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9DA98" w14:textId="77777777" w:rsidR="00202BD8" w:rsidRDefault="002126C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C9EC58" wp14:editId="277CC6C9">
            <wp:extent cx="606425" cy="71945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6425" cy="719455"/>
                    </a:xfrm>
                    <a:prstGeom prst="rect">
                      <a:avLst/>
                    </a:prstGeom>
                    <a:ln/>
                  </pic:spPr>
                </pic:pic>
              </a:graphicData>
            </a:graphic>
          </wp:inline>
        </w:drawing>
      </w:r>
    </w:p>
    <w:p w14:paraId="5843BAEE" w14:textId="77777777" w:rsidR="00202BD8" w:rsidRDefault="00202BD8">
      <w:pPr>
        <w:rPr>
          <w:rFonts w:ascii="Times New Roman" w:eastAsia="Times New Roman" w:hAnsi="Times New Roman" w:cs="Times New Roman"/>
          <w:sz w:val="12"/>
          <w:szCs w:val="12"/>
        </w:rPr>
      </w:pPr>
    </w:p>
    <w:p w14:paraId="396721C4" w14:textId="77777777" w:rsidR="00202BD8" w:rsidRDefault="002126CE">
      <w:pP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448725DC" w14:textId="77777777" w:rsidR="00202BD8" w:rsidRDefault="002126CE">
      <w:pP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0FC4319B" w14:textId="77777777" w:rsidR="00202BD8" w:rsidRDefault="002126CE">
      <w:pPr>
        <w:pBdr>
          <w:bottom w:val="single" w:sz="4"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74AFC220" w14:textId="77777777" w:rsidR="00202BD8" w:rsidRDefault="00202BD8">
      <w:pPr>
        <w:rPr>
          <w:rFonts w:ascii="Times New Roman" w:eastAsia="Times New Roman" w:hAnsi="Times New Roman" w:cs="Times New Roman"/>
          <w:sz w:val="28"/>
          <w:szCs w:val="28"/>
        </w:rPr>
      </w:pPr>
    </w:p>
    <w:p w14:paraId="15B73605" w14:textId="77777777" w:rsidR="00202BD8" w:rsidRDefault="002126CE">
      <w:pPr>
        <w:rPr>
          <w:rFonts w:ascii="Times New Roman" w:eastAsia="Times New Roman" w:hAnsi="Times New Roman" w:cs="Times New Roman"/>
        </w:rPr>
      </w:pPr>
      <w:r>
        <w:rPr>
          <w:rFonts w:ascii="Times New Roman" w:eastAsia="Times New Roman" w:hAnsi="Times New Roman" w:cs="Times New Roman"/>
          <w:sz w:val="28"/>
          <w:szCs w:val="28"/>
        </w:rPr>
        <w:t>PAŠVALDĪBAS DOMES SĒDES PROTOKOLA IZRAKSTS</w:t>
      </w:r>
    </w:p>
    <w:tbl>
      <w:tblPr>
        <w:tblStyle w:val="a1"/>
        <w:tblW w:w="9072" w:type="dxa"/>
        <w:tblInd w:w="0" w:type="dxa"/>
        <w:tblLayout w:type="fixed"/>
        <w:tblLook w:val="0000" w:firstRow="0" w:lastRow="0" w:firstColumn="0" w:lastColumn="0" w:noHBand="0" w:noVBand="0"/>
      </w:tblPr>
      <w:tblGrid>
        <w:gridCol w:w="3120"/>
        <w:gridCol w:w="3119"/>
        <w:gridCol w:w="2833"/>
      </w:tblGrid>
      <w:tr w:rsidR="00202BD8" w14:paraId="5CEB3862" w14:textId="77777777" w:rsidTr="00311112">
        <w:tc>
          <w:tcPr>
            <w:tcW w:w="3120" w:type="dxa"/>
          </w:tcPr>
          <w:p w14:paraId="30A022FA" w14:textId="77777777" w:rsidR="00202BD8" w:rsidRDefault="00202BD8">
            <w:pPr>
              <w:rPr>
                <w:rFonts w:ascii="Times New Roman" w:eastAsia="Times New Roman" w:hAnsi="Times New Roman" w:cs="Times New Roman"/>
                <w:sz w:val="24"/>
                <w:szCs w:val="24"/>
              </w:rPr>
            </w:pPr>
          </w:p>
          <w:p w14:paraId="0A6A9D67" w14:textId="77777777" w:rsidR="00202BD8" w:rsidRDefault="00202BD8">
            <w:pPr>
              <w:rPr>
                <w:rFonts w:ascii="Times New Roman" w:eastAsia="Times New Roman" w:hAnsi="Times New Roman" w:cs="Times New Roman"/>
                <w:sz w:val="24"/>
                <w:szCs w:val="24"/>
              </w:rPr>
            </w:pPr>
          </w:p>
          <w:p w14:paraId="37251DF5" w14:textId="77777777" w:rsidR="00202BD8" w:rsidRDefault="002126CE">
            <w:pPr>
              <w:rPr>
                <w:rFonts w:ascii="Times New Roman" w:eastAsia="Times New Roman" w:hAnsi="Times New Roman" w:cs="Times New Roman"/>
                <w:sz w:val="24"/>
                <w:szCs w:val="24"/>
              </w:rPr>
            </w:pPr>
            <w:r>
              <w:rPr>
                <w:rFonts w:ascii="Times New Roman" w:eastAsia="Times New Roman" w:hAnsi="Times New Roman" w:cs="Times New Roman"/>
                <w:sz w:val="24"/>
                <w:szCs w:val="24"/>
              </w:rPr>
              <w:t>Ogrē, Brīvības ielā 33</w:t>
            </w:r>
          </w:p>
        </w:tc>
        <w:tc>
          <w:tcPr>
            <w:tcW w:w="3119" w:type="dxa"/>
          </w:tcPr>
          <w:p w14:paraId="25FB19EB" w14:textId="77777777" w:rsidR="00202BD8" w:rsidRDefault="00202BD8">
            <w:pPr>
              <w:pStyle w:val="Virsraksts2"/>
            </w:pPr>
          </w:p>
          <w:p w14:paraId="2D1E2503" w14:textId="77777777" w:rsidR="00202BD8" w:rsidRDefault="00202BD8">
            <w:pPr>
              <w:rPr>
                <w:rFonts w:ascii="Times New Roman" w:eastAsia="Times New Roman" w:hAnsi="Times New Roman" w:cs="Times New Roman"/>
                <w:sz w:val="24"/>
                <w:szCs w:val="24"/>
              </w:rPr>
            </w:pPr>
          </w:p>
          <w:p w14:paraId="787EB95B" w14:textId="7363E906" w:rsidR="00202BD8" w:rsidRDefault="002126CE" w:rsidP="00311112">
            <w:pPr>
              <w:pStyle w:val="Virsraksts2"/>
              <w:ind w:left="-251"/>
            </w:pPr>
            <w:r>
              <w:t>Nr.</w:t>
            </w:r>
            <w:r w:rsidR="00BF029A">
              <w:t>2</w:t>
            </w:r>
          </w:p>
        </w:tc>
        <w:tc>
          <w:tcPr>
            <w:tcW w:w="2833" w:type="dxa"/>
          </w:tcPr>
          <w:p w14:paraId="3099CD06" w14:textId="77777777" w:rsidR="00202BD8" w:rsidRDefault="00202BD8">
            <w:pPr>
              <w:jc w:val="right"/>
              <w:rPr>
                <w:rFonts w:ascii="Times New Roman" w:eastAsia="Times New Roman" w:hAnsi="Times New Roman" w:cs="Times New Roman"/>
                <w:sz w:val="24"/>
                <w:szCs w:val="24"/>
              </w:rPr>
            </w:pPr>
          </w:p>
          <w:p w14:paraId="175B277D" w14:textId="77777777" w:rsidR="00202BD8" w:rsidRDefault="00202BD8">
            <w:pPr>
              <w:jc w:val="right"/>
              <w:rPr>
                <w:rFonts w:ascii="Times New Roman" w:eastAsia="Times New Roman" w:hAnsi="Times New Roman" w:cs="Times New Roman"/>
                <w:sz w:val="24"/>
                <w:szCs w:val="24"/>
              </w:rPr>
            </w:pPr>
          </w:p>
          <w:p w14:paraId="1F06A4C1" w14:textId="4311E51E" w:rsidR="00202BD8" w:rsidRDefault="00F874EA" w:rsidP="00BF029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r w:rsidR="002126CE">
              <w:rPr>
                <w:rFonts w:ascii="Times New Roman" w:eastAsia="Times New Roman" w:hAnsi="Times New Roman" w:cs="Times New Roman"/>
                <w:sz w:val="24"/>
                <w:szCs w:val="24"/>
              </w:rPr>
              <w:t xml:space="preserve">. gada </w:t>
            </w:r>
            <w:r w:rsidR="00BF029A">
              <w:rPr>
                <w:rFonts w:ascii="Times New Roman" w:eastAsia="Times New Roman" w:hAnsi="Times New Roman" w:cs="Times New Roman"/>
                <w:sz w:val="24"/>
                <w:szCs w:val="24"/>
              </w:rPr>
              <w:t>25</w:t>
            </w:r>
            <w:r w:rsidR="00212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janvārī</w:t>
            </w:r>
          </w:p>
        </w:tc>
      </w:tr>
    </w:tbl>
    <w:p w14:paraId="46DEF140" w14:textId="77777777" w:rsidR="00202BD8" w:rsidRDefault="00202BD8">
      <w:pPr>
        <w:rPr>
          <w:rFonts w:ascii="Times New Roman" w:eastAsia="Times New Roman" w:hAnsi="Times New Roman" w:cs="Times New Roman"/>
          <w:b/>
          <w:sz w:val="24"/>
          <w:szCs w:val="24"/>
        </w:rPr>
      </w:pPr>
    </w:p>
    <w:p w14:paraId="71DA026F" w14:textId="5858EC31" w:rsidR="00202BD8" w:rsidRDefault="00BF029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2126CE">
        <w:rPr>
          <w:rFonts w:ascii="Times New Roman" w:eastAsia="Times New Roman" w:hAnsi="Times New Roman" w:cs="Times New Roman"/>
          <w:b/>
          <w:sz w:val="24"/>
          <w:szCs w:val="24"/>
        </w:rPr>
        <w:t>.</w:t>
      </w:r>
    </w:p>
    <w:p w14:paraId="539C4287" w14:textId="0FCBC9DC" w:rsidR="00202BD8" w:rsidRDefault="002126CE">
      <w:pPr>
        <w:pStyle w:val="Virsraksts1"/>
        <w:ind w:left="0"/>
      </w:pPr>
      <w:bookmarkStart w:id="0" w:name="_heading=h.gjdgxs" w:colFirst="0" w:colLast="0"/>
      <w:bookmarkEnd w:id="0"/>
      <w:r>
        <w:t xml:space="preserve">Par </w:t>
      </w:r>
      <w:proofErr w:type="spellStart"/>
      <w:r w:rsidR="00961CA6">
        <w:t>Jaunogres</w:t>
      </w:r>
      <w:proofErr w:type="spellEnd"/>
      <w:r w:rsidR="000D1C31">
        <w:t xml:space="preserve"> </w:t>
      </w:r>
      <w:r w:rsidR="00F874EA">
        <w:t>vidusskolas</w:t>
      </w:r>
      <w:r>
        <w:t xml:space="preserve"> iekšējo reorganizāciju</w:t>
      </w:r>
      <w:r w:rsidR="00FA1E95">
        <w:t>, mainot īstenoto izglītības pakāpi, un nosaukuma maiņu</w:t>
      </w:r>
    </w:p>
    <w:p w14:paraId="2CB10598" w14:textId="77777777" w:rsidR="00202BD8" w:rsidRDefault="00202BD8">
      <w:pPr>
        <w:rPr>
          <w:rFonts w:ascii="Times New Roman" w:eastAsia="Times New Roman" w:hAnsi="Times New Roman" w:cs="Times New Roman"/>
        </w:rPr>
      </w:pPr>
    </w:p>
    <w:p w14:paraId="1E3055D0" w14:textId="77777777"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Saskaņā ar Pašvaldību likuma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 xml:space="preserve">pirmās daļas 4. punktu </w:t>
      </w:r>
      <w:r>
        <w:rPr>
          <w:rFonts w:ascii="Times New Roman" w:eastAsia="Times New Roman" w:hAnsi="Times New Roman" w:cs="Times New Roman"/>
          <w:color w:val="000000"/>
          <w:sz w:val="24"/>
          <w:szCs w:val="24"/>
        </w:rPr>
        <w:t>pašvaldības pienākums ir</w:t>
      </w:r>
      <w:r>
        <w:rPr>
          <w:rFonts w:ascii="Times New Roman" w:eastAsia="Times New Roman" w:hAnsi="Times New Roman" w:cs="Times New Roman"/>
          <w:sz w:val="24"/>
          <w:szCs w:val="24"/>
        </w:rPr>
        <w:t xml:space="preserve"> gādāt par iedzīvotāju izglītību, tostarp nodrošināt iespēju iegūt obligāto izglītību un gādāt par pirmsskolas izglītības, vidējās izglītības, profesionālās ievirzes izglītības, interešu izglītības un pieaugušo izglītības pieejamību. </w:t>
      </w:r>
      <w:bookmarkStart w:id="1" w:name="_GoBack"/>
      <w:bookmarkEnd w:id="1"/>
    </w:p>
    <w:p w14:paraId="3F58CBE1" w14:textId="57EB3A31"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Vidēja termiņa politikas plānošanas dokuments Izglītības attīstības pamatnostādnes 2021.</w:t>
      </w:r>
      <w:r w:rsidR="00323CA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- 2027. gadam “Nākotnes prasmes nākotnes sabiedrībai” nosaka septiņiem gadiem aktuālos izglītības attīstības mērķus un rīcības virzienus. Lai īstenotu izglītības attīstības </w:t>
      </w:r>
      <w:proofErr w:type="spellStart"/>
      <w:r>
        <w:rPr>
          <w:rFonts w:ascii="Times New Roman" w:eastAsia="Times New Roman" w:hAnsi="Times New Roman" w:cs="Times New Roman"/>
          <w:color w:val="000000"/>
          <w:sz w:val="24"/>
          <w:szCs w:val="24"/>
        </w:rPr>
        <w:t>virsmērķi</w:t>
      </w:r>
      <w:proofErr w:type="spellEnd"/>
      <w:r>
        <w:rPr>
          <w:rFonts w:ascii="Times New Roman" w:eastAsia="Times New Roman" w:hAnsi="Times New Roman" w:cs="Times New Roman"/>
          <w:color w:val="000000"/>
          <w:sz w:val="24"/>
          <w:szCs w:val="24"/>
        </w:rPr>
        <w:t xml:space="preserve"> 2021. - 2027. gadam, viens no izglītības attīstības mērķiem ir ilgtspējīga un efektīva izglītības sistēmas un resursu pārvaldība. Pašvaldība</w:t>
      </w:r>
      <w:r>
        <w:rPr>
          <w:rFonts w:ascii="Times New Roman" w:eastAsia="Times New Roman" w:hAnsi="Times New Roman" w:cs="Times New Roman"/>
          <w:sz w:val="24"/>
          <w:szCs w:val="24"/>
        </w:rPr>
        <w:t xml:space="preserve"> ir atbildīga</w:t>
      </w:r>
      <w:r>
        <w:rPr>
          <w:rFonts w:ascii="Times New Roman" w:eastAsia="Times New Roman" w:hAnsi="Times New Roman" w:cs="Times New Roman"/>
          <w:color w:val="000000"/>
          <w:sz w:val="24"/>
          <w:szCs w:val="24"/>
        </w:rPr>
        <w:t xml:space="preserve"> par </w:t>
      </w:r>
      <w:r>
        <w:rPr>
          <w:rFonts w:ascii="Times New Roman" w:eastAsia="Times New Roman" w:hAnsi="Times New Roman" w:cs="Times New Roman"/>
          <w:sz w:val="24"/>
          <w:szCs w:val="24"/>
        </w:rPr>
        <w:t>tās</w:t>
      </w:r>
      <w:r>
        <w:rPr>
          <w:rFonts w:ascii="Times New Roman" w:eastAsia="Times New Roman" w:hAnsi="Times New Roman" w:cs="Times New Roman"/>
          <w:color w:val="000000"/>
          <w:sz w:val="24"/>
          <w:szCs w:val="24"/>
        </w:rPr>
        <w:t xml:space="preserve"> teritorij</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esošo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izglītības iestāžu attīstību, </w:t>
      </w:r>
      <w:r>
        <w:rPr>
          <w:rFonts w:ascii="Times New Roman" w:eastAsia="Times New Roman" w:hAnsi="Times New Roman" w:cs="Times New Roman"/>
          <w:sz w:val="24"/>
          <w:szCs w:val="24"/>
        </w:rPr>
        <w:t>izglītības iestāžu tīkla</w:t>
      </w:r>
      <w:r>
        <w:rPr>
          <w:rFonts w:ascii="Times New Roman" w:eastAsia="Times New Roman" w:hAnsi="Times New Roman" w:cs="Times New Roman"/>
          <w:color w:val="000000"/>
          <w:sz w:val="24"/>
          <w:szCs w:val="24"/>
        </w:rPr>
        <w:t xml:space="preserve"> pielāgošanu </w:t>
      </w:r>
      <w:r>
        <w:rPr>
          <w:rFonts w:ascii="Times New Roman" w:eastAsia="Times New Roman" w:hAnsi="Times New Roman" w:cs="Times New Roman"/>
          <w:sz w:val="24"/>
          <w:szCs w:val="24"/>
        </w:rPr>
        <w:t>mainīgajai demogrāfiskajai</w:t>
      </w:r>
      <w:r>
        <w:rPr>
          <w:rFonts w:ascii="Times New Roman" w:eastAsia="Times New Roman" w:hAnsi="Times New Roman" w:cs="Times New Roman"/>
          <w:color w:val="000000"/>
          <w:sz w:val="24"/>
          <w:szCs w:val="24"/>
        </w:rPr>
        <w:t xml:space="preserve"> situācijai un kvalitatīv</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izglītības pakalpojum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nodrošināšanu.</w:t>
      </w:r>
    </w:p>
    <w:p w14:paraId="4C923CDF" w14:textId="6B20BB45" w:rsidR="00202BD8" w:rsidRDefault="002126CE">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un zinātnes ministrijas 202</w:t>
      </w:r>
      <w:r w:rsidR="00323CA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gada 7. janvāra ziņojumā Ministru kabinetam “Par vispārējās vidējās izglītības iestāžu tīkla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xml:space="preserve">” analizētas iespējas pašvaldībām savā teritorijā esošajās izglītības iestādēs nodrošināt skolēnu interesēm atbilstošu un kvalitatīvu izglītību. Norādīts, ka nepieciešama gan atbilstoša mācību vide un materiāltehniskais nodrošinājums, gan iespēja piesaistīt augsti kvalificētus pedagogus un atbalsta personālu. Sevišķi akcentēta izglītības iestāžu tīkla sakārtošana, veidojot izglītības iestādes ar optimālu izglītojamo skaitu, tādējādi lietderīgi izmantojot izglītības jomai piešķirto finansējumu. </w:t>
      </w:r>
    </w:p>
    <w:p w14:paraId="21361174" w14:textId="61BD36D5" w:rsidR="00146CF9" w:rsidRDefault="00146CF9" w:rsidP="00146CF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2017. gada 16. jūnijā Ogres novada pašvaldības </w:t>
      </w:r>
      <w:r w:rsidR="004513E8">
        <w:rPr>
          <w:rFonts w:ascii="Times New Roman" w:eastAsia="Times New Roman" w:hAnsi="Times New Roman" w:cs="Times New Roman"/>
          <w:color w:val="000000"/>
          <w:sz w:val="24"/>
          <w:szCs w:val="24"/>
        </w:rPr>
        <w:t xml:space="preserve">(turpmāk – Pašvaldība) </w:t>
      </w:r>
      <w:r>
        <w:rPr>
          <w:rFonts w:ascii="Times New Roman" w:eastAsia="Times New Roman" w:hAnsi="Times New Roman" w:cs="Times New Roman"/>
          <w:color w:val="000000"/>
          <w:sz w:val="24"/>
          <w:szCs w:val="24"/>
        </w:rPr>
        <w:t xml:space="preserve">dome pieņēma lēmumu “Par Ogres novada pašvaldības projekta “Uzlabot vispārējās izglītības iestāžu mācību vidi Ogres novadā īstenošanu un finansējumu””. </w:t>
      </w:r>
      <w:r>
        <w:rPr>
          <w:rFonts w:ascii="Times New Roman" w:eastAsia="Times New Roman" w:hAnsi="Times New Roman" w:cs="Times New Roman"/>
          <w:sz w:val="24"/>
          <w:szCs w:val="24"/>
        </w:rPr>
        <w:t>Pamatojoties</w:t>
      </w:r>
      <w:r>
        <w:rPr>
          <w:rFonts w:ascii="Times New Roman" w:eastAsia="Times New Roman" w:hAnsi="Times New Roman" w:cs="Times New Roman"/>
          <w:color w:val="000000"/>
          <w:sz w:val="24"/>
          <w:szCs w:val="24"/>
        </w:rPr>
        <w:t xml:space="preserve"> uz pieņemt</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lēmum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un projekta pieteikum</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2018. gada 26. janvārī Ogres novada pašvaldība ar Centrālo finanšu un līgumu aģentūru noslēdza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Vienošanos par Eiropas Savienības fonda projekta īstenošanu Nr.</w:t>
      </w:r>
      <w:r w:rsidR="00323CA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8.1.2.0/17/I/008 “Uzlabot vispārējās izglītības iestāžu mācību vidi Ogres novadā”. Kā viena no ES finansējuma vienošanās iekļautajām aktivitātēm ir jaunas Ogres Valsts ģimnāzijas ēkas un sporta ēkas būvniecība.</w:t>
      </w:r>
    </w:p>
    <w:p w14:paraId="32484BD5" w14:textId="087EB83A" w:rsidR="00F50D5E" w:rsidRPr="00F50D5E" w:rsidRDefault="00146CF9" w:rsidP="00F50D5E">
      <w:pPr>
        <w:pBdr>
          <w:top w:val="nil"/>
          <w:left w:val="nil"/>
          <w:bottom w:val="nil"/>
          <w:right w:val="nil"/>
          <w:between w:val="nil"/>
        </w:pBdr>
        <w:ind w:firstLine="720"/>
        <w:jc w:val="both"/>
        <w:rPr>
          <w:rFonts w:ascii="Times New Roman" w:eastAsia="Times New Roman" w:hAnsi="Times New Roman" w:cs="Times New Roman"/>
          <w:sz w:val="24"/>
          <w:szCs w:val="24"/>
        </w:rPr>
      </w:pPr>
      <w:r w:rsidRPr="00146CF9">
        <w:rPr>
          <w:rFonts w:ascii="Times New Roman" w:eastAsia="Times New Roman" w:hAnsi="Times New Roman" w:cs="Times New Roman"/>
          <w:sz w:val="24"/>
          <w:szCs w:val="24"/>
        </w:rPr>
        <w:t xml:space="preserve">Ogres novada Izglītības pārvalde, veidojot Ogres novada izglītības attīstības stratēģiju 2022. - 2027. gadam, kā vienu no prioritātēm izvirzījusi uzdevumu izveidot mūsdienīgu vispārējās vidējās izglītības piedāvājumu Ogres novadā, kas atspoguļots informatīvajā ziņojumā par vispārējās vidējās izglītības attīstību (pieņemts zināšanai Ogres novada pašvaldības  domes 2022. gada 24. februāra sēdē). Informatīvajā ziņojumā sniegts vispārējās vidējās izglītības Ogres novadā raksturojums un vidusskolu attīstības iespējas. Viens no izvirzītajiem mērķiem ir Ogres Valsts ģimnāziju attīstīt par mūsdienīgu, konkurētspējīgu  vispārējās vidējās izglītības iestādi, kas no 2024. gada 1. septembra īstenos tikai vispārējās </w:t>
      </w:r>
      <w:r w:rsidRPr="00146CF9">
        <w:rPr>
          <w:rFonts w:ascii="Times New Roman" w:eastAsia="Times New Roman" w:hAnsi="Times New Roman" w:cs="Times New Roman"/>
          <w:sz w:val="24"/>
          <w:szCs w:val="24"/>
        </w:rPr>
        <w:lastRenderedPageBreak/>
        <w:t>vidējās izglītības programmu 10. - 12. klašu posmā un būs pieejama jebkuram novada jaunietim</w:t>
      </w:r>
      <w:r w:rsidR="000D1C31">
        <w:rPr>
          <w:rFonts w:ascii="Times New Roman" w:eastAsia="Times New Roman" w:hAnsi="Times New Roman" w:cs="Times New Roman"/>
          <w:sz w:val="24"/>
          <w:szCs w:val="24"/>
        </w:rPr>
        <w:t xml:space="preserve"> un </w:t>
      </w:r>
      <w:r w:rsidR="00F50D5E" w:rsidRPr="00F50D5E">
        <w:rPr>
          <w:rFonts w:ascii="Times New Roman" w:eastAsia="Times New Roman" w:hAnsi="Times New Roman" w:cs="Times New Roman"/>
          <w:sz w:val="24"/>
          <w:szCs w:val="24"/>
        </w:rPr>
        <w:t>kas īstenos pilnveidoto mācību saturu un jaunu pieeju vidējās vispārējās izglītības posmā</w:t>
      </w:r>
      <w:r w:rsidR="006F2410">
        <w:rPr>
          <w:rFonts w:ascii="Times New Roman" w:eastAsia="Times New Roman" w:hAnsi="Times New Roman" w:cs="Times New Roman"/>
          <w:sz w:val="24"/>
          <w:szCs w:val="24"/>
        </w:rPr>
        <w:t>.</w:t>
      </w:r>
      <w:r w:rsidR="00F50D5E" w:rsidRPr="00F50D5E">
        <w:rPr>
          <w:rFonts w:ascii="Times New Roman" w:eastAsia="Times New Roman" w:hAnsi="Times New Roman" w:cs="Times New Roman"/>
          <w:sz w:val="24"/>
          <w:szCs w:val="24"/>
        </w:rPr>
        <w:t xml:space="preserve"> </w:t>
      </w:r>
      <w:r w:rsidR="006F2410">
        <w:rPr>
          <w:rFonts w:ascii="Times New Roman" w:eastAsia="Times New Roman" w:hAnsi="Times New Roman" w:cs="Times New Roman"/>
          <w:sz w:val="24"/>
          <w:szCs w:val="24"/>
        </w:rPr>
        <w:t>L</w:t>
      </w:r>
      <w:r w:rsidR="00F50D5E" w:rsidRPr="00F50D5E">
        <w:rPr>
          <w:rFonts w:ascii="Times New Roman" w:eastAsia="Times New Roman" w:hAnsi="Times New Roman" w:cs="Times New Roman"/>
          <w:sz w:val="24"/>
          <w:szCs w:val="24"/>
        </w:rPr>
        <w:t>ai sasniegtu izvirzītos mērķus par mūsdienu prasībām atbilstošu vispārējās vidējās izglītības piedāvājumu novadā</w:t>
      </w:r>
      <w:r w:rsidR="006F2410">
        <w:rPr>
          <w:rFonts w:ascii="Times New Roman" w:eastAsia="Times New Roman" w:hAnsi="Times New Roman" w:cs="Times New Roman"/>
          <w:sz w:val="24"/>
          <w:szCs w:val="24"/>
        </w:rPr>
        <w:t>,</w:t>
      </w:r>
      <w:r w:rsidR="006F2410" w:rsidRPr="006F2410">
        <w:t xml:space="preserve"> </w:t>
      </w:r>
      <w:r w:rsidR="006F2410" w:rsidRPr="006F2410">
        <w:rPr>
          <w:rFonts w:ascii="Times New Roman" w:eastAsia="Times New Roman" w:hAnsi="Times New Roman" w:cs="Times New Roman"/>
          <w:sz w:val="24"/>
          <w:szCs w:val="24"/>
        </w:rPr>
        <w:t>kā arī ievērojot iestāžu darbības un finansējuma izlietošanas lietderīguma un efektivitātes principu,</w:t>
      </w:r>
      <w:r w:rsidR="006F2410">
        <w:rPr>
          <w:rFonts w:ascii="Times New Roman" w:eastAsia="Times New Roman" w:hAnsi="Times New Roman" w:cs="Times New Roman"/>
          <w:sz w:val="24"/>
          <w:szCs w:val="24"/>
        </w:rPr>
        <w:t xml:space="preserve"> Ogres Valsts ģimnāzija plānota kā vienīgā vispārējās vidējās izglītības iestāde Ogres pilsētas teritorijā.</w:t>
      </w:r>
    </w:p>
    <w:p w14:paraId="1A92092A" w14:textId="77777777" w:rsidR="00F50D5E" w:rsidRPr="00146CF9" w:rsidRDefault="00F50D5E" w:rsidP="00F50D5E">
      <w:pPr>
        <w:pBdr>
          <w:top w:val="nil"/>
          <w:left w:val="nil"/>
          <w:bottom w:val="nil"/>
          <w:right w:val="nil"/>
          <w:between w:val="nil"/>
        </w:pBdr>
        <w:ind w:firstLine="720"/>
        <w:jc w:val="both"/>
        <w:rPr>
          <w:rFonts w:ascii="Times New Roman" w:eastAsia="Times New Roman" w:hAnsi="Times New Roman" w:cs="Times New Roman"/>
          <w:sz w:val="24"/>
          <w:szCs w:val="24"/>
        </w:rPr>
      </w:pPr>
      <w:r w:rsidRPr="00146CF9">
        <w:rPr>
          <w:rFonts w:ascii="Times New Roman" w:eastAsia="Times New Roman" w:hAnsi="Times New Roman" w:cs="Times New Roman"/>
          <w:sz w:val="24"/>
          <w:szCs w:val="24"/>
        </w:rPr>
        <w:t>Izglītojamo uzņemšana vispārējās vidējās izglītības programmās tiek nodrošināta saskaņā ar izglītības iestādēm pieejamajiem materiāltehniskajiem un pedagoģiskajiem resursiem.</w:t>
      </w:r>
    </w:p>
    <w:p w14:paraId="6F76617A" w14:textId="03D1F5B8" w:rsidR="00146CF9" w:rsidRDefault="00146CF9" w:rsidP="00146CF9">
      <w:pPr>
        <w:pBdr>
          <w:top w:val="nil"/>
          <w:left w:val="nil"/>
          <w:bottom w:val="nil"/>
          <w:right w:val="nil"/>
          <w:between w:val="nil"/>
        </w:pBdr>
        <w:ind w:firstLine="720"/>
        <w:jc w:val="both"/>
        <w:rPr>
          <w:rFonts w:ascii="Times New Roman" w:eastAsia="Times New Roman" w:hAnsi="Times New Roman" w:cs="Times New Roman"/>
          <w:sz w:val="24"/>
          <w:szCs w:val="24"/>
        </w:rPr>
      </w:pPr>
      <w:r w:rsidRPr="00146CF9">
        <w:rPr>
          <w:rFonts w:ascii="Times New Roman" w:eastAsia="Times New Roman" w:hAnsi="Times New Roman" w:cs="Times New Roman"/>
          <w:sz w:val="24"/>
          <w:szCs w:val="24"/>
        </w:rPr>
        <w:t>Pašvaldības dome 2022. gada 31. martā pieņēma lēmumu “Par izglītojamo uzņemšanu  Ogres novada pašvaldības vispārējās izglītības iestāžu 10. klasēs  un neuzņemšanu Ogres Valsts ģimnāzijas 7. klasē  2022./2023. mācību gadā” (</w:t>
      </w:r>
      <w:r w:rsidR="00323CA0">
        <w:rPr>
          <w:rFonts w:ascii="Times New Roman" w:eastAsia="Times New Roman" w:hAnsi="Times New Roman" w:cs="Times New Roman"/>
          <w:sz w:val="24"/>
          <w:szCs w:val="24"/>
        </w:rPr>
        <w:t>p</w:t>
      </w:r>
      <w:r w:rsidRPr="00146CF9">
        <w:rPr>
          <w:rFonts w:ascii="Times New Roman" w:eastAsia="Times New Roman" w:hAnsi="Times New Roman" w:cs="Times New Roman"/>
          <w:sz w:val="24"/>
          <w:szCs w:val="24"/>
        </w:rPr>
        <w:t>rotokol</w:t>
      </w:r>
      <w:r w:rsidR="00323CA0">
        <w:rPr>
          <w:rFonts w:ascii="Times New Roman" w:eastAsia="Times New Roman" w:hAnsi="Times New Roman" w:cs="Times New Roman"/>
          <w:sz w:val="24"/>
          <w:szCs w:val="24"/>
        </w:rPr>
        <w:t>a izraksts</w:t>
      </w:r>
      <w:r w:rsidRPr="00146CF9">
        <w:rPr>
          <w:rFonts w:ascii="Times New Roman" w:eastAsia="Times New Roman" w:hAnsi="Times New Roman" w:cs="Times New Roman"/>
          <w:sz w:val="24"/>
          <w:szCs w:val="24"/>
        </w:rPr>
        <w:t xml:space="preserve"> Nr.</w:t>
      </w:r>
      <w:r w:rsidR="00323CA0">
        <w:rPr>
          <w:rFonts w:ascii="Times New Roman" w:eastAsia="Times New Roman" w:hAnsi="Times New Roman" w:cs="Times New Roman"/>
          <w:sz w:val="24"/>
          <w:szCs w:val="24"/>
        </w:rPr>
        <w:t> </w:t>
      </w:r>
      <w:r w:rsidRPr="00146CF9">
        <w:rPr>
          <w:rFonts w:ascii="Times New Roman" w:eastAsia="Times New Roman" w:hAnsi="Times New Roman" w:cs="Times New Roman"/>
          <w:sz w:val="24"/>
          <w:szCs w:val="24"/>
        </w:rPr>
        <w:t>6,</w:t>
      </w:r>
      <w:r w:rsidR="00323CA0">
        <w:rPr>
          <w:rFonts w:ascii="Times New Roman" w:eastAsia="Times New Roman" w:hAnsi="Times New Roman" w:cs="Times New Roman"/>
          <w:sz w:val="24"/>
          <w:szCs w:val="24"/>
        </w:rPr>
        <w:t> </w:t>
      </w:r>
      <w:r w:rsidRPr="00146CF9">
        <w:rPr>
          <w:rFonts w:ascii="Times New Roman" w:eastAsia="Times New Roman" w:hAnsi="Times New Roman" w:cs="Times New Roman"/>
          <w:sz w:val="24"/>
          <w:szCs w:val="24"/>
        </w:rPr>
        <w:t xml:space="preserve">24.), saskaņā ar kuru tika nolemts 2022./2023. mācību gadā neuzņemt izglītojamos 10. klasēs </w:t>
      </w:r>
      <w:proofErr w:type="spellStart"/>
      <w:r w:rsidRPr="00146CF9">
        <w:rPr>
          <w:rFonts w:ascii="Times New Roman" w:eastAsia="Times New Roman" w:hAnsi="Times New Roman" w:cs="Times New Roman"/>
          <w:sz w:val="24"/>
          <w:szCs w:val="24"/>
        </w:rPr>
        <w:t>Jaunogres</w:t>
      </w:r>
      <w:proofErr w:type="spellEnd"/>
      <w:r w:rsidRPr="00146CF9">
        <w:rPr>
          <w:rFonts w:ascii="Times New Roman" w:eastAsia="Times New Roman" w:hAnsi="Times New Roman" w:cs="Times New Roman"/>
          <w:sz w:val="24"/>
          <w:szCs w:val="24"/>
        </w:rPr>
        <w:t xml:space="preserve"> vidusskolā un Ogres 1.</w:t>
      </w:r>
      <w:r w:rsidR="000D1C31">
        <w:rPr>
          <w:rFonts w:ascii="Times New Roman" w:eastAsia="Times New Roman" w:hAnsi="Times New Roman" w:cs="Times New Roman"/>
          <w:sz w:val="24"/>
          <w:szCs w:val="24"/>
        </w:rPr>
        <w:t xml:space="preserve"> </w:t>
      </w:r>
      <w:r w:rsidRPr="00146CF9">
        <w:rPr>
          <w:rFonts w:ascii="Times New Roman" w:eastAsia="Times New Roman" w:hAnsi="Times New Roman" w:cs="Times New Roman"/>
          <w:sz w:val="24"/>
          <w:szCs w:val="24"/>
        </w:rPr>
        <w:t>vidusskolā, kā arī neuzņemt izglītojamos Ogres Valsts ģimnāzijas 7. klasē.</w:t>
      </w:r>
    </w:p>
    <w:p w14:paraId="2B8681A1" w14:textId="72D7AE55" w:rsidR="00F50D5E" w:rsidRDefault="00F50D5E" w:rsidP="00146CF9">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Arī 2023. gada 16. februārī Pašvaldības dome pieņēma lēmumu “</w:t>
      </w:r>
      <w:r w:rsidRPr="00F50D5E">
        <w:rPr>
          <w:rFonts w:ascii="Times New Roman" w:eastAsia="Times New Roman" w:hAnsi="Times New Roman" w:cs="Times New Roman"/>
          <w:sz w:val="24"/>
          <w:szCs w:val="24"/>
        </w:rPr>
        <w:t>Par izglītojamo uzņemšanu  Ogres novada pašvaldības vispārējās vidējās izglītības iestāžu 10. un 11. klasēs un neuzņemšanu Ogres Valsts ģimnāzijas 7. un 8. klasēs  2023./2024. mācību gadā</w:t>
      </w:r>
      <w:r>
        <w:rPr>
          <w:rFonts w:ascii="Times New Roman" w:eastAsia="Times New Roman" w:hAnsi="Times New Roman" w:cs="Times New Roman"/>
          <w:sz w:val="24"/>
          <w:szCs w:val="24"/>
        </w:rPr>
        <w:t>” (</w:t>
      </w:r>
      <w:r w:rsidR="00323CA0">
        <w:rPr>
          <w:rFonts w:ascii="Times New Roman" w:eastAsia="Times New Roman" w:hAnsi="Times New Roman" w:cs="Times New Roman"/>
          <w:sz w:val="24"/>
          <w:szCs w:val="24"/>
        </w:rPr>
        <w:t>p</w:t>
      </w:r>
      <w:r>
        <w:rPr>
          <w:rFonts w:ascii="Times New Roman" w:eastAsia="Times New Roman" w:hAnsi="Times New Roman" w:cs="Times New Roman"/>
          <w:sz w:val="24"/>
          <w:szCs w:val="24"/>
        </w:rPr>
        <w:t>rotokol</w:t>
      </w:r>
      <w:r w:rsidR="00323CA0">
        <w:rPr>
          <w:rFonts w:ascii="Times New Roman" w:eastAsia="Times New Roman" w:hAnsi="Times New Roman" w:cs="Times New Roman"/>
          <w:sz w:val="24"/>
          <w:szCs w:val="24"/>
        </w:rPr>
        <w:t>a izraksts</w:t>
      </w:r>
      <w:r>
        <w:rPr>
          <w:rFonts w:ascii="Times New Roman" w:eastAsia="Times New Roman" w:hAnsi="Times New Roman" w:cs="Times New Roman"/>
          <w:sz w:val="24"/>
          <w:szCs w:val="24"/>
        </w:rPr>
        <w:t xml:space="preserve"> Nr.</w:t>
      </w:r>
      <w:r w:rsidR="00323CA0">
        <w:rPr>
          <w:rFonts w:ascii="Times New Roman" w:eastAsia="Times New Roman" w:hAnsi="Times New Roman" w:cs="Times New Roman"/>
          <w:sz w:val="24"/>
          <w:szCs w:val="24"/>
        </w:rPr>
        <w:t> </w:t>
      </w:r>
      <w:r>
        <w:rPr>
          <w:rFonts w:ascii="Times New Roman" w:eastAsia="Times New Roman" w:hAnsi="Times New Roman" w:cs="Times New Roman"/>
          <w:sz w:val="24"/>
          <w:szCs w:val="24"/>
        </w:rPr>
        <w:t>2,</w:t>
      </w:r>
      <w:r w:rsidR="00323CA0">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12.), saskaņā ar kuru tika nolemts </w:t>
      </w:r>
      <w:r w:rsidRPr="00F50D5E">
        <w:rPr>
          <w:rFonts w:ascii="Times New Roman" w:eastAsia="Times New Roman" w:hAnsi="Times New Roman" w:cs="Times New Roman"/>
          <w:sz w:val="24"/>
          <w:szCs w:val="24"/>
        </w:rPr>
        <w:t xml:space="preserve">neuzņemt izglītojamos 10. </w:t>
      </w:r>
      <w:r>
        <w:rPr>
          <w:rFonts w:ascii="Times New Roman" w:eastAsia="Times New Roman" w:hAnsi="Times New Roman" w:cs="Times New Roman"/>
          <w:sz w:val="24"/>
          <w:szCs w:val="24"/>
        </w:rPr>
        <w:t xml:space="preserve">un 11. </w:t>
      </w:r>
      <w:r w:rsidRPr="00F50D5E">
        <w:rPr>
          <w:rFonts w:ascii="Times New Roman" w:eastAsia="Times New Roman" w:hAnsi="Times New Roman" w:cs="Times New Roman"/>
          <w:sz w:val="24"/>
          <w:szCs w:val="24"/>
        </w:rPr>
        <w:t xml:space="preserve">klasēs </w:t>
      </w:r>
      <w:proofErr w:type="spellStart"/>
      <w:r w:rsidRPr="00F50D5E">
        <w:rPr>
          <w:rFonts w:ascii="Times New Roman" w:eastAsia="Times New Roman" w:hAnsi="Times New Roman" w:cs="Times New Roman"/>
          <w:sz w:val="24"/>
          <w:szCs w:val="24"/>
        </w:rPr>
        <w:t>Jaunogres</w:t>
      </w:r>
      <w:proofErr w:type="spellEnd"/>
      <w:r w:rsidRPr="00F50D5E">
        <w:rPr>
          <w:rFonts w:ascii="Times New Roman" w:eastAsia="Times New Roman" w:hAnsi="Times New Roman" w:cs="Times New Roman"/>
          <w:sz w:val="24"/>
          <w:szCs w:val="24"/>
        </w:rPr>
        <w:t xml:space="preserve"> vidusskolā un Ogres 1.</w:t>
      </w:r>
      <w:r w:rsidR="000D1C31">
        <w:rPr>
          <w:rFonts w:ascii="Times New Roman" w:eastAsia="Times New Roman" w:hAnsi="Times New Roman" w:cs="Times New Roman"/>
          <w:sz w:val="24"/>
          <w:szCs w:val="24"/>
        </w:rPr>
        <w:t xml:space="preserve"> </w:t>
      </w:r>
      <w:r w:rsidRPr="00F50D5E">
        <w:rPr>
          <w:rFonts w:ascii="Times New Roman" w:eastAsia="Times New Roman" w:hAnsi="Times New Roman" w:cs="Times New Roman"/>
          <w:sz w:val="24"/>
          <w:szCs w:val="24"/>
        </w:rPr>
        <w:t xml:space="preserve">vidusskolā, kā arī neuzņemt izglītojamos Ogres Valsts ģimnāzijas 7. </w:t>
      </w:r>
      <w:r>
        <w:rPr>
          <w:rFonts w:ascii="Times New Roman" w:eastAsia="Times New Roman" w:hAnsi="Times New Roman" w:cs="Times New Roman"/>
          <w:sz w:val="24"/>
          <w:szCs w:val="24"/>
        </w:rPr>
        <w:t xml:space="preserve">un 8. </w:t>
      </w:r>
      <w:r w:rsidRPr="00F50D5E">
        <w:rPr>
          <w:rFonts w:ascii="Times New Roman" w:eastAsia="Times New Roman" w:hAnsi="Times New Roman" w:cs="Times New Roman"/>
          <w:sz w:val="24"/>
          <w:szCs w:val="24"/>
        </w:rPr>
        <w:t>klasē.</w:t>
      </w:r>
    </w:p>
    <w:p w14:paraId="6227BE26" w14:textId="6652710A" w:rsidR="00F50D5E" w:rsidRPr="008B070A" w:rsidRDefault="00F50D5E" w:rsidP="00146CF9">
      <w:pPr>
        <w:pBdr>
          <w:top w:val="nil"/>
          <w:left w:val="nil"/>
          <w:bottom w:val="nil"/>
          <w:right w:val="nil"/>
          <w:between w:val="nil"/>
        </w:pBdr>
        <w:ind w:firstLine="720"/>
        <w:jc w:val="both"/>
        <w:rPr>
          <w:rFonts w:ascii="Times New Roman" w:eastAsia="Times New Roman" w:hAnsi="Times New Roman" w:cs="Times New Roman"/>
          <w:sz w:val="24"/>
          <w:szCs w:val="24"/>
        </w:rPr>
      </w:pPr>
      <w:r w:rsidRPr="008B070A">
        <w:rPr>
          <w:rFonts w:ascii="Times New Roman" w:eastAsia="Times New Roman" w:hAnsi="Times New Roman" w:cs="Times New Roman"/>
          <w:sz w:val="24"/>
          <w:szCs w:val="24"/>
        </w:rPr>
        <w:t>Līdz ar to 2023./2024.</w:t>
      </w:r>
      <w:r w:rsidR="004513E8"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 xml:space="preserve">mācību gadā </w:t>
      </w:r>
      <w:proofErr w:type="spellStart"/>
      <w:r w:rsidR="00961CA6">
        <w:rPr>
          <w:rFonts w:ascii="Times New Roman" w:eastAsia="Times New Roman" w:hAnsi="Times New Roman" w:cs="Times New Roman"/>
          <w:sz w:val="24"/>
          <w:szCs w:val="24"/>
        </w:rPr>
        <w:t>Jaunogres</w:t>
      </w:r>
      <w:proofErr w:type="spellEnd"/>
      <w:r w:rsidRPr="008B070A">
        <w:rPr>
          <w:rFonts w:ascii="Times New Roman" w:eastAsia="Times New Roman" w:hAnsi="Times New Roman" w:cs="Times New Roman"/>
          <w:sz w:val="24"/>
          <w:szCs w:val="24"/>
        </w:rPr>
        <w:t xml:space="preserve"> vidusskolā 10.</w:t>
      </w:r>
      <w:r w:rsidR="000D1C31"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w:t>
      </w:r>
      <w:r w:rsidR="000D1C31"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12.</w:t>
      </w:r>
      <w:r w:rsidR="004513E8" w:rsidRPr="008B070A">
        <w:rPr>
          <w:rFonts w:ascii="Times New Roman" w:eastAsia="Times New Roman" w:hAnsi="Times New Roman" w:cs="Times New Roman"/>
          <w:sz w:val="24"/>
          <w:szCs w:val="24"/>
        </w:rPr>
        <w:t xml:space="preserve"> </w:t>
      </w:r>
      <w:r w:rsidRPr="008B070A">
        <w:rPr>
          <w:rFonts w:ascii="Times New Roman" w:eastAsia="Times New Roman" w:hAnsi="Times New Roman" w:cs="Times New Roman"/>
          <w:sz w:val="24"/>
          <w:szCs w:val="24"/>
        </w:rPr>
        <w:t>klašu posmā mācās tikai 12. klašu skolēni.</w:t>
      </w:r>
    </w:p>
    <w:p w14:paraId="6056A690" w14:textId="77777777" w:rsidR="00202BD8" w:rsidRPr="008B070A" w:rsidRDefault="002126CE" w:rsidP="00146CF9">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8B070A">
        <w:rPr>
          <w:rFonts w:ascii="Times New Roman" w:eastAsia="Times New Roman" w:hAnsi="Times New Roman" w:cs="Times New Roman"/>
          <w:color w:val="000000"/>
          <w:sz w:val="24"/>
          <w:szCs w:val="24"/>
        </w:rPr>
        <w:t>Izglītības likuma 17. panta trešās daļas 1. punkts nosaka, ka lēmumu par izglītības iestāžu dibināšanu, reorganizāciju vai slēgšanu pieņem pašvaldība kā izglītības iestāžu dibinātājs.</w:t>
      </w:r>
    </w:p>
    <w:p w14:paraId="7740CC1C" w14:textId="77777777"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sidRPr="008B070A">
        <w:rPr>
          <w:rFonts w:ascii="Times New Roman" w:eastAsia="Times New Roman" w:hAnsi="Times New Roman" w:cs="Times New Roman"/>
          <w:color w:val="000000"/>
          <w:sz w:val="24"/>
          <w:szCs w:val="24"/>
        </w:rPr>
        <w:t>Izglītības likuma 23. panta otrā daļa nosaka</w:t>
      </w:r>
      <w:r>
        <w:rPr>
          <w:rFonts w:ascii="Times New Roman" w:eastAsia="Times New Roman" w:hAnsi="Times New Roman" w:cs="Times New Roman"/>
          <w:color w:val="000000"/>
          <w:sz w:val="24"/>
          <w:szCs w:val="24"/>
        </w:rPr>
        <w:t xml:space="preserve">, ka pašvaldību izglītības iestādes dibina, reorganizē un likvidē pašvaldības, saskaņojot ar Izglītības un zinātnes ministriju, un Izglītības likuma 23. panta piektā daļa nosaka, ka par izglītības iestādes likvidāciju vai reorganizāciju attiecīgās institūcijas un personas informējamas ne vēlāk kā sešus mēnešus iepriekš. </w:t>
      </w:r>
    </w:p>
    <w:p w14:paraId="0BE33A4C" w14:textId="6D879C62" w:rsidR="00202BD8" w:rsidRDefault="002126CE">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Vispārējās izglītības likuma 7. panta otrā daļa nosaka, ka vispārējās izglītības iestādi reorganizē un likvidē tās dibinātājs</w:t>
      </w:r>
      <w:r w:rsidR="00323C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23CA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alsts vai pašvaldības vispārējās izglītības iestādi, kā arī valsts augstskolas vispārējās vidējās izglītības iestādi reorganizē un likvidē, saskaņojot ar Izglītības un zinātnes ministriju. </w:t>
      </w:r>
    </w:p>
    <w:p w14:paraId="27402D48" w14:textId="5D5CDE70"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Pašvaldību l</w:t>
      </w:r>
      <w:r>
        <w:rPr>
          <w:rFonts w:ascii="Times New Roman" w:eastAsia="Times New Roman" w:hAnsi="Times New Roman" w:cs="Times New Roman"/>
          <w:color w:val="000000"/>
          <w:sz w:val="24"/>
          <w:szCs w:val="24"/>
        </w:rPr>
        <w:t>ikuma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10. panta pirmās daļas 8. punkts paredz, ka dome ir tiesīga izlemt ikvienu pašvaldības kompetences jautājumu. Tikai domes kompetencē ir, turklāt tikai dome var izveidot un reorganizēt pašvaldības administrāciju, tostarp izveidot, reorganizēt un likvidēt tās sastāvā esošās institūcijas, kā arī izdot pašvaldības institūciju nolikumus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Ņemot vērā Valsts pārvaldes iekārtas likuma 30. panta otro daļu, attiecībā uz pastarpinātās pārvaldes iestādi piemērojami šā likuma 15. panta trešās, ceturtās, piektās un sestās daļas un 17. panta pirmās un otrās daļas noteikumi. </w:t>
      </w:r>
      <w:r>
        <w:rPr>
          <w:rFonts w:ascii="Times New Roman" w:eastAsia="Times New Roman" w:hAnsi="Times New Roman" w:cs="Times New Roman"/>
          <w:color w:val="000000"/>
          <w:sz w:val="24"/>
          <w:szCs w:val="24"/>
        </w:rPr>
        <w:t>Valsts pārvaldes iekārtas likuma 15. panta  septītajā daļ</w:t>
      </w:r>
      <w:r>
        <w:rPr>
          <w:rFonts w:ascii="Times New Roman" w:eastAsia="Times New Roman" w:hAnsi="Times New Roman" w:cs="Times New Roman"/>
          <w:sz w:val="24"/>
          <w:szCs w:val="24"/>
        </w:rPr>
        <w:t>ā</w:t>
      </w:r>
      <w:r>
        <w:rPr>
          <w:rFonts w:ascii="Times New Roman" w:eastAsia="Times New Roman" w:hAnsi="Times New Roman" w:cs="Times New Roman"/>
          <w:color w:val="000000"/>
          <w:sz w:val="24"/>
          <w:szCs w:val="24"/>
        </w:rPr>
        <w:t xml:space="preserve"> ir noteikts, ka </w:t>
      </w:r>
      <w:r>
        <w:rPr>
          <w:rFonts w:ascii="Times New Roman" w:eastAsia="Times New Roman" w:hAnsi="Times New Roman" w:cs="Times New Roman"/>
          <w:sz w:val="24"/>
          <w:szCs w:val="24"/>
        </w:rPr>
        <w:t xml:space="preserve">iestādes iekšējā reorganizācija, kas neparedz struktūrvienību nodošanu vai sadali starp citām iestādēm, nav uzskatāma par reorganizāciju šā panta izpratnē, tāpēc nepieciešams lēmums par </w:t>
      </w:r>
      <w:proofErr w:type="spellStart"/>
      <w:r w:rsidR="009547B4">
        <w:rPr>
          <w:rFonts w:ascii="Times New Roman" w:eastAsia="Times New Roman" w:hAnsi="Times New Roman" w:cs="Times New Roman"/>
          <w:sz w:val="24"/>
          <w:szCs w:val="24"/>
        </w:rPr>
        <w:t>Jaunogres</w:t>
      </w:r>
      <w:proofErr w:type="spellEnd"/>
      <w:r w:rsidR="007B6662">
        <w:rPr>
          <w:rFonts w:ascii="Times New Roman" w:eastAsia="Times New Roman" w:hAnsi="Times New Roman" w:cs="Times New Roman"/>
          <w:sz w:val="24"/>
          <w:szCs w:val="24"/>
        </w:rPr>
        <w:t xml:space="preserve"> </w:t>
      </w:r>
      <w:r w:rsidR="00F50D5E">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pārveidi par pamatskolu, īstenojot iekšējo reorganizāciju. </w:t>
      </w:r>
    </w:p>
    <w:p w14:paraId="6415FB6B" w14:textId="77777777" w:rsidR="00202BD8" w:rsidRDefault="002126CE">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Ņemot vērā minēto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un, pamatojoties uz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ašvaldību likuma </w:t>
      </w:r>
      <w:r>
        <w:rPr>
          <w:rFonts w:ascii="Times New Roman" w:eastAsia="Times New Roman" w:hAnsi="Times New Roman" w:cs="Times New Roman"/>
          <w:sz w:val="24"/>
          <w:szCs w:val="24"/>
        </w:rPr>
        <w:t xml:space="preserve">4. panta pirmās daļas 4. punktu un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pirmās daļas astoto punktu</w:t>
      </w:r>
      <w:r>
        <w:rPr>
          <w:rFonts w:ascii="Times New Roman" w:eastAsia="Times New Roman" w:hAnsi="Times New Roman" w:cs="Times New Roman"/>
          <w:color w:val="000000"/>
          <w:sz w:val="24"/>
          <w:szCs w:val="24"/>
        </w:rPr>
        <w:t>, Izglītības likuma 17. panta trešās daļas 1. punktu un 23. panta otro un piekto daļu, Valsts pārvaldes iekārtas likuma 15. panta septīto daļu,</w:t>
      </w:r>
    </w:p>
    <w:p w14:paraId="3A5B3706" w14:textId="77777777" w:rsidR="00202BD8" w:rsidRDefault="00202BD8">
      <w:pPr>
        <w:pBdr>
          <w:top w:val="nil"/>
          <w:left w:val="nil"/>
          <w:bottom w:val="nil"/>
          <w:right w:val="nil"/>
          <w:between w:val="nil"/>
        </w:pBdr>
        <w:ind w:firstLine="720"/>
        <w:jc w:val="both"/>
        <w:rPr>
          <w:rFonts w:ascii="Times New Roman" w:eastAsia="Times New Roman" w:hAnsi="Times New Roman" w:cs="Times New Roman"/>
          <w:color w:val="000000"/>
          <w:sz w:val="24"/>
          <w:szCs w:val="24"/>
        </w:rPr>
      </w:pPr>
    </w:p>
    <w:p w14:paraId="585AC462" w14:textId="335726F7" w:rsidR="00F50D5E" w:rsidRPr="00BF029A" w:rsidRDefault="00BF029A" w:rsidP="00F50D5E">
      <w:pPr>
        <w:rPr>
          <w:rFonts w:ascii="Times New Roman" w:hAnsi="Times New Roman" w:cs="Times New Roman"/>
          <w:b/>
          <w:sz w:val="24"/>
          <w:szCs w:val="24"/>
        </w:rPr>
      </w:pPr>
      <w:r w:rsidRPr="00BF029A">
        <w:rPr>
          <w:rFonts w:ascii="Times New Roman" w:hAnsi="Times New Roman" w:cs="Times New Roman"/>
          <w:b/>
          <w:sz w:val="24"/>
          <w:szCs w:val="24"/>
        </w:rPr>
        <w:t xml:space="preserve">balsojot: </w:t>
      </w:r>
      <w:r w:rsidRPr="00BF029A">
        <w:rPr>
          <w:rFonts w:ascii="Times New Roman" w:hAnsi="Times New Roman" w:cs="Times New Roman"/>
          <w:b/>
          <w:noProof/>
          <w:sz w:val="24"/>
          <w:szCs w:val="24"/>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00F50D5E" w:rsidRPr="00BF029A">
        <w:rPr>
          <w:rFonts w:ascii="Times New Roman" w:hAnsi="Times New Roman" w:cs="Times New Roman"/>
          <w:b/>
          <w:sz w:val="24"/>
          <w:szCs w:val="24"/>
        </w:rPr>
        <w:t xml:space="preserve">, </w:t>
      </w:r>
    </w:p>
    <w:p w14:paraId="2D2CD053" w14:textId="77777777" w:rsidR="00F50D5E" w:rsidRPr="00BF029A" w:rsidRDefault="00F50D5E" w:rsidP="00F50D5E">
      <w:pPr>
        <w:rPr>
          <w:rFonts w:ascii="Times New Roman" w:hAnsi="Times New Roman" w:cs="Times New Roman"/>
          <w:b/>
          <w:sz w:val="24"/>
          <w:szCs w:val="24"/>
        </w:rPr>
      </w:pPr>
      <w:r w:rsidRPr="00BF029A">
        <w:rPr>
          <w:rFonts w:ascii="Times New Roman" w:hAnsi="Times New Roman" w:cs="Times New Roman"/>
          <w:sz w:val="24"/>
          <w:szCs w:val="24"/>
        </w:rPr>
        <w:lastRenderedPageBreak/>
        <w:t>Ogres novada pašvaldības dome</w:t>
      </w:r>
      <w:r w:rsidRPr="00BF029A">
        <w:rPr>
          <w:rFonts w:ascii="Times New Roman" w:hAnsi="Times New Roman" w:cs="Times New Roman"/>
          <w:b/>
          <w:sz w:val="24"/>
          <w:szCs w:val="24"/>
        </w:rPr>
        <w:t xml:space="preserve"> NOLEMJ:</w:t>
      </w:r>
    </w:p>
    <w:p w14:paraId="2B40C922" w14:textId="77777777" w:rsidR="00202BD8" w:rsidRDefault="00202BD8" w:rsidP="002126CE">
      <w:pPr>
        <w:ind w:right="43"/>
        <w:rPr>
          <w:rFonts w:ascii="Times New Roman" w:eastAsia="Times New Roman" w:hAnsi="Times New Roman" w:cs="Times New Roman"/>
          <w:sz w:val="24"/>
          <w:szCs w:val="24"/>
        </w:rPr>
      </w:pPr>
    </w:p>
    <w:p w14:paraId="6F70F40B" w14:textId="420F1623" w:rsidR="00202BD8" w:rsidRDefault="002126CE" w:rsidP="00BF029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Uzs</w:t>
      </w:r>
      <w:r>
        <w:rPr>
          <w:rFonts w:ascii="Times New Roman" w:eastAsia="Times New Roman" w:hAnsi="Times New Roman" w:cs="Times New Roman"/>
          <w:b/>
          <w:sz w:val="24"/>
          <w:szCs w:val="24"/>
        </w:rPr>
        <w:t xml:space="preserve">ākt </w:t>
      </w:r>
      <w:proofErr w:type="spellStart"/>
      <w:r w:rsidR="00961CA6">
        <w:rPr>
          <w:rFonts w:ascii="Times New Roman" w:eastAsia="Times New Roman" w:hAnsi="Times New Roman" w:cs="Times New Roman"/>
          <w:sz w:val="24"/>
          <w:szCs w:val="24"/>
        </w:rPr>
        <w:t>Jaunogres</w:t>
      </w:r>
      <w:proofErr w:type="spellEnd"/>
      <w:r w:rsidR="00D65435">
        <w:rPr>
          <w:rFonts w:ascii="Times New Roman" w:eastAsia="Times New Roman" w:hAnsi="Times New Roman" w:cs="Times New Roman"/>
          <w:sz w:val="24"/>
          <w:szCs w:val="24"/>
        </w:rPr>
        <w:t xml:space="preserve"> vidusskolas</w:t>
      </w:r>
      <w:r>
        <w:rPr>
          <w:rFonts w:ascii="Times New Roman" w:eastAsia="Times New Roman" w:hAnsi="Times New Roman" w:cs="Times New Roman"/>
          <w:sz w:val="24"/>
          <w:szCs w:val="24"/>
        </w:rPr>
        <w:t xml:space="preserve"> iekšējo reorganizāciju</w:t>
      </w:r>
      <w:r w:rsidR="006F2410">
        <w:rPr>
          <w:rFonts w:ascii="Times New Roman" w:eastAsia="Times New Roman" w:hAnsi="Times New Roman" w:cs="Times New Roman"/>
          <w:sz w:val="24"/>
          <w:szCs w:val="24"/>
        </w:rPr>
        <w:t>,</w:t>
      </w:r>
      <w:r w:rsidR="006F2410" w:rsidRPr="006F2410">
        <w:rPr>
          <w:rFonts w:ascii="Times New Roman" w:eastAsia="Times New Roman" w:hAnsi="Times New Roman" w:cs="Times New Roman"/>
          <w:i/>
          <w:sz w:val="24"/>
          <w:szCs w:val="24"/>
        </w:rPr>
        <w:t xml:space="preserve"> </w:t>
      </w:r>
      <w:r w:rsidR="006F2410" w:rsidRPr="006F2410">
        <w:rPr>
          <w:rFonts w:ascii="Times New Roman" w:eastAsia="Times New Roman" w:hAnsi="Times New Roman" w:cs="Times New Roman"/>
          <w:sz w:val="24"/>
          <w:szCs w:val="24"/>
        </w:rPr>
        <w:t xml:space="preserve">ar </w:t>
      </w:r>
      <w:r w:rsidR="006F2410" w:rsidRPr="008B070A">
        <w:rPr>
          <w:rFonts w:ascii="Times New Roman" w:eastAsia="Times New Roman" w:hAnsi="Times New Roman" w:cs="Times New Roman"/>
          <w:sz w:val="24"/>
          <w:szCs w:val="24"/>
        </w:rPr>
        <w:t>2024. gada 1.</w:t>
      </w:r>
      <w:r w:rsidR="007B6662" w:rsidRPr="008B070A">
        <w:rPr>
          <w:rFonts w:ascii="Times New Roman" w:eastAsia="Times New Roman" w:hAnsi="Times New Roman" w:cs="Times New Roman"/>
          <w:sz w:val="24"/>
          <w:szCs w:val="24"/>
        </w:rPr>
        <w:t xml:space="preserve"> </w:t>
      </w:r>
      <w:r w:rsidR="006F2410" w:rsidRPr="008B070A">
        <w:rPr>
          <w:rFonts w:ascii="Times New Roman" w:eastAsia="Times New Roman" w:hAnsi="Times New Roman" w:cs="Times New Roman"/>
          <w:sz w:val="24"/>
          <w:szCs w:val="24"/>
        </w:rPr>
        <w:t xml:space="preserve">augustu mainot </w:t>
      </w:r>
      <w:proofErr w:type="spellStart"/>
      <w:r w:rsidR="00961CA6">
        <w:rPr>
          <w:rFonts w:ascii="Times New Roman" w:eastAsia="Times New Roman" w:hAnsi="Times New Roman" w:cs="Times New Roman"/>
          <w:sz w:val="24"/>
          <w:szCs w:val="24"/>
        </w:rPr>
        <w:t>Jaunogres</w:t>
      </w:r>
      <w:proofErr w:type="spellEnd"/>
      <w:r w:rsidR="006F2410" w:rsidRPr="008B070A">
        <w:rPr>
          <w:rFonts w:ascii="Times New Roman" w:eastAsia="Times New Roman" w:hAnsi="Times New Roman" w:cs="Times New Roman"/>
          <w:sz w:val="24"/>
          <w:szCs w:val="24"/>
        </w:rPr>
        <w:t xml:space="preserve"> vidusskolas īstenoto izglītības pakāpi no vidējās izglītības uz pamatizglītību un mainot tās nosaukumu uz</w:t>
      </w:r>
      <w:r w:rsidRPr="008B070A">
        <w:rPr>
          <w:rFonts w:ascii="Times New Roman" w:eastAsia="Times New Roman" w:hAnsi="Times New Roman" w:cs="Times New Roman"/>
          <w:sz w:val="24"/>
          <w:szCs w:val="24"/>
        </w:rPr>
        <w:t xml:space="preserve"> </w:t>
      </w:r>
      <w:proofErr w:type="spellStart"/>
      <w:r w:rsidR="00961CA6">
        <w:rPr>
          <w:rFonts w:ascii="Times New Roman" w:eastAsia="Times New Roman" w:hAnsi="Times New Roman" w:cs="Times New Roman"/>
          <w:sz w:val="24"/>
          <w:szCs w:val="24"/>
        </w:rPr>
        <w:t>Jaunogres</w:t>
      </w:r>
      <w:proofErr w:type="spellEnd"/>
      <w:r w:rsidR="006F2410" w:rsidRPr="008B070A">
        <w:rPr>
          <w:rFonts w:ascii="Times New Roman" w:eastAsia="Times New Roman" w:hAnsi="Times New Roman" w:cs="Times New Roman"/>
          <w:sz w:val="24"/>
          <w:szCs w:val="24"/>
        </w:rPr>
        <w:t xml:space="preserve"> pamatskola.</w:t>
      </w:r>
    </w:p>
    <w:p w14:paraId="5B4F29E7" w14:textId="77777777" w:rsidR="00202BD8" w:rsidRDefault="00D65435" w:rsidP="00BF029A">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sidR="002126CE">
        <w:rPr>
          <w:rFonts w:ascii="Times New Roman" w:eastAsia="Times New Roman" w:hAnsi="Times New Roman" w:cs="Times New Roman"/>
          <w:b/>
          <w:sz w:val="24"/>
          <w:szCs w:val="24"/>
        </w:rPr>
        <w:t>oteikt</w:t>
      </w:r>
      <w:r w:rsidR="002126CE">
        <w:rPr>
          <w:rFonts w:ascii="Times New Roman" w:eastAsia="Times New Roman" w:hAnsi="Times New Roman" w:cs="Times New Roman"/>
          <w:sz w:val="24"/>
          <w:szCs w:val="24"/>
        </w:rPr>
        <w:t>, ka šā lēmuma 1. punktā minētā iestāde pēc iekšējās reorganizācijas pabeigšanas turpina pildīt izglītības iestādes funkcijas, nodrošinot pamatizglītības un interešu izglītības programmu īstenošanu.</w:t>
      </w:r>
    </w:p>
    <w:p w14:paraId="07076FF1" w14:textId="39594D50" w:rsidR="00202BD8" w:rsidRDefault="002126CE" w:rsidP="00BF029A">
      <w:pPr>
        <w:numPr>
          <w:ilvl w:val="0"/>
          <w:numId w:val="1"/>
        </w:numPr>
        <w:pBdr>
          <w:top w:val="nil"/>
          <w:left w:val="nil"/>
          <w:bottom w:val="nil"/>
          <w:right w:val="nil"/>
          <w:between w:val="nil"/>
        </w:pBdr>
        <w:spacing w:after="120"/>
        <w:jc w:val="both"/>
        <w:rPr>
          <w:rFonts w:ascii="Times New Roman" w:eastAsia="Times New Roman" w:hAnsi="Times New Roman" w:cs="Times New Roman"/>
          <w:sz w:val="24"/>
          <w:szCs w:val="24"/>
        </w:rPr>
      </w:pPr>
      <w:r w:rsidRPr="008B070A">
        <w:rPr>
          <w:rFonts w:ascii="Times New Roman" w:eastAsia="Times New Roman" w:hAnsi="Times New Roman" w:cs="Times New Roman"/>
          <w:b/>
          <w:sz w:val="24"/>
          <w:szCs w:val="24"/>
        </w:rPr>
        <w:t>Noteikt</w:t>
      </w:r>
      <w:r w:rsidRPr="008B070A">
        <w:rPr>
          <w:rFonts w:ascii="Times New Roman" w:eastAsia="Times New Roman" w:hAnsi="Times New Roman" w:cs="Times New Roman"/>
          <w:sz w:val="24"/>
          <w:szCs w:val="24"/>
        </w:rPr>
        <w:t xml:space="preserve">, ka </w:t>
      </w:r>
      <w:proofErr w:type="spellStart"/>
      <w:r w:rsidR="00961CA6">
        <w:rPr>
          <w:rFonts w:ascii="Times New Roman" w:eastAsia="Times New Roman" w:hAnsi="Times New Roman" w:cs="Times New Roman"/>
          <w:sz w:val="24"/>
          <w:szCs w:val="24"/>
        </w:rPr>
        <w:t>Jaunogres</w:t>
      </w:r>
      <w:proofErr w:type="spellEnd"/>
      <w:r w:rsidRPr="008B070A">
        <w:rPr>
          <w:rFonts w:ascii="Times New Roman" w:eastAsia="Times New Roman" w:hAnsi="Times New Roman" w:cs="Times New Roman"/>
          <w:sz w:val="24"/>
          <w:szCs w:val="24"/>
        </w:rPr>
        <w:t xml:space="preserve"> pamatskola būs </w:t>
      </w:r>
      <w:proofErr w:type="spellStart"/>
      <w:r w:rsidR="00961CA6">
        <w:rPr>
          <w:rFonts w:ascii="Times New Roman" w:eastAsia="Times New Roman" w:hAnsi="Times New Roman" w:cs="Times New Roman"/>
          <w:sz w:val="24"/>
          <w:szCs w:val="24"/>
        </w:rPr>
        <w:t>Jaunogres</w:t>
      </w:r>
      <w:proofErr w:type="spellEnd"/>
      <w:r w:rsidR="006E63E0" w:rsidRPr="008B070A">
        <w:rPr>
          <w:rFonts w:ascii="Times New Roman" w:eastAsia="Times New Roman" w:hAnsi="Times New Roman" w:cs="Times New Roman"/>
          <w:sz w:val="24"/>
          <w:szCs w:val="24"/>
        </w:rPr>
        <w:t xml:space="preserve"> </w:t>
      </w:r>
      <w:r w:rsidR="00D65435" w:rsidRPr="008B070A">
        <w:rPr>
          <w:rFonts w:ascii="Times New Roman" w:eastAsia="Times New Roman" w:hAnsi="Times New Roman" w:cs="Times New Roman"/>
          <w:sz w:val="24"/>
          <w:szCs w:val="24"/>
        </w:rPr>
        <w:t>vidusskolas</w:t>
      </w:r>
      <w:r w:rsidRPr="008B070A">
        <w:rPr>
          <w:rFonts w:ascii="Times New Roman" w:eastAsia="Times New Roman" w:hAnsi="Times New Roman" w:cs="Times New Roman"/>
          <w:sz w:val="24"/>
          <w:szCs w:val="24"/>
        </w:rPr>
        <w:t xml:space="preserve"> tiesību, lietvedības, arhīva, saistību, t.sk., darba tiesisko attiecību, mantas, finanšu līdzekļu, ilgtermiņa ieguldījumu, funkciju, t.sk., pamatizglītības programmu</w:t>
      </w:r>
      <w:r>
        <w:rPr>
          <w:rFonts w:ascii="Times New Roman" w:eastAsia="Times New Roman" w:hAnsi="Times New Roman" w:cs="Times New Roman"/>
          <w:sz w:val="24"/>
          <w:szCs w:val="24"/>
        </w:rPr>
        <w:t xml:space="preserve"> un izglītības programmās uzņemto izglītojamo, pārņēmēja ar 2024. gada 1. </w:t>
      </w:r>
      <w:r w:rsidR="00961CA6">
        <w:rPr>
          <w:rFonts w:ascii="Times New Roman" w:eastAsia="Times New Roman" w:hAnsi="Times New Roman" w:cs="Times New Roman"/>
          <w:sz w:val="24"/>
          <w:szCs w:val="24"/>
        </w:rPr>
        <w:t>augustu</w:t>
      </w:r>
      <w:r>
        <w:rPr>
          <w:rFonts w:ascii="Times New Roman" w:eastAsia="Times New Roman" w:hAnsi="Times New Roman" w:cs="Times New Roman"/>
          <w:sz w:val="24"/>
          <w:szCs w:val="24"/>
        </w:rPr>
        <w:t>.</w:t>
      </w:r>
    </w:p>
    <w:p w14:paraId="0F3F7F35" w14:textId="77777777" w:rsidR="00202BD8" w:rsidRDefault="002126CE" w:rsidP="00BF029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Uzdot</w:t>
      </w:r>
      <w:r>
        <w:rPr>
          <w:rFonts w:ascii="Times New Roman" w:eastAsia="Times New Roman" w:hAnsi="Times New Roman" w:cs="Times New Roman"/>
          <w:color w:val="000000"/>
          <w:sz w:val="24"/>
          <w:szCs w:val="24"/>
        </w:rPr>
        <w:t xml:space="preserve"> Ogres novada pašvaldības Izglītības pārvaldei</w:t>
      </w:r>
      <w:r>
        <w:rPr>
          <w:rFonts w:ascii="Times New Roman" w:eastAsia="Times New Roman" w:hAnsi="Times New Roman" w:cs="Times New Roman"/>
          <w:sz w:val="24"/>
          <w:szCs w:val="24"/>
        </w:rPr>
        <w:t>:</w:t>
      </w:r>
    </w:p>
    <w:p w14:paraId="11FFCF4D" w14:textId="6361A24B" w:rsidR="00202BD8" w:rsidRDefault="002126CE" w:rsidP="00BF029A">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likumā noteiktajā kārtībā un termiņā sagatavot un iesniegt Izglītības un zinātnes ministrijai dokumentus saskaņojuma saņemšanai par </w:t>
      </w:r>
      <w:proofErr w:type="spellStart"/>
      <w:r w:rsidR="00961CA6">
        <w:rPr>
          <w:rFonts w:ascii="Times New Roman" w:eastAsia="Times New Roman" w:hAnsi="Times New Roman" w:cs="Times New Roman"/>
          <w:sz w:val="24"/>
          <w:szCs w:val="24"/>
        </w:rPr>
        <w:t>Jaunogres</w:t>
      </w:r>
      <w:proofErr w:type="spellEnd"/>
      <w:r w:rsidR="007B6662">
        <w:rPr>
          <w:rFonts w:ascii="Times New Roman" w:eastAsia="Times New Roman" w:hAnsi="Times New Roman" w:cs="Times New Roman"/>
          <w:sz w:val="24"/>
          <w:szCs w:val="24"/>
        </w:rPr>
        <w:t xml:space="preserve"> </w:t>
      </w:r>
      <w:r w:rsidR="00D65435">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pārveidi par pamatskolu, īstenojot iekšējo reorganizāciju.  </w:t>
      </w:r>
    </w:p>
    <w:p w14:paraId="1DC0758C" w14:textId="77777777" w:rsidR="00202BD8" w:rsidRDefault="002126CE" w:rsidP="00BF029A">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likumā noteiktajā kārtībā un termiņā sagatavot un iesniegt Izglītības kvalitātes valsts dienestā dokumentus par attiecīgu grozījumu izdarīšanu Izglītības iestāžu reģistrā saistībā ar šajā lēmumā noteikto  iekšējo reorganizāciju.</w:t>
      </w:r>
    </w:p>
    <w:p w14:paraId="7B6A34A7" w14:textId="6EC7EB37" w:rsidR="00202BD8" w:rsidRDefault="002126CE" w:rsidP="00BF029A">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Uzdot </w:t>
      </w:r>
      <w:proofErr w:type="spellStart"/>
      <w:r w:rsidR="00961CA6">
        <w:rPr>
          <w:rFonts w:ascii="Times New Roman" w:eastAsia="Times New Roman" w:hAnsi="Times New Roman" w:cs="Times New Roman"/>
          <w:sz w:val="24"/>
          <w:szCs w:val="24"/>
        </w:rPr>
        <w:t>Jaunogres</w:t>
      </w:r>
      <w:proofErr w:type="spellEnd"/>
      <w:r w:rsidR="007B6662">
        <w:rPr>
          <w:rFonts w:ascii="Times New Roman" w:eastAsia="Times New Roman" w:hAnsi="Times New Roman" w:cs="Times New Roman"/>
          <w:sz w:val="24"/>
          <w:szCs w:val="24"/>
        </w:rPr>
        <w:t xml:space="preserve"> </w:t>
      </w:r>
      <w:r w:rsidR="00D65435">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direktoram:</w:t>
      </w:r>
    </w:p>
    <w:p w14:paraId="3472DEBC" w14:textId="77777777" w:rsidR="00202BD8" w:rsidRDefault="002126CE" w:rsidP="00BF029A">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mēneša laikā no Izglītības un zinātnes ministrijas iestādes iekšējās reorganizācijas saskaņojuma informēt izglītības iestādes darbiniekus, izglītojamos un izglītojamo vecākus par izglītības iestādes iekšējo reorganizāciju;</w:t>
      </w:r>
    </w:p>
    <w:p w14:paraId="35D793B6" w14:textId="385FF333" w:rsidR="00202BD8" w:rsidRDefault="002126CE" w:rsidP="00BF029A">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līdz 2024. gada 31. maijam izstrādāt un iesniegt apstiprināšanai Ogres novada pašvaldības domei </w:t>
      </w:r>
      <w:proofErr w:type="spellStart"/>
      <w:r w:rsidR="00961CA6">
        <w:rPr>
          <w:rFonts w:ascii="Times New Roman" w:eastAsia="Times New Roman" w:hAnsi="Times New Roman" w:cs="Times New Roman"/>
          <w:sz w:val="24"/>
          <w:szCs w:val="24"/>
        </w:rPr>
        <w:t>Jaunogres</w:t>
      </w:r>
      <w:proofErr w:type="spellEnd"/>
      <w:r>
        <w:rPr>
          <w:rFonts w:ascii="Times New Roman" w:eastAsia="Times New Roman" w:hAnsi="Times New Roman" w:cs="Times New Roman"/>
          <w:sz w:val="24"/>
          <w:szCs w:val="24"/>
        </w:rPr>
        <w:t xml:space="preserve"> pamatskolas nolikuma projektu;</w:t>
      </w:r>
    </w:p>
    <w:p w14:paraId="2A4A768C" w14:textId="77777777" w:rsidR="00202BD8" w:rsidRDefault="002126CE" w:rsidP="00BF029A">
      <w:pPr>
        <w:numPr>
          <w:ilvl w:val="1"/>
          <w:numId w:val="1"/>
        </w:numPr>
        <w:pBdr>
          <w:top w:val="nil"/>
          <w:left w:val="nil"/>
          <w:bottom w:val="nil"/>
          <w:right w:val="nil"/>
          <w:between w:val="nil"/>
        </w:pBdr>
        <w:spacing w:after="12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nepieciešamās darbības attiecībā uz darba tiesiskajām attiecībām ar darbiniekiem saskaņā ar normatīvajiem aktiem.</w:t>
      </w:r>
    </w:p>
    <w:p w14:paraId="05B2B301" w14:textId="5E805282" w:rsidR="00202BD8" w:rsidRDefault="002126CE" w:rsidP="00BF029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 </w:t>
      </w:r>
      <w:proofErr w:type="spellStart"/>
      <w:r w:rsidR="00961CA6">
        <w:rPr>
          <w:rFonts w:ascii="Times New Roman" w:eastAsia="Times New Roman" w:hAnsi="Times New Roman" w:cs="Times New Roman"/>
          <w:sz w:val="24"/>
          <w:szCs w:val="24"/>
        </w:rPr>
        <w:t>Jaunogres</w:t>
      </w:r>
      <w:proofErr w:type="spellEnd"/>
      <w:r w:rsidR="007B6662">
        <w:rPr>
          <w:rFonts w:ascii="Times New Roman" w:eastAsia="Times New Roman" w:hAnsi="Times New Roman" w:cs="Times New Roman"/>
          <w:sz w:val="24"/>
          <w:szCs w:val="24"/>
        </w:rPr>
        <w:t xml:space="preserve"> </w:t>
      </w:r>
      <w:r w:rsidR="00D65435">
        <w:rPr>
          <w:rFonts w:ascii="Times New Roman" w:eastAsia="Times New Roman" w:hAnsi="Times New Roman" w:cs="Times New Roman"/>
          <w:sz w:val="24"/>
          <w:szCs w:val="24"/>
        </w:rPr>
        <w:t>vidusskolas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iekšējo reorganizāciju un citu </w:t>
      </w:r>
      <w:r>
        <w:rPr>
          <w:rFonts w:ascii="Times New Roman" w:eastAsia="Times New Roman" w:hAnsi="Times New Roman" w:cs="Times New Roman"/>
          <w:sz w:val="24"/>
          <w:szCs w:val="24"/>
        </w:rPr>
        <w:t xml:space="preserve">no šī lēmuma </w:t>
      </w:r>
      <w:r>
        <w:rPr>
          <w:rFonts w:ascii="Times New Roman" w:eastAsia="Times New Roman" w:hAnsi="Times New Roman" w:cs="Times New Roman"/>
          <w:color w:val="000000"/>
          <w:sz w:val="24"/>
          <w:szCs w:val="24"/>
        </w:rPr>
        <w:t xml:space="preserve">izrietošo uzdevumu izpildi saistītos izdevumus segt no </w:t>
      </w:r>
      <w:proofErr w:type="spellStart"/>
      <w:r w:rsidR="00F1042F">
        <w:rPr>
          <w:rFonts w:ascii="Times New Roman" w:eastAsia="Times New Roman" w:hAnsi="Times New Roman" w:cs="Times New Roman"/>
          <w:color w:val="000000"/>
          <w:sz w:val="24"/>
          <w:szCs w:val="24"/>
        </w:rPr>
        <w:t>Jaunogres</w:t>
      </w:r>
      <w:proofErr w:type="spellEnd"/>
      <w:r w:rsidR="00F1042F">
        <w:rPr>
          <w:rFonts w:ascii="Times New Roman" w:eastAsia="Times New Roman" w:hAnsi="Times New Roman" w:cs="Times New Roman"/>
          <w:color w:val="000000"/>
          <w:sz w:val="24"/>
          <w:szCs w:val="24"/>
        </w:rPr>
        <w:t xml:space="preserve"> vidusskolas</w:t>
      </w:r>
      <w:r>
        <w:rPr>
          <w:rFonts w:ascii="Times New Roman" w:eastAsia="Times New Roman" w:hAnsi="Times New Roman" w:cs="Times New Roman"/>
          <w:color w:val="000000"/>
          <w:sz w:val="24"/>
          <w:szCs w:val="24"/>
        </w:rPr>
        <w:t xml:space="preserve"> budžeta līdzekļiem.</w:t>
      </w:r>
    </w:p>
    <w:p w14:paraId="3389CE2F" w14:textId="77777777" w:rsidR="00202BD8" w:rsidRDefault="002126CE" w:rsidP="00BF029A">
      <w:pPr>
        <w:numPr>
          <w:ilvl w:val="0"/>
          <w:numId w:val="1"/>
        </w:numPr>
        <w:pBdr>
          <w:top w:val="nil"/>
          <w:left w:val="nil"/>
          <w:bottom w:val="nil"/>
          <w:right w:val="nil"/>
          <w:between w:val="nil"/>
        </w:pBd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Kontroli par lēmuma izpildi uzdot</w:t>
      </w:r>
      <w:r>
        <w:rPr>
          <w:rFonts w:ascii="Times New Roman" w:eastAsia="Times New Roman" w:hAnsi="Times New Roman" w:cs="Times New Roman"/>
          <w:sz w:val="24"/>
          <w:szCs w:val="24"/>
        </w:rPr>
        <w:t xml:space="preserve"> Ogres novada pašvaldības izpilddirektoram</w:t>
      </w:r>
      <w:r>
        <w:rPr>
          <w:rFonts w:ascii="Times New Roman" w:eastAsia="Times New Roman" w:hAnsi="Times New Roman" w:cs="Times New Roman"/>
          <w:color w:val="000000"/>
          <w:sz w:val="24"/>
          <w:szCs w:val="24"/>
        </w:rPr>
        <w:t>.</w:t>
      </w:r>
    </w:p>
    <w:p w14:paraId="48B7A9FB" w14:textId="77777777" w:rsidR="00202BD8" w:rsidRDefault="00202BD8">
      <w:pPr>
        <w:jc w:val="right"/>
        <w:rPr>
          <w:rFonts w:ascii="Times New Roman" w:eastAsia="Times New Roman" w:hAnsi="Times New Roman" w:cs="Times New Roman"/>
        </w:rPr>
      </w:pPr>
    </w:p>
    <w:p w14:paraId="4900D1E8" w14:textId="77777777" w:rsidR="00202BD8" w:rsidRDefault="00202BD8">
      <w:pPr>
        <w:pBdr>
          <w:top w:val="nil"/>
          <w:left w:val="nil"/>
          <w:bottom w:val="nil"/>
          <w:right w:val="nil"/>
          <w:between w:val="nil"/>
        </w:pBdr>
        <w:ind w:firstLine="720"/>
        <w:jc w:val="both"/>
        <w:rPr>
          <w:rFonts w:ascii="Times New Roman" w:eastAsia="Times New Roman" w:hAnsi="Times New Roman" w:cs="Times New Roman"/>
          <w:color w:val="000000"/>
        </w:rPr>
      </w:pPr>
    </w:p>
    <w:p w14:paraId="3F819550" w14:textId="77777777" w:rsidR="00202BD8" w:rsidRDefault="002126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vadītāja, </w:t>
      </w:r>
    </w:p>
    <w:p w14:paraId="6949E458" w14:textId="44E21EA2" w:rsidR="00202BD8" w:rsidRDefault="002126CE">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domes priekšsēdētāja E.</w:t>
      </w:r>
      <w:r w:rsidR="006E63E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Helmaņa</w:t>
      </w:r>
      <w:proofErr w:type="spellEnd"/>
      <w:r>
        <w:rPr>
          <w:rFonts w:ascii="Times New Roman" w:eastAsia="Times New Roman" w:hAnsi="Times New Roman" w:cs="Times New Roman"/>
          <w:color w:val="000000"/>
          <w:sz w:val="24"/>
          <w:szCs w:val="24"/>
        </w:rPr>
        <w:t xml:space="preserve"> paraksts)</w:t>
      </w:r>
    </w:p>
    <w:sectPr w:rsidR="00202BD8" w:rsidSect="00A76236">
      <w:pgSz w:w="11907" w:h="16839" w:code="9"/>
      <w:pgMar w:top="1134" w:right="1134" w:bottom="1134" w:left="170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D365B7"/>
    <w:multiLevelType w:val="multilevel"/>
    <w:tmpl w:val="FAA2B28C"/>
    <w:lvl w:ilvl="0">
      <w:start w:val="1"/>
      <w:numFmt w:val="decimal"/>
      <w:lvlText w:val="%1."/>
      <w:lvlJc w:val="left"/>
      <w:pPr>
        <w:ind w:left="360" w:hanging="360"/>
      </w:pPr>
      <w:rPr>
        <w:b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D8"/>
    <w:rsid w:val="0006188F"/>
    <w:rsid w:val="000D1C31"/>
    <w:rsid w:val="00146CF9"/>
    <w:rsid w:val="001622F8"/>
    <w:rsid w:val="001C0BA7"/>
    <w:rsid w:val="00202BD8"/>
    <w:rsid w:val="002126CE"/>
    <w:rsid w:val="00311112"/>
    <w:rsid w:val="00323CA0"/>
    <w:rsid w:val="004513E8"/>
    <w:rsid w:val="00527C1F"/>
    <w:rsid w:val="006E63E0"/>
    <w:rsid w:val="006F2410"/>
    <w:rsid w:val="007B6662"/>
    <w:rsid w:val="008B070A"/>
    <w:rsid w:val="009427E2"/>
    <w:rsid w:val="009547B4"/>
    <w:rsid w:val="00961CA6"/>
    <w:rsid w:val="00A76236"/>
    <w:rsid w:val="00A97B35"/>
    <w:rsid w:val="00BF029A"/>
    <w:rsid w:val="00C40EA6"/>
    <w:rsid w:val="00C742D5"/>
    <w:rsid w:val="00D65435"/>
    <w:rsid w:val="00ED6538"/>
    <w:rsid w:val="00F1042F"/>
    <w:rsid w:val="00F50D5E"/>
    <w:rsid w:val="00F874EA"/>
    <w:rsid w:val="00FA1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B0C9F"/>
  <w15:docId w15:val="{5EFA9A36-D0FA-414F-888F-BEF6CE77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CF5E1E"/>
    <w:pPr>
      <w:keepNext/>
      <w:ind w:left="-142"/>
      <w:outlineLvl w:val="0"/>
    </w:pPr>
    <w:rPr>
      <w:rFonts w:ascii="Times New Roman" w:eastAsia="Times New Roman" w:hAnsi="Times New Roman" w:cs="Times New Roman"/>
      <w:b/>
      <w:sz w:val="24"/>
      <w:szCs w:val="20"/>
      <w:u w:val="single"/>
    </w:rPr>
  </w:style>
  <w:style w:type="paragraph" w:styleId="Virsraksts2">
    <w:name w:val="heading 2"/>
    <w:basedOn w:val="Parasts"/>
    <w:next w:val="Parasts"/>
    <w:link w:val="Virsraksts2Rakstz"/>
    <w:uiPriority w:val="9"/>
    <w:unhideWhenUsed/>
    <w:qFormat/>
    <w:rsid w:val="00CF5E1E"/>
    <w:pPr>
      <w:keepNext/>
      <w:outlineLvl w:val="1"/>
    </w:pPr>
    <w:rPr>
      <w:rFonts w:ascii="Times New Roman" w:eastAsia="Times New Roman" w:hAnsi="Times New Roman" w:cs="Times New Roman"/>
      <w:b/>
      <w:bCs/>
      <w:sz w:val="24"/>
      <w:szCs w:val="20"/>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Paraststmeklis">
    <w:name w:val="Normal (Web)"/>
    <w:basedOn w:val="Parasts"/>
    <w:uiPriority w:val="99"/>
    <w:unhideWhenUsed/>
    <w:rsid w:val="00532CF4"/>
    <w:pPr>
      <w:spacing w:before="100" w:beforeAutospacing="1" w:after="100" w:afterAutospacing="1"/>
    </w:pPr>
    <w:rPr>
      <w:rFonts w:ascii="Times New Roman" w:eastAsia="Times New Roman" w:hAnsi="Times New Roman" w:cs="Times New Roman"/>
      <w:sz w:val="24"/>
      <w:szCs w:val="24"/>
    </w:rPr>
  </w:style>
  <w:style w:type="table" w:styleId="Reatabula">
    <w:name w:val="Table Grid"/>
    <w:basedOn w:val="Parastatabula"/>
    <w:uiPriority w:val="39"/>
    <w:rsid w:val="0021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nkratabula11">
    <w:name w:val="Vienkārša tabula_11"/>
    <w:basedOn w:val="Parastatabula"/>
    <w:uiPriority w:val="41"/>
    <w:rsid w:val="00A947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saite">
    <w:name w:val="Hyperlink"/>
    <w:basedOn w:val="Noklusjumarindkopasfonts"/>
    <w:uiPriority w:val="99"/>
    <w:semiHidden/>
    <w:unhideWhenUsed/>
    <w:rsid w:val="00E47168"/>
    <w:rPr>
      <w:color w:val="0000FF"/>
      <w:u w:val="single"/>
    </w:rPr>
  </w:style>
  <w:style w:type="paragraph" w:styleId="Sarakstarindkopa">
    <w:name w:val="List Paragraph"/>
    <w:basedOn w:val="Parasts"/>
    <w:uiPriority w:val="34"/>
    <w:qFormat/>
    <w:rsid w:val="00E47168"/>
    <w:pPr>
      <w:ind w:left="720"/>
      <w:contextualSpacing/>
    </w:pPr>
  </w:style>
  <w:style w:type="paragraph" w:styleId="Galvene">
    <w:name w:val="header"/>
    <w:basedOn w:val="Parasts"/>
    <w:link w:val="GalveneRakstz"/>
    <w:uiPriority w:val="99"/>
    <w:unhideWhenUsed/>
    <w:rsid w:val="00CF5E1E"/>
    <w:pPr>
      <w:tabs>
        <w:tab w:val="center" w:pos="4680"/>
        <w:tab w:val="right" w:pos="9360"/>
      </w:tabs>
    </w:pPr>
  </w:style>
  <w:style w:type="character" w:customStyle="1" w:styleId="GalveneRakstz">
    <w:name w:val="Galvene Rakstz."/>
    <w:basedOn w:val="Noklusjumarindkopasfonts"/>
    <w:link w:val="Galvene"/>
    <w:uiPriority w:val="99"/>
    <w:rsid w:val="00CF5E1E"/>
  </w:style>
  <w:style w:type="paragraph" w:styleId="Kjene">
    <w:name w:val="footer"/>
    <w:basedOn w:val="Parasts"/>
    <w:link w:val="KjeneRakstz"/>
    <w:uiPriority w:val="99"/>
    <w:unhideWhenUsed/>
    <w:rsid w:val="00CF5E1E"/>
    <w:pPr>
      <w:tabs>
        <w:tab w:val="center" w:pos="4680"/>
        <w:tab w:val="right" w:pos="9360"/>
      </w:tabs>
    </w:pPr>
  </w:style>
  <w:style w:type="character" w:customStyle="1" w:styleId="KjeneRakstz">
    <w:name w:val="Kājene Rakstz."/>
    <w:basedOn w:val="Noklusjumarindkopasfonts"/>
    <w:link w:val="Kjene"/>
    <w:uiPriority w:val="99"/>
    <w:rsid w:val="00CF5E1E"/>
  </w:style>
  <w:style w:type="character" w:customStyle="1" w:styleId="Virsraksts1Rakstz">
    <w:name w:val="Virsraksts 1 Rakstz."/>
    <w:basedOn w:val="Noklusjumarindkopasfonts"/>
    <w:link w:val="Virsraksts1"/>
    <w:rsid w:val="00CF5E1E"/>
    <w:rPr>
      <w:rFonts w:ascii="Times New Roman" w:eastAsia="Times New Roman" w:hAnsi="Times New Roman" w:cs="Times New Roman"/>
      <w:b/>
      <w:sz w:val="24"/>
      <w:szCs w:val="20"/>
      <w:u w:val="single"/>
      <w:lang w:val="lv-LV"/>
    </w:rPr>
  </w:style>
  <w:style w:type="character" w:customStyle="1" w:styleId="Virsraksts2Rakstz">
    <w:name w:val="Virsraksts 2 Rakstz."/>
    <w:basedOn w:val="Noklusjumarindkopasfonts"/>
    <w:link w:val="Virsraksts2"/>
    <w:rsid w:val="00CF5E1E"/>
    <w:rPr>
      <w:rFonts w:ascii="Times New Roman" w:eastAsia="Times New Roman" w:hAnsi="Times New Roman" w:cs="Times New Roman"/>
      <w:b/>
      <w:bCs/>
      <w:sz w:val="24"/>
      <w:szCs w:val="20"/>
      <w:lang w:val="lv-LV"/>
    </w:rPr>
  </w:style>
  <w:style w:type="paragraph" w:styleId="Balonteksts">
    <w:name w:val="Balloon Text"/>
    <w:basedOn w:val="Parasts"/>
    <w:link w:val="BalontekstsRakstz"/>
    <w:uiPriority w:val="99"/>
    <w:semiHidden/>
    <w:unhideWhenUsed/>
    <w:rsid w:val="00A77F3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77F30"/>
    <w:rPr>
      <w:rFonts w:ascii="Tahoma" w:hAnsi="Tahoma" w:cs="Tahoma"/>
      <w:sz w:val="16"/>
      <w:szCs w:val="16"/>
    </w:rPr>
  </w:style>
  <w:style w:type="paragraph" w:styleId="Pamattekstaatkpe2">
    <w:name w:val="Body Text Indent 2"/>
    <w:basedOn w:val="Parasts"/>
    <w:link w:val="Pamattekstaatkpe2Rakstz"/>
    <w:rsid w:val="008441E0"/>
    <w:pPr>
      <w:ind w:left="-142"/>
      <w:jc w:val="both"/>
    </w:pPr>
    <w:rPr>
      <w:rFonts w:ascii="Times New Roman" w:eastAsia="Times New Roman" w:hAnsi="Times New Roman" w:cs="Times New Roman"/>
      <w:sz w:val="24"/>
      <w:szCs w:val="20"/>
    </w:rPr>
  </w:style>
  <w:style w:type="character" w:customStyle="1" w:styleId="Pamattekstaatkpe2Rakstz">
    <w:name w:val="Pamatteksta atkāpe 2 Rakstz."/>
    <w:basedOn w:val="Noklusjumarindkopasfonts"/>
    <w:link w:val="Pamattekstaatkpe2"/>
    <w:rsid w:val="008441E0"/>
    <w:rPr>
      <w:rFonts w:ascii="Times New Roman" w:eastAsia="Times New Roman" w:hAnsi="Times New Roman" w:cs="Times New Roman"/>
      <w:sz w:val="24"/>
      <w:szCs w:val="20"/>
      <w:lang w:val="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2"/>
    <w:tblPr>
      <w:tblStyleRowBandSize w:val="1"/>
      <w:tblStyleColBandSize w:val="1"/>
      <w:tblCellMar>
        <w:left w:w="108" w:type="dxa"/>
        <w:right w:w="108" w:type="dxa"/>
      </w:tblCellMar>
    </w:tblPr>
  </w:style>
  <w:style w:type="character" w:styleId="Komentraatsauce">
    <w:name w:val="annotation reference"/>
    <w:basedOn w:val="Noklusjumarindkopasfonts"/>
    <w:uiPriority w:val="99"/>
    <w:semiHidden/>
    <w:unhideWhenUsed/>
    <w:rsid w:val="00A97B35"/>
    <w:rPr>
      <w:sz w:val="16"/>
      <w:szCs w:val="16"/>
    </w:rPr>
  </w:style>
  <w:style w:type="paragraph" w:styleId="Komentrateksts">
    <w:name w:val="annotation text"/>
    <w:basedOn w:val="Parasts"/>
    <w:link w:val="KomentratekstsRakstz"/>
    <w:uiPriority w:val="99"/>
    <w:semiHidden/>
    <w:unhideWhenUsed/>
    <w:rsid w:val="00A97B35"/>
    <w:rPr>
      <w:sz w:val="20"/>
      <w:szCs w:val="20"/>
    </w:rPr>
  </w:style>
  <w:style w:type="character" w:customStyle="1" w:styleId="KomentratekstsRakstz">
    <w:name w:val="Komentāra teksts Rakstz."/>
    <w:basedOn w:val="Noklusjumarindkopasfonts"/>
    <w:link w:val="Komentrateksts"/>
    <w:uiPriority w:val="99"/>
    <w:semiHidden/>
    <w:rsid w:val="00A97B35"/>
    <w:rPr>
      <w:sz w:val="20"/>
      <w:szCs w:val="20"/>
    </w:rPr>
  </w:style>
  <w:style w:type="paragraph" w:styleId="Komentratma">
    <w:name w:val="annotation subject"/>
    <w:basedOn w:val="Komentrateksts"/>
    <w:next w:val="Komentrateksts"/>
    <w:link w:val="KomentratmaRakstz"/>
    <w:uiPriority w:val="99"/>
    <w:semiHidden/>
    <w:unhideWhenUsed/>
    <w:rsid w:val="00A97B35"/>
    <w:rPr>
      <w:b/>
      <w:bCs/>
    </w:rPr>
  </w:style>
  <w:style w:type="character" w:customStyle="1" w:styleId="KomentratmaRakstz">
    <w:name w:val="Komentāra tēma Rakstz."/>
    <w:basedOn w:val="KomentratekstsRakstz"/>
    <w:link w:val="Komentratma"/>
    <w:uiPriority w:val="99"/>
    <w:semiHidden/>
    <w:rsid w:val="00A97B35"/>
    <w:rPr>
      <w:b/>
      <w:bCs/>
      <w:sz w:val="20"/>
      <w:szCs w:val="20"/>
    </w:rPr>
  </w:style>
  <w:style w:type="paragraph" w:styleId="Prskatjums">
    <w:name w:val="Revision"/>
    <w:hidden/>
    <w:uiPriority w:val="99"/>
    <w:semiHidden/>
    <w:rsid w:val="001622F8"/>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F3pGmahU1kZ7g/upsA5PocgJXA==">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6112</Words>
  <Characters>3485</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Škapare</dc:creator>
  <cp:lastModifiedBy>Santa Hermane</cp:lastModifiedBy>
  <cp:revision>4</cp:revision>
  <cp:lastPrinted>2024-01-25T13:36:00Z</cp:lastPrinted>
  <dcterms:created xsi:type="dcterms:W3CDTF">2024-01-25T13:31:00Z</dcterms:created>
  <dcterms:modified xsi:type="dcterms:W3CDTF">2024-01-25T13:36:00Z</dcterms:modified>
</cp:coreProperties>
</file>