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42" w:rsidRDefault="00153A42" w:rsidP="00153A42">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153A42" w:rsidRPr="00C14B58" w:rsidRDefault="00153A42" w:rsidP="00153A42">
      <w:pPr>
        <w:jc w:val="center"/>
        <w:rPr>
          <w:rFonts w:ascii="RimBelwe" w:hAnsi="RimBelwe"/>
          <w:noProof/>
          <w:sz w:val="12"/>
          <w:szCs w:val="28"/>
        </w:rPr>
      </w:pPr>
    </w:p>
    <w:p w:rsidR="00153A42" w:rsidRPr="00674C85" w:rsidRDefault="00153A42" w:rsidP="00153A42">
      <w:pPr>
        <w:jc w:val="center"/>
        <w:rPr>
          <w:noProof/>
          <w:sz w:val="36"/>
        </w:rPr>
      </w:pPr>
      <w:r w:rsidRPr="00674C85">
        <w:rPr>
          <w:noProof/>
          <w:sz w:val="36"/>
        </w:rPr>
        <w:t>OGRES  NOVADA  PAŠVALDĪBA</w:t>
      </w:r>
    </w:p>
    <w:p w:rsidR="00153A42" w:rsidRPr="00674C85" w:rsidRDefault="00153A42" w:rsidP="00153A42">
      <w:pPr>
        <w:jc w:val="center"/>
        <w:rPr>
          <w:noProof/>
          <w:sz w:val="18"/>
        </w:rPr>
      </w:pPr>
      <w:r w:rsidRPr="00674C85">
        <w:rPr>
          <w:noProof/>
          <w:sz w:val="18"/>
        </w:rPr>
        <w:t>Reģ.Nr.90000024455, Brīvības iela 33, Ogre, Ogres nov., LV-5001</w:t>
      </w:r>
    </w:p>
    <w:p w:rsidR="00153A42" w:rsidRPr="00674C85" w:rsidRDefault="00153A42" w:rsidP="00153A42">
      <w:pPr>
        <w:pBdr>
          <w:bottom w:val="single" w:sz="4" w:space="1" w:color="auto"/>
        </w:pBdr>
        <w:jc w:val="center"/>
        <w:rPr>
          <w:noProof/>
          <w:sz w:val="18"/>
        </w:rPr>
      </w:pPr>
      <w:r w:rsidRPr="00674C85">
        <w:rPr>
          <w:noProof/>
          <w:sz w:val="18"/>
        </w:rPr>
        <w:t xml:space="preserve">tālrunis 65071160, fakss 65071161, </w:t>
      </w:r>
      <w:r w:rsidRPr="00674C85">
        <w:rPr>
          <w:sz w:val="18"/>
          <w:lang w:val="lv-LV"/>
        </w:rPr>
        <w:t xml:space="preserve">e-pasts: ogredome@ogresnovads.lv, www.ogresnovads.lv </w:t>
      </w:r>
    </w:p>
    <w:p w:rsidR="00153A42" w:rsidRDefault="00153A42" w:rsidP="00153A42">
      <w:pPr>
        <w:rPr>
          <w:sz w:val="32"/>
          <w:szCs w:val="32"/>
        </w:rPr>
      </w:pPr>
    </w:p>
    <w:p w:rsidR="00153A42" w:rsidRDefault="00153A42" w:rsidP="00153A4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153A42" w:rsidRDefault="00153A42" w:rsidP="00153A42">
      <w:pPr>
        <w:rPr>
          <w:sz w:val="32"/>
          <w:szCs w:val="32"/>
        </w:rPr>
      </w:pPr>
    </w:p>
    <w:tbl>
      <w:tblPr>
        <w:tblW w:w="5058" w:type="pct"/>
        <w:tblLook w:val="0000" w:firstRow="0" w:lastRow="0" w:firstColumn="0" w:lastColumn="0" w:noHBand="0" w:noVBand="0"/>
      </w:tblPr>
      <w:tblGrid>
        <w:gridCol w:w="3024"/>
        <w:gridCol w:w="3023"/>
        <w:gridCol w:w="3129"/>
      </w:tblGrid>
      <w:tr w:rsidR="00153A42" w:rsidRPr="007A2B1C" w:rsidTr="00C803D2">
        <w:tblPrEx>
          <w:tblCellMar>
            <w:top w:w="0" w:type="dxa"/>
            <w:bottom w:w="0" w:type="dxa"/>
          </w:tblCellMar>
        </w:tblPrEx>
        <w:tc>
          <w:tcPr>
            <w:tcW w:w="1648" w:type="pct"/>
          </w:tcPr>
          <w:p w:rsidR="00153A42" w:rsidRDefault="00153A42" w:rsidP="00C803D2"/>
          <w:p w:rsidR="00153A42" w:rsidRPr="007A2B1C" w:rsidRDefault="00153A42" w:rsidP="00C803D2">
            <w:r w:rsidRPr="007A2B1C">
              <w:t>Ogrē, Brīvības ielā 33</w:t>
            </w:r>
          </w:p>
        </w:tc>
        <w:tc>
          <w:tcPr>
            <w:tcW w:w="1647" w:type="pct"/>
          </w:tcPr>
          <w:p w:rsidR="00153A42" w:rsidRDefault="00153A42" w:rsidP="00C803D2">
            <w:pPr>
              <w:pStyle w:val="Heading2"/>
              <w:jc w:val="center"/>
            </w:pPr>
          </w:p>
          <w:p w:rsidR="00153A42" w:rsidRPr="007A2B1C" w:rsidRDefault="00153A42" w:rsidP="00C803D2">
            <w:pPr>
              <w:pStyle w:val="Heading2"/>
              <w:jc w:val="center"/>
            </w:pPr>
            <w:r w:rsidRPr="007A2B1C">
              <w:t>Nr.</w:t>
            </w:r>
            <w:r>
              <w:t>16</w:t>
            </w:r>
          </w:p>
        </w:tc>
        <w:tc>
          <w:tcPr>
            <w:tcW w:w="1705" w:type="pct"/>
          </w:tcPr>
          <w:p w:rsidR="00153A42" w:rsidRDefault="00153A42" w:rsidP="00C803D2">
            <w:pPr>
              <w:jc w:val="right"/>
            </w:pPr>
          </w:p>
          <w:p w:rsidR="00153A42" w:rsidRPr="007A2B1C" w:rsidRDefault="00153A42" w:rsidP="00C803D2">
            <w:pPr>
              <w:jc w:val="right"/>
            </w:pPr>
            <w:r w:rsidRPr="007A2B1C">
              <w:t>20</w:t>
            </w:r>
            <w:r>
              <w:t>17</w:t>
            </w:r>
            <w:r w:rsidRPr="007A2B1C">
              <w:t xml:space="preserve">.gada </w:t>
            </w:r>
            <w:r>
              <w:t>21.decembrī</w:t>
            </w:r>
          </w:p>
        </w:tc>
      </w:tr>
    </w:tbl>
    <w:p w:rsidR="00153A42" w:rsidRPr="007A2B1C" w:rsidRDefault="00153A42" w:rsidP="00153A42">
      <w:pPr>
        <w:jc w:val="center"/>
        <w:rPr>
          <w:b/>
        </w:rPr>
      </w:pPr>
    </w:p>
    <w:p w:rsidR="00153A42" w:rsidRPr="007A2B1C" w:rsidRDefault="00153A42" w:rsidP="00153A42">
      <w:pPr>
        <w:jc w:val="center"/>
        <w:rPr>
          <w:b/>
        </w:rPr>
      </w:pPr>
      <w:r>
        <w:rPr>
          <w:b/>
        </w:rPr>
        <w:t>34.</w:t>
      </w:r>
      <w:r w:rsidRPr="007A2B1C">
        <w:rPr>
          <w:b/>
        </w:rPr>
        <w:t>§</w:t>
      </w:r>
    </w:p>
    <w:p w:rsidR="00153A42" w:rsidRPr="007A2B1C" w:rsidRDefault="00153A42" w:rsidP="00153A42">
      <w:pPr>
        <w:pStyle w:val="Heading1"/>
        <w:spacing w:before="0" w:after="0"/>
        <w:jc w:val="center"/>
        <w:rPr>
          <w:rFonts w:ascii="Times New Roman" w:hAnsi="Times New Roman" w:cs="Times New Roman"/>
          <w:sz w:val="24"/>
          <w:szCs w:val="24"/>
          <w:u w:val="single"/>
        </w:rPr>
      </w:pPr>
      <w:r w:rsidRPr="007A2B1C">
        <w:rPr>
          <w:rFonts w:ascii="Times New Roman" w:hAnsi="Times New Roman" w:cs="Times New Roman"/>
          <w:sz w:val="24"/>
          <w:szCs w:val="24"/>
          <w:u w:val="single"/>
        </w:rPr>
        <w:t xml:space="preserve">Par </w:t>
      </w:r>
      <w:r>
        <w:rPr>
          <w:rFonts w:ascii="Times New Roman" w:hAnsi="Times New Roman" w:cs="Times New Roman"/>
          <w:sz w:val="24"/>
          <w:szCs w:val="24"/>
          <w:u w:val="single"/>
        </w:rPr>
        <w:t>Ogres novada Ogres bāriņtiesas un Ogres novada pagastu bāriņtiesas reorganizāciju</w:t>
      </w:r>
    </w:p>
    <w:p w:rsidR="00153A42" w:rsidRDefault="00153A42" w:rsidP="00153A42">
      <w:pPr>
        <w:rPr>
          <w:sz w:val="32"/>
          <w:szCs w:val="32"/>
        </w:rPr>
      </w:pPr>
    </w:p>
    <w:p w:rsidR="00153A42" w:rsidRDefault="00153A42" w:rsidP="00153A42">
      <w:pPr>
        <w:ind w:firstLine="720"/>
        <w:jc w:val="both"/>
        <w:rPr>
          <w:sz w:val="32"/>
          <w:szCs w:val="32"/>
        </w:rPr>
      </w:pPr>
      <w:r>
        <w:t>Uzklausot Ogres novada pašvaldības centrālās administrācijas “Ogres novada pašvaldība” Kancelejas vadītājas Ievas Vilcānes ziņojumu par Ogres novada pašvaldības domes 2014.gada 25.septembrī uzsākto Ogres novada bāriņtiesu reorganizāciju, kad, apvienojot Madlienas, Suntažu un Taurupes pagastos esošās bāriņtiesas, tika  pilnveidots un uzlabots bāriņtiesas darbs, kā arī uzlabota bāriņtiesu darba organizācija un efektīvāk organizēts cilvēkresursu darbs, lai turpinātu attīstīt un uzlabot bāriņtiesu kompetencē esošo uzdevumu izpildi Ogres novadā, ņ</w:t>
      </w:r>
      <w:r w:rsidRPr="005537B8">
        <w:t>emot vērā Ogres novada teritoriju</w:t>
      </w:r>
      <w:r>
        <w:t xml:space="preserve"> un</w:t>
      </w:r>
      <w:r w:rsidRPr="005537B8">
        <w:t xml:space="preserve"> iedzīvotāju skaitu, Ogres novada pagastu un Ogres pilsētas ģeogrāfisko novietojumu, ar mērķi veicināt resursu lietderīgu izmantošanu un bērnu vislabāko interešu </w:t>
      </w:r>
      <w:r>
        <w:t>aizsardzību</w:t>
      </w:r>
      <w:r w:rsidRPr="005537B8">
        <w:t xml:space="preserve">, pamatojoties uz </w:t>
      </w:r>
      <w:r w:rsidRPr="00AE2565">
        <w:t>likuma „Par pašval</w:t>
      </w:r>
      <w:r>
        <w:t>dībām” 21.panta pirmās daļas 8.</w:t>
      </w:r>
      <w:r w:rsidRPr="00AE2565">
        <w:t>punktu</w:t>
      </w:r>
      <w:r>
        <w:t xml:space="preserve">, </w:t>
      </w:r>
      <w:r w:rsidRPr="00AE2565">
        <w:t>Valsts pārvaldes iekārtas likuma 15.panta trešās daļas 2.punktu</w:t>
      </w:r>
      <w:r>
        <w:t xml:space="preserve"> un </w:t>
      </w:r>
      <w:r w:rsidRPr="00AE2565">
        <w:t>30.pantu</w:t>
      </w:r>
      <w:r>
        <w:t>, kā arī</w:t>
      </w:r>
      <w:r w:rsidRPr="005537B8">
        <w:t xml:space="preserve"> Bāriņtiesu likuma 2. panta </w:t>
      </w:r>
      <w:r>
        <w:t>trešo</w:t>
      </w:r>
      <w:r w:rsidRPr="005537B8">
        <w:t xml:space="preserve"> daļu</w:t>
      </w:r>
      <w:r>
        <w:t>,</w:t>
      </w:r>
    </w:p>
    <w:p w:rsidR="00153A42" w:rsidRDefault="00153A42" w:rsidP="00153A42">
      <w:pPr>
        <w:rPr>
          <w:sz w:val="32"/>
          <w:szCs w:val="32"/>
        </w:rPr>
      </w:pPr>
    </w:p>
    <w:p w:rsidR="00153A42" w:rsidRPr="00AC79A9" w:rsidRDefault="00153A42" w:rsidP="00153A42">
      <w:pPr>
        <w:ind w:firstLine="218"/>
        <w:jc w:val="center"/>
      </w:pPr>
      <w:r w:rsidRPr="00AC79A9">
        <w:rPr>
          <w:b/>
        </w:rPr>
        <w:t>balsojot: PAR –</w:t>
      </w:r>
      <w:r w:rsidRPr="00AC79A9">
        <w:t xml:space="preserve"> 1</w:t>
      </w:r>
      <w:r>
        <w:t>3</w:t>
      </w:r>
      <w:r w:rsidRPr="00AC79A9">
        <w:t xml:space="preserve"> balsis (E.Helmanis, G.Sīviņš, D.Širovs, E.Strazdiņa, A.Purviņa, J.Iklāvs, J.Laizāns, J.Laptevs, S.Kirhnere, A.Mangulis, D</w:t>
      </w:r>
      <w:r>
        <w:t xml:space="preserve">z.Žindiga, Dz.Mozule, M.Siliņš) </w:t>
      </w:r>
      <w:r w:rsidRPr="00AC79A9">
        <w:rPr>
          <w:b/>
        </w:rPr>
        <w:t xml:space="preserve">PRET – </w:t>
      </w:r>
      <w:r>
        <w:t>1 balss (J.Latišs)</w:t>
      </w:r>
      <w:r w:rsidRPr="00AC79A9">
        <w:t xml:space="preserve">, </w:t>
      </w:r>
      <w:r w:rsidRPr="00AC79A9">
        <w:rPr>
          <w:b/>
        </w:rPr>
        <w:t xml:space="preserve">ATTURAS – </w:t>
      </w:r>
      <w:r>
        <w:t>1 balss (E.Bartkevičs)</w:t>
      </w:r>
      <w:r w:rsidRPr="00AC79A9">
        <w:t>,</w:t>
      </w:r>
    </w:p>
    <w:p w:rsidR="00153A42" w:rsidRDefault="00153A42" w:rsidP="00153A42">
      <w:pPr>
        <w:jc w:val="center"/>
        <w:rPr>
          <w:b/>
          <w:bCs/>
        </w:rPr>
      </w:pPr>
      <w:r w:rsidRPr="00085DBD">
        <w:t xml:space="preserve">Ogres novada </w:t>
      </w:r>
      <w:r>
        <w:t xml:space="preserve">pašvaldības </w:t>
      </w:r>
      <w:r w:rsidRPr="00085DBD">
        <w:t>dome</w:t>
      </w:r>
      <w:r w:rsidRPr="00085DBD">
        <w:rPr>
          <w:b/>
        </w:rPr>
        <w:t xml:space="preserve"> NOLEMJ:</w:t>
      </w:r>
    </w:p>
    <w:p w:rsidR="00153A42" w:rsidRDefault="00153A42" w:rsidP="00153A42">
      <w:pPr>
        <w:rPr>
          <w:bCs/>
          <w:sz w:val="28"/>
          <w:szCs w:val="28"/>
        </w:rPr>
      </w:pPr>
    </w:p>
    <w:p w:rsidR="00153A42" w:rsidRPr="00B5655E" w:rsidRDefault="00153A42" w:rsidP="00153A4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Reorganizēt</w:t>
      </w:r>
      <w:r w:rsidRPr="00B5655E">
        <w:rPr>
          <w:rFonts w:ascii="Times New Roman" w:hAnsi="Times New Roman"/>
          <w:sz w:val="24"/>
          <w:szCs w:val="24"/>
        </w:rPr>
        <w:t xml:space="preserve"> Ogres novada Ogres bāriņtiesu un Ogres novada pagastu bāriņtiesu, </w:t>
      </w:r>
      <w:r>
        <w:rPr>
          <w:rFonts w:ascii="Times New Roman" w:hAnsi="Times New Roman"/>
          <w:sz w:val="24"/>
          <w:szCs w:val="24"/>
        </w:rPr>
        <w:t xml:space="preserve">apvienojot tās un </w:t>
      </w:r>
      <w:r w:rsidRPr="00B5655E">
        <w:rPr>
          <w:rFonts w:ascii="Times New Roman" w:hAnsi="Times New Roman"/>
          <w:sz w:val="24"/>
          <w:szCs w:val="24"/>
        </w:rPr>
        <w:t xml:space="preserve">izveidojot </w:t>
      </w:r>
      <w:r>
        <w:rPr>
          <w:rFonts w:ascii="Times New Roman" w:hAnsi="Times New Roman"/>
          <w:sz w:val="24"/>
          <w:szCs w:val="24"/>
        </w:rPr>
        <w:t>jaunu</w:t>
      </w:r>
      <w:r w:rsidRPr="00B5655E">
        <w:rPr>
          <w:rFonts w:ascii="Times New Roman" w:hAnsi="Times New Roman"/>
          <w:sz w:val="24"/>
          <w:szCs w:val="24"/>
        </w:rPr>
        <w:t xml:space="preserve"> pašvaldības iestādi Ogres novada bāriņtiesa</w:t>
      </w:r>
      <w:r>
        <w:rPr>
          <w:rFonts w:ascii="Times New Roman" w:hAnsi="Times New Roman"/>
          <w:sz w:val="24"/>
          <w:szCs w:val="24"/>
        </w:rPr>
        <w:t>, ar darbības teritoriju Ogres novadā</w:t>
      </w:r>
      <w:r w:rsidRPr="00B5655E">
        <w:rPr>
          <w:rFonts w:ascii="Times New Roman" w:hAnsi="Times New Roman"/>
          <w:sz w:val="24"/>
          <w:szCs w:val="24"/>
        </w:rPr>
        <w:t>.</w:t>
      </w:r>
    </w:p>
    <w:p w:rsidR="00153A42" w:rsidRPr="00B5655E" w:rsidRDefault="00153A42" w:rsidP="00153A42">
      <w:pPr>
        <w:pStyle w:val="ListParagraph"/>
        <w:numPr>
          <w:ilvl w:val="0"/>
          <w:numId w:val="1"/>
        </w:numPr>
        <w:spacing w:after="0" w:line="240" w:lineRule="auto"/>
        <w:jc w:val="both"/>
        <w:rPr>
          <w:rFonts w:ascii="Times New Roman" w:hAnsi="Times New Roman"/>
          <w:sz w:val="24"/>
          <w:szCs w:val="24"/>
        </w:rPr>
      </w:pPr>
      <w:r w:rsidRPr="00B5655E">
        <w:rPr>
          <w:rFonts w:ascii="Times New Roman" w:hAnsi="Times New Roman"/>
          <w:sz w:val="24"/>
          <w:szCs w:val="24"/>
        </w:rPr>
        <w:t>Uzdot Ogres novada pašvaldības izpilddirektora pienākumu izpildītājam Pēterim Špakovskim līdz 2018.gada 1.martam sagatavot nepieciešamos Ogres novada pašvaldības domes lēmumus un nodrošināt organizatoriskos pasākumus vienotas Ogres novada bāriņtiesas izveidošanai.</w:t>
      </w:r>
    </w:p>
    <w:p w:rsidR="00153A42" w:rsidRPr="00084237" w:rsidRDefault="00153A42" w:rsidP="00153A42">
      <w:pPr>
        <w:numPr>
          <w:ilvl w:val="0"/>
          <w:numId w:val="1"/>
        </w:numPr>
        <w:rPr>
          <w:bCs/>
        </w:rPr>
      </w:pPr>
      <w:r w:rsidRPr="00084237">
        <w:t xml:space="preserve">Kontroli par lēmuma izpildi uzdot </w:t>
      </w:r>
      <w:r>
        <w:t>domes priekšsēdētājam Egilam Helmanim.</w:t>
      </w:r>
    </w:p>
    <w:p w:rsidR="00153A42" w:rsidRPr="00084237" w:rsidRDefault="00153A42" w:rsidP="00153A42">
      <w:pPr>
        <w:rPr>
          <w:bCs/>
        </w:rPr>
      </w:pPr>
    </w:p>
    <w:p w:rsidR="00153A42" w:rsidRDefault="00153A42" w:rsidP="00153A42">
      <w:pPr>
        <w:pStyle w:val="BodyTextIndent2"/>
        <w:ind w:left="218"/>
        <w:jc w:val="right"/>
      </w:pPr>
    </w:p>
    <w:p w:rsidR="00153A42" w:rsidRPr="00723804" w:rsidRDefault="00153A42" w:rsidP="00153A42">
      <w:pPr>
        <w:pStyle w:val="BodyTextIndent2"/>
        <w:ind w:left="218"/>
        <w:jc w:val="right"/>
      </w:pPr>
      <w:r w:rsidRPr="00723804">
        <w:t>(Sēdes vadītāja,</w:t>
      </w:r>
    </w:p>
    <w:p w:rsidR="00153A42" w:rsidRPr="00723804" w:rsidRDefault="00153A42" w:rsidP="00153A42">
      <w:pPr>
        <w:pStyle w:val="BodyTextIndent2"/>
        <w:ind w:left="218"/>
        <w:jc w:val="right"/>
      </w:pPr>
      <w:r w:rsidRPr="00723804">
        <w:t xml:space="preserve">domes priekšsēdētāja </w:t>
      </w:r>
      <w:r>
        <w:t>E.Helmaņa</w:t>
      </w:r>
      <w:r w:rsidRPr="00723804">
        <w:t xml:space="preserve"> paraksts)</w:t>
      </w:r>
    </w:p>
    <w:p w:rsidR="00153A42" w:rsidRPr="00723804" w:rsidRDefault="00153A42" w:rsidP="00153A42"/>
    <w:p w:rsidR="00153A42" w:rsidRDefault="00153A42" w:rsidP="00153A42">
      <w:pPr>
        <w:rPr>
          <w:i/>
          <w:iCs/>
        </w:rPr>
      </w:pPr>
    </w:p>
    <w:p w:rsidR="00153A42" w:rsidRDefault="00153A42" w:rsidP="00153A42">
      <w:pPr>
        <w:rPr>
          <w:bCs/>
          <w:sz w:val="28"/>
          <w:szCs w:val="28"/>
        </w:rPr>
      </w:pPr>
      <w:r w:rsidRPr="00723804">
        <w:rPr>
          <w:i/>
          <w:iCs/>
        </w:rPr>
        <w:t xml:space="preserve">Lēmums stājas spēkā </w:t>
      </w:r>
      <w:r>
        <w:rPr>
          <w:i/>
          <w:iCs/>
        </w:rPr>
        <w:t>2017.gada 22.decembrī</w:t>
      </w:r>
    </w:p>
    <w:p w:rsidR="004E384B" w:rsidRDefault="004E384B">
      <w:bookmarkStart w:id="0" w:name="_GoBack"/>
      <w:bookmarkEnd w:id="0"/>
    </w:p>
    <w:sectPr w:rsidR="004E384B" w:rsidSect="007A2B1C">
      <w:footerReference w:type="even" r:id="rId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74" w:rsidRDefault="00153A42"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A74" w:rsidRDefault="00153A4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57030"/>
    <w:multiLevelType w:val="hybridMultilevel"/>
    <w:tmpl w:val="608EA7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42"/>
    <w:rsid w:val="00153A42"/>
    <w:rsid w:val="004E3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6DC22-9577-4259-B78A-921B7333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3A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53A42"/>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42"/>
    <w:rPr>
      <w:rFonts w:ascii="Arial" w:eastAsia="Times New Roman" w:hAnsi="Arial" w:cs="Arial"/>
      <w:b/>
      <w:bCs/>
      <w:kern w:val="32"/>
      <w:sz w:val="32"/>
      <w:szCs w:val="32"/>
    </w:rPr>
  </w:style>
  <w:style w:type="character" w:customStyle="1" w:styleId="Heading2Char">
    <w:name w:val="Heading 2 Char"/>
    <w:basedOn w:val="DefaultParagraphFont"/>
    <w:link w:val="Heading2"/>
    <w:rsid w:val="00153A4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153A42"/>
    <w:pPr>
      <w:ind w:left="-142"/>
      <w:jc w:val="both"/>
    </w:pPr>
    <w:rPr>
      <w:szCs w:val="20"/>
    </w:rPr>
  </w:style>
  <w:style w:type="character" w:customStyle="1" w:styleId="BodyTextIndent2Char">
    <w:name w:val="Body Text Indent 2 Char"/>
    <w:basedOn w:val="DefaultParagraphFont"/>
    <w:link w:val="BodyTextIndent2"/>
    <w:rsid w:val="00153A42"/>
    <w:rPr>
      <w:rFonts w:ascii="Times New Roman" w:eastAsia="Times New Roman" w:hAnsi="Times New Roman" w:cs="Times New Roman"/>
      <w:sz w:val="24"/>
      <w:szCs w:val="20"/>
    </w:rPr>
  </w:style>
  <w:style w:type="paragraph" w:styleId="Footer">
    <w:name w:val="footer"/>
    <w:basedOn w:val="Normal"/>
    <w:link w:val="FooterChar"/>
    <w:uiPriority w:val="99"/>
    <w:rsid w:val="00153A42"/>
    <w:pPr>
      <w:tabs>
        <w:tab w:val="center" w:pos="4153"/>
        <w:tab w:val="right" w:pos="8306"/>
      </w:tabs>
    </w:pPr>
  </w:style>
  <w:style w:type="character" w:customStyle="1" w:styleId="FooterChar">
    <w:name w:val="Footer Char"/>
    <w:basedOn w:val="DefaultParagraphFont"/>
    <w:link w:val="Footer"/>
    <w:uiPriority w:val="99"/>
    <w:rsid w:val="00153A42"/>
    <w:rPr>
      <w:rFonts w:ascii="Times New Roman" w:eastAsia="Times New Roman" w:hAnsi="Times New Roman" w:cs="Times New Roman"/>
      <w:sz w:val="24"/>
      <w:szCs w:val="24"/>
    </w:rPr>
  </w:style>
  <w:style w:type="character" w:styleId="PageNumber">
    <w:name w:val="page number"/>
    <w:basedOn w:val="DefaultParagraphFont"/>
    <w:rsid w:val="00153A42"/>
  </w:style>
  <w:style w:type="paragraph" w:styleId="ListParagraph">
    <w:name w:val="List Paragraph"/>
    <w:basedOn w:val="Normal"/>
    <w:uiPriority w:val="34"/>
    <w:qFormat/>
    <w:rsid w:val="00153A4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814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2018-01-03T14:09:00Z</dcterms:created>
  <dcterms:modified xsi:type="dcterms:W3CDTF">2018-01-03T14:09:00Z</dcterms:modified>
</cp:coreProperties>
</file>