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C6" w:rsidRDefault="004958C6" w:rsidP="004958C6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89.§ </w:t>
      </w:r>
    </w:p>
    <w:p w:rsidR="004958C6" w:rsidRDefault="004958C6" w:rsidP="004958C6">
      <w:pPr>
        <w:jc w:val="center"/>
        <w:rPr>
          <w:rFonts w:ascii="Times New Roman" w:hAnsi="Times New Roman"/>
          <w:b/>
          <w:lang w:val="lv-LV"/>
        </w:rPr>
      </w:pPr>
    </w:p>
    <w:p w:rsidR="004958C6" w:rsidRDefault="004958C6" w:rsidP="004958C6">
      <w:pPr>
        <w:pStyle w:val="Virsraksts1"/>
        <w:ind w:left="0"/>
      </w:pPr>
      <w:r>
        <w:t xml:space="preserve">Par Pētera </w:t>
      </w:r>
      <w:proofErr w:type="spellStart"/>
      <w:r>
        <w:t>Špakovska</w:t>
      </w:r>
      <w:proofErr w:type="spellEnd"/>
      <w:r>
        <w:t xml:space="preserve"> iecelšanu </w:t>
      </w:r>
      <w:r w:rsidRPr="004904DE">
        <w:rPr>
          <w:bCs/>
          <w:iCs/>
        </w:rPr>
        <w:t xml:space="preserve">Ogres </w:t>
      </w:r>
      <w:r>
        <w:rPr>
          <w:bCs/>
          <w:iCs/>
        </w:rPr>
        <w:t xml:space="preserve">novada </w:t>
      </w:r>
      <w:r w:rsidRPr="004904DE">
        <w:rPr>
          <w:bCs/>
          <w:iCs/>
        </w:rPr>
        <w:t xml:space="preserve">pašvaldības </w:t>
      </w:r>
      <w:r>
        <w:rPr>
          <w:bCs/>
          <w:iCs/>
        </w:rPr>
        <w:t xml:space="preserve">izpilddirektora pirmā vietnieka </w:t>
      </w:r>
      <w:r>
        <w:t>amatā</w:t>
      </w:r>
    </w:p>
    <w:p w:rsidR="004958C6" w:rsidRDefault="004958C6" w:rsidP="004958C6">
      <w:pPr>
        <w:rPr>
          <w:rFonts w:ascii="Times New Roman" w:hAnsi="Times New Roman"/>
          <w:b/>
          <w:lang w:val="lv-LV"/>
        </w:rPr>
      </w:pPr>
    </w:p>
    <w:p w:rsidR="004958C6" w:rsidRDefault="004958C6" w:rsidP="004958C6">
      <w:pPr>
        <w:pStyle w:val="Pamattekstaatkpe2"/>
        <w:ind w:firstLine="862"/>
      </w:pPr>
      <w:r w:rsidRPr="0052772E">
        <w:t xml:space="preserve">Izskatot </w:t>
      </w:r>
      <w:r>
        <w:t xml:space="preserve">Pētera </w:t>
      </w:r>
      <w:proofErr w:type="spellStart"/>
      <w:r>
        <w:t>Špakovska</w:t>
      </w:r>
      <w:proofErr w:type="spellEnd"/>
      <w:r>
        <w:t xml:space="preserve"> 2014.</w:t>
      </w:r>
      <w:r>
        <w:t xml:space="preserve"> </w:t>
      </w:r>
      <w:r>
        <w:t>gada 17.</w:t>
      </w:r>
      <w:r>
        <w:t xml:space="preserve"> </w:t>
      </w:r>
      <w:r>
        <w:t>decembra</w:t>
      </w:r>
      <w:r w:rsidRPr="0052772E">
        <w:t xml:space="preserve"> iesniegumu (reģistrēts </w:t>
      </w:r>
      <w:r>
        <w:t xml:space="preserve">2014.gada 17.decembrī </w:t>
      </w:r>
      <w:r w:rsidRPr="0052772E">
        <w:t>Nr.</w:t>
      </w:r>
      <w:r>
        <w:t>1-22/425</w:t>
      </w:r>
      <w:r w:rsidRPr="0052772E">
        <w:t>),</w:t>
      </w:r>
      <w:r>
        <w:t xml:space="preserve"> pamatojoties uz likuma „Par pašvaldībām” 21. panta pirmās daļas 9. un 13.</w:t>
      </w:r>
      <w:r>
        <w:t xml:space="preserve"> </w:t>
      </w:r>
      <w:r>
        <w:t>punktu, Ogres novada pašvaldības 2014.</w:t>
      </w:r>
      <w:r>
        <w:t xml:space="preserve"> </w:t>
      </w:r>
      <w:r>
        <w:t>gada 18.</w:t>
      </w:r>
      <w:r>
        <w:t xml:space="preserve"> </w:t>
      </w:r>
      <w:r>
        <w:t>decembra saistošo noteikumu Nr.36/2014 „Ogres novada pašvaldības nolikums” 21.</w:t>
      </w:r>
      <w:r>
        <w:t xml:space="preserve"> </w:t>
      </w:r>
      <w:r>
        <w:t>punktu, Ogres novada pašvaldības domes 2014.</w:t>
      </w:r>
      <w:r>
        <w:t xml:space="preserve"> </w:t>
      </w:r>
      <w:r>
        <w:t>gada 18.</w:t>
      </w:r>
      <w:r>
        <w:t xml:space="preserve"> </w:t>
      </w:r>
      <w:r>
        <w:t>decembra lēmumu Nr.29 (protokols 39</w:t>
      </w:r>
      <w:r w:rsidRPr="008A0D4E">
        <w:t>.§)</w:t>
      </w:r>
      <w:r>
        <w:t xml:space="preserve"> „Par Ogres novada pašvaldības domes priekšsēdētāja, viņa vietnieku un Ogres novada pašvaldības centrālās administrācijas „Ogres novada pašvaldība” amatu un amatalgu likmju saraksta apstiprināšanu”,</w:t>
      </w:r>
    </w:p>
    <w:p w:rsidR="004958C6" w:rsidRPr="0052772E" w:rsidRDefault="004958C6" w:rsidP="004958C6">
      <w:pPr>
        <w:ind w:firstLine="720"/>
        <w:jc w:val="both"/>
        <w:rPr>
          <w:rFonts w:ascii="Times New Roman" w:hAnsi="Times New Roman"/>
          <w:lang w:val="lv-LV"/>
        </w:rPr>
      </w:pPr>
    </w:p>
    <w:p w:rsidR="004958C6" w:rsidRPr="00B07819" w:rsidRDefault="004958C6" w:rsidP="004958C6">
      <w:pPr>
        <w:pStyle w:val="naisf"/>
        <w:spacing w:before="0" w:after="0"/>
        <w:jc w:val="center"/>
        <w:rPr>
          <w:bCs/>
        </w:rPr>
      </w:pPr>
      <w:r w:rsidRPr="00B07819">
        <w:rPr>
          <w:b/>
        </w:rPr>
        <w:t xml:space="preserve">balsojot: PAR – </w:t>
      </w:r>
      <w:r>
        <w:rPr>
          <w:bCs/>
        </w:rPr>
        <w:t>14</w:t>
      </w:r>
      <w:r w:rsidRPr="00B07819">
        <w:rPr>
          <w:bCs/>
        </w:rPr>
        <w:t xml:space="preserve"> balsis (</w:t>
      </w:r>
      <w:proofErr w:type="spellStart"/>
      <w:r w:rsidRPr="00B07819">
        <w:rPr>
          <w:bCs/>
        </w:rPr>
        <w:t>E.Bartkevičs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A</w:t>
      </w:r>
      <w:r>
        <w:rPr>
          <w:bCs/>
        </w:rPr>
        <w:t>.Ceplītis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>,</w:t>
      </w:r>
      <w:r w:rsidRPr="00B07819">
        <w:rPr>
          <w:bCs/>
        </w:rPr>
        <w:t xml:space="preserve"> </w:t>
      </w:r>
      <w:proofErr w:type="spellStart"/>
      <w:r w:rsidRPr="00B07819">
        <w:rPr>
          <w:bCs/>
        </w:rPr>
        <w:t>E.Helmanis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R.Javoišs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S.Kirhnere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J.Laizāns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M.Legzdiņš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A.Mangulis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Dz.Mozule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V.Pūķe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M.Siliņš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L.Strelkova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I.Tamane</w:t>
      </w:r>
      <w:proofErr w:type="spellEnd"/>
      <w:r w:rsidRPr="00B07819">
        <w:rPr>
          <w:bCs/>
        </w:rPr>
        <w:t>)</w:t>
      </w:r>
      <w:r w:rsidRPr="00B07819">
        <w:t xml:space="preserve">, </w:t>
      </w:r>
      <w:r w:rsidRPr="00B07819">
        <w:rPr>
          <w:b/>
        </w:rPr>
        <w:t xml:space="preserve">PRET </w:t>
      </w:r>
      <w:r w:rsidRPr="00B07819">
        <w:rPr>
          <w:bCs/>
        </w:rPr>
        <w:t>– nav,</w:t>
      </w:r>
      <w:r w:rsidRPr="00B07819">
        <w:t xml:space="preserve"> </w:t>
      </w:r>
      <w:r w:rsidRPr="00B07819">
        <w:rPr>
          <w:b/>
        </w:rPr>
        <w:t xml:space="preserve">ATTURAS </w:t>
      </w:r>
      <w:r>
        <w:rPr>
          <w:bCs/>
        </w:rPr>
        <w:t>– 1 balss (</w:t>
      </w:r>
      <w:proofErr w:type="spellStart"/>
      <w:r>
        <w:rPr>
          <w:bCs/>
        </w:rPr>
        <w:t>V.Gaile</w:t>
      </w:r>
      <w:proofErr w:type="spellEnd"/>
      <w:r>
        <w:rPr>
          <w:bCs/>
        </w:rPr>
        <w:t>)</w:t>
      </w:r>
      <w:r w:rsidRPr="00B07819">
        <w:rPr>
          <w:bCs/>
        </w:rPr>
        <w:t>,</w:t>
      </w:r>
    </w:p>
    <w:p w:rsidR="004958C6" w:rsidRPr="00B07819" w:rsidRDefault="004958C6" w:rsidP="004958C6">
      <w:pPr>
        <w:pStyle w:val="naisf"/>
        <w:spacing w:before="0" w:after="0"/>
        <w:jc w:val="center"/>
        <w:rPr>
          <w:b/>
        </w:rPr>
      </w:pPr>
      <w:r w:rsidRPr="00B07819">
        <w:t>Ogres novada dome</w:t>
      </w:r>
      <w:r w:rsidRPr="00B07819">
        <w:rPr>
          <w:b/>
        </w:rPr>
        <w:t xml:space="preserve">  NOLEMJ:</w:t>
      </w:r>
    </w:p>
    <w:p w:rsidR="004958C6" w:rsidRPr="0052772E" w:rsidRDefault="004958C6" w:rsidP="004958C6">
      <w:pPr>
        <w:pStyle w:val="naisf"/>
        <w:spacing w:before="0" w:after="0"/>
        <w:ind w:firstLine="0"/>
        <w:jc w:val="center"/>
      </w:pPr>
    </w:p>
    <w:p w:rsidR="004958C6" w:rsidRPr="00027C77" w:rsidRDefault="004958C6" w:rsidP="004958C6">
      <w:pPr>
        <w:pStyle w:val="Pamattekstaatkpe2"/>
        <w:numPr>
          <w:ilvl w:val="0"/>
          <w:numId w:val="1"/>
        </w:numPr>
      </w:pPr>
      <w:r w:rsidRPr="008A0D4E">
        <w:rPr>
          <w:b/>
          <w:bCs/>
          <w:iCs/>
        </w:rPr>
        <w:t>Ar 2014.</w:t>
      </w:r>
      <w:r>
        <w:rPr>
          <w:b/>
          <w:bCs/>
          <w:iCs/>
        </w:rPr>
        <w:t xml:space="preserve"> </w:t>
      </w:r>
      <w:r w:rsidRPr="008A0D4E">
        <w:rPr>
          <w:b/>
          <w:bCs/>
          <w:iCs/>
        </w:rPr>
        <w:t>gada 19.</w:t>
      </w:r>
      <w:r>
        <w:rPr>
          <w:b/>
          <w:bCs/>
          <w:iCs/>
        </w:rPr>
        <w:t xml:space="preserve"> </w:t>
      </w:r>
      <w:r w:rsidRPr="008A0D4E">
        <w:rPr>
          <w:b/>
          <w:bCs/>
          <w:iCs/>
        </w:rPr>
        <w:t>decembri</w:t>
      </w:r>
      <w:r>
        <w:t xml:space="preserve"> par Ogres novada pašvaldības izpilddirektora pirmo vietnieku (Ogres novada pašvaldības centrālās administrācijas „Ogres novada pašvaldība” vadītāju) </w:t>
      </w:r>
      <w:r w:rsidRPr="008A0D4E">
        <w:rPr>
          <w:b/>
          <w:bCs/>
          <w:iCs/>
        </w:rPr>
        <w:t>iecelt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Pēteri </w:t>
      </w:r>
      <w:proofErr w:type="spellStart"/>
      <w:r>
        <w:rPr>
          <w:b/>
          <w:bCs/>
        </w:rPr>
        <w:t>Špakovski</w:t>
      </w:r>
      <w:proofErr w:type="spellEnd"/>
      <w:r>
        <w:t xml:space="preserve">, </w:t>
      </w:r>
      <w:r>
        <w:rPr>
          <w:bCs/>
          <w:iCs/>
        </w:rPr>
        <w:t xml:space="preserve">nosakot amatalgu EUR </w:t>
      </w:r>
      <w:r>
        <w:rPr>
          <w:b/>
          <w:iCs/>
        </w:rPr>
        <w:t>2033,-</w:t>
      </w:r>
      <w:r>
        <w:rPr>
          <w:bCs/>
          <w:iCs/>
        </w:rPr>
        <w:t xml:space="preserve"> mēnesī (1. amata saime, IV B 2 līmenis, 15. mēnešalgu grupa, amatalgas likme EUR 970 – 2353).</w:t>
      </w:r>
    </w:p>
    <w:p w:rsidR="004958C6" w:rsidRDefault="004958C6" w:rsidP="004958C6">
      <w:pPr>
        <w:pStyle w:val="Pamattekstaatkpe2"/>
        <w:numPr>
          <w:ilvl w:val="0"/>
          <w:numId w:val="1"/>
        </w:numPr>
      </w:pPr>
      <w:r w:rsidRPr="00443F11">
        <w:t>Kontroli</w:t>
      </w:r>
      <w:r>
        <w:t xml:space="preserve"> par lēmuma izpildi uzdot Ogres novada pašvaldības domes priekšsēdētājam Artūram Mangulim</w:t>
      </w:r>
      <w:r w:rsidRPr="006D2A8A">
        <w:rPr>
          <w:bCs/>
        </w:rPr>
        <w:t>.</w:t>
      </w:r>
    </w:p>
    <w:p w:rsidR="004958C6" w:rsidRDefault="004958C6" w:rsidP="004958C6">
      <w:pPr>
        <w:pStyle w:val="Pamattekstaatkpe2"/>
      </w:pPr>
    </w:p>
    <w:p w:rsidR="004958C6" w:rsidRDefault="004958C6" w:rsidP="004958C6">
      <w:pPr>
        <w:rPr>
          <w:rFonts w:ascii="Times New Roman" w:hAnsi="Times New Roman"/>
          <w:lang w:val="lv-LV"/>
        </w:rPr>
      </w:pPr>
      <w:bookmarkStart w:id="0" w:name="_GoBack"/>
      <w:bookmarkEnd w:id="0"/>
    </w:p>
    <w:p w:rsidR="004958C6" w:rsidRDefault="004958C6" w:rsidP="004958C6">
      <w:pPr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t>Lēmums stājas spēkā ar 2014. gada 19. decembri.</w:t>
      </w:r>
    </w:p>
    <w:p w:rsidR="00E43B63" w:rsidRDefault="00E43B63"/>
    <w:sectPr w:rsidR="00E43B63" w:rsidSect="0052772E">
      <w:pgSz w:w="11907" w:h="16840" w:code="9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F756F"/>
    <w:multiLevelType w:val="hybridMultilevel"/>
    <w:tmpl w:val="0982049C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6"/>
    <w:rsid w:val="004958C6"/>
    <w:rsid w:val="00E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B60865-B031-433E-81AF-1C876085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58C6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4958C6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958C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rsid w:val="004958C6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4958C6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uiPriority w:val="99"/>
    <w:rsid w:val="004958C6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2014-12-29T15:06:00Z</dcterms:created>
  <dcterms:modified xsi:type="dcterms:W3CDTF">2014-12-29T15:07:00Z</dcterms:modified>
</cp:coreProperties>
</file>