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618" w:rsidRPr="006612AB" w:rsidRDefault="007E0618" w:rsidP="00C12A79">
      <w:pPr>
        <w:spacing w:after="0" w:line="240" w:lineRule="auto"/>
        <w:jc w:val="right"/>
        <w:rPr>
          <w:rFonts w:ascii="Times New Roman" w:hAnsi="Times New Roman" w:cs="Times New Roman"/>
          <w:b/>
          <w:sz w:val="24"/>
          <w:szCs w:val="24"/>
        </w:rPr>
      </w:pPr>
      <w:r w:rsidRPr="006612AB">
        <w:rPr>
          <w:rFonts w:ascii="Times New Roman" w:hAnsi="Times New Roman" w:cs="Times New Roman"/>
          <w:b/>
        </w:rPr>
        <w:t>1. PIELIKUMS</w:t>
      </w:r>
    </w:p>
    <w:p w:rsidR="007E0618" w:rsidRPr="007E0618" w:rsidRDefault="007E0618" w:rsidP="00C12A79">
      <w:pPr>
        <w:spacing w:after="0" w:line="240" w:lineRule="auto"/>
        <w:jc w:val="right"/>
        <w:rPr>
          <w:rFonts w:ascii="Times New Roman" w:hAnsi="Times New Roman" w:cs="Times New Roman"/>
          <w:sz w:val="24"/>
          <w:szCs w:val="24"/>
        </w:rPr>
      </w:pPr>
      <w:r w:rsidRPr="007E0618">
        <w:rPr>
          <w:rFonts w:ascii="Times New Roman" w:hAnsi="Times New Roman" w:cs="Times New Roman"/>
          <w:sz w:val="24"/>
          <w:szCs w:val="24"/>
        </w:rPr>
        <w:t>Ogres novada pašvaldības domes 28.04.2022. sēdes lēmumam</w:t>
      </w:r>
    </w:p>
    <w:p w:rsidR="007E0618" w:rsidRPr="007E0618" w:rsidRDefault="007E0618" w:rsidP="00C12A79">
      <w:pPr>
        <w:spacing w:after="0" w:line="240" w:lineRule="auto"/>
        <w:jc w:val="right"/>
        <w:rPr>
          <w:rFonts w:ascii="Times New Roman" w:hAnsi="Times New Roman" w:cs="Times New Roman"/>
          <w:sz w:val="24"/>
          <w:szCs w:val="24"/>
        </w:rPr>
      </w:pPr>
      <w:r w:rsidRPr="007E0618">
        <w:rPr>
          <w:rFonts w:ascii="Times New Roman" w:hAnsi="Times New Roman" w:cs="Times New Roman"/>
          <w:sz w:val="24"/>
          <w:szCs w:val="24"/>
        </w:rPr>
        <w:t>(protokols Nr.</w:t>
      </w:r>
      <w:r w:rsidR="00036EAC">
        <w:rPr>
          <w:rFonts w:ascii="Times New Roman" w:hAnsi="Times New Roman" w:cs="Times New Roman"/>
          <w:sz w:val="24"/>
          <w:szCs w:val="24"/>
        </w:rPr>
        <w:t>9</w:t>
      </w:r>
      <w:r w:rsidRPr="007E0618">
        <w:rPr>
          <w:rFonts w:ascii="Times New Roman" w:hAnsi="Times New Roman" w:cs="Times New Roman"/>
          <w:sz w:val="24"/>
          <w:szCs w:val="24"/>
        </w:rPr>
        <w:t xml:space="preserve">; </w:t>
      </w:r>
      <w:r w:rsidR="00036EAC">
        <w:rPr>
          <w:rFonts w:ascii="Times New Roman" w:hAnsi="Times New Roman" w:cs="Times New Roman"/>
          <w:sz w:val="24"/>
          <w:szCs w:val="24"/>
        </w:rPr>
        <w:t>6</w:t>
      </w:r>
      <w:r w:rsidRPr="007E0618">
        <w:rPr>
          <w:rFonts w:ascii="Times New Roman" w:hAnsi="Times New Roman" w:cs="Times New Roman"/>
          <w:sz w:val="24"/>
          <w:szCs w:val="24"/>
        </w:rPr>
        <w:t>.)</w:t>
      </w:r>
    </w:p>
    <w:p w:rsidR="007E0618" w:rsidRPr="007E0618" w:rsidRDefault="007E0618" w:rsidP="00C12A79">
      <w:pPr>
        <w:spacing w:after="0" w:line="240" w:lineRule="auto"/>
        <w:jc w:val="right"/>
        <w:rPr>
          <w:rFonts w:ascii="Times New Roman" w:hAnsi="Times New Roman" w:cs="Times New Roman"/>
          <w:sz w:val="24"/>
          <w:szCs w:val="24"/>
        </w:rPr>
      </w:pPr>
    </w:p>
    <w:p w:rsidR="007E0618" w:rsidRPr="007E0618" w:rsidRDefault="007E0618" w:rsidP="00C12A79">
      <w:pPr>
        <w:spacing w:after="0" w:line="240" w:lineRule="auto"/>
        <w:jc w:val="both"/>
        <w:rPr>
          <w:rFonts w:ascii="Times New Roman" w:hAnsi="Times New Roman" w:cs="Times New Roman"/>
          <w:sz w:val="24"/>
          <w:szCs w:val="24"/>
        </w:rPr>
      </w:pPr>
    </w:p>
    <w:p w:rsidR="007E0618" w:rsidRPr="007E0618" w:rsidRDefault="007E0618" w:rsidP="00C12A79">
      <w:pPr>
        <w:spacing w:after="0" w:line="240" w:lineRule="auto"/>
        <w:jc w:val="center"/>
        <w:rPr>
          <w:rFonts w:ascii="Times New Roman" w:hAnsi="Times New Roman" w:cs="Times New Roman"/>
          <w:b/>
          <w:sz w:val="24"/>
          <w:szCs w:val="24"/>
        </w:rPr>
      </w:pPr>
      <w:r w:rsidRPr="007E0618">
        <w:rPr>
          <w:rFonts w:ascii="Times New Roman" w:hAnsi="Times New Roman" w:cs="Times New Roman"/>
          <w:b/>
          <w:sz w:val="24"/>
          <w:szCs w:val="24"/>
        </w:rPr>
        <w:t>Darba uzdevums detālplānojuma nekustamajam īpašumam Dzintaru ielā 3, Ķegumā, Ogres novadā izstrādei</w:t>
      </w:r>
    </w:p>
    <w:p w:rsidR="007E0618" w:rsidRPr="007E0618" w:rsidRDefault="007E0618" w:rsidP="00C12A79">
      <w:pPr>
        <w:spacing w:after="0" w:line="240" w:lineRule="auto"/>
        <w:jc w:val="both"/>
        <w:rPr>
          <w:rFonts w:ascii="Times New Roman" w:hAnsi="Times New Roman" w:cs="Times New Roman"/>
          <w:sz w:val="24"/>
          <w:szCs w:val="24"/>
        </w:rPr>
      </w:pPr>
    </w:p>
    <w:p w:rsidR="007E0618" w:rsidRDefault="007E0618" w:rsidP="00C12A79">
      <w:pPr>
        <w:spacing w:after="0" w:line="240" w:lineRule="auto"/>
        <w:jc w:val="both"/>
        <w:rPr>
          <w:rFonts w:ascii="Times New Roman" w:hAnsi="Times New Roman" w:cs="Times New Roman"/>
          <w:i/>
          <w:sz w:val="24"/>
          <w:szCs w:val="24"/>
        </w:rPr>
      </w:pPr>
    </w:p>
    <w:p w:rsidR="007E0618" w:rsidRDefault="007E0618" w:rsidP="00C12A79">
      <w:pPr>
        <w:spacing w:after="0" w:line="240" w:lineRule="auto"/>
        <w:jc w:val="right"/>
        <w:rPr>
          <w:rFonts w:ascii="Times New Roman" w:hAnsi="Times New Roman" w:cs="Times New Roman"/>
          <w:i/>
          <w:sz w:val="24"/>
          <w:szCs w:val="24"/>
        </w:rPr>
      </w:pPr>
      <w:r w:rsidRPr="007E0618">
        <w:rPr>
          <w:rFonts w:ascii="Times New Roman" w:hAnsi="Times New Roman" w:cs="Times New Roman"/>
          <w:i/>
          <w:sz w:val="24"/>
          <w:szCs w:val="24"/>
        </w:rPr>
        <w:t>Izdots saskaņā ar Ministru kabineta 2014.gada 14.jūlija noteikumu Nr.628 „Noteikumi par pašvaldību teritorijas attīstības plānošanas dokumentiem” 98.punktu</w:t>
      </w:r>
    </w:p>
    <w:p w:rsidR="007C6189" w:rsidRPr="007E0618" w:rsidRDefault="007C6189" w:rsidP="00C12A79">
      <w:pPr>
        <w:spacing w:after="0" w:line="240" w:lineRule="auto"/>
        <w:jc w:val="both"/>
        <w:rPr>
          <w:rFonts w:ascii="Times New Roman" w:hAnsi="Times New Roman" w:cs="Times New Roman"/>
          <w:i/>
          <w:sz w:val="24"/>
          <w:szCs w:val="24"/>
        </w:rPr>
      </w:pPr>
    </w:p>
    <w:p w:rsidR="007C6189" w:rsidRPr="007C6189" w:rsidRDefault="007E0618" w:rsidP="00C12A79">
      <w:pPr>
        <w:pStyle w:val="Sarakstarindkopa"/>
        <w:numPr>
          <w:ilvl w:val="0"/>
          <w:numId w:val="1"/>
        </w:numPr>
        <w:spacing w:after="0" w:line="240" w:lineRule="auto"/>
        <w:jc w:val="both"/>
        <w:rPr>
          <w:rFonts w:ascii="Times New Roman" w:hAnsi="Times New Roman" w:cs="Times New Roman"/>
          <w:b/>
          <w:sz w:val="24"/>
          <w:szCs w:val="24"/>
        </w:rPr>
      </w:pPr>
      <w:r w:rsidRPr="007C6189">
        <w:rPr>
          <w:rFonts w:ascii="Times New Roman" w:hAnsi="Times New Roman" w:cs="Times New Roman"/>
          <w:b/>
          <w:sz w:val="24"/>
          <w:szCs w:val="24"/>
        </w:rPr>
        <w:t>Detālplānojuma izstrādes mērķis un pamatojums</w:t>
      </w:r>
    </w:p>
    <w:p w:rsidR="007E0618" w:rsidRDefault="007E0618" w:rsidP="00C12A79">
      <w:p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Detālplānojums tiek izstrādāts ar mērķi sadalīt nekustamā īpašuma Dzintaru ielā 3, Ķegumā, Ogres novadā, kadastra Nr.7409 006 0001, sastāvā esošo zemes vienību, kadastra apzīmējums 7409 006 0001 (turpmāk – Zemes vienība) dzīvojamās apbūves vajadzībām, transporta infrastruktūras un inženierte</w:t>
      </w:r>
      <w:r w:rsidR="007C6189">
        <w:rPr>
          <w:rFonts w:ascii="Times New Roman" w:hAnsi="Times New Roman" w:cs="Times New Roman"/>
          <w:sz w:val="24"/>
          <w:szCs w:val="24"/>
        </w:rPr>
        <w:t>hniskās apgādes nodrošināšanai.</w:t>
      </w:r>
    </w:p>
    <w:p w:rsidR="007C6189" w:rsidRDefault="007C6189" w:rsidP="00C12A79">
      <w:pPr>
        <w:spacing w:after="0" w:line="240" w:lineRule="auto"/>
        <w:jc w:val="both"/>
        <w:rPr>
          <w:rFonts w:ascii="Times New Roman" w:hAnsi="Times New Roman" w:cs="Times New Roman"/>
          <w:sz w:val="24"/>
          <w:szCs w:val="24"/>
        </w:rPr>
      </w:pPr>
      <w:bookmarkStart w:id="0" w:name="_GoBack"/>
      <w:bookmarkEnd w:id="0"/>
    </w:p>
    <w:p w:rsidR="007E0618" w:rsidRPr="007C6189" w:rsidRDefault="007E0618" w:rsidP="00C12A79">
      <w:pPr>
        <w:pStyle w:val="Sarakstarindkopa"/>
        <w:numPr>
          <w:ilvl w:val="0"/>
          <w:numId w:val="1"/>
        </w:numPr>
        <w:spacing w:after="0" w:line="240" w:lineRule="auto"/>
        <w:jc w:val="both"/>
        <w:rPr>
          <w:rFonts w:ascii="Times New Roman" w:hAnsi="Times New Roman" w:cs="Times New Roman"/>
          <w:b/>
          <w:sz w:val="24"/>
          <w:szCs w:val="24"/>
        </w:rPr>
      </w:pPr>
      <w:r w:rsidRPr="007C6189">
        <w:rPr>
          <w:rFonts w:ascii="Times New Roman" w:hAnsi="Times New Roman" w:cs="Times New Roman"/>
          <w:b/>
          <w:sz w:val="24"/>
          <w:szCs w:val="24"/>
        </w:rPr>
        <w:t>Detālplānojuma izstrādes uzdevumi</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Detalizēt Ķeguma novada domes 2013.gada 13.augusta saistošo noteikumu Nr.11/2013 „Par Ķeguma novada teritorijas plānojuma 2013.–2024.gadam Teritorijas izmantošanas un apbūves noteikumiem un Grafisko daļu”  (turpmāk – Saistošie noteikumi) teritorijas izmantošanas un apbūves noteikumus (turpmāk TIAN).</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Sadalīt Zemes vienību atbilstoši Saistošo noteikumu prasībām. Norādīt galveno ēku rekomendējamo izvietojumu projektētajās zemes vienībās.</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 xml:space="preserve">Izstrādāt transporta un gājēju infrastruktūras risinājumus, nodrošinot ērtu sasaisti ar esošo transporta infrastruktūru, izstrādāt perspektīvās transporta un gājēju organizācijas shēmas. </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Nodrošināt piekļūšanu projektētajām zemes vienībām, ielu paredzot kā atsevišķu zemes vienību, nodibinot ielas sarkanās līnijas un dodot to pagriezienu punktu koordinātas. Izstrādāt projektētās ielas šķērsprofilu, paredzot inženierkomunikāciju perspektīvo izvietojumu. Ja jaunveidojamā iela veido strupceļu, brauktuves galā veidot autotransporta apgriešanās laukumu.</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Grafiskajā daļā attēlot apgrūtinājumus un zemes vienību izmantošanas ierobežojumus – esošās un projektētās inženierkomunikācijas un to aizsargjoslas, ielu aizsargjoslas un būvlaides.</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Veikt</w:t>
      </w:r>
      <w:r w:rsidR="004D01FA">
        <w:rPr>
          <w:rFonts w:ascii="Times New Roman" w:hAnsi="Times New Roman" w:cs="Times New Roman"/>
          <w:sz w:val="24"/>
          <w:szCs w:val="24"/>
        </w:rPr>
        <w:t xml:space="preserve"> augu sugu un biotopu izpēti,</w:t>
      </w:r>
      <w:r w:rsidRPr="007E0618">
        <w:rPr>
          <w:rFonts w:ascii="Times New Roman" w:hAnsi="Times New Roman" w:cs="Times New Roman"/>
          <w:sz w:val="24"/>
          <w:szCs w:val="24"/>
        </w:rPr>
        <w:t xml:space="preserve"> dižko</w:t>
      </w:r>
      <w:r>
        <w:rPr>
          <w:rFonts w:ascii="Times New Roman" w:hAnsi="Times New Roman" w:cs="Times New Roman"/>
          <w:sz w:val="24"/>
          <w:szCs w:val="24"/>
        </w:rPr>
        <w:t>ku un dižakmeņu inventarizāciju.</w:t>
      </w:r>
    </w:p>
    <w:p w:rsidR="007E2D47" w:rsidRDefault="00A83973" w:rsidP="00C12A7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Detālpl</w:t>
      </w:r>
      <w:r w:rsidR="00254D37">
        <w:rPr>
          <w:rFonts w:ascii="Times New Roman" w:hAnsi="Times New Roman" w:cs="Times New Roman"/>
          <w:sz w:val="24"/>
          <w:szCs w:val="24"/>
        </w:rPr>
        <w:t>ānojuma risinājumus salāgot ar mežaudzē paredzēto izlases cirti.</w:t>
      </w:r>
    </w:p>
    <w:p w:rsidR="007E0618" w:rsidRP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Detālplānojumā ietvert prasības:</w:t>
      </w:r>
    </w:p>
    <w:p w:rsidR="007E0618" w:rsidRDefault="007E0618" w:rsidP="00C12A79">
      <w:pPr>
        <w:pStyle w:val="Sarakstarindkopa"/>
        <w:numPr>
          <w:ilvl w:val="2"/>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 xml:space="preserve">kanalizācijas un ūdensapgādes sistēmas tīkla izbūvei, </w:t>
      </w:r>
      <w:r w:rsidR="00513155">
        <w:rPr>
          <w:rFonts w:ascii="Times New Roman" w:hAnsi="Times New Roman" w:cs="Times New Roman"/>
          <w:sz w:val="24"/>
          <w:szCs w:val="24"/>
        </w:rPr>
        <w:t xml:space="preserve">paredzot to pieslēgumu esošajiem pilsētas centralizētajiem kanalizācijas un ūdensapgādes tīkliem, </w:t>
      </w:r>
      <w:r w:rsidRPr="007E0618">
        <w:rPr>
          <w:rFonts w:ascii="Times New Roman" w:hAnsi="Times New Roman" w:cs="Times New Roman"/>
          <w:sz w:val="24"/>
          <w:szCs w:val="24"/>
        </w:rPr>
        <w:t>ugunsdzēsības ūdens ņemšanas risinājumiem;</w:t>
      </w:r>
    </w:p>
    <w:p w:rsidR="00513155" w:rsidRDefault="00513155" w:rsidP="00C12A79">
      <w:pPr>
        <w:pStyle w:val="Sarakstarindkopa"/>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lietus ūdens kanalizācijas risinājumiem;</w:t>
      </w:r>
    </w:p>
    <w:p w:rsidR="007E0618" w:rsidRDefault="007E0618" w:rsidP="00C12A79">
      <w:pPr>
        <w:pStyle w:val="Sarakstarindkopa"/>
        <w:numPr>
          <w:ilvl w:val="2"/>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detālplānojumā plānoto objektu izbūvei vienā vai vairākās kārtās, norādot izbūvēto objektu apsaimniekošanas risinājumus.</w:t>
      </w:r>
    </w:p>
    <w:p w:rsidR="00966F59" w:rsidRPr="007E0618" w:rsidRDefault="00513155" w:rsidP="00C12A79">
      <w:pPr>
        <w:pStyle w:val="Sarakstarindkopa"/>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66F59">
        <w:rPr>
          <w:rFonts w:ascii="Times New Roman" w:hAnsi="Times New Roman" w:cs="Times New Roman"/>
          <w:sz w:val="24"/>
          <w:szCs w:val="24"/>
        </w:rPr>
        <w:t>eritorijas ainavas aizsardzībai un pārvaldībai.</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Sniegt plānoto zemes vienību adresācijas priekšlikumu.</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Nepieciešamības gadījumā izstrādāt Vides pārskatu.</w:t>
      </w:r>
    </w:p>
    <w:p w:rsidR="007E0618" w:rsidRDefault="00C95AFE" w:rsidP="00C95AFE">
      <w:pPr>
        <w:pStyle w:val="Sarakstarindkopa"/>
        <w:numPr>
          <w:ilvl w:val="1"/>
          <w:numId w:val="1"/>
        </w:numPr>
        <w:spacing w:after="0" w:line="240" w:lineRule="auto"/>
        <w:jc w:val="both"/>
        <w:rPr>
          <w:rFonts w:ascii="Times New Roman" w:hAnsi="Times New Roman" w:cs="Times New Roman"/>
          <w:sz w:val="24"/>
          <w:szCs w:val="24"/>
        </w:rPr>
      </w:pPr>
      <w:r w:rsidRPr="00C95AFE">
        <w:rPr>
          <w:rFonts w:ascii="Times New Roman" w:hAnsi="Times New Roman" w:cs="Times New Roman"/>
          <w:sz w:val="24"/>
          <w:szCs w:val="24"/>
        </w:rPr>
        <w:t xml:space="preserve">Grafiskā daļa jāizstrādā uz aktuāla augstas detalizācijas topogrāfiskās informācijas plāna M 1:500 (izdrukas mērogs var atšķirties), izstrādāta Latvijas ģeodēziskajā koordinātu sistēmā LKS-92 TM un Latvijas normālo augstumu sistēmā </w:t>
      </w:r>
      <w:r w:rsidRPr="00C95AFE">
        <w:rPr>
          <w:rFonts w:ascii="Times New Roman" w:hAnsi="Times New Roman" w:cs="Times New Roman"/>
          <w:sz w:val="24"/>
          <w:szCs w:val="24"/>
        </w:rPr>
        <w:lastRenderedPageBreak/>
        <w:t>LAS-2000,5, ar iekļautiem Valsts zemes dienesta Nekustamā īpašuma valsts kadastra informācijas sistēmas datiem</w:t>
      </w:r>
      <w:r w:rsidR="007E0618" w:rsidRPr="007E0618">
        <w:rPr>
          <w:rFonts w:ascii="Times New Roman" w:hAnsi="Times New Roman" w:cs="Times New Roman"/>
          <w:sz w:val="24"/>
          <w:szCs w:val="24"/>
        </w:rPr>
        <w:t>.</w:t>
      </w:r>
    </w:p>
    <w:p w:rsidR="007E0618" w:rsidRPr="00C27B25"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Detālplānojums sagatavojams atsevišķos sējumos izdrukas formā 3 eksemplāros un elektroniskā veidā (pdf vai word formātā, grafiskā daļa – pdf , shp un dgn</w:t>
      </w:r>
      <w:r w:rsidR="0061622B">
        <w:rPr>
          <w:rFonts w:ascii="Times New Roman" w:hAnsi="Times New Roman" w:cs="Times New Roman"/>
          <w:sz w:val="24"/>
          <w:szCs w:val="24"/>
        </w:rPr>
        <w:t xml:space="preserve"> un dwg</w:t>
      </w:r>
      <w:r w:rsidRPr="007E0618">
        <w:rPr>
          <w:rFonts w:ascii="Times New Roman" w:hAnsi="Times New Roman" w:cs="Times New Roman"/>
          <w:sz w:val="24"/>
          <w:szCs w:val="24"/>
        </w:rPr>
        <w:t xml:space="preserve"> formātā).</w:t>
      </w:r>
    </w:p>
    <w:p w:rsidR="007E0618" w:rsidRDefault="007E0618" w:rsidP="00C12A79">
      <w:pPr>
        <w:pStyle w:val="Sarakstarindkopa"/>
        <w:numPr>
          <w:ilvl w:val="0"/>
          <w:numId w:val="1"/>
        </w:numPr>
        <w:spacing w:after="0" w:line="240" w:lineRule="auto"/>
        <w:jc w:val="both"/>
        <w:rPr>
          <w:rFonts w:ascii="Times New Roman" w:hAnsi="Times New Roman" w:cs="Times New Roman"/>
          <w:sz w:val="24"/>
          <w:szCs w:val="24"/>
        </w:rPr>
      </w:pPr>
      <w:r w:rsidRPr="007C6189">
        <w:rPr>
          <w:rFonts w:ascii="Times New Roman" w:hAnsi="Times New Roman" w:cs="Times New Roman"/>
          <w:b/>
          <w:sz w:val="24"/>
          <w:szCs w:val="24"/>
        </w:rPr>
        <w:t>Institūciju saraksts, kuru informācija izmantojama detālplānojuma izstrādei  un institūcijas, no kurām pieprasāmi atzinumi</w:t>
      </w:r>
      <w:r>
        <w:rPr>
          <w:rFonts w:ascii="Times New Roman" w:hAnsi="Times New Roman" w:cs="Times New Roman"/>
          <w:sz w:val="24"/>
          <w:szCs w:val="24"/>
        </w:rPr>
        <w:t>:</w:t>
      </w:r>
    </w:p>
    <w:p w:rsidR="007C6189" w:rsidRDefault="007C6189" w:rsidP="00C12A79">
      <w:pPr>
        <w:pStyle w:val="Sarakstarindkopa"/>
        <w:spacing w:after="0" w:line="240" w:lineRule="auto"/>
        <w:ind w:left="360"/>
        <w:jc w:val="both"/>
        <w:rPr>
          <w:rFonts w:ascii="Times New Roman" w:hAnsi="Times New Roman" w:cs="Times New Roman"/>
          <w:sz w:val="24"/>
          <w:szCs w:val="24"/>
        </w:rPr>
      </w:pP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Valsts vides dienesta Lielrīgas reģionālā vides pārvalde</w:t>
      </w:r>
      <w:r w:rsidR="00C27B25">
        <w:rPr>
          <w:rFonts w:ascii="Times New Roman" w:hAnsi="Times New Roman" w:cs="Times New Roman"/>
          <w:sz w:val="24"/>
          <w:szCs w:val="24"/>
        </w:rPr>
        <w:t xml:space="preserve"> (Rūpniecības ielā 23, Rīgā, LV–</w:t>
      </w:r>
      <w:r w:rsidRPr="007E0618">
        <w:rPr>
          <w:rFonts w:ascii="Times New Roman" w:hAnsi="Times New Roman" w:cs="Times New Roman"/>
          <w:sz w:val="24"/>
          <w:szCs w:val="24"/>
        </w:rPr>
        <w:t xml:space="preserve">1045); </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Dabas aizsardzības pārvaldes Vidzemes reģionālā administrācija (Baznīcas iel</w:t>
      </w:r>
      <w:r w:rsidR="00C27B25">
        <w:rPr>
          <w:rFonts w:ascii="Times New Roman" w:hAnsi="Times New Roman" w:cs="Times New Roman"/>
          <w:sz w:val="24"/>
          <w:szCs w:val="24"/>
        </w:rPr>
        <w:t>ā 7, Siguldā, Siguldas nov., LV–</w:t>
      </w:r>
      <w:r w:rsidRPr="007E0618">
        <w:rPr>
          <w:rFonts w:ascii="Times New Roman" w:hAnsi="Times New Roman" w:cs="Times New Roman"/>
          <w:sz w:val="24"/>
          <w:szCs w:val="24"/>
        </w:rPr>
        <w:t>2150);</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Veselības inspe</w:t>
      </w:r>
      <w:r w:rsidR="00C27B25">
        <w:rPr>
          <w:rFonts w:ascii="Times New Roman" w:hAnsi="Times New Roman" w:cs="Times New Roman"/>
          <w:sz w:val="24"/>
          <w:szCs w:val="24"/>
        </w:rPr>
        <w:t>kcija (Klijānu ielā 7, Rīgā, LV–</w:t>
      </w:r>
      <w:r w:rsidRPr="007E0618">
        <w:rPr>
          <w:rFonts w:ascii="Times New Roman" w:hAnsi="Times New Roman" w:cs="Times New Roman"/>
          <w:sz w:val="24"/>
          <w:szCs w:val="24"/>
        </w:rPr>
        <w:t>1012);</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Valsts meža dienesta Rīgas reģionālās virsmežniecības Ogres mežniecība (Brīvības iela 129B, Ogre, Ogres nov., LV</w:t>
      </w:r>
      <w:r w:rsidR="00C27B25">
        <w:rPr>
          <w:rFonts w:ascii="Times New Roman" w:hAnsi="Times New Roman" w:cs="Times New Roman"/>
          <w:sz w:val="24"/>
          <w:szCs w:val="24"/>
        </w:rPr>
        <w:t>–</w:t>
      </w:r>
      <w:r w:rsidRPr="007E0618">
        <w:rPr>
          <w:rFonts w:ascii="Times New Roman" w:hAnsi="Times New Roman" w:cs="Times New Roman"/>
          <w:sz w:val="24"/>
          <w:szCs w:val="24"/>
        </w:rPr>
        <w:t xml:space="preserve"> 50001);</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AS „Sadales tīkls” (Rīgas</w:t>
      </w:r>
      <w:r w:rsidR="00C27B25">
        <w:rPr>
          <w:rFonts w:ascii="Times New Roman" w:hAnsi="Times New Roman" w:cs="Times New Roman"/>
          <w:sz w:val="24"/>
          <w:szCs w:val="24"/>
        </w:rPr>
        <w:t xml:space="preserve"> ielā 14, Līči, Ropažu nov., LV–</w:t>
      </w:r>
      <w:r w:rsidRPr="007E0618">
        <w:rPr>
          <w:rFonts w:ascii="Times New Roman" w:hAnsi="Times New Roman" w:cs="Times New Roman"/>
          <w:sz w:val="24"/>
          <w:szCs w:val="24"/>
        </w:rPr>
        <w:t>2118);</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VSIA „Latvijas Valsts ceļi” Centra reģiona Ogres nodaļa (Dārz</w:t>
      </w:r>
      <w:r w:rsidR="00C27B25">
        <w:rPr>
          <w:rFonts w:ascii="Times New Roman" w:hAnsi="Times New Roman" w:cs="Times New Roman"/>
          <w:sz w:val="24"/>
          <w:szCs w:val="24"/>
        </w:rPr>
        <w:t>a ielā 25, Ogrē, Ogres nov., LV–</w:t>
      </w:r>
      <w:r w:rsidRPr="007E0618">
        <w:rPr>
          <w:rFonts w:ascii="Times New Roman" w:hAnsi="Times New Roman" w:cs="Times New Roman"/>
          <w:sz w:val="24"/>
          <w:szCs w:val="24"/>
        </w:rPr>
        <w:t>5001);</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SIA „TE</w:t>
      </w:r>
      <w:r w:rsidR="00C27B25">
        <w:rPr>
          <w:rFonts w:ascii="Times New Roman" w:hAnsi="Times New Roman" w:cs="Times New Roman"/>
          <w:sz w:val="24"/>
          <w:szCs w:val="24"/>
        </w:rPr>
        <w:t>T” (Dzirnavu ielā 105, Rīgā, LV–</w:t>
      </w:r>
      <w:r w:rsidRPr="007E0618">
        <w:rPr>
          <w:rFonts w:ascii="Times New Roman" w:hAnsi="Times New Roman" w:cs="Times New Roman"/>
          <w:sz w:val="24"/>
          <w:szCs w:val="24"/>
        </w:rPr>
        <w:t>1011);</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 xml:space="preserve">SIA „Ķeguma stars” (Kuģu </w:t>
      </w:r>
      <w:r w:rsidR="00C27B25">
        <w:rPr>
          <w:rFonts w:ascii="Times New Roman" w:hAnsi="Times New Roman" w:cs="Times New Roman"/>
          <w:sz w:val="24"/>
          <w:szCs w:val="24"/>
        </w:rPr>
        <w:t>iela 5, Ķegumā, Ogres nov., LV–</w:t>
      </w:r>
      <w:r w:rsidR="00FD2628">
        <w:rPr>
          <w:rFonts w:ascii="Times New Roman" w:hAnsi="Times New Roman" w:cs="Times New Roman"/>
          <w:sz w:val="24"/>
          <w:szCs w:val="24"/>
        </w:rPr>
        <w:t>502</w:t>
      </w:r>
      <w:r w:rsidRPr="007E0618">
        <w:rPr>
          <w:rFonts w:ascii="Times New Roman" w:hAnsi="Times New Roman" w:cs="Times New Roman"/>
          <w:sz w:val="24"/>
          <w:szCs w:val="24"/>
        </w:rPr>
        <w:t>0);</w:t>
      </w:r>
    </w:p>
    <w:p w:rsidR="007E0618" w:rsidRDefault="007E0618" w:rsidP="00C12A79">
      <w:pPr>
        <w:pStyle w:val="Sarakstarindkopa"/>
        <w:numPr>
          <w:ilvl w:val="1"/>
          <w:numId w:val="1"/>
        </w:num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Valsts ugunsdzēsības un glābšanas dienesta Ogres daļa (Rīgas iela 2/4, Ogrē, Ogres nov.</w:t>
      </w:r>
      <w:r w:rsidR="00C27B25">
        <w:rPr>
          <w:rFonts w:ascii="Times New Roman" w:hAnsi="Times New Roman" w:cs="Times New Roman"/>
          <w:sz w:val="24"/>
          <w:szCs w:val="24"/>
        </w:rPr>
        <w:t>, LV–5001</w:t>
      </w:r>
      <w:r w:rsidRPr="007E0618">
        <w:rPr>
          <w:rFonts w:ascii="Times New Roman" w:hAnsi="Times New Roman" w:cs="Times New Roman"/>
          <w:sz w:val="24"/>
          <w:szCs w:val="24"/>
        </w:rPr>
        <w:t xml:space="preserve">). </w:t>
      </w:r>
    </w:p>
    <w:p w:rsidR="007E0618" w:rsidRPr="007E0618" w:rsidRDefault="007E0618" w:rsidP="00C12A79">
      <w:pPr>
        <w:spacing w:after="0" w:line="240" w:lineRule="auto"/>
        <w:ind w:left="360"/>
        <w:jc w:val="both"/>
        <w:rPr>
          <w:rFonts w:ascii="Times New Roman" w:hAnsi="Times New Roman" w:cs="Times New Roman"/>
          <w:sz w:val="24"/>
          <w:szCs w:val="24"/>
        </w:rPr>
      </w:pPr>
    </w:p>
    <w:p w:rsidR="007E0618" w:rsidRPr="007C6189" w:rsidRDefault="007E0618" w:rsidP="00C12A79">
      <w:pPr>
        <w:pStyle w:val="Sarakstarindkopa"/>
        <w:numPr>
          <w:ilvl w:val="0"/>
          <w:numId w:val="1"/>
        </w:numPr>
        <w:spacing w:after="0" w:line="240" w:lineRule="auto"/>
        <w:jc w:val="both"/>
        <w:rPr>
          <w:rFonts w:ascii="Times New Roman" w:hAnsi="Times New Roman" w:cs="Times New Roman"/>
          <w:b/>
          <w:sz w:val="24"/>
          <w:szCs w:val="24"/>
        </w:rPr>
      </w:pPr>
      <w:r w:rsidRPr="007E0618">
        <w:rPr>
          <w:rFonts w:ascii="Times New Roman" w:hAnsi="Times New Roman" w:cs="Times New Roman"/>
          <w:b/>
          <w:sz w:val="24"/>
          <w:szCs w:val="24"/>
        </w:rPr>
        <w:t>Plānotie sabiedrības līdzdalības veidi un pasākumi</w:t>
      </w:r>
    </w:p>
    <w:p w:rsidR="007E0618" w:rsidRPr="007E0618" w:rsidRDefault="007E0618" w:rsidP="00C12A79">
      <w:pPr>
        <w:spacing w:after="0" w:line="240" w:lineRule="auto"/>
        <w:jc w:val="both"/>
        <w:rPr>
          <w:rFonts w:ascii="Times New Roman" w:hAnsi="Times New Roman" w:cs="Times New Roman"/>
          <w:sz w:val="24"/>
          <w:szCs w:val="24"/>
        </w:rPr>
      </w:pPr>
      <w:r w:rsidRPr="007E0618">
        <w:rPr>
          <w:rFonts w:ascii="Times New Roman" w:hAnsi="Times New Roman" w:cs="Times New Roman"/>
          <w:sz w:val="24"/>
          <w:szCs w:val="24"/>
        </w:rPr>
        <w:t>Detālplānojuma redakcija nododama publiskajai apspriešanai uz termiņu ne īsāku par četrām nedēļām, nodrošinot detālplānojuma materiālu piee</w:t>
      </w:r>
      <w:r w:rsidR="00A81E42">
        <w:rPr>
          <w:rFonts w:ascii="Times New Roman" w:hAnsi="Times New Roman" w:cs="Times New Roman"/>
          <w:sz w:val="24"/>
          <w:szCs w:val="24"/>
        </w:rPr>
        <w:t xml:space="preserve">jamību </w:t>
      </w:r>
      <w:r w:rsidRPr="007E0618">
        <w:rPr>
          <w:rFonts w:ascii="Times New Roman" w:hAnsi="Times New Roman" w:cs="Times New Roman"/>
          <w:sz w:val="24"/>
          <w:szCs w:val="24"/>
        </w:rPr>
        <w:t>Ķeguma pilsētas pārvaldes ēkā Lāčplēša ielā 1, Ķegumā, Ogres nov., un Ogres novada pašvaldības centrālās administrācijas ēkā, Brīvības ielā 33, Ogrē, Ogres nov., un ievietojot tos pašvaldības tīmekļa vietnē un teritorijas attīstības plānošanas informācijas sistēmā. Minētajā termiņā sabiedrības viedokļu uzklausīšanai organizējama publiskās apspriešanas sanāksme.</w:t>
      </w:r>
    </w:p>
    <w:p w:rsidR="007E0618" w:rsidRPr="007E0618" w:rsidRDefault="007E0618" w:rsidP="00C12A79">
      <w:pPr>
        <w:spacing w:after="0" w:line="240" w:lineRule="auto"/>
        <w:jc w:val="both"/>
        <w:rPr>
          <w:rFonts w:ascii="Times New Roman" w:hAnsi="Times New Roman" w:cs="Times New Roman"/>
          <w:sz w:val="24"/>
          <w:szCs w:val="24"/>
        </w:rPr>
      </w:pPr>
    </w:p>
    <w:p w:rsidR="007E0618" w:rsidRPr="007C6189" w:rsidRDefault="007E0618" w:rsidP="00C12A79">
      <w:pPr>
        <w:spacing w:after="0" w:line="240" w:lineRule="auto"/>
        <w:jc w:val="both"/>
        <w:rPr>
          <w:rFonts w:ascii="Times New Roman" w:hAnsi="Times New Roman" w:cs="Times New Roman"/>
          <w:b/>
          <w:sz w:val="24"/>
          <w:szCs w:val="24"/>
        </w:rPr>
      </w:pPr>
      <w:r w:rsidRPr="007C6189">
        <w:rPr>
          <w:rFonts w:ascii="Times New Roman" w:hAnsi="Times New Roman" w:cs="Times New Roman"/>
          <w:b/>
          <w:sz w:val="24"/>
          <w:szCs w:val="24"/>
        </w:rPr>
        <w:t>5. Detālplānojuma</w:t>
      </w:r>
      <w:r w:rsidR="007C6189">
        <w:rPr>
          <w:rFonts w:ascii="Times New Roman" w:hAnsi="Times New Roman" w:cs="Times New Roman"/>
          <w:b/>
          <w:sz w:val="24"/>
          <w:szCs w:val="24"/>
        </w:rPr>
        <w:t xml:space="preserve"> izstrādes teritorija </w:t>
      </w:r>
    </w:p>
    <w:p w:rsidR="007E0618" w:rsidRDefault="007E2D47" w:rsidP="00C12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Nekustamā īpašuma Dzintaru ielā</w:t>
      </w:r>
      <w:r w:rsidR="007E0618" w:rsidRPr="007E0618">
        <w:rPr>
          <w:rFonts w:ascii="Times New Roman" w:hAnsi="Times New Roman" w:cs="Times New Roman"/>
          <w:sz w:val="24"/>
          <w:szCs w:val="24"/>
        </w:rPr>
        <w:t xml:space="preserve"> 3, Ķegumā, Ogres novadā, kadastra Nr.7409 006 0001, sastāvā esošā zemes vienība, kadastra apzīmējums 7409 006 0001</w:t>
      </w:r>
      <w:r w:rsidR="00C27B25">
        <w:rPr>
          <w:rFonts w:ascii="Times New Roman" w:hAnsi="Times New Roman" w:cs="Times New Roman"/>
          <w:sz w:val="24"/>
          <w:szCs w:val="24"/>
        </w:rPr>
        <w:t>.</w:t>
      </w:r>
      <w:r w:rsidR="007E0618" w:rsidRPr="007E0618">
        <w:rPr>
          <w:rFonts w:ascii="Times New Roman" w:hAnsi="Times New Roman" w:cs="Times New Roman"/>
          <w:sz w:val="24"/>
          <w:szCs w:val="24"/>
        </w:rPr>
        <w:t xml:space="preserve"> </w:t>
      </w:r>
    </w:p>
    <w:p w:rsidR="007E0618" w:rsidRPr="007E0618" w:rsidRDefault="007E0618" w:rsidP="007E0618">
      <w:pPr>
        <w:spacing w:after="0" w:line="240" w:lineRule="auto"/>
        <w:rPr>
          <w:rFonts w:ascii="Times New Roman" w:hAnsi="Times New Roman" w:cs="Times New Roman"/>
          <w:sz w:val="24"/>
          <w:szCs w:val="24"/>
        </w:rPr>
      </w:pPr>
    </w:p>
    <w:p w:rsidR="007E0618" w:rsidRPr="007E0618" w:rsidRDefault="007E0618" w:rsidP="007E0618">
      <w:pPr>
        <w:spacing w:after="0" w:line="240" w:lineRule="auto"/>
        <w:rPr>
          <w:rFonts w:ascii="Times New Roman" w:hAnsi="Times New Roman" w:cs="Times New Roman"/>
          <w:sz w:val="24"/>
          <w:szCs w:val="24"/>
        </w:rPr>
      </w:pPr>
      <w:r>
        <w:rPr>
          <w:b/>
          <w:noProof/>
          <w:lang w:eastAsia="lv-LV"/>
        </w:rPr>
        <w:drawing>
          <wp:inline distT="0" distB="0" distL="0" distR="0" wp14:anchorId="050FB3B9" wp14:editId="466E76E8">
            <wp:extent cx="4315326" cy="2512089"/>
            <wp:effectExtent l="0" t="0" r="9525" b="2540"/>
            <wp:docPr id="1" name="Attēls 1" descr="H:\ogre\Ķeguma teritorija\Detālplānojumi\Dzintari,Ķegums_detālplānojum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re\Ķeguma teritorija\Detālplānojumi\Dzintari,Ķegums_detālplānojums\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5225" cy="2512030"/>
                    </a:xfrm>
                    <a:prstGeom prst="rect">
                      <a:avLst/>
                    </a:prstGeom>
                    <a:noFill/>
                    <a:ln>
                      <a:noFill/>
                    </a:ln>
                  </pic:spPr>
                </pic:pic>
              </a:graphicData>
            </a:graphic>
          </wp:inline>
        </w:drawing>
      </w:r>
    </w:p>
    <w:p w:rsidR="007E0618" w:rsidRPr="007E0618" w:rsidRDefault="00C27B25" w:rsidP="007E06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E0618" w:rsidRPr="007E0618">
        <w:rPr>
          <w:rFonts w:ascii="Times New Roman" w:hAnsi="Times New Roman" w:cs="Times New Roman"/>
          <w:sz w:val="24"/>
          <w:szCs w:val="24"/>
        </w:rPr>
        <w:t xml:space="preserve">Apzīmējumi </w:t>
      </w:r>
    </w:p>
    <w:p w:rsidR="007E0618" w:rsidRPr="007E0618" w:rsidRDefault="007E0618" w:rsidP="007E0618">
      <w:pPr>
        <w:spacing w:after="0" w:line="240" w:lineRule="auto"/>
        <w:rPr>
          <w:rFonts w:ascii="Times New Roman" w:hAnsi="Times New Roman" w:cs="Times New Roman"/>
          <w:sz w:val="24"/>
          <w:szCs w:val="24"/>
        </w:rPr>
      </w:pPr>
    </w:p>
    <w:p w:rsidR="007E0618" w:rsidRPr="007E0618" w:rsidRDefault="00BA0120" w:rsidP="007E0618">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499FBBB3" wp14:editId="0FF08C82">
                <wp:simplePos x="0" y="0"/>
                <wp:positionH relativeFrom="column">
                  <wp:posOffset>-77025</wp:posOffset>
                </wp:positionH>
                <wp:positionV relativeFrom="paragraph">
                  <wp:posOffset>24348</wp:posOffset>
                </wp:positionV>
                <wp:extent cx="723332" cy="208915"/>
                <wp:effectExtent l="0" t="0" r="19685" b="19685"/>
                <wp:wrapNone/>
                <wp:docPr id="4" name="Blokshēma: process 4"/>
                <wp:cNvGraphicFramePr/>
                <a:graphic xmlns:a="http://schemas.openxmlformats.org/drawingml/2006/main">
                  <a:graphicData uri="http://schemas.microsoft.com/office/word/2010/wordprocessingShape">
                    <wps:wsp>
                      <wps:cNvSpPr/>
                      <wps:spPr>
                        <a:xfrm>
                          <a:off x="0" y="0"/>
                          <a:ext cx="723332" cy="20891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26DDE" id="_x0000_t109" coordsize="21600,21600" o:spt="109" path="m,l,21600r21600,l21600,xe">
                <v:stroke joinstyle="miter"/>
                <v:path gradientshapeok="t" o:connecttype="rect"/>
              </v:shapetype>
              <v:shape id="Blokshēma: process 4" o:spid="_x0000_s1026" type="#_x0000_t109" style="position:absolute;margin-left:-6.05pt;margin-top:1.9pt;width:56.95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" fillcolor="white [3201]" strokecolor="black [3200]" strokeweight="2pt"/>
            </w:pict>
          </mc:Fallback>
        </mc:AlternateContent>
      </w:r>
      <w:r w:rsidR="007E0618">
        <w:rPr>
          <w:rFonts w:ascii="Times New Roman" w:hAnsi="Times New Roman" w:cs="Times New Roman"/>
          <w:sz w:val="24"/>
          <w:szCs w:val="24"/>
        </w:rPr>
        <w:t xml:space="preserve">       </w:t>
      </w:r>
      <w:r>
        <w:rPr>
          <w:rFonts w:ascii="Times New Roman" w:hAnsi="Times New Roman" w:cs="Times New Roman"/>
          <w:sz w:val="24"/>
          <w:szCs w:val="24"/>
        </w:rPr>
        <w:t xml:space="preserve">              </w:t>
      </w:r>
      <w:r w:rsidR="007E0618" w:rsidRPr="007E0618">
        <w:rPr>
          <w:rFonts w:ascii="Times New Roman" w:hAnsi="Times New Roman" w:cs="Times New Roman"/>
          <w:sz w:val="24"/>
          <w:szCs w:val="24"/>
        </w:rPr>
        <w:t xml:space="preserve">Detālplānojuma teritorijas robeža   </w:t>
      </w:r>
    </w:p>
    <w:p w:rsidR="007E0618" w:rsidRPr="007E0618" w:rsidRDefault="007E0618" w:rsidP="007E0618">
      <w:pPr>
        <w:spacing w:after="0" w:line="240" w:lineRule="auto"/>
        <w:rPr>
          <w:rFonts w:ascii="Times New Roman" w:hAnsi="Times New Roman" w:cs="Times New Roman"/>
          <w:sz w:val="24"/>
          <w:szCs w:val="24"/>
        </w:rPr>
      </w:pPr>
    </w:p>
    <w:p w:rsidR="004D5491" w:rsidRDefault="004D5491" w:rsidP="007E0618">
      <w:pPr>
        <w:spacing w:after="0" w:line="240" w:lineRule="auto"/>
        <w:rPr>
          <w:rFonts w:ascii="Times New Roman" w:hAnsi="Times New Roman" w:cs="Times New Roman"/>
          <w:sz w:val="24"/>
          <w:szCs w:val="24"/>
        </w:rPr>
      </w:pPr>
    </w:p>
    <w:p w:rsidR="007E0618" w:rsidRPr="007E0618" w:rsidRDefault="007E0618" w:rsidP="007E0618">
      <w:pPr>
        <w:spacing w:after="0" w:line="240" w:lineRule="auto"/>
        <w:rPr>
          <w:rFonts w:ascii="Times New Roman" w:hAnsi="Times New Roman" w:cs="Times New Roman"/>
          <w:sz w:val="24"/>
          <w:szCs w:val="24"/>
        </w:rPr>
      </w:pPr>
      <w:r w:rsidRPr="007E0618">
        <w:rPr>
          <w:rFonts w:ascii="Times New Roman" w:hAnsi="Times New Roman" w:cs="Times New Roman"/>
          <w:sz w:val="24"/>
          <w:szCs w:val="24"/>
        </w:rPr>
        <w:t xml:space="preserve">Izstrādāja                                                                                                       </w:t>
      </w:r>
    </w:p>
    <w:p w:rsidR="007E0618" w:rsidRPr="007E0618" w:rsidRDefault="007E0618" w:rsidP="007E0618">
      <w:pPr>
        <w:spacing w:after="0" w:line="240" w:lineRule="auto"/>
        <w:rPr>
          <w:rFonts w:ascii="Times New Roman" w:hAnsi="Times New Roman" w:cs="Times New Roman"/>
          <w:sz w:val="24"/>
          <w:szCs w:val="24"/>
        </w:rPr>
      </w:pPr>
      <w:r w:rsidRPr="007E0618">
        <w:rPr>
          <w:rFonts w:ascii="Times New Roman" w:hAnsi="Times New Roman" w:cs="Times New Roman"/>
          <w:sz w:val="24"/>
          <w:szCs w:val="24"/>
        </w:rPr>
        <w:t>Ogres novada pašvaldības Centrālās administrācijas</w:t>
      </w:r>
      <w:r w:rsidR="00B72D03">
        <w:rPr>
          <w:rFonts w:ascii="Times New Roman" w:hAnsi="Times New Roman" w:cs="Times New Roman"/>
          <w:sz w:val="24"/>
          <w:szCs w:val="24"/>
        </w:rPr>
        <w:tab/>
      </w:r>
      <w:r w:rsidR="00B72D03">
        <w:rPr>
          <w:rFonts w:ascii="Times New Roman" w:hAnsi="Times New Roman" w:cs="Times New Roman"/>
          <w:sz w:val="24"/>
          <w:szCs w:val="24"/>
        </w:rPr>
        <w:tab/>
      </w:r>
      <w:r w:rsidR="00B72D03">
        <w:rPr>
          <w:rFonts w:ascii="Times New Roman" w:hAnsi="Times New Roman" w:cs="Times New Roman"/>
          <w:sz w:val="24"/>
          <w:szCs w:val="24"/>
        </w:rPr>
        <w:tab/>
      </w:r>
      <w:r w:rsidR="00B72D03">
        <w:rPr>
          <w:rFonts w:ascii="Times New Roman" w:hAnsi="Times New Roman" w:cs="Times New Roman"/>
          <w:sz w:val="24"/>
          <w:szCs w:val="24"/>
        </w:rPr>
        <w:tab/>
      </w:r>
      <w:r w:rsidR="00B72D03" w:rsidRPr="00B72D03">
        <w:rPr>
          <w:rFonts w:ascii="Times New Roman" w:hAnsi="Times New Roman" w:cs="Times New Roman"/>
          <w:sz w:val="24"/>
          <w:szCs w:val="24"/>
        </w:rPr>
        <w:t>B.Šteina</w:t>
      </w:r>
    </w:p>
    <w:p w:rsidR="007E0618" w:rsidRPr="002F3FE7" w:rsidRDefault="007E0618" w:rsidP="007E0618">
      <w:pPr>
        <w:spacing w:after="0" w:line="240" w:lineRule="auto"/>
        <w:rPr>
          <w:rFonts w:ascii="Times New Roman" w:hAnsi="Times New Roman" w:cs="Times New Roman"/>
          <w:sz w:val="24"/>
          <w:szCs w:val="24"/>
        </w:rPr>
      </w:pPr>
      <w:r w:rsidRPr="007E0618">
        <w:rPr>
          <w:rFonts w:ascii="Times New Roman" w:hAnsi="Times New Roman" w:cs="Times New Roman"/>
          <w:sz w:val="24"/>
          <w:szCs w:val="24"/>
        </w:rPr>
        <w:t xml:space="preserve"> Attīstības </w:t>
      </w:r>
      <w:r w:rsidR="00B54110">
        <w:rPr>
          <w:rFonts w:ascii="Times New Roman" w:hAnsi="Times New Roman" w:cs="Times New Roman"/>
          <w:sz w:val="24"/>
          <w:szCs w:val="24"/>
        </w:rPr>
        <w:t>un plānošanas nodaļas telpiskā plānotāja</w:t>
      </w:r>
    </w:p>
    <w:sectPr w:rsidR="007E0618" w:rsidRPr="002F3FE7" w:rsidSect="007E06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18" w:rsidRDefault="007E0618" w:rsidP="007E0618">
      <w:pPr>
        <w:spacing w:after="0" w:line="240" w:lineRule="auto"/>
      </w:pPr>
      <w:r>
        <w:separator/>
      </w:r>
    </w:p>
  </w:endnote>
  <w:endnote w:type="continuationSeparator" w:id="0">
    <w:p w:rsidR="007E0618" w:rsidRDefault="007E0618" w:rsidP="007E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18" w:rsidRDefault="007E0618" w:rsidP="007E0618">
      <w:pPr>
        <w:spacing w:after="0" w:line="240" w:lineRule="auto"/>
      </w:pPr>
      <w:r>
        <w:separator/>
      </w:r>
    </w:p>
  </w:footnote>
  <w:footnote w:type="continuationSeparator" w:id="0">
    <w:p w:rsidR="007E0618" w:rsidRDefault="007E0618" w:rsidP="007E0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F06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18"/>
    <w:rsid w:val="00036EAC"/>
    <w:rsid w:val="00254D37"/>
    <w:rsid w:val="002813DA"/>
    <w:rsid w:val="002F3FE7"/>
    <w:rsid w:val="004D01FA"/>
    <w:rsid w:val="004D5491"/>
    <w:rsid w:val="00513155"/>
    <w:rsid w:val="0061622B"/>
    <w:rsid w:val="006612AB"/>
    <w:rsid w:val="006B366C"/>
    <w:rsid w:val="007C6189"/>
    <w:rsid w:val="007E0618"/>
    <w:rsid w:val="007E2D47"/>
    <w:rsid w:val="008440D4"/>
    <w:rsid w:val="00966F59"/>
    <w:rsid w:val="00A81E42"/>
    <w:rsid w:val="00A83973"/>
    <w:rsid w:val="00B54110"/>
    <w:rsid w:val="00B72D03"/>
    <w:rsid w:val="00BA0120"/>
    <w:rsid w:val="00C12A79"/>
    <w:rsid w:val="00C27B25"/>
    <w:rsid w:val="00C95AFE"/>
    <w:rsid w:val="00FD2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E3B28-AB9D-4383-8FA2-96552AC6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E06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0618"/>
  </w:style>
  <w:style w:type="paragraph" w:styleId="Kjene">
    <w:name w:val="footer"/>
    <w:basedOn w:val="Parasts"/>
    <w:link w:val="KjeneRakstz"/>
    <w:uiPriority w:val="99"/>
    <w:unhideWhenUsed/>
    <w:rsid w:val="007E06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0618"/>
  </w:style>
  <w:style w:type="paragraph" w:styleId="Balonteksts">
    <w:name w:val="Balloon Text"/>
    <w:basedOn w:val="Parasts"/>
    <w:link w:val="BalontekstsRakstz"/>
    <w:uiPriority w:val="99"/>
    <w:semiHidden/>
    <w:unhideWhenUsed/>
    <w:rsid w:val="007E061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0618"/>
    <w:rPr>
      <w:rFonts w:ascii="Tahoma" w:hAnsi="Tahoma" w:cs="Tahoma"/>
      <w:sz w:val="16"/>
      <w:szCs w:val="16"/>
    </w:rPr>
  </w:style>
  <w:style w:type="paragraph" w:styleId="Sarakstarindkopa">
    <w:name w:val="List Paragraph"/>
    <w:basedOn w:val="Parasts"/>
    <w:uiPriority w:val="34"/>
    <w:qFormat/>
    <w:rsid w:val="007E0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3237</Words>
  <Characters>1846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2</cp:revision>
  <cp:lastPrinted>2022-04-28T11:25:00Z</cp:lastPrinted>
  <dcterms:created xsi:type="dcterms:W3CDTF">2022-04-28T11:27:00Z</dcterms:created>
  <dcterms:modified xsi:type="dcterms:W3CDTF">2022-04-28T11:27:00Z</dcterms:modified>
</cp:coreProperties>
</file>