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BEE" w:rsidRDefault="0076728B">
      <w:pPr>
        <w:ind w:left="0" w:hanging="2"/>
        <w:jc w:val="center"/>
        <w:rPr>
          <w:rFonts w:ascii="RimBelwe" w:eastAsia="RimBelwe" w:hAnsi="RimBelwe" w:cs="RimBelwe"/>
          <w:sz w:val="36"/>
          <w:szCs w:val="36"/>
        </w:rPr>
      </w:pPr>
      <w:r>
        <w:rPr>
          <w:noProof/>
          <w:lang w:val="en-US" w:eastAsia="en-US"/>
        </w:rPr>
        <w:drawing>
          <wp:inline distT="0" distB="0" distL="0" distR="0">
            <wp:extent cx="607060" cy="71755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7060" cy="717550"/>
                    </a:xfrm>
                    <a:prstGeom prst="rect">
                      <a:avLst/>
                    </a:prstGeom>
                    <a:ln/>
                  </pic:spPr>
                </pic:pic>
              </a:graphicData>
            </a:graphic>
          </wp:inline>
        </w:drawing>
      </w:r>
    </w:p>
    <w:p w:rsidR="00307BEE" w:rsidRDefault="0076728B">
      <w:pPr>
        <w:ind w:left="0" w:hanging="2"/>
        <w:jc w:val="center"/>
        <w:rPr>
          <w:sz w:val="36"/>
          <w:szCs w:val="36"/>
        </w:rPr>
      </w:pPr>
      <w:r>
        <w:rPr>
          <w:b/>
          <w:color w:val="FF0000"/>
        </w:rPr>
        <w:t xml:space="preserve"> </w:t>
      </w:r>
      <w:r>
        <w:rPr>
          <w:sz w:val="36"/>
          <w:szCs w:val="36"/>
        </w:rPr>
        <w:t>OGRES  NOVADA  PAŠVALDĪBA</w:t>
      </w:r>
    </w:p>
    <w:p w:rsidR="00307BEE" w:rsidRDefault="0076728B">
      <w:pPr>
        <w:ind w:left="0" w:hanging="2"/>
        <w:jc w:val="center"/>
        <w:rPr>
          <w:sz w:val="18"/>
          <w:szCs w:val="18"/>
        </w:rPr>
      </w:pPr>
      <w:r>
        <w:rPr>
          <w:sz w:val="18"/>
          <w:szCs w:val="18"/>
        </w:rPr>
        <w:t>Reģ.Nr.90000024455, Brīvības iela 33, Ogre, Ogres nov., LV-5001</w:t>
      </w:r>
    </w:p>
    <w:p w:rsidR="00307BEE" w:rsidRDefault="0076728B">
      <w:pPr>
        <w:pBdr>
          <w:bottom w:val="single" w:sz="4" w:space="1" w:color="000000"/>
        </w:pBdr>
        <w:ind w:left="0" w:hanging="2"/>
        <w:jc w:val="center"/>
        <w:rPr>
          <w:sz w:val="18"/>
          <w:szCs w:val="18"/>
        </w:rPr>
      </w:pPr>
      <w:r>
        <w:rPr>
          <w:sz w:val="18"/>
          <w:szCs w:val="18"/>
        </w:rPr>
        <w:t xml:space="preserve">tālrunis 65071160, e-pasts: ogredome@ogresnovads.lv, www.ogresnovads.lv </w:t>
      </w:r>
      <w:r>
        <w:rPr>
          <w:color w:val="FF0000"/>
        </w:rPr>
        <w:t xml:space="preserve"> </w:t>
      </w:r>
    </w:p>
    <w:p w:rsidR="00307BEE" w:rsidRDefault="00307BEE">
      <w:pPr>
        <w:spacing w:line="276" w:lineRule="auto"/>
        <w:ind w:left="0" w:hanging="2"/>
        <w:jc w:val="right"/>
      </w:pPr>
    </w:p>
    <w:p w:rsidR="00307BEE" w:rsidRDefault="00307BEE">
      <w:pPr>
        <w:spacing w:line="276" w:lineRule="auto"/>
        <w:ind w:left="0" w:hanging="2"/>
        <w:jc w:val="right"/>
      </w:pPr>
    </w:p>
    <w:p w:rsidR="00307BEE" w:rsidRDefault="0076728B">
      <w:pPr>
        <w:spacing w:line="276" w:lineRule="auto"/>
        <w:ind w:left="0" w:hanging="2"/>
        <w:jc w:val="right"/>
      </w:pPr>
      <w:r>
        <w:t>APSTIPRINĀTS</w:t>
      </w:r>
    </w:p>
    <w:p w:rsidR="00307BEE" w:rsidRDefault="0076728B">
      <w:pPr>
        <w:spacing w:line="276" w:lineRule="auto"/>
        <w:ind w:left="0" w:hanging="2"/>
        <w:jc w:val="right"/>
      </w:pPr>
      <w:r>
        <w:t>ar Ogres novada pašvaldības domes</w:t>
      </w:r>
    </w:p>
    <w:p w:rsidR="00307BEE" w:rsidRDefault="00373390">
      <w:pPr>
        <w:spacing w:line="276" w:lineRule="auto"/>
        <w:ind w:left="0" w:hanging="2"/>
        <w:jc w:val="right"/>
      </w:pPr>
      <w:r>
        <w:t>28.04.</w:t>
      </w:r>
      <w:r w:rsidR="0076728B">
        <w:t>2022. sēdes lēmumu</w:t>
      </w:r>
    </w:p>
    <w:p w:rsidR="00307BEE" w:rsidRDefault="0076728B">
      <w:pPr>
        <w:spacing w:line="276" w:lineRule="auto"/>
        <w:ind w:left="0" w:hanging="2"/>
        <w:jc w:val="right"/>
      </w:pPr>
      <w:r>
        <w:t xml:space="preserve">                                                      (protokols Nr.</w:t>
      </w:r>
      <w:r w:rsidR="00373390">
        <w:t>9</w:t>
      </w:r>
      <w:r>
        <w:t>;</w:t>
      </w:r>
      <w:r w:rsidR="00373390">
        <w:t xml:space="preserve"> 32.</w:t>
      </w:r>
      <w:r>
        <w:t>)</w:t>
      </w:r>
    </w:p>
    <w:p w:rsidR="00307BEE" w:rsidRDefault="00307BEE">
      <w:pPr>
        <w:pBdr>
          <w:top w:val="nil"/>
          <w:left w:val="nil"/>
          <w:bottom w:val="nil"/>
          <w:right w:val="nil"/>
          <w:between w:val="nil"/>
        </w:pBdr>
        <w:spacing w:line="240" w:lineRule="auto"/>
        <w:ind w:left="0" w:hanging="2"/>
        <w:jc w:val="center"/>
        <w:rPr>
          <w:color w:val="000000"/>
        </w:rPr>
      </w:pPr>
    </w:p>
    <w:p w:rsidR="00307BEE" w:rsidRDefault="0076728B">
      <w:pPr>
        <w:pBdr>
          <w:top w:val="nil"/>
          <w:left w:val="nil"/>
          <w:bottom w:val="nil"/>
          <w:right w:val="nil"/>
          <w:between w:val="nil"/>
        </w:pBdr>
        <w:spacing w:line="240" w:lineRule="auto"/>
        <w:ind w:left="0" w:hanging="2"/>
        <w:jc w:val="center"/>
        <w:rPr>
          <w:color w:val="000000"/>
        </w:rPr>
      </w:pPr>
      <w:r>
        <w:rPr>
          <w:color w:val="000000"/>
        </w:rPr>
        <w:t>IEKŠĒJIE NOTEIKUMI</w:t>
      </w:r>
    </w:p>
    <w:p w:rsidR="00307BEE" w:rsidRDefault="0076728B">
      <w:pPr>
        <w:pBdr>
          <w:top w:val="nil"/>
          <w:left w:val="nil"/>
          <w:bottom w:val="nil"/>
          <w:right w:val="nil"/>
          <w:between w:val="nil"/>
        </w:pBdr>
        <w:spacing w:line="240" w:lineRule="auto"/>
        <w:ind w:left="0" w:hanging="2"/>
        <w:jc w:val="center"/>
        <w:rPr>
          <w:color w:val="000000"/>
        </w:rPr>
      </w:pPr>
      <w:r>
        <w:rPr>
          <w:color w:val="000000"/>
        </w:rPr>
        <w:t>Ogrē</w:t>
      </w:r>
    </w:p>
    <w:p w:rsidR="00307BEE" w:rsidRDefault="00307BEE">
      <w:pPr>
        <w:pBdr>
          <w:top w:val="nil"/>
          <w:left w:val="nil"/>
          <w:bottom w:val="nil"/>
          <w:right w:val="nil"/>
          <w:between w:val="nil"/>
        </w:pBdr>
        <w:spacing w:line="240" w:lineRule="auto"/>
        <w:ind w:left="0" w:hanging="2"/>
        <w:rPr>
          <w:color w:val="000000"/>
        </w:rPr>
      </w:pPr>
    </w:p>
    <w:p w:rsidR="00307BEE" w:rsidRDefault="0076728B">
      <w:pPr>
        <w:pBdr>
          <w:top w:val="nil"/>
          <w:left w:val="nil"/>
          <w:bottom w:val="nil"/>
          <w:right w:val="nil"/>
          <w:between w:val="nil"/>
        </w:pBdr>
        <w:spacing w:line="240" w:lineRule="auto"/>
        <w:ind w:left="0" w:hanging="2"/>
        <w:rPr>
          <w:color w:val="000000"/>
        </w:rPr>
      </w:pPr>
      <w:r>
        <w:rPr>
          <w:color w:val="000000"/>
        </w:rPr>
        <w:t>20</w:t>
      </w:r>
      <w:r>
        <w:t>22</w:t>
      </w:r>
      <w:r>
        <w:rPr>
          <w:color w:val="000000"/>
        </w:rPr>
        <w:t xml:space="preserve">. gada </w:t>
      </w:r>
      <w:r w:rsidR="00373390">
        <w:t>28.aprīlī</w:t>
      </w:r>
      <w:r>
        <w:rPr>
          <w:color w:val="000000"/>
        </w:rPr>
        <w:tab/>
      </w:r>
      <w:r>
        <w:rPr>
          <w:color w:val="000000"/>
        </w:rPr>
        <w:tab/>
      </w:r>
      <w:r>
        <w:rPr>
          <w:color w:val="000000"/>
        </w:rPr>
        <w:tab/>
      </w:r>
      <w:r>
        <w:rPr>
          <w:color w:val="000000"/>
        </w:rPr>
        <w:tab/>
      </w:r>
      <w:r>
        <w:rPr>
          <w:color w:val="000000"/>
        </w:rPr>
        <w:tab/>
      </w:r>
      <w:r>
        <w:rPr>
          <w:color w:val="000000"/>
        </w:rPr>
        <w:tab/>
        <w:t xml:space="preserve">     </w:t>
      </w:r>
      <w:r>
        <w:rPr>
          <w:color w:val="000000"/>
        </w:rPr>
        <w:tab/>
      </w:r>
      <w:r w:rsidR="00373390">
        <w:rPr>
          <w:color w:val="000000"/>
        </w:rPr>
        <w:t xml:space="preserve">                       </w:t>
      </w:r>
      <w:r>
        <w:rPr>
          <w:color w:val="000000"/>
        </w:rPr>
        <w:t xml:space="preserve">Nr. </w:t>
      </w:r>
      <w:r w:rsidR="00373390">
        <w:rPr>
          <w:color w:val="000000"/>
        </w:rPr>
        <w:t>51</w:t>
      </w:r>
      <w:r>
        <w:rPr>
          <w:color w:val="000000"/>
        </w:rPr>
        <w:t>/20</w:t>
      </w:r>
      <w:r>
        <w:t>22</w:t>
      </w:r>
    </w:p>
    <w:p w:rsidR="00307BEE" w:rsidRDefault="0076728B">
      <w:pPr>
        <w:spacing w:before="200" w:after="200" w:line="240" w:lineRule="auto"/>
        <w:ind w:left="0" w:hanging="2"/>
        <w:jc w:val="center"/>
      </w:pPr>
      <w:bookmarkStart w:id="0" w:name="_heading=h.gjdgxs" w:colFirst="0" w:colLast="0"/>
      <w:bookmarkEnd w:id="0"/>
      <w:r>
        <w:rPr>
          <w:b/>
        </w:rPr>
        <w:t xml:space="preserve">Par naudas balvu piešķiršanu Ogres novada pašvaldības vispārējās izglītības iestāžu izglītojamajiem </w:t>
      </w:r>
    </w:p>
    <w:p w:rsidR="00307BEE" w:rsidRDefault="0076728B">
      <w:pPr>
        <w:spacing w:line="240" w:lineRule="auto"/>
        <w:ind w:left="0" w:hanging="2"/>
        <w:jc w:val="right"/>
        <w:rPr>
          <w:i/>
        </w:rPr>
      </w:pPr>
      <w:r>
        <w:rPr>
          <w:i/>
        </w:rPr>
        <w:t xml:space="preserve">Izdoti saskaņā ar </w:t>
      </w:r>
    </w:p>
    <w:p w:rsidR="00307BEE" w:rsidRDefault="0076728B">
      <w:pPr>
        <w:spacing w:line="240" w:lineRule="auto"/>
        <w:ind w:left="0" w:hanging="2"/>
        <w:jc w:val="right"/>
        <w:rPr>
          <w:i/>
        </w:rPr>
      </w:pPr>
      <w:r>
        <w:rPr>
          <w:i/>
        </w:rPr>
        <w:t>Izglītības likuma 17. panta trešās daļas 27. punktu</w:t>
      </w:r>
    </w:p>
    <w:p w:rsidR="00307BEE" w:rsidRDefault="0076728B">
      <w:pPr>
        <w:widowControl w:val="0"/>
        <w:numPr>
          <w:ilvl w:val="0"/>
          <w:numId w:val="1"/>
        </w:numPr>
        <w:pBdr>
          <w:top w:val="nil"/>
          <w:left w:val="nil"/>
          <w:bottom w:val="nil"/>
          <w:right w:val="nil"/>
          <w:between w:val="nil"/>
        </w:pBdr>
        <w:spacing w:before="120" w:after="120" w:line="240" w:lineRule="auto"/>
        <w:ind w:left="0" w:hanging="2"/>
        <w:jc w:val="center"/>
        <w:rPr>
          <w:b/>
          <w:color w:val="000000"/>
        </w:rPr>
      </w:pPr>
      <w:r>
        <w:rPr>
          <w:b/>
          <w:color w:val="000000"/>
        </w:rPr>
        <w:t>Vispārīgie jautājumi</w:t>
      </w:r>
    </w:p>
    <w:p w:rsidR="00307BEE" w:rsidRDefault="00630742">
      <w:pPr>
        <w:numPr>
          <w:ilvl w:val="0"/>
          <w:numId w:val="2"/>
        </w:numPr>
        <w:pBdr>
          <w:top w:val="nil"/>
          <w:left w:val="nil"/>
          <w:bottom w:val="nil"/>
          <w:right w:val="nil"/>
          <w:between w:val="nil"/>
        </w:pBdr>
        <w:spacing w:before="120" w:after="120" w:line="240" w:lineRule="auto"/>
        <w:ind w:left="0" w:hanging="2"/>
        <w:jc w:val="both"/>
      </w:pPr>
      <w:bookmarkStart w:id="1" w:name="_heading=h.qq5na06qdy5h" w:colFirst="0" w:colLast="0"/>
      <w:bookmarkEnd w:id="1"/>
      <w:r>
        <w:t xml:space="preserve"> </w:t>
      </w:r>
      <w:r w:rsidR="0076728B">
        <w:t>Noteikumi</w:t>
      </w:r>
      <w:r w:rsidR="0076728B">
        <w:rPr>
          <w:color w:val="000000"/>
        </w:rPr>
        <w:t xml:space="preserve"> nosaka naudas balvas apmēru un kārtību, kādā Ogres novada pašvaldība (turpmāk – pašvaldība) piešķir naudas balvas pašvaldības vispārējās izglītības iestāžu izglītojamajiem (turpmāk – izglītojamie) par augstiem sasniegumiem mācību priekšmetu</w:t>
      </w:r>
      <w:r w:rsidR="0076728B">
        <w:t xml:space="preserve"> </w:t>
      </w:r>
      <w:r w:rsidR="0076728B">
        <w:rPr>
          <w:color w:val="000000"/>
        </w:rPr>
        <w:t>olimpiādēs, zinātniski pētniecisk</w:t>
      </w:r>
      <w:r w:rsidR="0076728B">
        <w:t>o</w:t>
      </w:r>
      <w:r w:rsidR="0076728B">
        <w:rPr>
          <w:color w:val="000000"/>
        </w:rPr>
        <w:t xml:space="preserve"> dar</w:t>
      </w:r>
      <w:r w:rsidR="0076728B">
        <w:t>bu</w:t>
      </w:r>
      <w:r w:rsidR="0076728B">
        <w:rPr>
          <w:color w:val="000000"/>
        </w:rPr>
        <w:t xml:space="preserve"> konkurs</w:t>
      </w:r>
      <w:r w:rsidR="0076728B">
        <w:t>ā</w:t>
      </w:r>
      <w:r w:rsidR="0076728B">
        <w:rPr>
          <w:color w:val="000000"/>
        </w:rPr>
        <w:t xml:space="preserve"> un sporta sacensībās </w:t>
      </w:r>
      <w:r w:rsidR="0076728B">
        <w:t>un par augstiem sasniegumiem absolvējot 9. un 12. klasi (turpmāk – noteikumi).</w:t>
      </w:r>
    </w:p>
    <w:p w:rsidR="00307BEE" w:rsidRDefault="00630742">
      <w:pPr>
        <w:numPr>
          <w:ilvl w:val="0"/>
          <w:numId w:val="2"/>
        </w:numPr>
        <w:pBdr>
          <w:top w:val="nil"/>
          <w:left w:val="nil"/>
          <w:bottom w:val="nil"/>
          <w:right w:val="nil"/>
          <w:between w:val="nil"/>
        </w:pBdr>
        <w:spacing w:after="120" w:line="240" w:lineRule="auto"/>
        <w:ind w:left="0" w:hanging="2"/>
        <w:jc w:val="both"/>
      </w:pPr>
      <w:bookmarkStart w:id="2" w:name="_heading=h.x68l94kij54s" w:colFirst="0" w:colLast="0"/>
      <w:bookmarkEnd w:id="2"/>
      <w:r>
        <w:rPr>
          <w:color w:val="000000"/>
        </w:rPr>
        <w:t xml:space="preserve"> </w:t>
      </w:r>
      <w:r w:rsidR="0076728B">
        <w:rPr>
          <w:color w:val="000000"/>
        </w:rPr>
        <w:t xml:space="preserve">Naudas balvu piešķir, lai </w:t>
      </w:r>
      <w:r w:rsidR="0076728B">
        <w:t xml:space="preserve">novērtētu </w:t>
      </w:r>
      <w:r w:rsidR="0076728B">
        <w:rPr>
          <w:color w:val="000000"/>
        </w:rPr>
        <w:t xml:space="preserve">izglītojamo mērķtiecību </w:t>
      </w:r>
      <w:r w:rsidR="0076728B">
        <w:t>talantu un spēju izkopšanā un akcentētu izglītības vērtību.</w:t>
      </w:r>
    </w:p>
    <w:p w:rsidR="00307BEE" w:rsidRDefault="00630742">
      <w:pPr>
        <w:numPr>
          <w:ilvl w:val="0"/>
          <w:numId w:val="2"/>
        </w:numPr>
        <w:pBdr>
          <w:top w:val="nil"/>
          <w:left w:val="nil"/>
          <w:bottom w:val="nil"/>
          <w:right w:val="nil"/>
          <w:between w:val="nil"/>
        </w:pBdr>
        <w:spacing w:after="120" w:line="240" w:lineRule="auto"/>
        <w:ind w:left="0" w:hanging="2"/>
        <w:jc w:val="both"/>
      </w:pPr>
      <w:bookmarkStart w:id="3" w:name="_heading=h.8m5z0gh3qa7x" w:colFirst="0" w:colLast="0"/>
      <w:bookmarkEnd w:id="3"/>
      <w:r>
        <w:t xml:space="preserve"> </w:t>
      </w:r>
      <w:r w:rsidR="0076728B">
        <w:t>Naudas balvu izglītojamajiem piešķir:</w:t>
      </w:r>
    </w:p>
    <w:p w:rsidR="00307BEE" w:rsidRDefault="0076728B" w:rsidP="00630742">
      <w:pPr>
        <w:numPr>
          <w:ilvl w:val="1"/>
          <w:numId w:val="2"/>
        </w:numPr>
        <w:pBdr>
          <w:top w:val="nil"/>
          <w:left w:val="nil"/>
          <w:bottom w:val="nil"/>
          <w:right w:val="nil"/>
          <w:between w:val="nil"/>
        </w:pBdr>
        <w:spacing w:line="240" w:lineRule="auto"/>
        <w:ind w:left="-2" w:firstLineChars="177" w:firstLine="425"/>
        <w:jc w:val="both"/>
      </w:pPr>
      <w:bookmarkStart w:id="4" w:name="_heading=h.nncyrmb16utb" w:colFirst="0" w:colLast="0"/>
      <w:bookmarkEnd w:id="4"/>
      <w:r>
        <w:rPr>
          <w:color w:val="000000"/>
        </w:rPr>
        <w:t xml:space="preserve">par godalgotu vietu, atzinību </w:t>
      </w:r>
      <w:r>
        <w:t>vai</w:t>
      </w:r>
      <w:r>
        <w:rPr>
          <w:color w:val="000000"/>
        </w:rPr>
        <w:t xml:space="preserve"> </w:t>
      </w:r>
      <w:r>
        <w:t>dalību</w:t>
      </w:r>
      <w:r>
        <w:rPr>
          <w:color w:val="000000"/>
        </w:rPr>
        <w:t xml:space="preserve"> Valsts izglītības satura centra noteiktajās valsts vai starptautiskā mēroga mācību priekšmetu olimpiādēs</w:t>
      </w:r>
      <w:r>
        <w:t xml:space="preserve">, </w:t>
      </w:r>
      <w:r>
        <w:rPr>
          <w:color w:val="000000"/>
        </w:rPr>
        <w:t>zinātniski pētniecisk</w:t>
      </w:r>
      <w:r>
        <w:t>o</w:t>
      </w:r>
      <w:r>
        <w:rPr>
          <w:color w:val="000000"/>
        </w:rPr>
        <w:t xml:space="preserve"> darb</w:t>
      </w:r>
      <w:r>
        <w:t>u</w:t>
      </w:r>
      <w:r>
        <w:rPr>
          <w:color w:val="000000"/>
        </w:rPr>
        <w:t xml:space="preserve"> </w:t>
      </w:r>
      <w:r>
        <w:t>konkursā, kā arī par godalgotu vietu Latvijas Skolu sporta federācijas organizētās Latvijas skolu spartakiādes finālsacensībās;</w:t>
      </w:r>
    </w:p>
    <w:p w:rsidR="00307BEE" w:rsidRDefault="0076728B" w:rsidP="00630742">
      <w:pPr>
        <w:numPr>
          <w:ilvl w:val="1"/>
          <w:numId w:val="2"/>
        </w:numPr>
        <w:pBdr>
          <w:top w:val="nil"/>
          <w:left w:val="nil"/>
          <w:bottom w:val="nil"/>
          <w:right w:val="nil"/>
          <w:between w:val="nil"/>
        </w:pBdr>
        <w:spacing w:after="120" w:line="240" w:lineRule="auto"/>
        <w:ind w:left="-2" w:firstLineChars="177" w:firstLine="425"/>
        <w:jc w:val="both"/>
      </w:pPr>
      <w:bookmarkStart w:id="5" w:name="_heading=h.hsz5vn9ku44l" w:colFirst="0" w:colLast="0"/>
      <w:bookmarkEnd w:id="5"/>
      <w:r>
        <w:t>par augstiem sasniegumiem mācībās un aktīvu līdzdalību ārpusstundu pasākumos, absolvējot pašvaldības vispārējo izglītības iestāžu 9. un 12. klasi.</w:t>
      </w:r>
    </w:p>
    <w:p w:rsidR="00307BEE" w:rsidRDefault="0076728B">
      <w:pPr>
        <w:widowControl w:val="0"/>
        <w:numPr>
          <w:ilvl w:val="0"/>
          <w:numId w:val="1"/>
        </w:numPr>
        <w:pBdr>
          <w:top w:val="nil"/>
          <w:left w:val="nil"/>
          <w:bottom w:val="nil"/>
          <w:right w:val="nil"/>
          <w:between w:val="nil"/>
        </w:pBdr>
        <w:spacing w:before="120" w:after="120" w:line="240" w:lineRule="auto"/>
        <w:ind w:left="0" w:hanging="2"/>
        <w:jc w:val="center"/>
        <w:rPr>
          <w:b/>
        </w:rPr>
      </w:pPr>
      <w:r>
        <w:rPr>
          <w:b/>
          <w:color w:val="000000"/>
        </w:rPr>
        <w:t>Naudas balvas apmērs un piešķiršanas kārtība</w:t>
      </w:r>
    </w:p>
    <w:p w:rsidR="00307BEE" w:rsidRDefault="00630742">
      <w:pPr>
        <w:numPr>
          <w:ilvl w:val="0"/>
          <w:numId w:val="2"/>
        </w:numPr>
        <w:pBdr>
          <w:top w:val="nil"/>
          <w:left w:val="nil"/>
          <w:bottom w:val="nil"/>
          <w:right w:val="nil"/>
          <w:between w:val="nil"/>
        </w:pBdr>
        <w:spacing w:before="120" w:after="120" w:line="240" w:lineRule="auto"/>
        <w:ind w:left="0" w:hanging="2"/>
        <w:jc w:val="both"/>
      </w:pPr>
      <w:bookmarkStart w:id="6" w:name="_heading=h.qbbsuhqf9y0e" w:colFirst="0" w:colLast="0"/>
      <w:bookmarkEnd w:id="6"/>
      <w:r>
        <w:rPr>
          <w:color w:val="000000"/>
        </w:rPr>
        <w:t xml:space="preserve"> </w:t>
      </w:r>
      <w:r w:rsidR="0076728B">
        <w:rPr>
          <w:color w:val="000000"/>
        </w:rPr>
        <w:t>Naudas balvu apmērs izglītojamajam</w:t>
      </w:r>
      <w:r w:rsidR="0076728B">
        <w:t xml:space="preserve"> vai izglītojamo komandai </w:t>
      </w:r>
      <w:r w:rsidR="0076728B">
        <w:rPr>
          <w:color w:val="000000"/>
        </w:rPr>
        <w:t xml:space="preserve">par godalgotu vietu, atzinību vai dalību valsts vai starptautiskā mēroga mācību priekšmetu olimpiādēs un zinātniski pētniecisko darbu konkursā, kā arī par godalgotu vietu Latvijas Skolu sporta federācijas organizētās Latvijas skolu spartakiādes finālsacensībās noteikts šo noteikumu pielikumā. </w:t>
      </w:r>
    </w:p>
    <w:p w:rsidR="00307BEE" w:rsidRDefault="00630742">
      <w:pPr>
        <w:numPr>
          <w:ilvl w:val="0"/>
          <w:numId w:val="2"/>
        </w:numPr>
        <w:pBdr>
          <w:top w:val="nil"/>
          <w:left w:val="nil"/>
          <w:bottom w:val="nil"/>
          <w:right w:val="nil"/>
          <w:between w:val="nil"/>
        </w:pBdr>
        <w:spacing w:after="120" w:line="240" w:lineRule="auto"/>
        <w:ind w:left="0" w:hanging="2"/>
        <w:jc w:val="both"/>
      </w:pPr>
      <w:bookmarkStart w:id="7" w:name="_heading=h.fdkvbh58bmlu" w:colFirst="0" w:colLast="0"/>
      <w:bookmarkEnd w:id="7"/>
      <w:r>
        <w:rPr>
          <w:color w:val="000000"/>
        </w:rPr>
        <w:t xml:space="preserve"> </w:t>
      </w:r>
      <w:r w:rsidR="0076728B">
        <w:rPr>
          <w:color w:val="000000"/>
        </w:rPr>
        <w:t xml:space="preserve">Vispārējās izglītības iestādes izglītojamo komandai naudas balvu, kas paredzēta šo noteikumu </w:t>
      </w:r>
      <w:r w:rsidR="0076728B">
        <w:t>4</w:t>
      </w:r>
      <w:r w:rsidR="0076728B">
        <w:rPr>
          <w:color w:val="000000"/>
        </w:rPr>
        <w:t>. punktā, izmaksā katram komandas dalībniekam, sadalot komandai paredzēto naudas balvu proporcionāli komandas dalībnieku skaitam.</w:t>
      </w:r>
    </w:p>
    <w:p w:rsidR="00307BEE" w:rsidRDefault="00630742">
      <w:pPr>
        <w:numPr>
          <w:ilvl w:val="0"/>
          <w:numId w:val="2"/>
        </w:numPr>
        <w:pBdr>
          <w:top w:val="nil"/>
          <w:left w:val="nil"/>
          <w:bottom w:val="nil"/>
          <w:right w:val="nil"/>
          <w:between w:val="nil"/>
        </w:pBdr>
        <w:spacing w:after="120" w:line="240" w:lineRule="auto"/>
        <w:ind w:left="0" w:hanging="2"/>
        <w:jc w:val="both"/>
      </w:pPr>
      <w:bookmarkStart w:id="8" w:name="_heading=h.whqhe45f4fg" w:colFirst="0" w:colLast="0"/>
      <w:bookmarkEnd w:id="8"/>
      <w:r>
        <w:rPr>
          <w:color w:val="000000"/>
        </w:rPr>
        <w:lastRenderedPageBreak/>
        <w:t xml:space="preserve"> </w:t>
      </w:r>
      <w:r w:rsidR="0076728B">
        <w:rPr>
          <w:color w:val="000000"/>
        </w:rPr>
        <w:t>Naudas balvu par godalgotu vietu Latvijas Skolu sporta federācijas organizētās Latvijas skolu spartakiādes finālsacensībās piešķir, ja sportists vai sporta spēļu komanda ir apsteiguši</w:t>
      </w:r>
      <w:r w:rsidR="0076728B">
        <w:t xml:space="preserve"> vismaz </w:t>
      </w:r>
      <w:r w:rsidR="0076728B">
        <w:rPr>
          <w:color w:val="000000"/>
        </w:rPr>
        <w:t>50% konkurentu.</w:t>
      </w:r>
    </w:p>
    <w:p w:rsidR="00307BEE" w:rsidRDefault="00630742">
      <w:pPr>
        <w:numPr>
          <w:ilvl w:val="0"/>
          <w:numId w:val="2"/>
        </w:numPr>
        <w:pBdr>
          <w:top w:val="nil"/>
          <w:left w:val="nil"/>
          <w:bottom w:val="nil"/>
          <w:right w:val="nil"/>
          <w:between w:val="nil"/>
        </w:pBdr>
        <w:spacing w:after="120" w:line="240" w:lineRule="auto"/>
        <w:ind w:left="0" w:hanging="2"/>
        <w:jc w:val="both"/>
      </w:pPr>
      <w:bookmarkStart w:id="9" w:name="_heading=h.ktsdrf9tnk3y" w:colFirst="0" w:colLast="0"/>
      <w:bookmarkEnd w:id="9"/>
      <w:r>
        <w:rPr>
          <w:color w:val="000000"/>
        </w:rPr>
        <w:t xml:space="preserve"> </w:t>
      </w:r>
      <w:r w:rsidR="0076728B">
        <w:rPr>
          <w:color w:val="000000"/>
        </w:rPr>
        <w:t xml:space="preserve">Par augstiem sasniegumiem mācībās un aktīvu līdzdalību ārpusstundu pasākumos, absolvējot pašvaldības vispārējo izglītības iestāžu 9. </w:t>
      </w:r>
      <w:r w:rsidR="0076728B">
        <w:t>vai</w:t>
      </w:r>
      <w:r w:rsidR="0076728B">
        <w:rPr>
          <w:color w:val="000000"/>
        </w:rPr>
        <w:t xml:space="preserve"> 12. klasi, piešķir naudas balvu šādā apmērā (pirms nodokļu nomaksas):</w:t>
      </w:r>
    </w:p>
    <w:p w:rsidR="00307BEE" w:rsidRDefault="0076728B" w:rsidP="00630742">
      <w:pPr>
        <w:numPr>
          <w:ilvl w:val="1"/>
          <w:numId w:val="2"/>
        </w:numPr>
        <w:pBdr>
          <w:top w:val="nil"/>
          <w:left w:val="nil"/>
          <w:bottom w:val="nil"/>
          <w:right w:val="nil"/>
          <w:between w:val="nil"/>
        </w:pBdr>
        <w:spacing w:after="120" w:line="240" w:lineRule="auto"/>
        <w:ind w:left="-2" w:firstLineChars="177" w:firstLine="425"/>
        <w:jc w:val="both"/>
        <w:rPr>
          <w:color w:val="000000"/>
        </w:rPr>
      </w:pPr>
      <w:r>
        <w:rPr>
          <w:color w:val="000000"/>
        </w:rPr>
        <w:t>9. klases absolventam  150.00 EUR;</w:t>
      </w:r>
    </w:p>
    <w:p w:rsidR="00307BEE" w:rsidRDefault="0076728B" w:rsidP="00630742">
      <w:pPr>
        <w:numPr>
          <w:ilvl w:val="1"/>
          <w:numId w:val="2"/>
        </w:numPr>
        <w:pBdr>
          <w:top w:val="nil"/>
          <w:left w:val="nil"/>
          <w:bottom w:val="nil"/>
          <w:right w:val="nil"/>
          <w:between w:val="nil"/>
        </w:pBdr>
        <w:spacing w:after="120" w:line="240" w:lineRule="auto"/>
        <w:ind w:left="-2" w:firstLineChars="177" w:firstLine="425"/>
        <w:jc w:val="both"/>
        <w:rPr>
          <w:color w:val="000000"/>
        </w:rPr>
      </w:pPr>
      <w:bookmarkStart w:id="10" w:name="_heading=h.wb0yang3mc2" w:colFirst="0" w:colLast="0"/>
      <w:bookmarkEnd w:id="10"/>
      <w:r>
        <w:rPr>
          <w:color w:val="000000"/>
        </w:rPr>
        <w:t>12. klases absolventam 250.00 EUR.</w:t>
      </w:r>
    </w:p>
    <w:p w:rsidR="00307BEE" w:rsidRDefault="00630742">
      <w:pPr>
        <w:numPr>
          <w:ilvl w:val="0"/>
          <w:numId w:val="2"/>
        </w:numPr>
        <w:pBdr>
          <w:top w:val="nil"/>
          <w:left w:val="nil"/>
          <w:bottom w:val="nil"/>
          <w:right w:val="nil"/>
          <w:between w:val="nil"/>
        </w:pBdr>
        <w:spacing w:after="120" w:line="240" w:lineRule="auto"/>
        <w:ind w:left="0" w:hanging="2"/>
        <w:jc w:val="both"/>
      </w:pPr>
      <w:bookmarkStart w:id="11" w:name="_heading=h.jgb32mcglkmb" w:colFirst="0" w:colLast="0"/>
      <w:bookmarkEnd w:id="11"/>
      <w:r>
        <w:t xml:space="preserve"> </w:t>
      </w:r>
      <w:r w:rsidR="0076728B">
        <w:t>Noteikumu 7. punktā noteiktās naudas balvas saņemšanai</w:t>
      </w:r>
      <w:r w:rsidR="0076728B">
        <w:rPr>
          <w:color w:val="000000"/>
        </w:rPr>
        <w:t xml:space="preserve"> katra mācību gada noslēgumā pašvaldības </w:t>
      </w:r>
      <w:r w:rsidR="0076728B">
        <w:t xml:space="preserve">vispārējās </w:t>
      </w:r>
      <w:r w:rsidR="0076728B">
        <w:rPr>
          <w:color w:val="000000"/>
        </w:rPr>
        <w:t>izglītības iestāde var izvirzīt 9. un 12.  klašu absolventus</w:t>
      </w:r>
      <w:r w:rsidR="0076728B">
        <w:t>, kuri atbilst šādiem kritērijiem:</w:t>
      </w:r>
    </w:p>
    <w:p w:rsidR="00307BEE" w:rsidRDefault="0076728B" w:rsidP="00630742">
      <w:pPr>
        <w:numPr>
          <w:ilvl w:val="1"/>
          <w:numId w:val="2"/>
        </w:numPr>
        <w:pBdr>
          <w:top w:val="nil"/>
          <w:left w:val="nil"/>
          <w:bottom w:val="nil"/>
          <w:right w:val="nil"/>
          <w:between w:val="nil"/>
        </w:pBdr>
        <w:spacing w:after="120" w:line="240" w:lineRule="auto"/>
        <w:ind w:left="-2" w:firstLineChars="236" w:firstLine="566"/>
        <w:jc w:val="both"/>
      </w:pPr>
      <w:r>
        <w:rPr>
          <w:color w:val="000000"/>
        </w:rPr>
        <w:t>izglītojamā mācību sasniegumu gada vidējais vērtējums nav zemāks par 8 ballēm;</w:t>
      </w:r>
    </w:p>
    <w:p w:rsidR="00307BEE" w:rsidRDefault="0076728B" w:rsidP="00630742">
      <w:pPr>
        <w:numPr>
          <w:ilvl w:val="1"/>
          <w:numId w:val="2"/>
        </w:numPr>
        <w:pBdr>
          <w:top w:val="nil"/>
          <w:left w:val="nil"/>
          <w:bottom w:val="nil"/>
          <w:right w:val="nil"/>
          <w:between w:val="nil"/>
        </w:pBdr>
        <w:spacing w:after="120" w:line="240" w:lineRule="auto"/>
        <w:ind w:left="-2" w:firstLineChars="236" w:firstLine="566"/>
        <w:jc w:val="both"/>
      </w:pPr>
      <w:r>
        <w:rPr>
          <w:color w:val="000000"/>
        </w:rPr>
        <w:t>izglītojamais ir  aktīvi iesaistījies  ārpusstundu aktivitātēs;</w:t>
      </w:r>
    </w:p>
    <w:p w:rsidR="00307BEE" w:rsidRDefault="0076728B" w:rsidP="00630742">
      <w:pPr>
        <w:numPr>
          <w:ilvl w:val="1"/>
          <w:numId w:val="2"/>
        </w:numPr>
        <w:pBdr>
          <w:top w:val="nil"/>
          <w:left w:val="nil"/>
          <w:bottom w:val="nil"/>
          <w:right w:val="nil"/>
          <w:between w:val="nil"/>
        </w:pBdr>
        <w:spacing w:after="120" w:line="240" w:lineRule="auto"/>
        <w:ind w:left="-2" w:firstLineChars="236" w:firstLine="566"/>
        <w:jc w:val="both"/>
      </w:pPr>
      <w:r>
        <w:rPr>
          <w:color w:val="000000"/>
        </w:rPr>
        <w:t>izglītojamajam ir laba reputācija izglītības iestādes kopienā.</w:t>
      </w:r>
    </w:p>
    <w:p w:rsidR="00307BEE" w:rsidRDefault="00630742">
      <w:pPr>
        <w:numPr>
          <w:ilvl w:val="0"/>
          <w:numId w:val="2"/>
        </w:numPr>
        <w:pBdr>
          <w:top w:val="nil"/>
          <w:left w:val="nil"/>
          <w:bottom w:val="nil"/>
          <w:right w:val="nil"/>
          <w:between w:val="nil"/>
        </w:pBdr>
        <w:spacing w:after="120" w:line="240" w:lineRule="auto"/>
        <w:ind w:left="0" w:hanging="2"/>
        <w:jc w:val="both"/>
      </w:pPr>
      <w:bookmarkStart w:id="12" w:name="_heading=h.6ptrb6bah1r6" w:colFirst="0" w:colLast="0"/>
      <w:bookmarkEnd w:id="12"/>
      <w:r>
        <w:t xml:space="preserve"> </w:t>
      </w:r>
      <w:r w:rsidR="0076728B">
        <w:t>Noteikumu 7. punktā noteiktās naudas balvas saņemšanai pašvaldības vispārējās izglītības iestāde var izvirzīt šādu absolventu skaitu katrā klašu grupā (9. un 12. klasē):</w:t>
      </w:r>
    </w:p>
    <w:p w:rsidR="00307BEE" w:rsidRDefault="0076728B" w:rsidP="00630742">
      <w:pPr>
        <w:numPr>
          <w:ilvl w:val="1"/>
          <w:numId w:val="2"/>
        </w:numPr>
        <w:pBdr>
          <w:top w:val="nil"/>
          <w:left w:val="nil"/>
          <w:bottom w:val="nil"/>
          <w:right w:val="nil"/>
          <w:between w:val="nil"/>
        </w:pBdr>
        <w:spacing w:after="120" w:line="240" w:lineRule="auto"/>
        <w:ind w:left="-2" w:firstLineChars="236" w:firstLine="566"/>
        <w:jc w:val="both"/>
      </w:pPr>
      <w:r>
        <w:t>1 absolvents, ja skolēnu skaits attiecīgajā klašu grupā ir līdz 25;</w:t>
      </w:r>
    </w:p>
    <w:p w:rsidR="00307BEE" w:rsidRDefault="0076728B" w:rsidP="00630742">
      <w:pPr>
        <w:numPr>
          <w:ilvl w:val="1"/>
          <w:numId w:val="2"/>
        </w:numPr>
        <w:pBdr>
          <w:top w:val="nil"/>
          <w:left w:val="nil"/>
          <w:bottom w:val="nil"/>
          <w:right w:val="nil"/>
          <w:between w:val="nil"/>
        </w:pBdr>
        <w:spacing w:after="120" w:line="240" w:lineRule="auto"/>
        <w:ind w:left="-2" w:firstLineChars="236" w:firstLine="566"/>
        <w:jc w:val="both"/>
      </w:pPr>
      <w:r>
        <w:t>2 absolventi, ja skolēnu skaits attiecīgajā klašu grupā ir no 26 līdz 50;</w:t>
      </w:r>
    </w:p>
    <w:p w:rsidR="00307BEE" w:rsidRDefault="0076728B" w:rsidP="00630742">
      <w:pPr>
        <w:numPr>
          <w:ilvl w:val="1"/>
          <w:numId w:val="2"/>
        </w:numPr>
        <w:pBdr>
          <w:top w:val="nil"/>
          <w:left w:val="nil"/>
          <w:bottom w:val="nil"/>
          <w:right w:val="nil"/>
          <w:between w:val="nil"/>
        </w:pBdr>
        <w:spacing w:after="120" w:line="240" w:lineRule="auto"/>
        <w:ind w:left="-2" w:firstLineChars="236" w:firstLine="566"/>
        <w:jc w:val="both"/>
      </w:pPr>
      <w:r>
        <w:t>3 absolventi, ka skolēnu skaits attiecīgajā klašu grupā ir no 51 līdz 75;</w:t>
      </w:r>
    </w:p>
    <w:p w:rsidR="00307BEE" w:rsidRDefault="0076728B" w:rsidP="00630742">
      <w:pPr>
        <w:numPr>
          <w:ilvl w:val="1"/>
          <w:numId w:val="2"/>
        </w:numPr>
        <w:pBdr>
          <w:top w:val="nil"/>
          <w:left w:val="nil"/>
          <w:bottom w:val="nil"/>
          <w:right w:val="nil"/>
          <w:between w:val="nil"/>
        </w:pBdr>
        <w:spacing w:after="120" w:line="240" w:lineRule="auto"/>
        <w:ind w:left="-2" w:firstLineChars="236" w:firstLine="566"/>
        <w:jc w:val="both"/>
      </w:pPr>
      <w:r>
        <w:t>4 absolventi, ja skolēnu skaits attiecīgajā klašu grupā ir no 76 līdz 100;</w:t>
      </w:r>
    </w:p>
    <w:p w:rsidR="00307BEE" w:rsidRDefault="0076728B" w:rsidP="00630742">
      <w:pPr>
        <w:numPr>
          <w:ilvl w:val="1"/>
          <w:numId w:val="2"/>
        </w:numPr>
        <w:pBdr>
          <w:top w:val="nil"/>
          <w:left w:val="nil"/>
          <w:bottom w:val="nil"/>
          <w:right w:val="nil"/>
          <w:between w:val="nil"/>
        </w:pBdr>
        <w:spacing w:after="120" w:line="240" w:lineRule="auto"/>
        <w:ind w:left="-2" w:firstLineChars="236" w:firstLine="566"/>
        <w:jc w:val="both"/>
      </w:pPr>
      <w:r>
        <w:t>5 absolventi, ja skolēnu skaits attiecīgajā klašu grupā ir lielāks nekā 100.</w:t>
      </w:r>
    </w:p>
    <w:p w:rsidR="00307BEE" w:rsidRDefault="00630742">
      <w:pPr>
        <w:numPr>
          <w:ilvl w:val="0"/>
          <w:numId w:val="2"/>
        </w:numPr>
        <w:pBdr>
          <w:top w:val="nil"/>
          <w:left w:val="nil"/>
          <w:bottom w:val="nil"/>
          <w:right w:val="nil"/>
          <w:between w:val="nil"/>
        </w:pBdr>
        <w:spacing w:after="120" w:line="240" w:lineRule="auto"/>
        <w:ind w:left="0" w:hanging="2"/>
        <w:jc w:val="both"/>
      </w:pPr>
      <w:bookmarkStart w:id="13" w:name="_heading=h.w725c2nb8f4g" w:colFirst="0" w:colLast="0"/>
      <w:bookmarkEnd w:id="13"/>
      <w:r>
        <w:t xml:space="preserve"> </w:t>
      </w:r>
      <w:r w:rsidR="0076728B">
        <w:t xml:space="preserve">Ogres novada Izglītības pārvaldes (turpmāk - pārvalde) speciālisti līdz katra gada 1. maijam iesniedz pārvaldes vadītajam informāciju par izglītojamo izvirzīšanu noteikumu 4. punktā noteiktās naudas balvas saņemšanai. </w:t>
      </w:r>
    </w:p>
    <w:p w:rsidR="00307BEE" w:rsidRDefault="00630742">
      <w:pPr>
        <w:numPr>
          <w:ilvl w:val="0"/>
          <w:numId w:val="2"/>
        </w:numPr>
        <w:pBdr>
          <w:top w:val="nil"/>
          <w:left w:val="nil"/>
          <w:bottom w:val="nil"/>
          <w:right w:val="nil"/>
          <w:between w:val="nil"/>
        </w:pBdr>
        <w:spacing w:after="120" w:line="240" w:lineRule="auto"/>
        <w:ind w:left="0" w:hanging="2"/>
        <w:jc w:val="both"/>
      </w:pPr>
      <w:bookmarkStart w:id="14" w:name="_heading=h.e3auhvnmay6w" w:colFirst="0" w:colLast="0"/>
      <w:bookmarkEnd w:id="14"/>
      <w:r>
        <w:t xml:space="preserve"> </w:t>
      </w:r>
      <w:r w:rsidR="0076728B">
        <w:t>Pašvaldības vispārējās izglītības iestādes vadītājs līdz katra gada 1. jūnijam iesniedz pārvaldei iesniegumu par izglītojamo izvirzīšanu noteikumu 7. punktā noteiktās naudas balvas saņemšanai (turpmāk – iesniegums).</w:t>
      </w:r>
    </w:p>
    <w:p w:rsidR="00307BEE" w:rsidRDefault="00630742">
      <w:pPr>
        <w:numPr>
          <w:ilvl w:val="0"/>
          <w:numId w:val="2"/>
        </w:numPr>
        <w:pBdr>
          <w:top w:val="nil"/>
          <w:left w:val="nil"/>
          <w:bottom w:val="nil"/>
          <w:right w:val="nil"/>
          <w:between w:val="nil"/>
        </w:pBdr>
        <w:spacing w:after="120" w:line="240" w:lineRule="auto"/>
        <w:ind w:left="0" w:hanging="2"/>
        <w:jc w:val="both"/>
      </w:pPr>
      <w:bookmarkStart w:id="15" w:name="_heading=h.dbdmo8et565v" w:colFirst="0" w:colLast="0"/>
      <w:bookmarkEnd w:id="15"/>
      <w:r>
        <w:t xml:space="preserve"> </w:t>
      </w:r>
      <w:r w:rsidR="0076728B">
        <w:t>Pārvaldes vadītājs ne vēlāk kā piecu darba dienu laikā no noteikumu 10. un 11. punktā noteiktajiem termiņiem izvērtē iesniegumā vai pārvaldes speciālistu norādīto izglītojamo sasniegumus un atbilstību naudas balvas piešķiršanai saskaņā ar šiem noteikumiem un izdod rīkojumu par naudas balvas piešķiršanu, kurā norāda izglītojamā vai izglītojamo vārdu, uzvārdu, mācību iestādi, sasniegumu, par ko tiek piešķirta naudas balva, naudas balvas apmēru un izmaksas kārtību.</w:t>
      </w:r>
    </w:p>
    <w:p w:rsidR="00307BEE" w:rsidRDefault="00630742">
      <w:pPr>
        <w:numPr>
          <w:ilvl w:val="0"/>
          <w:numId w:val="2"/>
        </w:numPr>
        <w:pBdr>
          <w:top w:val="nil"/>
          <w:left w:val="nil"/>
          <w:bottom w:val="nil"/>
          <w:right w:val="nil"/>
          <w:between w:val="nil"/>
        </w:pBdr>
        <w:spacing w:after="120" w:line="240" w:lineRule="auto"/>
        <w:ind w:left="0" w:hanging="2"/>
        <w:jc w:val="both"/>
      </w:pPr>
      <w:bookmarkStart w:id="16" w:name="_heading=h.5epocvcqcff8" w:colFirst="0" w:colLast="0"/>
      <w:bookmarkEnd w:id="16"/>
      <w:r>
        <w:t xml:space="preserve"> </w:t>
      </w:r>
      <w:r w:rsidR="0076728B">
        <w:t>Šo noteikumu 12. punktā minēto rīkojumu ne vēlāk kā trīs darba dienu laikā no tā izdošanas dienas nosūta Ogres novada pašvaldības Centrālās administrācijas Finanšu nodaļai izpildei.</w:t>
      </w:r>
    </w:p>
    <w:p w:rsidR="00307BEE" w:rsidRDefault="00630742">
      <w:pPr>
        <w:numPr>
          <w:ilvl w:val="0"/>
          <w:numId w:val="2"/>
        </w:numPr>
        <w:pBdr>
          <w:top w:val="nil"/>
          <w:left w:val="nil"/>
          <w:bottom w:val="nil"/>
          <w:right w:val="nil"/>
          <w:between w:val="nil"/>
        </w:pBdr>
        <w:spacing w:after="120" w:line="240" w:lineRule="auto"/>
        <w:ind w:left="0" w:hanging="2"/>
        <w:jc w:val="both"/>
      </w:pPr>
      <w:bookmarkStart w:id="17" w:name="_heading=h.570qdsqo27yp" w:colFirst="0" w:colLast="0"/>
      <w:bookmarkEnd w:id="17"/>
      <w:r>
        <w:t xml:space="preserve"> </w:t>
      </w:r>
      <w:r w:rsidR="0076728B">
        <w:t>Naudas balvas tiek izmaksātas no pārvaldes budžetā šim mērķim paredzētajiem finanšu līdzekļiem.</w:t>
      </w:r>
    </w:p>
    <w:p w:rsidR="00307BEE" w:rsidRDefault="00630742">
      <w:pPr>
        <w:numPr>
          <w:ilvl w:val="0"/>
          <w:numId w:val="2"/>
        </w:numPr>
        <w:pBdr>
          <w:top w:val="nil"/>
          <w:left w:val="nil"/>
          <w:bottom w:val="nil"/>
          <w:right w:val="nil"/>
          <w:between w:val="nil"/>
        </w:pBdr>
        <w:spacing w:after="120" w:line="240" w:lineRule="auto"/>
        <w:ind w:left="0" w:hanging="2"/>
        <w:jc w:val="both"/>
      </w:pPr>
      <w:bookmarkStart w:id="18" w:name="_heading=h.olffrw7ajhqz" w:colFirst="0" w:colLast="0"/>
      <w:bookmarkEnd w:id="18"/>
      <w:r>
        <w:t xml:space="preserve"> </w:t>
      </w:r>
      <w:r w:rsidR="0076728B">
        <w:t>Pārvaldes vadītājs var noteikt mazāku naudas balvu skaitu un apmēru, ja šim mērķim paredzētie finanšu līdzekļi ir nepietiekami naudas balvu izmaksai pilnā apmērā.</w:t>
      </w:r>
    </w:p>
    <w:p w:rsidR="00307BEE" w:rsidRDefault="00630742">
      <w:pPr>
        <w:numPr>
          <w:ilvl w:val="0"/>
          <w:numId w:val="2"/>
        </w:numPr>
        <w:pBdr>
          <w:top w:val="nil"/>
          <w:left w:val="nil"/>
          <w:bottom w:val="nil"/>
          <w:right w:val="nil"/>
          <w:between w:val="nil"/>
        </w:pBdr>
        <w:spacing w:after="120" w:line="240" w:lineRule="auto"/>
        <w:ind w:left="0" w:hanging="2"/>
        <w:jc w:val="both"/>
      </w:pPr>
      <w:bookmarkStart w:id="19" w:name="_heading=h.2vql57a6gdsj" w:colFirst="0" w:colLast="0"/>
      <w:bookmarkEnd w:id="19"/>
      <w:r>
        <w:t xml:space="preserve"> </w:t>
      </w:r>
      <w:r w:rsidR="0076728B">
        <w:t>Pārvaldes vadītāja izdoto rīkojumu vai faktisko rīcību var apstrīdēt Administratīvā procesa likumā noteiktajā kārtībā, iesniedzot iesniegumu pašvaldības izpilddirektoram 10 darba dienu laikā no rīkojuma izdošanas dienas.</w:t>
      </w:r>
    </w:p>
    <w:p w:rsidR="00307BEE" w:rsidRDefault="00630742">
      <w:pPr>
        <w:numPr>
          <w:ilvl w:val="0"/>
          <w:numId w:val="2"/>
        </w:numPr>
        <w:pBdr>
          <w:top w:val="nil"/>
          <w:left w:val="nil"/>
          <w:bottom w:val="nil"/>
          <w:right w:val="nil"/>
          <w:between w:val="nil"/>
        </w:pBdr>
        <w:spacing w:after="120" w:line="240" w:lineRule="auto"/>
        <w:ind w:left="0" w:hanging="2"/>
        <w:jc w:val="both"/>
      </w:pPr>
      <w:bookmarkStart w:id="20" w:name="_heading=h.bl0aupbl3hmg" w:colFirst="0" w:colLast="0"/>
      <w:bookmarkEnd w:id="20"/>
      <w:r>
        <w:lastRenderedPageBreak/>
        <w:t xml:space="preserve"> </w:t>
      </w:r>
      <w:r w:rsidR="0076728B">
        <w:t xml:space="preserve">Pašvaldības izpilddirektors, saņemot šo noteikumu 16. punktā minēto iesniegumu, izskata un lēmumu pieņem mēneša laikā no iesnieguma saņemšanas dienas. </w:t>
      </w:r>
    </w:p>
    <w:p w:rsidR="00307BEE" w:rsidRDefault="00EB160B">
      <w:pPr>
        <w:widowControl w:val="0"/>
        <w:numPr>
          <w:ilvl w:val="0"/>
          <w:numId w:val="1"/>
        </w:numPr>
        <w:pBdr>
          <w:top w:val="nil"/>
          <w:left w:val="nil"/>
          <w:bottom w:val="nil"/>
          <w:right w:val="nil"/>
          <w:between w:val="nil"/>
        </w:pBdr>
        <w:spacing w:after="120" w:line="240" w:lineRule="auto"/>
        <w:ind w:left="0" w:hanging="2"/>
        <w:jc w:val="center"/>
        <w:rPr>
          <w:b/>
        </w:rPr>
      </w:pPr>
      <w:r>
        <w:rPr>
          <w:b/>
        </w:rPr>
        <w:t xml:space="preserve"> Pārejas noteikumi</w:t>
      </w:r>
    </w:p>
    <w:p w:rsidR="00C8748D" w:rsidRPr="00C8748D" w:rsidRDefault="00C8748D" w:rsidP="00850850">
      <w:pPr>
        <w:pStyle w:val="ListParagraph"/>
        <w:numPr>
          <w:ilvl w:val="0"/>
          <w:numId w:val="2"/>
        </w:numPr>
        <w:spacing w:after="120" w:line="240" w:lineRule="auto"/>
        <w:ind w:leftChars="0" w:left="142" w:firstLineChars="0" w:hanging="142"/>
        <w:jc w:val="both"/>
        <w:rPr>
          <w:rFonts w:ascii="Times New Roman" w:eastAsia="Calibri" w:hAnsi="Times New Roman"/>
          <w:bCs/>
          <w:position w:val="0"/>
          <w:sz w:val="24"/>
          <w:szCs w:val="24"/>
          <w:lang w:val="lv-LV" w:eastAsia="en-US"/>
        </w:rPr>
      </w:pPr>
      <w:bookmarkStart w:id="21" w:name="_heading=h.mqmpxdhcuvu8" w:colFirst="0" w:colLast="0"/>
      <w:bookmarkEnd w:id="21"/>
      <w:r w:rsidRPr="00C8748D">
        <w:rPr>
          <w:rFonts w:ascii="Times New Roman" w:eastAsia="Calibri" w:hAnsi="Times New Roman"/>
          <w:bCs/>
          <w:sz w:val="24"/>
          <w:szCs w:val="24"/>
          <w:lang w:val="lv-LV" w:eastAsia="en-US"/>
        </w:rPr>
        <w:t>Ikšķiles vidusskolas</w:t>
      </w:r>
      <w:r>
        <w:rPr>
          <w:rFonts w:ascii="Times New Roman" w:eastAsia="Calibri" w:hAnsi="Times New Roman"/>
          <w:bCs/>
          <w:sz w:val="24"/>
          <w:szCs w:val="24"/>
          <w:lang w:val="lv-LV" w:eastAsia="en-US"/>
        </w:rPr>
        <w:t xml:space="preserve"> </w:t>
      </w:r>
      <w:r w:rsidRPr="00C8748D">
        <w:rPr>
          <w:rFonts w:ascii="Times New Roman" w:eastAsia="Calibri" w:hAnsi="Times New Roman"/>
          <w:bCs/>
          <w:sz w:val="24"/>
          <w:szCs w:val="24"/>
          <w:lang w:val="lv-LV" w:eastAsia="en-US"/>
        </w:rPr>
        <w:t>12.</w:t>
      </w:r>
      <w:r>
        <w:rPr>
          <w:rFonts w:ascii="Times New Roman" w:eastAsia="Calibri" w:hAnsi="Times New Roman"/>
          <w:bCs/>
          <w:sz w:val="24"/>
          <w:szCs w:val="24"/>
          <w:lang w:val="lv-LV" w:eastAsia="en-US"/>
        </w:rPr>
        <w:t xml:space="preserve"> </w:t>
      </w:r>
      <w:r w:rsidRPr="00C8748D">
        <w:rPr>
          <w:rFonts w:ascii="Times New Roman" w:eastAsia="Calibri" w:hAnsi="Times New Roman"/>
          <w:bCs/>
          <w:sz w:val="24"/>
          <w:szCs w:val="24"/>
          <w:lang w:val="lv-LV" w:eastAsia="en-US"/>
        </w:rPr>
        <w:t>klašu</w:t>
      </w:r>
      <w:r>
        <w:rPr>
          <w:rFonts w:ascii="Times New Roman" w:eastAsia="Calibri" w:hAnsi="Times New Roman"/>
          <w:bCs/>
          <w:sz w:val="24"/>
          <w:szCs w:val="24"/>
          <w:lang w:val="lv-LV" w:eastAsia="en-US"/>
        </w:rPr>
        <w:t xml:space="preserve"> 2022.gada</w:t>
      </w:r>
      <w:r w:rsidRPr="00C8748D">
        <w:rPr>
          <w:rFonts w:ascii="Times New Roman" w:eastAsia="Calibri" w:hAnsi="Times New Roman"/>
          <w:bCs/>
          <w:sz w:val="24"/>
          <w:szCs w:val="24"/>
          <w:lang w:val="lv-LV" w:eastAsia="en-US"/>
        </w:rPr>
        <w:t xml:space="preserve"> absolventiem, kuriem vidējais gada vērtējums ir 8,5 balles un augstāks un vērtējums visos mācību priekšmetos ir 7 balles un augstāks tiek izmaksātas naudas balvas šādā apmērā:</w:t>
      </w:r>
    </w:p>
    <w:tbl>
      <w:tblPr>
        <w:tblW w:w="9530" w:type="dxa"/>
        <w:tblInd w:w="-142" w:type="dxa"/>
        <w:tblLook w:val="04A0" w:firstRow="1" w:lastRow="0" w:firstColumn="1" w:lastColumn="0" w:noHBand="0" w:noVBand="1"/>
      </w:tblPr>
      <w:tblGrid>
        <w:gridCol w:w="730"/>
        <w:gridCol w:w="8800"/>
      </w:tblGrid>
      <w:tr w:rsidR="00C8748D" w:rsidTr="00AD43A5">
        <w:trPr>
          <w:trHeight w:val="251"/>
        </w:trPr>
        <w:tc>
          <w:tcPr>
            <w:tcW w:w="709" w:type="dxa"/>
            <w:hideMark/>
          </w:tcPr>
          <w:p w:rsidR="00C8748D" w:rsidRDefault="00EB160B" w:rsidP="00AD43A5">
            <w:pPr>
              <w:pStyle w:val="ListParagraph"/>
              <w:spacing w:after="0" w:line="254" w:lineRule="auto"/>
              <w:ind w:left="0" w:hanging="2"/>
              <w:jc w:val="both"/>
              <w:rPr>
                <w:rFonts w:ascii="Times New Roman" w:eastAsia="Calibri" w:hAnsi="Times New Roman"/>
                <w:sz w:val="24"/>
                <w:szCs w:val="24"/>
                <w:lang w:val="lv-LV" w:eastAsia="en-US"/>
              </w:rPr>
            </w:pPr>
            <w:r>
              <w:rPr>
                <w:rFonts w:ascii="Times New Roman" w:hAnsi="Times New Roman"/>
                <w:noProof/>
                <w:sz w:val="24"/>
                <w:szCs w:val="24"/>
                <w:lang w:val="lv-LV"/>
              </w:rPr>
              <w:t>18</w:t>
            </w:r>
            <w:r w:rsidR="00C8748D">
              <w:rPr>
                <w:rFonts w:ascii="Times New Roman" w:hAnsi="Times New Roman"/>
                <w:bCs/>
                <w:sz w:val="24"/>
                <w:szCs w:val="24"/>
                <w:lang w:val="lv-LV"/>
              </w:rPr>
              <w:t>.1.</w:t>
            </w:r>
          </w:p>
        </w:tc>
        <w:tc>
          <w:tcPr>
            <w:tcW w:w="8821" w:type="dxa"/>
            <w:hideMark/>
          </w:tcPr>
          <w:p w:rsidR="00850850" w:rsidRPr="00850850" w:rsidRDefault="00C8748D" w:rsidP="00AD43A5">
            <w:pPr>
              <w:pStyle w:val="ListParagraph"/>
              <w:spacing w:after="0"/>
              <w:ind w:left="0" w:hanging="2"/>
              <w:jc w:val="both"/>
              <w:rPr>
                <w:rFonts w:ascii="Times New Roman" w:hAnsi="Times New Roman"/>
                <w:i/>
                <w:sz w:val="24"/>
                <w:szCs w:val="24"/>
                <w:lang w:val="lv-LV"/>
              </w:rPr>
            </w:pPr>
            <w:r>
              <w:rPr>
                <w:rFonts w:ascii="Times New Roman" w:hAnsi="Times New Roman"/>
                <w:bCs/>
                <w:sz w:val="24"/>
                <w:szCs w:val="24"/>
                <w:lang w:val="lv-LV"/>
              </w:rPr>
              <w:t xml:space="preserve">ja centralizēto eksāmenu vidējais vērtējums ir 50% līdz 59,99% </w:t>
            </w:r>
            <w:r>
              <w:rPr>
                <w:rFonts w:ascii="Times New Roman" w:hAnsi="Times New Roman"/>
                <w:sz w:val="24"/>
                <w:szCs w:val="24"/>
                <w:lang w:val="lv-LV"/>
              </w:rPr>
              <w:t xml:space="preserve">vietu – </w:t>
            </w:r>
            <w:r>
              <w:rPr>
                <w:rFonts w:ascii="Times New Roman" w:hAnsi="Times New Roman"/>
                <w:bCs/>
                <w:sz w:val="24"/>
                <w:szCs w:val="24"/>
                <w:lang w:val="lv-LV"/>
              </w:rPr>
              <w:t>600</w:t>
            </w:r>
            <w:r>
              <w:rPr>
                <w:rFonts w:ascii="Times New Roman" w:hAnsi="Times New Roman"/>
                <w:sz w:val="24"/>
                <w:szCs w:val="24"/>
                <w:lang w:val="lv-LV"/>
              </w:rPr>
              <w:t xml:space="preserve"> </w:t>
            </w:r>
            <w:r>
              <w:rPr>
                <w:rFonts w:ascii="Times New Roman" w:hAnsi="Times New Roman"/>
                <w:i/>
                <w:sz w:val="24"/>
                <w:szCs w:val="24"/>
                <w:lang w:val="lv-LV"/>
              </w:rPr>
              <w:t>euro;</w:t>
            </w:r>
          </w:p>
        </w:tc>
      </w:tr>
      <w:tr w:rsidR="00C8748D" w:rsidTr="00850850">
        <w:trPr>
          <w:trHeight w:val="311"/>
        </w:trPr>
        <w:tc>
          <w:tcPr>
            <w:tcW w:w="709" w:type="dxa"/>
            <w:hideMark/>
          </w:tcPr>
          <w:p w:rsidR="00C8748D" w:rsidRDefault="00EB160B" w:rsidP="00AD43A5">
            <w:pPr>
              <w:pStyle w:val="ListParagraph"/>
              <w:spacing w:after="0" w:line="254" w:lineRule="auto"/>
              <w:ind w:left="0" w:hanging="2"/>
              <w:jc w:val="both"/>
              <w:rPr>
                <w:rFonts w:ascii="Times New Roman" w:hAnsi="Times New Roman"/>
                <w:noProof/>
                <w:sz w:val="24"/>
                <w:szCs w:val="24"/>
                <w:lang w:val="lv-LV"/>
              </w:rPr>
            </w:pPr>
            <w:r>
              <w:rPr>
                <w:rFonts w:ascii="Times New Roman" w:hAnsi="Times New Roman"/>
                <w:noProof/>
                <w:sz w:val="24"/>
                <w:szCs w:val="24"/>
                <w:lang w:val="lv-LV"/>
              </w:rPr>
              <w:t>18</w:t>
            </w:r>
            <w:r w:rsidR="00C8748D">
              <w:rPr>
                <w:rFonts w:ascii="Times New Roman" w:hAnsi="Times New Roman"/>
                <w:noProof/>
                <w:sz w:val="24"/>
                <w:szCs w:val="24"/>
                <w:lang w:val="lv-LV"/>
              </w:rPr>
              <w:t>.2.</w:t>
            </w:r>
          </w:p>
        </w:tc>
        <w:tc>
          <w:tcPr>
            <w:tcW w:w="8821" w:type="dxa"/>
            <w:hideMark/>
          </w:tcPr>
          <w:p w:rsidR="00C8748D" w:rsidRDefault="00C8748D" w:rsidP="00AD43A5">
            <w:pPr>
              <w:pStyle w:val="ListParagraph"/>
              <w:spacing w:after="0" w:line="254" w:lineRule="auto"/>
              <w:ind w:left="0" w:hanging="2"/>
              <w:jc w:val="both"/>
              <w:rPr>
                <w:rFonts w:ascii="Times New Roman" w:hAnsi="Times New Roman"/>
                <w:noProof/>
                <w:sz w:val="24"/>
                <w:szCs w:val="24"/>
                <w:lang w:val="lv-LV"/>
              </w:rPr>
            </w:pPr>
            <w:r>
              <w:rPr>
                <w:rFonts w:ascii="Times New Roman" w:hAnsi="Times New Roman"/>
                <w:noProof/>
                <w:sz w:val="24"/>
                <w:szCs w:val="24"/>
                <w:lang w:val="lv-LV"/>
              </w:rPr>
              <w:t xml:space="preserve">ja centralizēto eksāmenu vidējais vērtējums ir 60% līdz 69,99% vietu – 700 </w:t>
            </w:r>
            <w:r w:rsidRPr="005E50D0">
              <w:rPr>
                <w:rFonts w:ascii="Times New Roman" w:hAnsi="Times New Roman"/>
                <w:i/>
                <w:noProof/>
                <w:sz w:val="24"/>
                <w:szCs w:val="24"/>
                <w:lang w:val="lv-LV"/>
              </w:rPr>
              <w:t>euro</w:t>
            </w:r>
            <w:r>
              <w:rPr>
                <w:rFonts w:ascii="Times New Roman" w:hAnsi="Times New Roman"/>
                <w:noProof/>
                <w:sz w:val="24"/>
                <w:szCs w:val="24"/>
                <w:lang w:val="lv-LV"/>
              </w:rPr>
              <w:t>;</w:t>
            </w:r>
          </w:p>
        </w:tc>
      </w:tr>
      <w:tr w:rsidR="00C8748D" w:rsidTr="00850850">
        <w:trPr>
          <w:trHeight w:val="275"/>
        </w:trPr>
        <w:tc>
          <w:tcPr>
            <w:tcW w:w="709" w:type="dxa"/>
            <w:hideMark/>
          </w:tcPr>
          <w:p w:rsidR="00C8748D" w:rsidRDefault="00EB160B" w:rsidP="00AD43A5">
            <w:pPr>
              <w:pStyle w:val="ListParagraph"/>
              <w:spacing w:after="0" w:line="254" w:lineRule="auto"/>
              <w:ind w:left="0" w:hanging="2"/>
              <w:jc w:val="both"/>
              <w:rPr>
                <w:rFonts w:ascii="Times New Roman" w:hAnsi="Times New Roman"/>
                <w:noProof/>
                <w:sz w:val="24"/>
                <w:szCs w:val="24"/>
                <w:lang w:val="lv-LV"/>
              </w:rPr>
            </w:pPr>
            <w:r>
              <w:rPr>
                <w:rFonts w:ascii="Times New Roman" w:hAnsi="Times New Roman"/>
                <w:noProof/>
                <w:sz w:val="24"/>
                <w:szCs w:val="24"/>
                <w:lang w:val="lv-LV"/>
              </w:rPr>
              <w:t>18</w:t>
            </w:r>
            <w:r w:rsidR="00C8748D">
              <w:rPr>
                <w:rFonts w:ascii="Times New Roman" w:hAnsi="Times New Roman"/>
                <w:bCs/>
                <w:sz w:val="24"/>
                <w:szCs w:val="24"/>
                <w:lang w:val="lv-LV"/>
              </w:rPr>
              <w:t>.3.</w:t>
            </w:r>
          </w:p>
        </w:tc>
        <w:tc>
          <w:tcPr>
            <w:tcW w:w="8821" w:type="dxa"/>
            <w:hideMark/>
          </w:tcPr>
          <w:p w:rsidR="00C8748D" w:rsidRDefault="00C8748D" w:rsidP="00AD43A5">
            <w:pPr>
              <w:pStyle w:val="ListParagraph"/>
              <w:spacing w:after="0" w:line="254" w:lineRule="auto"/>
              <w:ind w:left="0" w:hanging="2"/>
              <w:jc w:val="both"/>
              <w:rPr>
                <w:rFonts w:ascii="Times New Roman" w:hAnsi="Times New Roman"/>
                <w:sz w:val="24"/>
                <w:szCs w:val="24"/>
                <w:lang w:val="lv-LV"/>
              </w:rPr>
            </w:pPr>
            <w:r>
              <w:rPr>
                <w:rFonts w:ascii="Times New Roman" w:hAnsi="Times New Roman"/>
                <w:bCs/>
                <w:sz w:val="24"/>
                <w:szCs w:val="24"/>
                <w:lang w:val="lv-LV"/>
              </w:rPr>
              <w:t xml:space="preserve">ja centralizēto eksāmenu vidējais vērtējums ir 70% līdz 79,99% </w:t>
            </w:r>
            <w:r>
              <w:rPr>
                <w:rFonts w:ascii="Times New Roman" w:hAnsi="Times New Roman"/>
                <w:sz w:val="24"/>
                <w:szCs w:val="24"/>
                <w:lang w:val="lv-LV"/>
              </w:rPr>
              <w:t>vietu – 8</w:t>
            </w:r>
            <w:r>
              <w:rPr>
                <w:rFonts w:ascii="Times New Roman" w:hAnsi="Times New Roman"/>
                <w:bCs/>
                <w:sz w:val="24"/>
                <w:szCs w:val="24"/>
                <w:lang w:val="lv-LV"/>
              </w:rPr>
              <w:t>00</w:t>
            </w:r>
            <w:r>
              <w:rPr>
                <w:rFonts w:ascii="Times New Roman" w:hAnsi="Times New Roman"/>
                <w:sz w:val="24"/>
                <w:szCs w:val="24"/>
                <w:lang w:val="lv-LV"/>
              </w:rPr>
              <w:t xml:space="preserve"> </w:t>
            </w:r>
            <w:r>
              <w:rPr>
                <w:rFonts w:ascii="Times New Roman" w:hAnsi="Times New Roman"/>
                <w:i/>
                <w:sz w:val="24"/>
                <w:szCs w:val="24"/>
                <w:lang w:val="lv-LV"/>
              </w:rPr>
              <w:t>euro;</w:t>
            </w:r>
          </w:p>
        </w:tc>
      </w:tr>
      <w:tr w:rsidR="00C8748D" w:rsidTr="00AD43A5">
        <w:trPr>
          <w:trHeight w:val="238"/>
        </w:trPr>
        <w:tc>
          <w:tcPr>
            <w:tcW w:w="709" w:type="dxa"/>
            <w:hideMark/>
          </w:tcPr>
          <w:p w:rsidR="00C8748D" w:rsidRDefault="00AD43A5" w:rsidP="00AD43A5">
            <w:pPr>
              <w:pStyle w:val="ListParagraph"/>
              <w:tabs>
                <w:tab w:val="left" w:pos="226"/>
              </w:tabs>
              <w:spacing w:after="0" w:line="254" w:lineRule="auto"/>
              <w:ind w:leftChars="-30" w:left="34" w:hangingChars="44" w:hanging="106"/>
              <w:jc w:val="both"/>
              <w:rPr>
                <w:rFonts w:ascii="Times New Roman" w:hAnsi="Times New Roman"/>
                <w:noProof/>
                <w:sz w:val="24"/>
                <w:szCs w:val="24"/>
                <w:lang w:val="lv-LV"/>
              </w:rPr>
            </w:pPr>
            <w:r>
              <w:rPr>
                <w:rFonts w:ascii="Times New Roman" w:hAnsi="Times New Roman"/>
                <w:noProof/>
                <w:sz w:val="24"/>
                <w:szCs w:val="24"/>
                <w:lang w:val="lv-LV"/>
              </w:rPr>
              <w:t xml:space="preserve"> </w:t>
            </w:r>
            <w:r w:rsidR="00EB160B">
              <w:rPr>
                <w:rFonts w:ascii="Times New Roman" w:hAnsi="Times New Roman"/>
                <w:noProof/>
                <w:sz w:val="24"/>
                <w:szCs w:val="24"/>
                <w:lang w:val="lv-LV"/>
              </w:rPr>
              <w:t>18</w:t>
            </w:r>
            <w:r w:rsidR="00C8748D">
              <w:rPr>
                <w:rFonts w:ascii="Times New Roman" w:hAnsi="Times New Roman"/>
                <w:bCs/>
                <w:sz w:val="24"/>
                <w:szCs w:val="24"/>
                <w:lang w:val="lv-LV"/>
              </w:rPr>
              <w:t>.4.</w:t>
            </w:r>
          </w:p>
        </w:tc>
        <w:tc>
          <w:tcPr>
            <w:tcW w:w="8821" w:type="dxa"/>
            <w:hideMark/>
          </w:tcPr>
          <w:p w:rsidR="00C8748D" w:rsidRDefault="00C8748D" w:rsidP="00AD43A5">
            <w:pPr>
              <w:pStyle w:val="ListParagraph"/>
              <w:spacing w:after="0" w:line="254" w:lineRule="auto"/>
              <w:ind w:left="0" w:hanging="2"/>
              <w:jc w:val="both"/>
              <w:rPr>
                <w:rFonts w:ascii="Times New Roman" w:hAnsi="Times New Roman"/>
                <w:sz w:val="24"/>
                <w:szCs w:val="24"/>
                <w:lang w:val="lv-LV"/>
              </w:rPr>
            </w:pPr>
            <w:r>
              <w:rPr>
                <w:rFonts w:ascii="Times New Roman" w:hAnsi="Times New Roman"/>
                <w:bCs/>
                <w:sz w:val="24"/>
                <w:szCs w:val="24"/>
                <w:lang w:val="lv-LV"/>
              </w:rPr>
              <w:t xml:space="preserve">ja centralizēto eksāmenu vidējais vērtējums ir 90% līdz 100% </w:t>
            </w:r>
            <w:r>
              <w:rPr>
                <w:rFonts w:ascii="Times New Roman" w:hAnsi="Times New Roman"/>
                <w:sz w:val="24"/>
                <w:szCs w:val="24"/>
                <w:lang w:val="lv-LV"/>
              </w:rPr>
              <w:t>vietu – 10</w:t>
            </w:r>
            <w:r>
              <w:rPr>
                <w:rFonts w:ascii="Times New Roman" w:hAnsi="Times New Roman"/>
                <w:bCs/>
                <w:sz w:val="24"/>
                <w:szCs w:val="24"/>
                <w:lang w:val="lv-LV"/>
              </w:rPr>
              <w:t>00</w:t>
            </w:r>
            <w:r>
              <w:rPr>
                <w:rFonts w:ascii="Times New Roman" w:hAnsi="Times New Roman"/>
                <w:sz w:val="24"/>
                <w:szCs w:val="24"/>
                <w:lang w:val="lv-LV"/>
              </w:rPr>
              <w:t xml:space="preserve"> </w:t>
            </w:r>
            <w:r>
              <w:rPr>
                <w:rFonts w:ascii="Times New Roman" w:hAnsi="Times New Roman"/>
                <w:i/>
                <w:sz w:val="24"/>
                <w:szCs w:val="24"/>
                <w:lang w:val="lv-LV"/>
              </w:rPr>
              <w:t>euro.”</w:t>
            </w:r>
          </w:p>
        </w:tc>
      </w:tr>
    </w:tbl>
    <w:p w:rsidR="00EB160B" w:rsidRDefault="00850850" w:rsidP="00850850">
      <w:pPr>
        <w:numPr>
          <w:ilvl w:val="0"/>
          <w:numId w:val="2"/>
        </w:numPr>
        <w:pBdr>
          <w:top w:val="nil"/>
          <w:left w:val="nil"/>
          <w:bottom w:val="nil"/>
          <w:right w:val="nil"/>
          <w:between w:val="nil"/>
        </w:pBdr>
        <w:spacing w:before="120" w:after="120" w:line="240" w:lineRule="auto"/>
        <w:ind w:left="0" w:hanging="2"/>
        <w:jc w:val="both"/>
      </w:pPr>
      <w:r>
        <w:rPr>
          <w:color w:val="000000"/>
        </w:rPr>
        <w:t xml:space="preserve"> </w:t>
      </w:r>
      <w:r w:rsidR="00EB160B">
        <w:rPr>
          <w:color w:val="000000"/>
        </w:rPr>
        <w:t>Ar šo noteikumu spēkā stāšanās brīdi spēku zaudē:</w:t>
      </w:r>
    </w:p>
    <w:p w:rsidR="00EB160B" w:rsidRDefault="00EB160B" w:rsidP="00EB160B">
      <w:pPr>
        <w:numPr>
          <w:ilvl w:val="1"/>
          <w:numId w:val="2"/>
        </w:numPr>
        <w:pBdr>
          <w:top w:val="nil"/>
          <w:left w:val="nil"/>
          <w:bottom w:val="nil"/>
          <w:right w:val="nil"/>
          <w:between w:val="nil"/>
        </w:pBdr>
        <w:spacing w:after="120" w:line="240" w:lineRule="auto"/>
        <w:ind w:left="-2" w:firstLineChars="177" w:firstLine="425"/>
        <w:jc w:val="both"/>
      </w:pPr>
      <w:r>
        <w:t>Ogres</w:t>
      </w:r>
      <w:r>
        <w:rPr>
          <w:color w:val="000000"/>
        </w:rPr>
        <w:t xml:space="preserve"> novada pašvaldības 2020. gada 16. aprīļa nolikums Nr.13/2020 „Kārtība, kādā Ogres novada pašvaldība piešķir naudas balvas vispārējās izglītības iestāžu izglītojamajiem par augstiem sasniegumiem mācību priekšmetu olimpiādēs, konkursos un sporta sacensībās” (apstiprināts ar Ogres novada pašvaldības domes 2020. gada 16. aprīļa lēmumu (protokols Nr.8; 18.§);</w:t>
      </w:r>
    </w:p>
    <w:p w:rsidR="00EB160B" w:rsidRDefault="00EB160B" w:rsidP="00EB160B">
      <w:pPr>
        <w:numPr>
          <w:ilvl w:val="1"/>
          <w:numId w:val="2"/>
        </w:numPr>
        <w:pBdr>
          <w:top w:val="nil"/>
          <w:left w:val="nil"/>
          <w:bottom w:val="nil"/>
          <w:right w:val="nil"/>
          <w:between w:val="nil"/>
        </w:pBdr>
        <w:spacing w:after="120" w:line="240" w:lineRule="auto"/>
        <w:ind w:left="-2" w:firstLineChars="177" w:firstLine="425"/>
        <w:jc w:val="both"/>
      </w:pPr>
      <w:r>
        <w:rPr>
          <w:color w:val="000000"/>
        </w:rPr>
        <w:t>Ikšķiles novada pašvaldības 2014. gada 26. jūnija iekšējie noteikumi Nr. 12/2014 “Par apbalvojumiem un stipendijām Ikšķiles novada pašvaldības izglītības iestāžu izglītojamiem un pedagogiem” (apstiprināti ar Ikšķiles novada pašvaldības domes 2014. gada 26. jūnija lēmumu Nr.2, protokols Nr.7);</w:t>
      </w:r>
    </w:p>
    <w:p w:rsidR="00EB160B" w:rsidRDefault="00EB160B" w:rsidP="00EB160B">
      <w:pPr>
        <w:numPr>
          <w:ilvl w:val="1"/>
          <w:numId w:val="2"/>
        </w:numPr>
        <w:pBdr>
          <w:top w:val="nil"/>
          <w:left w:val="nil"/>
          <w:bottom w:val="nil"/>
          <w:right w:val="nil"/>
          <w:between w:val="nil"/>
        </w:pBdr>
        <w:spacing w:after="120" w:line="240" w:lineRule="auto"/>
        <w:ind w:left="-2" w:firstLineChars="177" w:firstLine="425"/>
        <w:jc w:val="both"/>
      </w:pPr>
      <w:r>
        <w:rPr>
          <w:color w:val="000000"/>
        </w:rPr>
        <w:t>Ķeguma novada pašvaldības 2010. gada 3. novembra nolikums “Par Ķeguma novada domes veicināšanas balvām kultūras, izglītības un sporta jomā” (apstiprināts ar Ķeguma novada domes 2010. gada 3. novembra lēmumu (protokols Nr.23, 3.§));</w:t>
      </w:r>
    </w:p>
    <w:p w:rsidR="00EB160B" w:rsidRDefault="00EB160B" w:rsidP="00EB160B">
      <w:pPr>
        <w:numPr>
          <w:ilvl w:val="1"/>
          <w:numId w:val="2"/>
        </w:numPr>
        <w:pBdr>
          <w:top w:val="nil"/>
          <w:left w:val="nil"/>
          <w:bottom w:val="nil"/>
          <w:right w:val="nil"/>
          <w:between w:val="nil"/>
        </w:pBdr>
        <w:spacing w:after="120" w:line="240" w:lineRule="auto"/>
        <w:ind w:left="-2" w:firstLineChars="177" w:firstLine="425"/>
        <w:jc w:val="both"/>
      </w:pPr>
      <w:r>
        <w:rPr>
          <w:color w:val="000000"/>
        </w:rPr>
        <w:t>Lielvārdes novada pašvaldības 2016. gada 27. jūlija noteikumi Nr.11 “Par Lielvārdes novada pašvaldības apbalvojumu – PATEICĪBA”  (apstiprināti ar Lielvārdes novada domes 2016. gada 27. jūlija lēmumu Nr.392);</w:t>
      </w:r>
    </w:p>
    <w:p w:rsidR="00EB160B" w:rsidRDefault="00EB160B" w:rsidP="00EB160B">
      <w:pPr>
        <w:numPr>
          <w:ilvl w:val="1"/>
          <w:numId w:val="2"/>
        </w:numPr>
        <w:pBdr>
          <w:top w:val="nil"/>
          <w:left w:val="nil"/>
          <w:bottom w:val="nil"/>
          <w:right w:val="nil"/>
          <w:between w:val="nil"/>
        </w:pBdr>
        <w:spacing w:after="120" w:line="240" w:lineRule="auto"/>
        <w:ind w:left="-2" w:firstLineChars="177" w:firstLine="425"/>
        <w:jc w:val="both"/>
      </w:pPr>
      <w:r>
        <w:rPr>
          <w:color w:val="000000"/>
        </w:rPr>
        <w:t>Lielvārdes novada pašvaldības 2015. gada 26. augusta Nolikums “Par stipendijām izglītojamiem Lielvārdes novadā” (apstiprināts ar Lielvārdes novada domes 2015. gada 26. augusta lēmumu Nr.217 (protokols Nr.16)).</w:t>
      </w:r>
    </w:p>
    <w:p w:rsidR="00EB160B" w:rsidRPr="00DE4F58" w:rsidRDefault="00EB160B" w:rsidP="00EB160B">
      <w:pPr>
        <w:numPr>
          <w:ilvl w:val="0"/>
          <w:numId w:val="2"/>
        </w:numPr>
        <w:pBdr>
          <w:top w:val="nil"/>
          <w:left w:val="nil"/>
          <w:bottom w:val="nil"/>
          <w:right w:val="nil"/>
          <w:between w:val="nil"/>
        </w:pBdr>
        <w:spacing w:after="120" w:line="240" w:lineRule="auto"/>
        <w:ind w:left="0" w:hanging="2"/>
        <w:jc w:val="both"/>
      </w:pPr>
      <w:bookmarkStart w:id="22" w:name="_heading=h.vy0m1vn64w79" w:colFirst="0" w:colLast="0"/>
      <w:bookmarkEnd w:id="22"/>
      <w:r>
        <w:t xml:space="preserve"> Saskaņā</w:t>
      </w:r>
      <w:r>
        <w:rPr>
          <w:color w:val="000000"/>
        </w:rPr>
        <w:t xml:space="preserve"> ar Lielvārdes novada pašvaldības 2015. gada 26. augusta Nolikumu “Par stipendijām izglītojamiem Lielvārdes novadā” un Ikšķiles novada pašvaldības 2014. gada 26. jūnija iekšējiem noteikumiem Nr. 12/2014 “Par apbalvojumiem un stipendijām Ikšķiles novada pašvaldības izglītības iestāžu izglītojamiem un pedagogiem” (turpmāk – noteikumi Nr.12/2014) noteiktās ikmēneša stipendijas 10. – 12. klašu izglītojamiem Ikšķiles vidusskolā un Edgara Kauliņa Lielvārdes vidusskolā par 2022. gada maija mēnesi tiek izmaksātas</w:t>
      </w:r>
      <w:r>
        <w:t xml:space="preserve"> </w:t>
      </w:r>
      <w:r w:rsidRPr="00DE4F58">
        <w:rPr>
          <w:color w:val="000000"/>
        </w:rPr>
        <w:t>saskaņā ar Izglītības pārvaldes vadītāja rīkojumu.</w:t>
      </w:r>
    </w:p>
    <w:p w:rsidR="005E50D0" w:rsidRDefault="005E50D0" w:rsidP="005E50D0">
      <w:pPr>
        <w:pBdr>
          <w:top w:val="nil"/>
          <w:left w:val="nil"/>
          <w:bottom w:val="nil"/>
          <w:right w:val="nil"/>
          <w:between w:val="nil"/>
        </w:pBdr>
        <w:spacing w:after="120" w:line="240" w:lineRule="auto"/>
        <w:ind w:leftChars="0" w:left="0" w:firstLineChars="0" w:firstLine="0"/>
        <w:jc w:val="both"/>
      </w:pPr>
    </w:p>
    <w:p w:rsidR="00307BEE" w:rsidRDefault="0076728B">
      <w:pPr>
        <w:spacing w:before="240" w:after="240" w:line="240" w:lineRule="auto"/>
        <w:ind w:left="0" w:right="20" w:hanging="2"/>
        <w:jc w:val="both"/>
      </w:pPr>
      <w:r>
        <w:t xml:space="preserve">Domes priekšsēdētājs                                                                                              </w:t>
      </w:r>
      <w:r>
        <w:tab/>
        <w:t>E.Helmanis</w:t>
      </w:r>
    </w:p>
    <w:p w:rsidR="00307BEE" w:rsidRDefault="00307BEE">
      <w:pPr>
        <w:spacing w:line="240" w:lineRule="auto"/>
        <w:ind w:left="0" w:hanging="2"/>
        <w:jc w:val="both"/>
      </w:pPr>
    </w:p>
    <w:p w:rsidR="00307BEE" w:rsidRDefault="0076728B">
      <w:pPr>
        <w:pageBreakBefore/>
        <w:spacing w:line="240" w:lineRule="auto"/>
        <w:ind w:left="0" w:hanging="2"/>
        <w:jc w:val="right"/>
      </w:pPr>
      <w:r>
        <w:rPr>
          <w:color w:val="000000"/>
        </w:rPr>
        <w:lastRenderedPageBreak/>
        <w:t>Pielikums </w:t>
      </w:r>
    </w:p>
    <w:p w:rsidR="00307BEE" w:rsidRDefault="0076728B">
      <w:pPr>
        <w:spacing w:line="240" w:lineRule="auto"/>
        <w:ind w:left="0" w:hanging="2"/>
        <w:jc w:val="right"/>
      </w:pPr>
      <w:r>
        <w:rPr>
          <w:i/>
          <w:color w:val="000000"/>
        </w:rPr>
        <w:t>Ogres novada pašvaldības iekšējiem noteikumiem Nr.</w:t>
      </w:r>
      <w:r w:rsidR="00373390">
        <w:rPr>
          <w:i/>
          <w:color w:val="000000"/>
        </w:rPr>
        <w:t>51</w:t>
      </w:r>
      <w:bookmarkStart w:id="23" w:name="_GoBack"/>
      <w:bookmarkEnd w:id="23"/>
      <w:r>
        <w:rPr>
          <w:i/>
          <w:color w:val="000000"/>
        </w:rPr>
        <w:t>/2022</w:t>
      </w:r>
    </w:p>
    <w:p w:rsidR="00307BEE" w:rsidRDefault="0076728B">
      <w:pPr>
        <w:spacing w:line="240" w:lineRule="auto"/>
        <w:ind w:left="0" w:hanging="2"/>
        <w:jc w:val="right"/>
        <w:rPr>
          <w:i/>
          <w:color w:val="000000"/>
        </w:rPr>
      </w:pPr>
      <w:r>
        <w:rPr>
          <w:i/>
          <w:color w:val="000000"/>
        </w:rPr>
        <w:t xml:space="preserve">“Par naudas balvu piešķiršanu Ogres novada pašvaldības </w:t>
      </w:r>
    </w:p>
    <w:p w:rsidR="00307BEE" w:rsidRDefault="0076728B">
      <w:pPr>
        <w:spacing w:line="240" w:lineRule="auto"/>
        <w:ind w:left="0" w:hanging="2"/>
        <w:jc w:val="right"/>
      </w:pPr>
      <w:r>
        <w:rPr>
          <w:i/>
          <w:color w:val="000000"/>
        </w:rPr>
        <w:t>vispārējās izglītības iestāžu izglītojamajiem”  </w:t>
      </w:r>
    </w:p>
    <w:p w:rsidR="00307BEE" w:rsidRDefault="00307BEE">
      <w:pPr>
        <w:spacing w:line="240" w:lineRule="auto"/>
        <w:ind w:left="0" w:hanging="2"/>
      </w:pPr>
    </w:p>
    <w:p w:rsidR="00307BEE" w:rsidRDefault="0076728B">
      <w:pPr>
        <w:spacing w:line="240" w:lineRule="auto"/>
        <w:ind w:left="0" w:hanging="2"/>
        <w:jc w:val="center"/>
      </w:pPr>
      <w:r>
        <w:rPr>
          <w:b/>
          <w:color w:val="000000"/>
        </w:rPr>
        <w:t>Naudas balvu apmērs</w:t>
      </w:r>
    </w:p>
    <w:p w:rsidR="00307BEE" w:rsidRDefault="00307BEE">
      <w:pPr>
        <w:spacing w:line="240" w:lineRule="auto"/>
        <w:ind w:left="0" w:hanging="2"/>
      </w:pPr>
    </w:p>
    <w:p w:rsidR="00307BEE" w:rsidRDefault="0076728B">
      <w:pPr>
        <w:spacing w:line="240" w:lineRule="auto"/>
        <w:ind w:left="0" w:hanging="2"/>
        <w:jc w:val="both"/>
        <w:rPr>
          <w:color w:val="000000"/>
        </w:rPr>
      </w:pPr>
      <w:r>
        <w:rPr>
          <w:color w:val="000000"/>
        </w:rPr>
        <w:t>Naudas balvu apmērs izglītojamajam</w:t>
      </w:r>
      <w:r>
        <w:t xml:space="preserve"> </w:t>
      </w:r>
      <w:r>
        <w:rPr>
          <w:color w:val="000000"/>
        </w:rPr>
        <w:t>par godalgotu vietu, atzinību vai dalību valsts vai starptautiskā mēroga mācību priekšmetu olimpiādēs un zinātniski pētniecisko darbu konkursā (pirms nodokļu nomaksas):</w:t>
      </w:r>
    </w:p>
    <w:p w:rsidR="00307BEE" w:rsidRDefault="00307BEE">
      <w:pPr>
        <w:spacing w:line="240" w:lineRule="auto"/>
        <w:ind w:left="0" w:hanging="2"/>
        <w:jc w:val="both"/>
        <w:rPr>
          <w:color w:val="000000"/>
        </w:rPr>
      </w:pPr>
    </w:p>
    <w:tbl>
      <w:tblPr>
        <w:tblStyle w:val="a5"/>
        <w:tblW w:w="93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5"/>
        <w:gridCol w:w="1950"/>
        <w:gridCol w:w="2040"/>
        <w:gridCol w:w="2745"/>
      </w:tblGrid>
      <w:tr w:rsidR="00307BEE">
        <w:tc>
          <w:tcPr>
            <w:tcW w:w="2655" w:type="dxa"/>
          </w:tcPr>
          <w:p w:rsidR="00307BEE" w:rsidRDefault="00307BEE">
            <w:pPr>
              <w:spacing w:line="240" w:lineRule="auto"/>
              <w:ind w:left="0" w:right="-1384" w:hanging="2"/>
              <w:jc w:val="both"/>
            </w:pPr>
          </w:p>
          <w:p w:rsidR="00307BEE" w:rsidRDefault="00307BEE">
            <w:pPr>
              <w:spacing w:line="240" w:lineRule="auto"/>
              <w:ind w:left="0" w:right="-1384" w:hanging="2"/>
              <w:jc w:val="both"/>
            </w:pPr>
          </w:p>
        </w:tc>
        <w:tc>
          <w:tcPr>
            <w:tcW w:w="1950" w:type="dxa"/>
            <w:vAlign w:val="center"/>
          </w:tcPr>
          <w:p w:rsidR="00307BEE" w:rsidRDefault="0076728B">
            <w:pPr>
              <w:spacing w:line="240" w:lineRule="auto"/>
              <w:ind w:left="0" w:right="-1384" w:hanging="2"/>
            </w:pPr>
            <w:r>
              <w:t>Sasniegums</w:t>
            </w:r>
          </w:p>
        </w:tc>
        <w:tc>
          <w:tcPr>
            <w:tcW w:w="2040" w:type="dxa"/>
            <w:vAlign w:val="center"/>
          </w:tcPr>
          <w:p w:rsidR="00307BEE" w:rsidRDefault="0076728B">
            <w:pPr>
              <w:spacing w:line="240" w:lineRule="auto"/>
              <w:ind w:left="0" w:right="-392" w:hanging="2"/>
              <w:jc w:val="both"/>
            </w:pPr>
            <w:r>
              <w:t xml:space="preserve">Valsts mērogā </w:t>
            </w:r>
          </w:p>
          <w:p w:rsidR="00307BEE" w:rsidRDefault="0076728B">
            <w:pPr>
              <w:spacing w:line="240" w:lineRule="auto"/>
              <w:ind w:left="0" w:right="-392" w:hanging="2"/>
              <w:jc w:val="both"/>
            </w:pPr>
            <w:r>
              <w:t>(summa EUR)</w:t>
            </w:r>
          </w:p>
        </w:tc>
        <w:tc>
          <w:tcPr>
            <w:tcW w:w="2745" w:type="dxa"/>
            <w:vAlign w:val="center"/>
          </w:tcPr>
          <w:p w:rsidR="00307BEE" w:rsidRDefault="0076728B">
            <w:pPr>
              <w:spacing w:line="240" w:lineRule="auto"/>
              <w:ind w:left="0" w:right="34" w:hanging="2"/>
              <w:jc w:val="center"/>
            </w:pPr>
            <w:r>
              <w:t>Starptautiskā mērogā (summa EUR)</w:t>
            </w:r>
          </w:p>
        </w:tc>
      </w:tr>
      <w:tr w:rsidR="00307BEE">
        <w:trPr>
          <w:trHeight w:val="286"/>
        </w:trPr>
        <w:tc>
          <w:tcPr>
            <w:tcW w:w="2655" w:type="dxa"/>
            <w:vMerge w:val="restart"/>
            <w:vAlign w:val="center"/>
          </w:tcPr>
          <w:p w:rsidR="00307BEE" w:rsidRDefault="0076728B">
            <w:pPr>
              <w:spacing w:line="240" w:lineRule="auto"/>
              <w:ind w:left="0" w:hanging="2"/>
            </w:pPr>
            <w:r>
              <w:t>Izglītojamajam par individuālu sasniegumu</w:t>
            </w:r>
          </w:p>
        </w:tc>
        <w:tc>
          <w:tcPr>
            <w:tcW w:w="1950" w:type="dxa"/>
            <w:vAlign w:val="center"/>
          </w:tcPr>
          <w:p w:rsidR="00307BEE" w:rsidRDefault="0076728B">
            <w:pPr>
              <w:spacing w:line="240" w:lineRule="auto"/>
              <w:ind w:left="0" w:hanging="2"/>
              <w:jc w:val="center"/>
            </w:pPr>
            <w:r>
              <w:t>1.vieta</w:t>
            </w:r>
          </w:p>
        </w:tc>
        <w:tc>
          <w:tcPr>
            <w:tcW w:w="2040" w:type="dxa"/>
            <w:vAlign w:val="center"/>
          </w:tcPr>
          <w:p w:rsidR="00307BEE" w:rsidRDefault="0076728B">
            <w:pPr>
              <w:spacing w:line="240" w:lineRule="auto"/>
              <w:ind w:left="0" w:hanging="2"/>
              <w:jc w:val="center"/>
            </w:pPr>
            <w:r>
              <w:t>250.00</w:t>
            </w:r>
          </w:p>
        </w:tc>
        <w:tc>
          <w:tcPr>
            <w:tcW w:w="2745" w:type="dxa"/>
            <w:vAlign w:val="center"/>
          </w:tcPr>
          <w:p w:rsidR="00307BEE" w:rsidRDefault="0076728B">
            <w:pPr>
              <w:spacing w:line="240" w:lineRule="auto"/>
              <w:ind w:left="0" w:hanging="2"/>
              <w:jc w:val="center"/>
            </w:pPr>
            <w:r>
              <w:t>300.00</w:t>
            </w:r>
          </w:p>
        </w:tc>
      </w:tr>
      <w:tr w:rsidR="00307BEE">
        <w:trPr>
          <w:trHeight w:val="286"/>
        </w:trPr>
        <w:tc>
          <w:tcPr>
            <w:tcW w:w="2655" w:type="dxa"/>
            <w:vMerge/>
            <w:vAlign w:val="center"/>
          </w:tcPr>
          <w:p w:rsidR="00307BEE" w:rsidRDefault="00307BEE">
            <w:pPr>
              <w:widowControl w:val="0"/>
              <w:pBdr>
                <w:top w:val="nil"/>
                <w:left w:val="nil"/>
                <w:bottom w:val="nil"/>
                <w:right w:val="nil"/>
                <w:between w:val="nil"/>
              </w:pBdr>
              <w:spacing w:line="276" w:lineRule="auto"/>
              <w:ind w:left="0" w:hanging="2"/>
            </w:pPr>
          </w:p>
        </w:tc>
        <w:tc>
          <w:tcPr>
            <w:tcW w:w="1950" w:type="dxa"/>
            <w:vAlign w:val="center"/>
          </w:tcPr>
          <w:p w:rsidR="00307BEE" w:rsidRDefault="0076728B">
            <w:pPr>
              <w:spacing w:line="240" w:lineRule="auto"/>
              <w:ind w:left="0" w:hanging="2"/>
              <w:jc w:val="center"/>
            </w:pPr>
            <w:r>
              <w:t>2.vieta</w:t>
            </w:r>
          </w:p>
        </w:tc>
        <w:tc>
          <w:tcPr>
            <w:tcW w:w="2040" w:type="dxa"/>
            <w:vAlign w:val="center"/>
          </w:tcPr>
          <w:p w:rsidR="00307BEE" w:rsidRDefault="0076728B">
            <w:pPr>
              <w:spacing w:line="240" w:lineRule="auto"/>
              <w:ind w:left="0" w:hanging="2"/>
              <w:jc w:val="center"/>
            </w:pPr>
            <w:r>
              <w:t>200.00</w:t>
            </w:r>
          </w:p>
        </w:tc>
        <w:tc>
          <w:tcPr>
            <w:tcW w:w="2745" w:type="dxa"/>
            <w:vAlign w:val="center"/>
          </w:tcPr>
          <w:p w:rsidR="00307BEE" w:rsidRDefault="0076728B">
            <w:pPr>
              <w:spacing w:line="240" w:lineRule="auto"/>
              <w:ind w:left="0" w:hanging="2"/>
              <w:jc w:val="center"/>
            </w:pPr>
            <w:r>
              <w:t>250.00</w:t>
            </w:r>
          </w:p>
        </w:tc>
      </w:tr>
      <w:tr w:rsidR="00307BEE">
        <w:trPr>
          <w:trHeight w:val="286"/>
        </w:trPr>
        <w:tc>
          <w:tcPr>
            <w:tcW w:w="2655" w:type="dxa"/>
            <w:vMerge/>
            <w:vAlign w:val="center"/>
          </w:tcPr>
          <w:p w:rsidR="00307BEE" w:rsidRDefault="00307BEE">
            <w:pPr>
              <w:widowControl w:val="0"/>
              <w:pBdr>
                <w:top w:val="nil"/>
                <w:left w:val="nil"/>
                <w:bottom w:val="nil"/>
                <w:right w:val="nil"/>
                <w:between w:val="nil"/>
              </w:pBdr>
              <w:spacing w:line="276" w:lineRule="auto"/>
              <w:ind w:left="0" w:hanging="2"/>
            </w:pPr>
          </w:p>
        </w:tc>
        <w:tc>
          <w:tcPr>
            <w:tcW w:w="1950" w:type="dxa"/>
            <w:vAlign w:val="center"/>
          </w:tcPr>
          <w:p w:rsidR="00307BEE" w:rsidRDefault="0076728B">
            <w:pPr>
              <w:spacing w:line="240" w:lineRule="auto"/>
              <w:ind w:left="0" w:hanging="2"/>
              <w:jc w:val="center"/>
            </w:pPr>
            <w:r>
              <w:t>3.vieta</w:t>
            </w:r>
          </w:p>
        </w:tc>
        <w:tc>
          <w:tcPr>
            <w:tcW w:w="2040" w:type="dxa"/>
            <w:vAlign w:val="center"/>
          </w:tcPr>
          <w:p w:rsidR="00307BEE" w:rsidRDefault="0076728B">
            <w:pPr>
              <w:spacing w:line="240" w:lineRule="auto"/>
              <w:ind w:left="0" w:hanging="2"/>
              <w:jc w:val="center"/>
            </w:pPr>
            <w:r>
              <w:t>150.00</w:t>
            </w:r>
          </w:p>
        </w:tc>
        <w:tc>
          <w:tcPr>
            <w:tcW w:w="2745" w:type="dxa"/>
            <w:vAlign w:val="center"/>
          </w:tcPr>
          <w:p w:rsidR="00307BEE" w:rsidRDefault="0076728B">
            <w:pPr>
              <w:spacing w:line="240" w:lineRule="auto"/>
              <w:ind w:left="0" w:hanging="2"/>
              <w:jc w:val="center"/>
            </w:pPr>
            <w:r>
              <w:t>200.00</w:t>
            </w:r>
          </w:p>
        </w:tc>
      </w:tr>
      <w:tr w:rsidR="00307BEE">
        <w:trPr>
          <w:trHeight w:val="286"/>
        </w:trPr>
        <w:tc>
          <w:tcPr>
            <w:tcW w:w="2655" w:type="dxa"/>
            <w:vMerge/>
            <w:vAlign w:val="center"/>
          </w:tcPr>
          <w:p w:rsidR="00307BEE" w:rsidRDefault="00307BEE">
            <w:pPr>
              <w:widowControl w:val="0"/>
              <w:pBdr>
                <w:top w:val="nil"/>
                <w:left w:val="nil"/>
                <w:bottom w:val="nil"/>
                <w:right w:val="nil"/>
                <w:between w:val="nil"/>
              </w:pBdr>
              <w:spacing w:line="276" w:lineRule="auto"/>
              <w:ind w:left="0" w:hanging="2"/>
            </w:pPr>
          </w:p>
        </w:tc>
        <w:tc>
          <w:tcPr>
            <w:tcW w:w="1950" w:type="dxa"/>
            <w:vAlign w:val="center"/>
          </w:tcPr>
          <w:p w:rsidR="00307BEE" w:rsidRDefault="0076728B">
            <w:pPr>
              <w:spacing w:line="240" w:lineRule="auto"/>
              <w:ind w:left="0" w:hanging="2"/>
              <w:jc w:val="center"/>
            </w:pPr>
            <w:r>
              <w:t>Atzinība</w:t>
            </w:r>
          </w:p>
        </w:tc>
        <w:tc>
          <w:tcPr>
            <w:tcW w:w="2040" w:type="dxa"/>
            <w:vAlign w:val="center"/>
          </w:tcPr>
          <w:p w:rsidR="00307BEE" w:rsidRDefault="0076728B">
            <w:pPr>
              <w:spacing w:line="240" w:lineRule="auto"/>
              <w:ind w:left="0" w:hanging="2"/>
              <w:jc w:val="center"/>
            </w:pPr>
            <w:r>
              <w:t>100.00</w:t>
            </w:r>
          </w:p>
        </w:tc>
        <w:tc>
          <w:tcPr>
            <w:tcW w:w="2745" w:type="dxa"/>
            <w:vAlign w:val="center"/>
          </w:tcPr>
          <w:p w:rsidR="00307BEE" w:rsidRDefault="0076728B">
            <w:pPr>
              <w:spacing w:line="240" w:lineRule="auto"/>
              <w:ind w:left="0" w:hanging="2"/>
              <w:jc w:val="center"/>
            </w:pPr>
            <w:r>
              <w:t>150.00</w:t>
            </w:r>
          </w:p>
        </w:tc>
      </w:tr>
      <w:tr w:rsidR="00307BEE">
        <w:trPr>
          <w:trHeight w:val="286"/>
        </w:trPr>
        <w:tc>
          <w:tcPr>
            <w:tcW w:w="2655" w:type="dxa"/>
            <w:vMerge/>
            <w:vAlign w:val="center"/>
          </w:tcPr>
          <w:p w:rsidR="00307BEE" w:rsidRDefault="00307BEE">
            <w:pPr>
              <w:widowControl w:val="0"/>
              <w:pBdr>
                <w:top w:val="nil"/>
                <w:left w:val="nil"/>
                <w:bottom w:val="nil"/>
                <w:right w:val="nil"/>
                <w:between w:val="nil"/>
              </w:pBdr>
              <w:spacing w:line="276" w:lineRule="auto"/>
              <w:ind w:left="0" w:hanging="2"/>
            </w:pPr>
          </w:p>
        </w:tc>
        <w:tc>
          <w:tcPr>
            <w:tcW w:w="1950" w:type="dxa"/>
            <w:vAlign w:val="center"/>
          </w:tcPr>
          <w:p w:rsidR="00307BEE" w:rsidRDefault="0076728B">
            <w:pPr>
              <w:spacing w:line="240" w:lineRule="auto"/>
              <w:ind w:left="0" w:hanging="2"/>
              <w:jc w:val="center"/>
            </w:pPr>
            <w:r>
              <w:t>Dalība</w:t>
            </w:r>
          </w:p>
        </w:tc>
        <w:tc>
          <w:tcPr>
            <w:tcW w:w="2040" w:type="dxa"/>
            <w:vAlign w:val="center"/>
          </w:tcPr>
          <w:p w:rsidR="00307BEE" w:rsidRDefault="0076728B">
            <w:pPr>
              <w:spacing w:line="240" w:lineRule="auto"/>
              <w:ind w:left="0" w:hanging="2"/>
              <w:jc w:val="center"/>
            </w:pPr>
            <w:r>
              <w:t>50.00</w:t>
            </w:r>
          </w:p>
        </w:tc>
        <w:tc>
          <w:tcPr>
            <w:tcW w:w="2745" w:type="dxa"/>
            <w:vAlign w:val="center"/>
          </w:tcPr>
          <w:p w:rsidR="00307BEE" w:rsidRDefault="0076728B">
            <w:pPr>
              <w:spacing w:line="240" w:lineRule="auto"/>
              <w:ind w:left="0" w:hanging="2"/>
              <w:jc w:val="center"/>
            </w:pPr>
            <w:r>
              <w:t>100.00</w:t>
            </w:r>
          </w:p>
        </w:tc>
      </w:tr>
      <w:tr w:rsidR="00307BEE">
        <w:trPr>
          <w:trHeight w:val="286"/>
        </w:trPr>
        <w:tc>
          <w:tcPr>
            <w:tcW w:w="2655" w:type="dxa"/>
            <w:vMerge w:val="restart"/>
            <w:vAlign w:val="center"/>
          </w:tcPr>
          <w:p w:rsidR="00307BEE" w:rsidRDefault="0076728B">
            <w:pPr>
              <w:spacing w:line="240" w:lineRule="auto"/>
              <w:ind w:left="0" w:hanging="2"/>
            </w:pPr>
            <w:r>
              <w:t>Vispārējās izglītības iestādes izglītojamo komandai</w:t>
            </w:r>
          </w:p>
        </w:tc>
        <w:tc>
          <w:tcPr>
            <w:tcW w:w="1950" w:type="dxa"/>
            <w:vAlign w:val="center"/>
          </w:tcPr>
          <w:p w:rsidR="00307BEE" w:rsidRDefault="0076728B">
            <w:pPr>
              <w:spacing w:line="240" w:lineRule="auto"/>
              <w:ind w:left="0" w:hanging="2"/>
              <w:jc w:val="center"/>
            </w:pPr>
            <w:r>
              <w:t>1.vieta</w:t>
            </w:r>
          </w:p>
        </w:tc>
        <w:tc>
          <w:tcPr>
            <w:tcW w:w="2040" w:type="dxa"/>
            <w:vAlign w:val="center"/>
          </w:tcPr>
          <w:p w:rsidR="00307BEE" w:rsidRDefault="0076728B">
            <w:pPr>
              <w:spacing w:line="240" w:lineRule="auto"/>
              <w:ind w:left="0" w:hanging="2"/>
              <w:jc w:val="center"/>
            </w:pPr>
            <w:r>
              <w:t>250.00</w:t>
            </w:r>
          </w:p>
        </w:tc>
        <w:tc>
          <w:tcPr>
            <w:tcW w:w="2745" w:type="dxa"/>
            <w:vAlign w:val="center"/>
          </w:tcPr>
          <w:p w:rsidR="00307BEE" w:rsidRDefault="0076728B">
            <w:pPr>
              <w:spacing w:line="240" w:lineRule="auto"/>
              <w:ind w:left="0" w:hanging="2"/>
              <w:jc w:val="center"/>
            </w:pPr>
            <w:r>
              <w:t>300.00</w:t>
            </w:r>
          </w:p>
        </w:tc>
      </w:tr>
      <w:tr w:rsidR="00307BEE">
        <w:trPr>
          <w:trHeight w:val="286"/>
        </w:trPr>
        <w:tc>
          <w:tcPr>
            <w:tcW w:w="2655" w:type="dxa"/>
            <w:vMerge/>
            <w:vAlign w:val="center"/>
          </w:tcPr>
          <w:p w:rsidR="00307BEE" w:rsidRDefault="00307BEE">
            <w:pPr>
              <w:widowControl w:val="0"/>
              <w:pBdr>
                <w:top w:val="nil"/>
                <w:left w:val="nil"/>
                <w:bottom w:val="nil"/>
                <w:right w:val="nil"/>
                <w:between w:val="nil"/>
              </w:pBdr>
              <w:spacing w:line="276" w:lineRule="auto"/>
              <w:ind w:left="0" w:hanging="2"/>
            </w:pPr>
          </w:p>
        </w:tc>
        <w:tc>
          <w:tcPr>
            <w:tcW w:w="1950" w:type="dxa"/>
            <w:vAlign w:val="center"/>
          </w:tcPr>
          <w:p w:rsidR="00307BEE" w:rsidRDefault="0076728B">
            <w:pPr>
              <w:spacing w:line="240" w:lineRule="auto"/>
              <w:ind w:left="0" w:hanging="2"/>
              <w:jc w:val="center"/>
            </w:pPr>
            <w:r>
              <w:t>2.vieta</w:t>
            </w:r>
          </w:p>
        </w:tc>
        <w:tc>
          <w:tcPr>
            <w:tcW w:w="2040" w:type="dxa"/>
            <w:vAlign w:val="center"/>
          </w:tcPr>
          <w:p w:rsidR="00307BEE" w:rsidRDefault="0076728B">
            <w:pPr>
              <w:spacing w:line="240" w:lineRule="auto"/>
              <w:ind w:left="0" w:hanging="2"/>
              <w:jc w:val="center"/>
            </w:pPr>
            <w:r>
              <w:t>200.00</w:t>
            </w:r>
          </w:p>
        </w:tc>
        <w:tc>
          <w:tcPr>
            <w:tcW w:w="2745" w:type="dxa"/>
            <w:vAlign w:val="center"/>
          </w:tcPr>
          <w:p w:rsidR="00307BEE" w:rsidRDefault="0076728B">
            <w:pPr>
              <w:spacing w:line="240" w:lineRule="auto"/>
              <w:ind w:left="0" w:hanging="2"/>
              <w:jc w:val="center"/>
            </w:pPr>
            <w:r>
              <w:t>250.00</w:t>
            </w:r>
          </w:p>
        </w:tc>
      </w:tr>
      <w:tr w:rsidR="00307BEE">
        <w:trPr>
          <w:trHeight w:val="286"/>
        </w:trPr>
        <w:tc>
          <w:tcPr>
            <w:tcW w:w="2655" w:type="dxa"/>
            <w:vMerge/>
            <w:vAlign w:val="center"/>
          </w:tcPr>
          <w:p w:rsidR="00307BEE" w:rsidRDefault="00307BEE">
            <w:pPr>
              <w:widowControl w:val="0"/>
              <w:pBdr>
                <w:top w:val="nil"/>
                <w:left w:val="nil"/>
                <w:bottom w:val="nil"/>
                <w:right w:val="nil"/>
                <w:between w:val="nil"/>
              </w:pBdr>
              <w:spacing w:line="276" w:lineRule="auto"/>
              <w:ind w:left="0" w:hanging="2"/>
            </w:pPr>
          </w:p>
        </w:tc>
        <w:tc>
          <w:tcPr>
            <w:tcW w:w="1950" w:type="dxa"/>
            <w:vAlign w:val="center"/>
          </w:tcPr>
          <w:p w:rsidR="00307BEE" w:rsidRDefault="0076728B">
            <w:pPr>
              <w:spacing w:line="240" w:lineRule="auto"/>
              <w:ind w:left="0" w:hanging="2"/>
              <w:jc w:val="center"/>
            </w:pPr>
            <w:r>
              <w:t>3.vieta</w:t>
            </w:r>
          </w:p>
        </w:tc>
        <w:tc>
          <w:tcPr>
            <w:tcW w:w="2040" w:type="dxa"/>
            <w:vAlign w:val="center"/>
          </w:tcPr>
          <w:p w:rsidR="00307BEE" w:rsidRDefault="0076728B">
            <w:pPr>
              <w:spacing w:line="240" w:lineRule="auto"/>
              <w:ind w:left="0" w:hanging="2"/>
              <w:jc w:val="center"/>
            </w:pPr>
            <w:r>
              <w:t>150.00</w:t>
            </w:r>
          </w:p>
        </w:tc>
        <w:tc>
          <w:tcPr>
            <w:tcW w:w="2745" w:type="dxa"/>
            <w:vAlign w:val="center"/>
          </w:tcPr>
          <w:p w:rsidR="00307BEE" w:rsidRDefault="0076728B">
            <w:pPr>
              <w:spacing w:line="240" w:lineRule="auto"/>
              <w:ind w:left="0" w:hanging="2"/>
              <w:jc w:val="center"/>
            </w:pPr>
            <w:r>
              <w:t>200.00</w:t>
            </w:r>
          </w:p>
        </w:tc>
      </w:tr>
      <w:tr w:rsidR="00307BEE">
        <w:trPr>
          <w:trHeight w:val="286"/>
        </w:trPr>
        <w:tc>
          <w:tcPr>
            <w:tcW w:w="2655" w:type="dxa"/>
            <w:vMerge/>
            <w:vAlign w:val="center"/>
          </w:tcPr>
          <w:p w:rsidR="00307BEE" w:rsidRDefault="00307BEE">
            <w:pPr>
              <w:widowControl w:val="0"/>
              <w:pBdr>
                <w:top w:val="nil"/>
                <w:left w:val="nil"/>
                <w:bottom w:val="nil"/>
                <w:right w:val="nil"/>
                <w:between w:val="nil"/>
              </w:pBdr>
              <w:spacing w:line="276" w:lineRule="auto"/>
              <w:ind w:left="0" w:hanging="2"/>
            </w:pPr>
          </w:p>
        </w:tc>
        <w:tc>
          <w:tcPr>
            <w:tcW w:w="1950" w:type="dxa"/>
            <w:vAlign w:val="center"/>
          </w:tcPr>
          <w:p w:rsidR="00307BEE" w:rsidRDefault="0076728B">
            <w:pPr>
              <w:spacing w:line="240" w:lineRule="auto"/>
              <w:ind w:left="0" w:hanging="2"/>
              <w:jc w:val="center"/>
            </w:pPr>
            <w:r>
              <w:t>Atzinība</w:t>
            </w:r>
          </w:p>
        </w:tc>
        <w:tc>
          <w:tcPr>
            <w:tcW w:w="2040" w:type="dxa"/>
            <w:vAlign w:val="center"/>
          </w:tcPr>
          <w:p w:rsidR="00307BEE" w:rsidRDefault="0076728B">
            <w:pPr>
              <w:spacing w:line="240" w:lineRule="auto"/>
              <w:ind w:left="0" w:hanging="2"/>
              <w:jc w:val="center"/>
            </w:pPr>
            <w:r>
              <w:t>100.00</w:t>
            </w:r>
          </w:p>
        </w:tc>
        <w:tc>
          <w:tcPr>
            <w:tcW w:w="2745" w:type="dxa"/>
            <w:vAlign w:val="center"/>
          </w:tcPr>
          <w:p w:rsidR="00307BEE" w:rsidRDefault="0076728B">
            <w:pPr>
              <w:spacing w:line="240" w:lineRule="auto"/>
              <w:ind w:left="0" w:hanging="2"/>
              <w:jc w:val="center"/>
            </w:pPr>
            <w:r>
              <w:t>150.00</w:t>
            </w:r>
          </w:p>
        </w:tc>
      </w:tr>
      <w:tr w:rsidR="00307BEE">
        <w:trPr>
          <w:trHeight w:val="286"/>
        </w:trPr>
        <w:tc>
          <w:tcPr>
            <w:tcW w:w="2655" w:type="dxa"/>
            <w:vMerge/>
            <w:vAlign w:val="center"/>
          </w:tcPr>
          <w:p w:rsidR="00307BEE" w:rsidRDefault="00307BEE">
            <w:pPr>
              <w:widowControl w:val="0"/>
              <w:pBdr>
                <w:top w:val="nil"/>
                <w:left w:val="nil"/>
                <w:bottom w:val="nil"/>
                <w:right w:val="nil"/>
                <w:between w:val="nil"/>
              </w:pBdr>
              <w:spacing w:line="276" w:lineRule="auto"/>
              <w:ind w:left="0" w:hanging="2"/>
            </w:pPr>
          </w:p>
        </w:tc>
        <w:tc>
          <w:tcPr>
            <w:tcW w:w="1950" w:type="dxa"/>
            <w:vAlign w:val="center"/>
          </w:tcPr>
          <w:p w:rsidR="00307BEE" w:rsidRDefault="0076728B">
            <w:pPr>
              <w:spacing w:line="240" w:lineRule="auto"/>
              <w:ind w:left="0" w:hanging="2"/>
              <w:jc w:val="center"/>
            </w:pPr>
            <w:r>
              <w:t>Dalība</w:t>
            </w:r>
          </w:p>
        </w:tc>
        <w:tc>
          <w:tcPr>
            <w:tcW w:w="2040" w:type="dxa"/>
            <w:vAlign w:val="center"/>
          </w:tcPr>
          <w:p w:rsidR="00307BEE" w:rsidRDefault="0076728B">
            <w:pPr>
              <w:spacing w:line="240" w:lineRule="auto"/>
              <w:ind w:left="0" w:hanging="2"/>
              <w:jc w:val="center"/>
            </w:pPr>
            <w:r>
              <w:t>70.00</w:t>
            </w:r>
          </w:p>
        </w:tc>
        <w:tc>
          <w:tcPr>
            <w:tcW w:w="2745" w:type="dxa"/>
            <w:vAlign w:val="center"/>
          </w:tcPr>
          <w:p w:rsidR="00307BEE" w:rsidRDefault="0076728B">
            <w:pPr>
              <w:spacing w:line="240" w:lineRule="auto"/>
              <w:ind w:left="0" w:hanging="2"/>
              <w:jc w:val="center"/>
            </w:pPr>
            <w:r>
              <w:t>100.00</w:t>
            </w:r>
          </w:p>
        </w:tc>
      </w:tr>
    </w:tbl>
    <w:p w:rsidR="00307BEE" w:rsidRDefault="00307BEE">
      <w:pPr>
        <w:spacing w:line="240" w:lineRule="auto"/>
        <w:ind w:left="0" w:hanging="2"/>
        <w:jc w:val="both"/>
      </w:pPr>
    </w:p>
    <w:p w:rsidR="00307BEE" w:rsidRDefault="0076728B">
      <w:pPr>
        <w:pBdr>
          <w:top w:val="nil"/>
          <w:left w:val="nil"/>
          <w:bottom w:val="nil"/>
          <w:right w:val="nil"/>
          <w:between w:val="nil"/>
        </w:pBdr>
        <w:spacing w:line="240" w:lineRule="auto"/>
        <w:ind w:left="0" w:hanging="2"/>
        <w:jc w:val="both"/>
        <w:rPr>
          <w:color w:val="000000"/>
        </w:rPr>
      </w:pPr>
      <w:r>
        <w:rPr>
          <w:color w:val="000000"/>
        </w:rPr>
        <w:t>Naudas balvu apmērs par godalgotu vietu Latvijas Skolu sporta federācijas organizētās Latvijas skolu spartakiādes finālsacensībās (pirms nodokļu nomaksas):</w:t>
      </w:r>
    </w:p>
    <w:p w:rsidR="00307BEE" w:rsidRDefault="00307BEE">
      <w:pPr>
        <w:pBdr>
          <w:top w:val="nil"/>
          <w:left w:val="nil"/>
          <w:bottom w:val="nil"/>
          <w:right w:val="nil"/>
          <w:between w:val="nil"/>
        </w:pBdr>
        <w:spacing w:line="240" w:lineRule="auto"/>
        <w:ind w:left="0" w:hanging="2"/>
        <w:jc w:val="both"/>
        <w:rPr>
          <w:color w:val="000000"/>
        </w:rPr>
      </w:pPr>
    </w:p>
    <w:tbl>
      <w:tblPr>
        <w:tblStyle w:val="a6"/>
        <w:tblW w:w="93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5"/>
        <w:gridCol w:w="1995"/>
        <w:gridCol w:w="4635"/>
      </w:tblGrid>
      <w:tr w:rsidR="00307BEE">
        <w:trPr>
          <w:trHeight w:val="819"/>
        </w:trPr>
        <w:tc>
          <w:tcPr>
            <w:tcW w:w="2685" w:type="dxa"/>
            <w:vAlign w:val="center"/>
          </w:tcPr>
          <w:p w:rsidR="00307BEE" w:rsidRDefault="00307BEE">
            <w:pPr>
              <w:spacing w:line="240" w:lineRule="auto"/>
              <w:ind w:left="0" w:hanging="2"/>
              <w:jc w:val="both"/>
            </w:pPr>
          </w:p>
          <w:p w:rsidR="00307BEE" w:rsidRDefault="00307BEE">
            <w:pPr>
              <w:spacing w:line="240" w:lineRule="auto"/>
              <w:ind w:left="0" w:hanging="2"/>
              <w:jc w:val="both"/>
            </w:pPr>
          </w:p>
        </w:tc>
        <w:tc>
          <w:tcPr>
            <w:tcW w:w="1995" w:type="dxa"/>
            <w:vAlign w:val="center"/>
          </w:tcPr>
          <w:p w:rsidR="00307BEE" w:rsidRDefault="0076728B">
            <w:pPr>
              <w:spacing w:line="240" w:lineRule="auto"/>
              <w:ind w:left="0" w:hanging="2"/>
              <w:jc w:val="center"/>
            </w:pPr>
            <w:r>
              <w:t>Sasniegums</w:t>
            </w:r>
          </w:p>
        </w:tc>
        <w:tc>
          <w:tcPr>
            <w:tcW w:w="4635" w:type="dxa"/>
            <w:vAlign w:val="center"/>
          </w:tcPr>
          <w:p w:rsidR="00307BEE" w:rsidRDefault="0076728B">
            <w:pPr>
              <w:spacing w:line="240" w:lineRule="auto"/>
              <w:ind w:left="0" w:hanging="2"/>
              <w:jc w:val="center"/>
            </w:pPr>
            <w:r>
              <w:t>Valsts mērogā (summa EUR)</w:t>
            </w:r>
          </w:p>
        </w:tc>
      </w:tr>
      <w:tr w:rsidR="00307BEE">
        <w:trPr>
          <w:trHeight w:val="158"/>
        </w:trPr>
        <w:tc>
          <w:tcPr>
            <w:tcW w:w="2685" w:type="dxa"/>
            <w:vMerge w:val="restart"/>
            <w:vAlign w:val="center"/>
          </w:tcPr>
          <w:p w:rsidR="00307BEE" w:rsidRDefault="0076728B">
            <w:pPr>
              <w:spacing w:line="240" w:lineRule="auto"/>
              <w:ind w:left="0" w:hanging="2"/>
            </w:pPr>
            <w:r>
              <w:t>Izglītojamajam par individuālu sasniegumu</w:t>
            </w:r>
          </w:p>
        </w:tc>
        <w:tc>
          <w:tcPr>
            <w:tcW w:w="1995" w:type="dxa"/>
            <w:vAlign w:val="center"/>
          </w:tcPr>
          <w:p w:rsidR="00307BEE" w:rsidRDefault="0076728B">
            <w:pPr>
              <w:spacing w:line="240" w:lineRule="auto"/>
              <w:ind w:left="0" w:hanging="2"/>
              <w:jc w:val="center"/>
            </w:pPr>
            <w:r>
              <w:t>1.vieta</w:t>
            </w:r>
          </w:p>
        </w:tc>
        <w:tc>
          <w:tcPr>
            <w:tcW w:w="4635" w:type="dxa"/>
            <w:vAlign w:val="center"/>
          </w:tcPr>
          <w:p w:rsidR="00307BEE" w:rsidRDefault="0076728B">
            <w:pPr>
              <w:spacing w:line="240" w:lineRule="auto"/>
              <w:ind w:left="0" w:hanging="2"/>
              <w:jc w:val="center"/>
            </w:pPr>
            <w:r>
              <w:t>70.00</w:t>
            </w:r>
          </w:p>
        </w:tc>
      </w:tr>
      <w:tr w:rsidR="00307BEE">
        <w:trPr>
          <w:trHeight w:val="256"/>
        </w:trPr>
        <w:tc>
          <w:tcPr>
            <w:tcW w:w="2685" w:type="dxa"/>
            <w:vMerge/>
            <w:vAlign w:val="center"/>
          </w:tcPr>
          <w:p w:rsidR="00307BEE" w:rsidRDefault="00307BEE">
            <w:pPr>
              <w:widowControl w:val="0"/>
              <w:pBdr>
                <w:top w:val="nil"/>
                <w:left w:val="nil"/>
                <w:bottom w:val="nil"/>
                <w:right w:val="nil"/>
                <w:between w:val="nil"/>
              </w:pBdr>
              <w:spacing w:line="276" w:lineRule="auto"/>
              <w:ind w:left="0" w:hanging="2"/>
            </w:pPr>
          </w:p>
        </w:tc>
        <w:tc>
          <w:tcPr>
            <w:tcW w:w="1995" w:type="dxa"/>
            <w:vAlign w:val="center"/>
          </w:tcPr>
          <w:p w:rsidR="00307BEE" w:rsidRDefault="0076728B">
            <w:pPr>
              <w:spacing w:line="240" w:lineRule="auto"/>
              <w:ind w:left="0" w:hanging="2"/>
              <w:jc w:val="center"/>
            </w:pPr>
            <w:r>
              <w:t>2.vieta</w:t>
            </w:r>
          </w:p>
        </w:tc>
        <w:tc>
          <w:tcPr>
            <w:tcW w:w="4635" w:type="dxa"/>
            <w:vAlign w:val="center"/>
          </w:tcPr>
          <w:p w:rsidR="00307BEE" w:rsidRDefault="0076728B">
            <w:pPr>
              <w:spacing w:line="240" w:lineRule="auto"/>
              <w:ind w:left="0" w:hanging="2"/>
              <w:jc w:val="center"/>
            </w:pPr>
            <w:r>
              <w:t>50.00</w:t>
            </w:r>
          </w:p>
        </w:tc>
      </w:tr>
      <w:tr w:rsidR="00307BEE">
        <w:trPr>
          <w:trHeight w:val="220"/>
        </w:trPr>
        <w:tc>
          <w:tcPr>
            <w:tcW w:w="2685" w:type="dxa"/>
            <w:vMerge/>
            <w:vAlign w:val="center"/>
          </w:tcPr>
          <w:p w:rsidR="00307BEE" w:rsidRDefault="00307BEE">
            <w:pPr>
              <w:widowControl w:val="0"/>
              <w:pBdr>
                <w:top w:val="nil"/>
                <w:left w:val="nil"/>
                <w:bottom w:val="nil"/>
                <w:right w:val="nil"/>
                <w:between w:val="nil"/>
              </w:pBdr>
              <w:spacing w:line="276" w:lineRule="auto"/>
              <w:ind w:left="0" w:hanging="2"/>
            </w:pPr>
          </w:p>
        </w:tc>
        <w:tc>
          <w:tcPr>
            <w:tcW w:w="1995" w:type="dxa"/>
            <w:vAlign w:val="center"/>
          </w:tcPr>
          <w:p w:rsidR="00307BEE" w:rsidRDefault="0076728B">
            <w:pPr>
              <w:spacing w:line="240" w:lineRule="auto"/>
              <w:ind w:left="0" w:hanging="2"/>
              <w:jc w:val="center"/>
            </w:pPr>
            <w:r>
              <w:t>3.vieta</w:t>
            </w:r>
          </w:p>
        </w:tc>
        <w:tc>
          <w:tcPr>
            <w:tcW w:w="4635" w:type="dxa"/>
            <w:vAlign w:val="center"/>
          </w:tcPr>
          <w:p w:rsidR="00307BEE" w:rsidRDefault="0076728B">
            <w:pPr>
              <w:spacing w:line="240" w:lineRule="auto"/>
              <w:ind w:left="0" w:hanging="2"/>
              <w:jc w:val="center"/>
            </w:pPr>
            <w:r>
              <w:t>30.00</w:t>
            </w:r>
          </w:p>
        </w:tc>
      </w:tr>
      <w:tr w:rsidR="00307BEE">
        <w:trPr>
          <w:trHeight w:val="276"/>
        </w:trPr>
        <w:tc>
          <w:tcPr>
            <w:tcW w:w="2685" w:type="dxa"/>
            <w:vMerge w:val="restart"/>
            <w:vAlign w:val="center"/>
          </w:tcPr>
          <w:p w:rsidR="00307BEE" w:rsidRDefault="0076728B">
            <w:pPr>
              <w:spacing w:line="240" w:lineRule="auto"/>
              <w:ind w:left="0" w:hanging="2"/>
            </w:pPr>
            <w:r>
              <w:t>Vispārējās izglītības iestādes izglītojamo komandai</w:t>
            </w:r>
          </w:p>
        </w:tc>
        <w:tc>
          <w:tcPr>
            <w:tcW w:w="1995" w:type="dxa"/>
            <w:vAlign w:val="center"/>
          </w:tcPr>
          <w:p w:rsidR="00307BEE" w:rsidRDefault="0076728B">
            <w:pPr>
              <w:spacing w:line="240" w:lineRule="auto"/>
              <w:ind w:left="0" w:hanging="2"/>
              <w:jc w:val="center"/>
            </w:pPr>
            <w:r>
              <w:t>1.vieta</w:t>
            </w:r>
          </w:p>
        </w:tc>
        <w:tc>
          <w:tcPr>
            <w:tcW w:w="4635" w:type="dxa"/>
            <w:vAlign w:val="center"/>
          </w:tcPr>
          <w:p w:rsidR="00307BEE" w:rsidRDefault="0076728B">
            <w:pPr>
              <w:spacing w:line="240" w:lineRule="auto"/>
              <w:ind w:left="0" w:hanging="2"/>
              <w:jc w:val="center"/>
            </w:pPr>
            <w:r>
              <w:t>150.00</w:t>
            </w:r>
          </w:p>
        </w:tc>
      </w:tr>
      <w:tr w:rsidR="00307BEE">
        <w:trPr>
          <w:trHeight w:val="280"/>
        </w:trPr>
        <w:tc>
          <w:tcPr>
            <w:tcW w:w="2685" w:type="dxa"/>
            <w:vMerge/>
            <w:vAlign w:val="center"/>
          </w:tcPr>
          <w:p w:rsidR="00307BEE" w:rsidRDefault="00307BEE">
            <w:pPr>
              <w:widowControl w:val="0"/>
              <w:pBdr>
                <w:top w:val="nil"/>
                <w:left w:val="nil"/>
                <w:bottom w:val="nil"/>
                <w:right w:val="nil"/>
                <w:between w:val="nil"/>
              </w:pBdr>
              <w:spacing w:line="276" w:lineRule="auto"/>
              <w:ind w:left="0" w:hanging="2"/>
            </w:pPr>
          </w:p>
        </w:tc>
        <w:tc>
          <w:tcPr>
            <w:tcW w:w="1995" w:type="dxa"/>
            <w:vAlign w:val="center"/>
          </w:tcPr>
          <w:p w:rsidR="00307BEE" w:rsidRDefault="0076728B">
            <w:pPr>
              <w:spacing w:line="240" w:lineRule="auto"/>
              <w:ind w:left="0" w:hanging="2"/>
              <w:jc w:val="center"/>
            </w:pPr>
            <w:r>
              <w:t>2.vieta</w:t>
            </w:r>
          </w:p>
        </w:tc>
        <w:tc>
          <w:tcPr>
            <w:tcW w:w="4635" w:type="dxa"/>
            <w:vAlign w:val="center"/>
          </w:tcPr>
          <w:p w:rsidR="00307BEE" w:rsidRDefault="0076728B">
            <w:pPr>
              <w:spacing w:line="240" w:lineRule="auto"/>
              <w:ind w:left="0" w:hanging="2"/>
              <w:jc w:val="center"/>
            </w:pPr>
            <w:r>
              <w:t>100.00</w:t>
            </w:r>
          </w:p>
        </w:tc>
      </w:tr>
      <w:tr w:rsidR="00307BEE">
        <w:trPr>
          <w:trHeight w:val="142"/>
        </w:trPr>
        <w:tc>
          <w:tcPr>
            <w:tcW w:w="2685" w:type="dxa"/>
            <w:vMerge/>
            <w:vAlign w:val="center"/>
          </w:tcPr>
          <w:p w:rsidR="00307BEE" w:rsidRDefault="00307BEE">
            <w:pPr>
              <w:widowControl w:val="0"/>
              <w:pBdr>
                <w:top w:val="nil"/>
                <w:left w:val="nil"/>
                <w:bottom w:val="nil"/>
                <w:right w:val="nil"/>
                <w:between w:val="nil"/>
              </w:pBdr>
              <w:spacing w:line="276" w:lineRule="auto"/>
              <w:ind w:left="0" w:hanging="2"/>
            </w:pPr>
          </w:p>
        </w:tc>
        <w:tc>
          <w:tcPr>
            <w:tcW w:w="1995" w:type="dxa"/>
            <w:vAlign w:val="center"/>
          </w:tcPr>
          <w:p w:rsidR="00307BEE" w:rsidRDefault="0076728B">
            <w:pPr>
              <w:spacing w:line="240" w:lineRule="auto"/>
              <w:ind w:left="0" w:hanging="2"/>
              <w:jc w:val="center"/>
            </w:pPr>
            <w:r>
              <w:t>3.vieta</w:t>
            </w:r>
          </w:p>
        </w:tc>
        <w:tc>
          <w:tcPr>
            <w:tcW w:w="4635" w:type="dxa"/>
            <w:vAlign w:val="center"/>
          </w:tcPr>
          <w:p w:rsidR="00307BEE" w:rsidRDefault="0076728B">
            <w:pPr>
              <w:spacing w:line="240" w:lineRule="auto"/>
              <w:ind w:left="0" w:hanging="2"/>
              <w:jc w:val="center"/>
            </w:pPr>
            <w:r>
              <w:t>70.00</w:t>
            </w:r>
          </w:p>
        </w:tc>
      </w:tr>
    </w:tbl>
    <w:p w:rsidR="00307BEE" w:rsidRDefault="00307BEE">
      <w:pPr>
        <w:spacing w:line="240" w:lineRule="auto"/>
        <w:ind w:left="0" w:hanging="2"/>
        <w:jc w:val="both"/>
      </w:pPr>
    </w:p>
    <w:sectPr w:rsidR="00307BEE">
      <w:headerReference w:type="even" r:id="rId9"/>
      <w:headerReference w:type="default" r:id="rId10"/>
      <w:footerReference w:type="even" r:id="rId11"/>
      <w:headerReference w:type="first" r:id="rId12"/>
      <w:footerReference w:type="first" r:id="rId13"/>
      <w:pgSz w:w="11906" w:h="16838"/>
      <w:pgMar w:top="1276" w:right="855" w:bottom="993" w:left="1701" w:header="706"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777" w:rsidRDefault="00890777">
      <w:pPr>
        <w:spacing w:line="240" w:lineRule="auto"/>
        <w:ind w:left="0" w:hanging="2"/>
      </w:pPr>
      <w:r>
        <w:separator/>
      </w:r>
    </w:p>
  </w:endnote>
  <w:endnote w:type="continuationSeparator" w:id="0">
    <w:p w:rsidR="00890777" w:rsidRDefault="0089077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BEE" w:rsidRDefault="0076728B">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rsidR="00307BEE" w:rsidRDefault="00307BEE">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BEE" w:rsidRDefault="00307BEE">
    <w:pPr>
      <w:pBdr>
        <w:top w:val="nil"/>
        <w:left w:val="nil"/>
        <w:bottom w:val="nil"/>
        <w:right w:val="nil"/>
        <w:between w:val="nil"/>
      </w:pBdr>
      <w:tabs>
        <w:tab w:val="center" w:pos="4320"/>
        <w:tab w:val="right" w:pos="8640"/>
      </w:tabs>
      <w:spacing w:line="259"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777" w:rsidRDefault="00890777">
      <w:pPr>
        <w:spacing w:line="240" w:lineRule="auto"/>
        <w:ind w:left="0" w:hanging="2"/>
      </w:pPr>
      <w:r>
        <w:separator/>
      </w:r>
    </w:p>
  </w:footnote>
  <w:footnote w:type="continuationSeparator" w:id="0">
    <w:p w:rsidR="00890777" w:rsidRDefault="00890777">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BEE" w:rsidRDefault="00307BEE">
    <w:pPr>
      <w:pBdr>
        <w:top w:val="nil"/>
        <w:left w:val="nil"/>
        <w:bottom w:val="nil"/>
        <w:right w:val="nil"/>
        <w:between w:val="nil"/>
      </w:pBdr>
      <w:tabs>
        <w:tab w:val="center" w:pos="4153"/>
        <w:tab w:val="right" w:pos="8306"/>
      </w:tabs>
      <w:spacing w:line="259"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BEE" w:rsidRDefault="00307BEE">
    <w:pPr>
      <w:pBdr>
        <w:top w:val="nil"/>
        <w:left w:val="nil"/>
        <w:bottom w:val="nil"/>
        <w:right w:val="nil"/>
        <w:between w:val="nil"/>
      </w:pBdr>
      <w:tabs>
        <w:tab w:val="center" w:pos="4153"/>
        <w:tab w:val="right" w:pos="8306"/>
      </w:tabs>
      <w:spacing w:line="259" w:lineRule="auto"/>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BEE" w:rsidRDefault="00307BEE">
    <w:pPr>
      <w:pBdr>
        <w:top w:val="nil"/>
        <w:left w:val="nil"/>
        <w:bottom w:val="nil"/>
        <w:right w:val="nil"/>
        <w:between w:val="nil"/>
      </w:pBdr>
      <w:tabs>
        <w:tab w:val="center" w:pos="4153"/>
        <w:tab w:val="right" w:pos="8306"/>
      </w:tabs>
      <w:spacing w:line="259"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2754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0A73BA5"/>
    <w:multiLevelType w:val="multilevel"/>
    <w:tmpl w:val="EC40D60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3AF02CD"/>
    <w:multiLevelType w:val="multilevel"/>
    <w:tmpl w:val="22CEB660"/>
    <w:lvl w:ilvl="0">
      <w:start w:val="1"/>
      <w:numFmt w:val="decimal"/>
      <w:lvlText w:val="%1."/>
      <w:lvlJc w:val="right"/>
      <w:pPr>
        <w:ind w:left="360" w:hanging="360"/>
      </w:pPr>
      <w:rPr>
        <w:rFonts w:ascii="Times New Roman" w:eastAsia="Times New Roman" w:hAnsi="Times New Roman" w:cs="Times New Roman"/>
        <w:sz w:val="24"/>
        <w:szCs w:val="24"/>
      </w:rPr>
    </w:lvl>
    <w:lvl w:ilvl="1">
      <w:start w:val="1"/>
      <w:numFmt w:val="decimal"/>
      <w:lvlText w:val="%1.%2."/>
      <w:lvlJc w:val="right"/>
      <w:pPr>
        <w:ind w:left="432" w:hanging="432"/>
      </w:pPr>
    </w:lvl>
    <w:lvl w:ilvl="2">
      <w:start w:val="1"/>
      <w:numFmt w:val="decimal"/>
      <w:lvlText w:val="%1.%2.%3."/>
      <w:lvlJc w:val="right"/>
      <w:pPr>
        <w:ind w:left="1224" w:hanging="504"/>
      </w:pPr>
    </w:lvl>
    <w:lvl w:ilvl="3">
      <w:start w:val="1"/>
      <w:numFmt w:val="decimal"/>
      <w:lvlText w:val="%1.%2.%3.%4."/>
      <w:lvlJc w:val="right"/>
      <w:pPr>
        <w:ind w:left="1728" w:hanging="647"/>
      </w:pPr>
    </w:lvl>
    <w:lvl w:ilvl="4">
      <w:start w:val="1"/>
      <w:numFmt w:val="decimal"/>
      <w:lvlText w:val="%1.%2.%3.%4.%5."/>
      <w:lvlJc w:val="right"/>
      <w:pPr>
        <w:ind w:left="2232" w:hanging="792"/>
      </w:pPr>
    </w:lvl>
    <w:lvl w:ilvl="5">
      <w:start w:val="1"/>
      <w:numFmt w:val="decimal"/>
      <w:lvlText w:val="%1.%2.%3.%4.%5.%6."/>
      <w:lvlJc w:val="right"/>
      <w:pPr>
        <w:ind w:left="2736" w:hanging="934"/>
      </w:pPr>
    </w:lvl>
    <w:lvl w:ilvl="6">
      <w:start w:val="1"/>
      <w:numFmt w:val="decimal"/>
      <w:lvlText w:val="%1.%2.%3.%4.%5.%6.%7."/>
      <w:lvlJc w:val="right"/>
      <w:pPr>
        <w:ind w:left="3240" w:hanging="1080"/>
      </w:pPr>
    </w:lvl>
    <w:lvl w:ilvl="7">
      <w:start w:val="1"/>
      <w:numFmt w:val="decimal"/>
      <w:lvlText w:val="%1.%2.%3.%4.%5.%6.%7.%8."/>
      <w:lvlJc w:val="right"/>
      <w:pPr>
        <w:ind w:left="3744" w:hanging="1224"/>
      </w:pPr>
    </w:lvl>
    <w:lvl w:ilvl="8">
      <w:start w:val="1"/>
      <w:numFmt w:val="decimal"/>
      <w:lvlText w:val="%1.%2.%3.%4.%5.%6.%7.%8.%9."/>
      <w:lvlJc w:val="right"/>
      <w:pPr>
        <w:ind w:left="4320" w:hanging="1440"/>
      </w:pPr>
    </w:lvl>
  </w:abstractNum>
  <w:abstractNum w:abstractNumId="3" w15:restartNumberingAfterBreak="0">
    <w:nsid w:val="33DF27C3"/>
    <w:multiLevelType w:val="hybridMultilevel"/>
    <w:tmpl w:val="2F983204"/>
    <w:lvl w:ilvl="0" w:tplc="0426000F">
      <w:start w:val="1"/>
      <w:numFmt w:val="decimal"/>
      <w:lvlText w:val="%1."/>
      <w:lvlJc w:val="left"/>
      <w:pPr>
        <w:ind w:left="718" w:hanging="360"/>
      </w:pPr>
    </w:lvl>
    <w:lvl w:ilvl="1" w:tplc="04260019" w:tentative="1">
      <w:start w:val="1"/>
      <w:numFmt w:val="lowerLetter"/>
      <w:lvlText w:val="%2."/>
      <w:lvlJc w:val="left"/>
      <w:pPr>
        <w:ind w:left="1438" w:hanging="360"/>
      </w:pPr>
    </w:lvl>
    <w:lvl w:ilvl="2" w:tplc="0426001B" w:tentative="1">
      <w:start w:val="1"/>
      <w:numFmt w:val="lowerRoman"/>
      <w:lvlText w:val="%3."/>
      <w:lvlJc w:val="right"/>
      <w:pPr>
        <w:ind w:left="2158" w:hanging="180"/>
      </w:pPr>
    </w:lvl>
    <w:lvl w:ilvl="3" w:tplc="0426000F" w:tentative="1">
      <w:start w:val="1"/>
      <w:numFmt w:val="decimal"/>
      <w:lvlText w:val="%4."/>
      <w:lvlJc w:val="left"/>
      <w:pPr>
        <w:ind w:left="2878" w:hanging="360"/>
      </w:pPr>
    </w:lvl>
    <w:lvl w:ilvl="4" w:tplc="04260019" w:tentative="1">
      <w:start w:val="1"/>
      <w:numFmt w:val="lowerLetter"/>
      <w:lvlText w:val="%5."/>
      <w:lvlJc w:val="left"/>
      <w:pPr>
        <w:ind w:left="3598" w:hanging="360"/>
      </w:pPr>
    </w:lvl>
    <w:lvl w:ilvl="5" w:tplc="0426001B" w:tentative="1">
      <w:start w:val="1"/>
      <w:numFmt w:val="lowerRoman"/>
      <w:lvlText w:val="%6."/>
      <w:lvlJc w:val="right"/>
      <w:pPr>
        <w:ind w:left="4318" w:hanging="180"/>
      </w:pPr>
    </w:lvl>
    <w:lvl w:ilvl="6" w:tplc="0426000F" w:tentative="1">
      <w:start w:val="1"/>
      <w:numFmt w:val="decimal"/>
      <w:lvlText w:val="%7."/>
      <w:lvlJc w:val="left"/>
      <w:pPr>
        <w:ind w:left="5038" w:hanging="360"/>
      </w:pPr>
    </w:lvl>
    <w:lvl w:ilvl="7" w:tplc="04260019" w:tentative="1">
      <w:start w:val="1"/>
      <w:numFmt w:val="lowerLetter"/>
      <w:lvlText w:val="%8."/>
      <w:lvlJc w:val="left"/>
      <w:pPr>
        <w:ind w:left="5758" w:hanging="360"/>
      </w:pPr>
    </w:lvl>
    <w:lvl w:ilvl="8" w:tplc="0426001B" w:tentative="1">
      <w:start w:val="1"/>
      <w:numFmt w:val="lowerRoman"/>
      <w:lvlText w:val="%9."/>
      <w:lvlJc w:val="right"/>
      <w:pPr>
        <w:ind w:left="6478" w:hanging="180"/>
      </w:pPr>
    </w:lvl>
  </w:abstractNum>
  <w:abstractNum w:abstractNumId="4" w15:restartNumberingAfterBreak="0">
    <w:nsid w:val="440071DE"/>
    <w:multiLevelType w:val="hybridMultilevel"/>
    <w:tmpl w:val="5FDCED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8E198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1356B9"/>
    <w:multiLevelType w:val="hybridMultilevel"/>
    <w:tmpl w:val="8C1CA89A"/>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40F42AC"/>
    <w:multiLevelType w:val="hybridMultilevel"/>
    <w:tmpl w:val="F386F62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7"/>
  </w:num>
  <w:num w:numId="4">
    <w:abstractNumId w:val="6"/>
  </w:num>
  <w:num w:numId="5">
    <w:abstractNumId w:val="4"/>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YPbKXYoL/7PjMe4F0dWMysEpOOtq8Q6l+eHFuLYDWAQie5N+OH7tdRajSZdyiJWiBAyfIDCbP2QcfKF0fNpLCQ==" w:salt="8N1twMQy0yeDWV2jmxLgnw=="/>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BEE"/>
    <w:rsid w:val="0009192B"/>
    <w:rsid w:val="000E334B"/>
    <w:rsid w:val="001A7A57"/>
    <w:rsid w:val="002C0F3F"/>
    <w:rsid w:val="00307BEE"/>
    <w:rsid w:val="00373390"/>
    <w:rsid w:val="003F1341"/>
    <w:rsid w:val="00481934"/>
    <w:rsid w:val="005B2453"/>
    <w:rsid w:val="005D47E6"/>
    <w:rsid w:val="005E50D0"/>
    <w:rsid w:val="00630742"/>
    <w:rsid w:val="0076728B"/>
    <w:rsid w:val="00773024"/>
    <w:rsid w:val="00850850"/>
    <w:rsid w:val="00890777"/>
    <w:rsid w:val="008A312C"/>
    <w:rsid w:val="009F395E"/>
    <w:rsid w:val="00A027A8"/>
    <w:rsid w:val="00AC5F6A"/>
    <w:rsid w:val="00AD43A5"/>
    <w:rsid w:val="00C8748D"/>
    <w:rsid w:val="00CA77DC"/>
    <w:rsid w:val="00DE2B1C"/>
    <w:rsid w:val="00DE4F58"/>
    <w:rsid w:val="00E43B9D"/>
    <w:rsid w:val="00EB16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00B27F-F95D-4F05-88A6-AAAE95737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spacing w:line="259"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336BE"/>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ListParagraph">
    <w:name w:val="List Paragraph"/>
    <w:basedOn w:val="Normal"/>
    <w:qFormat/>
    <w:rsid w:val="00D57D98"/>
    <w:pPr>
      <w:spacing w:after="200" w:line="276" w:lineRule="auto"/>
      <w:ind w:left="720"/>
    </w:pPr>
    <w:rPr>
      <w:rFonts w:ascii="Calibri" w:hAnsi="Calibri"/>
      <w:sz w:val="22"/>
      <w:szCs w:val="22"/>
      <w:lang w:val="en-US"/>
    </w:rPr>
  </w:style>
  <w:style w:type="paragraph" w:styleId="Header">
    <w:name w:val="header"/>
    <w:basedOn w:val="Normal"/>
    <w:link w:val="HeaderChar"/>
    <w:rsid w:val="00D57D98"/>
    <w:pPr>
      <w:tabs>
        <w:tab w:val="center" w:pos="4153"/>
        <w:tab w:val="right" w:pos="8306"/>
      </w:tabs>
    </w:pPr>
  </w:style>
  <w:style w:type="character" w:customStyle="1" w:styleId="HeaderChar">
    <w:name w:val="Header Char"/>
    <w:basedOn w:val="DefaultParagraphFont"/>
    <w:link w:val="Header"/>
    <w:rsid w:val="00D57D98"/>
    <w:rPr>
      <w:rFonts w:ascii="Times New Roman" w:eastAsia="Times New Roman" w:hAnsi="Times New Roman" w:cs="Times New Roman"/>
      <w:position w:val="-1"/>
      <w:sz w:val="24"/>
      <w:szCs w:val="24"/>
    </w:rPr>
  </w:style>
  <w:style w:type="paragraph" w:styleId="Footer">
    <w:name w:val="footer"/>
    <w:basedOn w:val="Normal"/>
    <w:link w:val="FooterChar"/>
    <w:qFormat/>
    <w:rsid w:val="00D57D98"/>
    <w:pPr>
      <w:tabs>
        <w:tab w:val="center" w:pos="4320"/>
        <w:tab w:val="right" w:pos="8640"/>
      </w:tabs>
    </w:pPr>
  </w:style>
  <w:style w:type="character" w:customStyle="1" w:styleId="FooterChar">
    <w:name w:val="Footer Char"/>
    <w:basedOn w:val="DefaultParagraphFont"/>
    <w:link w:val="Footer"/>
    <w:rsid w:val="00D57D98"/>
    <w:rPr>
      <w:rFonts w:ascii="Times New Roman" w:eastAsia="Times New Roman" w:hAnsi="Times New Roman" w:cs="Times New Roman"/>
      <w:position w:val="-1"/>
      <w:sz w:val="24"/>
      <w:szCs w:val="24"/>
    </w:rPr>
  </w:style>
  <w:style w:type="paragraph" w:styleId="NoSpacing">
    <w:name w:val="No Spacing"/>
    <w:uiPriority w:val="1"/>
    <w:qFormat/>
    <w:rsid w:val="00384364"/>
    <w:pPr>
      <w:suppressAutoHyphens/>
      <w:spacing w:line="240" w:lineRule="auto"/>
      <w:ind w:leftChars="-1" w:left="-1" w:hangingChars="1"/>
      <w:textDirection w:val="btLr"/>
      <w:textAlignment w:val="top"/>
      <w:outlineLvl w:val="0"/>
    </w:pPr>
    <w:rPr>
      <w:position w:val="-1"/>
    </w:rPr>
  </w:style>
  <w:style w:type="paragraph" w:styleId="Subtitle">
    <w:name w:val="Subtitle"/>
    <w:basedOn w:val="Normal"/>
    <w:next w:val="Normal"/>
    <w:pPr>
      <w:keepNext/>
      <w:keepLines/>
      <w:pBdr>
        <w:top w:val="nil"/>
        <w:left w:val="nil"/>
        <w:bottom w:val="nil"/>
        <w:right w:val="nil"/>
        <w:between w:val="nil"/>
      </w:pBdr>
      <w:spacing w:before="360" w:after="80" w:line="259" w:lineRule="auto"/>
      <w:ind w:left="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BE28A7"/>
    <w:rPr>
      <w:sz w:val="16"/>
      <w:szCs w:val="16"/>
    </w:rPr>
  </w:style>
  <w:style w:type="paragraph" w:styleId="CommentText">
    <w:name w:val="annotation text"/>
    <w:basedOn w:val="Normal"/>
    <w:link w:val="CommentTextChar"/>
    <w:uiPriority w:val="99"/>
    <w:semiHidden/>
    <w:unhideWhenUsed/>
    <w:rsid w:val="00BE28A7"/>
    <w:pPr>
      <w:spacing w:line="240" w:lineRule="auto"/>
    </w:pPr>
    <w:rPr>
      <w:sz w:val="20"/>
      <w:szCs w:val="20"/>
    </w:rPr>
  </w:style>
  <w:style w:type="character" w:customStyle="1" w:styleId="CommentTextChar">
    <w:name w:val="Comment Text Char"/>
    <w:basedOn w:val="DefaultParagraphFont"/>
    <w:link w:val="CommentText"/>
    <w:uiPriority w:val="99"/>
    <w:semiHidden/>
    <w:rsid w:val="00BE28A7"/>
    <w:rPr>
      <w:position w:val="-1"/>
      <w:sz w:val="20"/>
      <w:szCs w:val="20"/>
    </w:rPr>
  </w:style>
  <w:style w:type="paragraph" w:styleId="CommentSubject">
    <w:name w:val="annotation subject"/>
    <w:basedOn w:val="CommentText"/>
    <w:next w:val="CommentText"/>
    <w:link w:val="CommentSubjectChar"/>
    <w:uiPriority w:val="99"/>
    <w:semiHidden/>
    <w:unhideWhenUsed/>
    <w:rsid w:val="00BE28A7"/>
    <w:rPr>
      <w:b/>
      <w:bCs/>
    </w:rPr>
  </w:style>
  <w:style w:type="character" w:customStyle="1" w:styleId="CommentSubjectChar">
    <w:name w:val="Comment Subject Char"/>
    <w:basedOn w:val="CommentTextChar"/>
    <w:link w:val="CommentSubject"/>
    <w:uiPriority w:val="99"/>
    <w:semiHidden/>
    <w:rsid w:val="00BE28A7"/>
    <w:rPr>
      <w:b/>
      <w:bCs/>
      <w:position w:val="-1"/>
      <w:sz w:val="20"/>
      <w:szCs w:val="20"/>
    </w:rPr>
  </w:style>
  <w:style w:type="paragraph" w:styleId="BalloonText">
    <w:name w:val="Balloon Text"/>
    <w:basedOn w:val="Normal"/>
    <w:link w:val="BalloonTextChar"/>
    <w:uiPriority w:val="99"/>
    <w:semiHidden/>
    <w:unhideWhenUsed/>
    <w:rsid w:val="000E332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323"/>
    <w:rPr>
      <w:rFonts w:ascii="Segoe UI" w:hAnsi="Segoe UI" w:cs="Segoe UI"/>
      <w:position w:val="-1"/>
      <w:sz w:val="18"/>
      <w:szCs w:val="18"/>
    </w:r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1098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obSKJjt305oFgrd/1ivR4JzwRw==">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1378</Words>
  <Characters>7860</Characters>
  <Application>Microsoft Office Word</Application>
  <DocSecurity>4</DocSecurity>
  <Lines>65</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Arita Bauska</cp:lastModifiedBy>
  <cp:revision>2</cp:revision>
  <cp:lastPrinted>2022-04-27T08:34:00Z</cp:lastPrinted>
  <dcterms:created xsi:type="dcterms:W3CDTF">2022-04-29T11:17:00Z</dcterms:created>
  <dcterms:modified xsi:type="dcterms:W3CDTF">2022-04-29T11:17:00Z</dcterms:modified>
</cp:coreProperties>
</file>