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2AD5" w14:textId="77777777" w:rsidR="00735D68" w:rsidRPr="006002BE" w:rsidRDefault="00735D68" w:rsidP="00735D68">
      <w:pPr>
        <w:jc w:val="center"/>
        <w:rPr>
          <w:noProof/>
          <w:lang w:val="lv-LV" w:eastAsia="lv-LV"/>
        </w:rPr>
      </w:pPr>
      <w:r w:rsidRPr="006002BE">
        <w:rPr>
          <w:noProof/>
          <w:lang w:val="lv-LV" w:eastAsia="lv-LV"/>
        </w:rPr>
        <w:drawing>
          <wp:inline distT="0" distB="0" distL="0" distR="0" wp14:anchorId="6C5FCCD5" wp14:editId="3241E9E9">
            <wp:extent cx="606425" cy="720725"/>
            <wp:effectExtent l="0" t="0" r="3175" b="317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425" cy="720725"/>
                    </a:xfrm>
                    <a:prstGeom prst="rect">
                      <a:avLst/>
                    </a:prstGeom>
                    <a:noFill/>
                    <a:ln>
                      <a:noFill/>
                    </a:ln>
                  </pic:spPr>
                </pic:pic>
              </a:graphicData>
            </a:graphic>
          </wp:inline>
        </w:drawing>
      </w:r>
    </w:p>
    <w:p w14:paraId="52970F3C" w14:textId="77777777" w:rsidR="00735D68" w:rsidRPr="006002BE" w:rsidRDefault="00735D68" w:rsidP="00735D68">
      <w:pPr>
        <w:jc w:val="center"/>
        <w:rPr>
          <w:rFonts w:ascii="RimBelwe" w:hAnsi="RimBelwe"/>
          <w:noProof/>
          <w:sz w:val="12"/>
          <w:szCs w:val="28"/>
          <w:lang w:val="lv-LV"/>
        </w:rPr>
      </w:pPr>
    </w:p>
    <w:p w14:paraId="0830532E" w14:textId="77777777" w:rsidR="00735D68" w:rsidRPr="006002BE" w:rsidRDefault="00735D68" w:rsidP="00735D68">
      <w:pPr>
        <w:jc w:val="center"/>
        <w:rPr>
          <w:noProof/>
          <w:sz w:val="36"/>
          <w:lang w:val="lv-LV"/>
        </w:rPr>
      </w:pPr>
      <w:r w:rsidRPr="006002BE">
        <w:rPr>
          <w:noProof/>
          <w:sz w:val="36"/>
          <w:lang w:val="lv-LV"/>
        </w:rPr>
        <w:t>OGRES  NOVADA  PAŠVALDĪBA</w:t>
      </w:r>
    </w:p>
    <w:p w14:paraId="40F3D225" w14:textId="77777777" w:rsidR="00735D68" w:rsidRPr="006002BE" w:rsidRDefault="00735D68" w:rsidP="00735D68">
      <w:pPr>
        <w:jc w:val="center"/>
        <w:rPr>
          <w:noProof/>
          <w:sz w:val="18"/>
          <w:lang w:val="lv-LV"/>
        </w:rPr>
      </w:pPr>
      <w:r w:rsidRPr="006002BE">
        <w:rPr>
          <w:noProof/>
          <w:sz w:val="18"/>
          <w:lang w:val="lv-LV"/>
        </w:rPr>
        <w:t>Reģ.Nr.90000024455, Brīvības iela 33, Ogre, Ogres nov., LV-5001</w:t>
      </w:r>
    </w:p>
    <w:p w14:paraId="64D1A563" w14:textId="77777777" w:rsidR="00735D68" w:rsidRPr="006002BE" w:rsidRDefault="00735D68" w:rsidP="00735D68">
      <w:pPr>
        <w:pBdr>
          <w:bottom w:val="single" w:sz="4" w:space="1" w:color="auto"/>
        </w:pBdr>
        <w:jc w:val="center"/>
        <w:rPr>
          <w:noProof/>
          <w:sz w:val="18"/>
          <w:lang w:val="lv-LV"/>
        </w:rPr>
      </w:pPr>
      <w:r w:rsidRPr="006002BE">
        <w:rPr>
          <w:noProof/>
          <w:sz w:val="18"/>
          <w:lang w:val="lv-LV"/>
        </w:rPr>
        <w:t xml:space="preserve">tālrunis 65071160, fakss 65071161, </w:t>
      </w:r>
      <w:r w:rsidRPr="006002BE">
        <w:rPr>
          <w:sz w:val="18"/>
          <w:lang w:val="lv-LV"/>
        </w:rPr>
        <w:t xml:space="preserve">e-pasts: ogredome@ogresnovads.lv, www.ogresnovads.lv </w:t>
      </w:r>
    </w:p>
    <w:p w14:paraId="59C2BFE6" w14:textId="77777777" w:rsidR="00735D68" w:rsidRPr="006002BE" w:rsidRDefault="00735D68" w:rsidP="00735D68">
      <w:pPr>
        <w:rPr>
          <w:sz w:val="16"/>
          <w:szCs w:val="32"/>
          <w:lang w:val="lv-LV"/>
        </w:rPr>
      </w:pPr>
    </w:p>
    <w:p w14:paraId="1F48BAD7" w14:textId="77777777" w:rsidR="003C23A9" w:rsidRPr="006002BE" w:rsidRDefault="003C23A9" w:rsidP="003C23A9">
      <w:pPr>
        <w:tabs>
          <w:tab w:val="left" w:pos="1440"/>
          <w:tab w:val="center" w:pos="4629"/>
        </w:tabs>
        <w:jc w:val="center"/>
        <w:rPr>
          <w:sz w:val="26"/>
          <w:szCs w:val="26"/>
          <w:lang w:val="lv-LV"/>
        </w:rPr>
      </w:pPr>
      <w:r w:rsidRPr="006002BE">
        <w:rPr>
          <w:sz w:val="26"/>
          <w:szCs w:val="26"/>
          <w:lang w:val="lv-LV"/>
        </w:rPr>
        <w:t>Ogrē</w:t>
      </w:r>
    </w:p>
    <w:p w14:paraId="44348D3E" w14:textId="77777777" w:rsidR="00036E1C" w:rsidRPr="006002BE" w:rsidRDefault="00036E1C" w:rsidP="00036E1C">
      <w:pPr>
        <w:shd w:val="clear" w:color="auto" w:fill="FFFFFF"/>
        <w:tabs>
          <w:tab w:val="center" w:pos="4579"/>
          <w:tab w:val="right" w:pos="9158"/>
        </w:tabs>
        <w:ind w:right="10"/>
        <w:jc w:val="right"/>
        <w:rPr>
          <w:color w:val="000000"/>
          <w:spacing w:val="-14"/>
          <w:lang w:val="lv-LV"/>
        </w:rPr>
      </w:pPr>
      <w:r w:rsidRPr="006002BE">
        <w:rPr>
          <w:color w:val="000000"/>
          <w:spacing w:val="-14"/>
          <w:lang w:val="lv-LV"/>
        </w:rPr>
        <w:t>APSTIPRINĀTS</w:t>
      </w:r>
    </w:p>
    <w:p w14:paraId="2F1B53C6" w14:textId="77777777" w:rsidR="00036E1C" w:rsidRPr="006002BE" w:rsidRDefault="00036E1C" w:rsidP="00036E1C">
      <w:pPr>
        <w:jc w:val="right"/>
        <w:rPr>
          <w:bCs/>
          <w:color w:val="000000"/>
          <w:lang w:val="lv-LV"/>
        </w:rPr>
      </w:pPr>
      <w:r w:rsidRPr="006002BE">
        <w:rPr>
          <w:color w:val="000000"/>
          <w:lang w:val="lv-LV"/>
        </w:rPr>
        <w:t xml:space="preserve">ar Ogres novada domes </w:t>
      </w:r>
      <w:r w:rsidR="006002BE" w:rsidRPr="006002BE">
        <w:rPr>
          <w:color w:val="000000"/>
          <w:lang w:val="lv-LV"/>
        </w:rPr>
        <w:t>16</w:t>
      </w:r>
      <w:r w:rsidRPr="006002BE">
        <w:rPr>
          <w:color w:val="000000"/>
          <w:lang w:val="lv-LV"/>
        </w:rPr>
        <w:t>.</w:t>
      </w:r>
      <w:r w:rsidR="006002BE" w:rsidRPr="006002BE">
        <w:rPr>
          <w:color w:val="000000"/>
          <w:lang w:val="lv-LV"/>
        </w:rPr>
        <w:t>10</w:t>
      </w:r>
      <w:r w:rsidRPr="006002BE">
        <w:rPr>
          <w:color w:val="000000"/>
          <w:lang w:val="lv-LV"/>
        </w:rPr>
        <w:t>.</w:t>
      </w:r>
      <w:r w:rsidR="006002BE" w:rsidRPr="006002BE">
        <w:rPr>
          <w:color w:val="000000"/>
          <w:lang w:val="lv-LV"/>
        </w:rPr>
        <w:t>2014</w:t>
      </w:r>
      <w:r w:rsidRPr="006002BE">
        <w:rPr>
          <w:color w:val="000000"/>
          <w:lang w:val="lv-LV"/>
        </w:rPr>
        <w:t>. sēdes lēmumu (protokols Nr.</w:t>
      </w:r>
      <w:r w:rsidR="006002BE" w:rsidRPr="006002BE">
        <w:rPr>
          <w:color w:val="000000"/>
          <w:lang w:val="lv-LV"/>
        </w:rPr>
        <w:t>23</w:t>
      </w:r>
      <w:r w:rsidRPr="006002BE">
        <w:rPr>
          <w:color w:val="000000"/>
          <w:lang w:val="lv-LV"/>
        </w:rPr>
        <w:t xml:space="preserve">; </w:t>
      </w:r>
      <w:r w:rsidR="006002BE" w:rsidRPr="006002BE">
        <w:rPr>
          <w:color w:val="000000"/>
          <w:lang w:val="lv-LV"/>
        </w:rPr>
        <w:t>18</w:t>
      </w:r>
      <w:r w:rsidRPr="006002BE">
        <w:rPr>
          <w:color w:val="000000"/>
          <w:lang w:val="lv-LV"/>
        </w:rPr>
        <w:t>.§</w:t>
      </w:r>
      <w:r w:rsidRPr="006002BE">
        <w:rPr>
          <w:bCs/>
          <w:color w:val="000000"/>
          <w:lang w:val="lv-LV"/>
        </w:rPr>
        <w:t>)</w:t>
      </w:r>
    </w:p>
    <w:p w14:paraId="46699B03" w14:textId="77777777" w:rsidR="00036E1C" w:rsidRDefault="00036E1C" w:rsidP="003C23A9">
      <w:pPr>
        <w:tabs>
          <w:tab w:val="left" w:pos="1440"/>
          <w:tab w:val="center" w:pos="4629"/>
        </w:tabs>
        <w:jc w:val="center"/>
        <w:rPr>
          <w:sz w:val="26"/>
          <w:szCs w:val="26"/>
          <w:lang w:val="lv-LV"/>
        </w:rPr>
      </w:pPr>
    </w:p>
    <w:p w14:paraId="5C6C91E3" w14:textId="77777777" w:rsidR="006002BE" w:rsidRPr="006002BE" w:rsidRDefault="006002BE" w:rsidP="003C23A9">
      <w:pPr>
        <w:tabs>
          <w:tab w:val="left" w:pos="1440"/>
          <w:tab w:val="center" w:pos="4629"/>
        </w:tabs>
        <w:jc w:val="center"/>
        <w:rPr>
          <w:sz w:val="26"/>
          <w:szCs w:val="26"/>
          <w:lang w:val="lv-LV"/>
        </w:rPr>
      </w:pPr>
    </w:p>
    <w:p w14:paraId="4C259C76" w14:textId="77777777" w:rsidR="003C23A9" w:rsidRPr="006002BE" w:rsidRDefault="006002BE" w:rsidP="006002BE">
      <w:pPr>
        <w:jc w:val="center"/>
        <w:rPr>
          <w:sz w:val="26"/>
          <w:szCs w:val="26"/>
          <w:lang w:val="lv-LV"/>
        </w:rPr>
      </w:pPr>
      <w:r w:rsidRPr="006002BE">
        <w:rPr>
          <w:b/>
          <w:bCs/>
          <w:sz w:val="28"/>
          <w:szCs w:val="28"/>
          <w:lang w:val="lv-LV"/>
        </w:rPr>
        <w:t>Ogres novada pašvaldības izglītības iestāžu vadītāju amatu pretendentu atlases konkursa nolikums</w:t>
      </w:r>
    </w:p>
    <w:p w14:paraId="59F04364" w14:textId="77777777" w:rsidR="003C23A9" w:rsidRDefault="003C23A9" w:rsidP="003C23A9">
      <w:pPr>
        <w:ind w:firstLine="720"/>
        <w:jc w:val="both"/>
        <w:rPr>
          <w:sz w:val="26"/>
          <w:szCs w:val="26"/>
          <w:lang w:val="lv-LV"/>
        </w:rPr>
      </w:pPr>
    </w:p>
    <w:p w14:paraId="71563C13" w14:textId="77777777" w:rsidR="006002BE" w:rsidRPr="006002BE" w:rsidRDefault="006002BE" w:rsidP="003C23A9">
      <w:pPr>
        <w:ind w:firstLine="720"/>
        <w:jc w:val="both"/>
        <w:rPr>
          <w:sz w:val="26"/>
          <w:szCs w:val="26"/>
          <w:lang w:val="lv-LV"/>
        </w:rPr>
      </w:pPr>
    </w:p>
    <w:p w14:paraId="144BA28F" w14:textId="77777777" w:rsidR="0040338A" w:rsidRPr="006002BE" w:rsidRDefault="003C23A9" w:rsidP="0040338A">
      <w:pPr>
        <w:pStyle w:val="Heading2"/>
        <w:spacing w:before="0" w:after="0"/>
        <w:jc w:val="right"/>
        <w:rPr>
          <w:rFonts w:ascii="Times New Roman" w:hAnsi="Times New Roman" w:cs="Times New Roman"/>
          <w:b w:val="0"/>
          <w:sz w:val="22"/>
          <w:szCs w:val="24"/>
          <w:lang w:val="lv-LV"/>
        </w:rPr>
      </w:pPr>
      <w:r w:rsidRPr="006002BE">
        <w:rPr>
          <w:rFonts w:ascii="Times New Roman" w:hAnsi="Times New Roman" w:cs="Times New Roman"/>
          <w:b w:val="0"/>
          <w:sz w:val="22"/>
          <w:szCs w:val="24"/>
          <w:lang w:val="lv-LV"/>
        </w:rPr>
        <w:t>Izdots saskaņā ar likuma „Par pašvaldībām”</w:t>
      </w:r>
      <w:r w:rsidR="0040338A" w:rsidRPr="006002BE">
        <w:rPr>
          <w:rFonts w:ascii="Times New Roman" w:hAnsi="Times New Roman" w:cs="Times New Roman"/>
          <w:b w:val="0"/>
          <w:sz w:val="22"/>
          <w:szCs w:val="24"/>
          <w:lang w:val="lv-LV"/>
        </w:rPr>
        <w:t xml:space="preserve"> </w:t>
      </w:r>
      <w:r w:rsidRPr="006002BE">
        <w:rPr>
          <w:rFonts w:ascii="Times New Roman" w:hAnsi="Times New Roman" w:cs="Times New Roman"/>
          <w:b w:val="0"/>
          <w:sz w:val="22"/>
          <w:szCs w:val="24"/>
          <w:lang w:val="lv-LV"/>
        </w:rPr>
        <w:t>21.panta</w:t>
      </w:r>
    </w:p>
    <w:p w14:paraId="34A812F4" w14:textId="77777777" w:rsidR="0040338A" w:rsidRPr="006002BE" w:rsidRDefault="003C23A9" w:rsidP="0040338A">
      <w:pPr>
        <w:pStyle w:val="Heading2"/>
        <w:spacing w:before="0" w:after="0"/>
        <w:jc w:val="right"/>
        <w:rPr>
          <w:rFonts w:ascii="Times New Roman" w:hAnsi="Times New Roman" w:cs="Times New Roman"/>
          <w:b w:val="0"/>
          <w:sz w:val="22"/>
          <w:szCs w:val="24"/>
          <w:lang w:val="lv-LV"/>
        </w:rPr>
      </w:pPr>
      <w:r w:rsidRPr="006002BE">
        <w:rPr>
          <w:rFonts w:ascii="Times New Roman" w:hAnsi="Times New Roman" w:cs="Times New Roman"/>
          <w:b w:val="0"/>
          <w:sz w:val="22"/>
          <w:szCs w:val="24"/>
          <w:lang w:val="lv-LV"/>
        </w:rPr>
        <w:t xml:space="preserve"> pirmās daļas 9.punktu</w:t>
      </w:r>
      <w:r w:rsidR="00036E1C" w:rsidRPr="006002BE">
        <w:rPr>
          <w:rFonts w:ascii="Times New Roman" w:hAnsi="Times New Roman" w:cs="Times New Roman"/>
          <w:b w:val="0"/>
          <w:sz w:val="22"/>
          <w:szCs w:val="24"/>
          <w:lang w:val="lv-LV"/>
        </w:rPr>
        <w:t>, Izglītības likuma</w:t>
      </w:r>
      <w:r w:rsidR="0040338A" w:rsidRPr="006002BE">
        <w:rPr>
          <w:rFonts w:ascii="Times New Roman" w:hAnsi="Times New Roman" w:cs="Times New Roman"/>
          <w:b w:val="0"/>
          <w:sz w:val="22"/>
          <w:szCs w:val="24"/>
          <w:lang w:val="lv-LV"/>
        </w:rPr>
        <w:t xml:space="preserve"> </w:t>
      </w:r>
      <w:r w:rsidR="00036E1C" w:rsidRPr="006002BE">
        <w:rPr>
          <w:rFonts w:ascii="Times New Roman" w:hAnsi="Times New Roman" w:cs="Times New Roman"/>
          <w:b w:val="0"/>
          <w:sz w:val="22"/>
          <w:szCs w:val="24"/>
          <w:lang w:val="lv-LV"/>
        </w:rPr>
        <w:t>trešās daļas 2.punktu</w:t>
      </w:r>
    </w:p>
    <w:p w14:paraId="2EEBEDAA" w14:textId="77777777" w:rsidR="0040338A" w:rsidRPr="006002BE" w:rsidRDefault="0040338A" w:rsidP="0040338A">
      <w:pPr>
        <w:pStyle w:val="Heading2"/>
        <w:spacing w:before="0" w:after="0"/>
        <w:jc w:val="right"/>
        <w:rPr>
          <w:rFonts w:ascii="Times New Roman" w:hAnsi="Times New Roman" w:cs="Times New Roman"/>
          <w:b w:val="0"/>
          <w:sz w:val="22"/>
          <w:szCs w:val="24"/>
          <w:lang w:val="lv-LV"/>
        </w:rPr>
      </w:pPr>
      <w:r w:rsidRPr="006002BE">
        <w:rPr>
          <w:rFonts w:ascii="Times New Roman" w:hAnsi="Times New Roman" w:cs="Times New Roman"/>
          <w:b w:val="0"/>
          <w:sz w:val="22"/>
          <w:szCs w:val="24"/>
          <w:lang w:val="lv-LV"/>
        </w:rPr>
        <w:t xml:space="preserve"> un Ministru kabineta 2014.gada 19.augusta noteikumu Nr.496 </w:t>
      </w:r>
    </w:p>
    <w:p w14:paraId="2C095020" w14:textId="77777777" w:rsidR="0040338A" w:rsidRPr="006002BE" w:rsidRDefault="0040338A" w:rsidP="0040338A">
      <w:pPr>
        <w:pStyle w:val="Heading2"/>
        <w:spacing w:before="0" w:after="0"/>
        <w:jc w:val="right"/>
        <w:rPr>
          <w:rFonts w:ascii="Times New Roman" w:hAnsi="Times New Roman" w:cs="Times New Roman"/>
          <w:b w:val="0"/>
          <w:sz w:val="22"/>
          <w:szCs w:val="24"/>
          <w:lang w:val="lv-LV"/>
        </w:rPr>
      </w:pPr>
      <w:r w:rsidRPr="006002BE">
        <w:rPr>
          <w:rFonts w:ascii="Times New Roman" w:hAnsi="Times New Roman" w:cs="Times New Roman"/>
          <w:b w:val="0"/>
          <w:sz w:val="22"/>
          <w:szCs w:val="24"/>
          <w:lang w:val="lv-LV"/>
        </w:rPr>
        <w:t>“Kārtība un vērtēšanas nosacījumi valsts un pašvaldību izglītības</w:t>
      </w:r>
    </w:p>
    <w:p w14:paraId="7C53AC65" w14:textId="77777777" w:rsidR="0040338A" w:rsidRPr="006002BE" w:rsidRDefault="0040338A" w:rsidP="0040338A">
      <w:pPr>
        <w:pStyle w:val="Heading2"/>
        <w:spacing w:before="0" w:after="0"/>
        <w:jc w:val="right"/>
        <w:rPr>
          <w:rFonts w:ascii="Times New Roman" w:hAnsi="Times New Roman" w:cs="Times New Roman"/>
          <w:b w:val="0"/>
          <w:sz w:val="22"/>
          <w:szCs w:val="24"/>
          <w:lang w:val="lv-LV"/>
        </w:rPr>
      </w:pPr>
      <w:r w:rsidRPr="006002BE">
        <w:rPr>
          <w:rFonts w:ascii="Times New Roman" w:hAnsi="Times New Roman" w:cs="Times New Roman"/>
          <w:b w:val="0"/>
          <w:sz w:val="22"/>
          <w:szCs w:val="24"/>
          <w:lang w:val="lv-LV"/>
        </w:rPr>
        <w:t xml:space="preserve"> iestāžu (izņemot augstskolas un koledžas) vadītāju un pašvaldības</w:t>
      </w:r>
    </w:p>
    <w:p w14:paraId="3109978D" w14:textId="77777777" w:rsidR="00961D42" w:rsidRPr="006002BE" w:rsidRDefault="0040338A" w:rsidP="0040338A">
      <w:pPr>
        <w:pStyle w:val="Heading2"/>
        <w:spacing w:before="0" w:after="0"/>
        <w:jc w:val="right"/>
        <w:rPr>
          <w:rFonts w:ascii="Times New Roman" w:hAnsi="Times New Roman" w:cs="Times New Roman"/>
          <w:b w:val="0"/>
          <w:i w:val="0"/>
          <w:sz w:val="24"/>
          <w:szCs w:val="24"/>
          <w:lang w:val="lv-LV"/>
        </w:rPr>
      </w:pPr>
      <w:r w:rsidRPr="006002BE">
        <w:rPr>
          <w:rFonts w:ascii="Times New Roman" w:hAnsi="Times New Roman" w:cs="Times New Roman"/>
          <w:b w:val="0"/>
          <w:sz w:val="22"/>
          <w:szCs w:val="24"/>
          <w:lang w:val="lv-LV"/>
        </w:rPr>
        <w:t xml:space="preserve"> izglītības pārvalžu vadītāju amatu pretendentu atlasei” 4.punktu</w:t>
      </w:r>
    </w:p>
    <w:p w14:paraId="5807D59C" w14:textId="77777777" w:rsidR="003C23A9" w:rsidRPr="006002BE" w:rsidRDefault="00036E1C" w:rsidP="003C23A9">
      <w:pPr>
        <w:pStyle w:val="Heading2"/>
        <w:spacing w:before="0" w:after="0"/>
        <w:ind w:left="4320"/>
        <w:jc w:val="right"/>
        <w:rPr>
          <w:rFonts w:ascii="Times New Roman" w:hAnsi="Times New Roman" w:cs="Times New Roman"/>
          <w:b w:val="0"/>
          <w:i w:val="0"/>
          <w:sz w:val="24"/>
          <w:szCs w:val="24"/>
          <w:lang w:val="lv-LV"/>
        </w:rPr>
      </w:pPr>
      <w:r w:rsidRPr="006002BE">
        <w:rPr>
          <w:rFonts w:ascii="Times New Roman" w:hAnsi="Times New Roman" w:cs="Times New Roman"/>
          <w:b w:val="0"/>
          <w:i w:val="0"/>
          <w:sz w:val="24"/>
          <w:szCs w:val="24"/>
          <w:lang w:val="lv-LV"/>
        </w:rPr>
        <w:t xml:space="preserve"> </w:t>
      </w:r>
    </w:p>
    <w:p w14:paraId="3F9AB643" w14:textId="77777777" w:rsidR="00603625" w:rsidRPr="006002BE" w:rsidRDefault="00603625" w:rsidP="00603625">
      <w:pPr>
        <w:jc w:val="right"/>
        <w:rPr>
          <w:lang w:val="lv-LV"/>
        </w:rPr>
      </w:pPr>
    </w:p>
    <w:p w14:paraId="2D4EF418" w14:textId="77777777" w:rsidR="003C23A9" w:rsidRPr="006002BE" w:rsidRDefault="00610D48" w:rsidP="00610D48">
      <w:pPr>
        <w:pStyle w:val="BodyTextIndent"/>
        <w:ind w:left="0" w:firstLine="0"/>
        <w:jc w:val="center"/>
        <w:rPr>
          <w:b/>
          <w:bCs/>
          <w:sz w:val="24"/>
        </w:rPr>
      </w:pPr>
      <w:r w:rsidRPr="006002BE">
        <w:rPr>
          <w:b/>
          <w:bCs/>
          <w:sz w:val="24"/>
        </w:rPr>
        <w:t xml:space="preserve">I. </w:t>
      </w:r>
      <w:r w:rsidR="003C23A9" w:rsidRPr="006002BE">
        <w:rPr>
          <w:b/>
          <w:bCs/>
          <w:sz w:val="24"/>
        </w:rPr>
        <w:t>Vispārīgie jautājumi</w:t>
      </w:r>
    </w:p>
    <w:p w14:paraId="48F708B2" w14:textId="77777777" w:rsidR="003C23A9" w:rsidRPr="006002BE" w:rsidRDefault="003C23A9" w:rsidP="003C23A9">
      <w:pPr>
        <w:pStyle w:val="BodyTextIndent"/>
        <w:ind w:left="520" w:hanging="520"/>
        <w:jc w:val="both"/>
        <w:rPr>
          <w:sz w:val="24"/>
        </w:rPr>
      </w:pPr>
    </w:p>
    <w:p w14:paraId="4815758C" w14:textId="77777777" w:rsidR="003C23A9" w:rsidRPr="006002BE" w:rsidRDefault="003C23A9" w:rsidP="0010382C">
      <w:pPr>
        <w:pStyle w:val="BodyTextIndent"/>
        <w:numPr>
          <w:ilvl w:val="0"/>
          <w:numId w:val="1"/>
        </w:numPr>
        <w:tabs>
          <w:tab w:val="num" w:pos="1080"/>
          <w:tab w:val="num" w:pos="2010"/>
        </w:tabs>
        <w:ind w:left="0" w:firstLine="720"/>
        <w:jc w:val="both"/>
        <w:rPr>
          <w:rStyle w:val="PageNumber"/>
          <w:sz w:val="24"/>
        </w:rPr>
      </w:pPr>
      <w:r w:rsidRPr="006002BE">
        <w:rPr>
          <w:rStyle w:val="PageNumber"/>
          <w:sz w:val="24"/>
        </w:rPr>
        <w:t>Nolikums nosaka kārtīb</w:t>
      </w:r>
      <w:r w:rsidR="00F41F05" w:rsidRPr="006002BE">
        <w:rPr>
          <w:rStyle w:val="PageNumber"/>
          <w:sz w:val="24"/>
        </w:rPr>
        <w:t>u, kādā Ogres novada pašvaldībā</w:t>
      </w:r>
      <w:r w:rsidR="007D3B56" w:rsidRPr="006002BE">
        <w:rPr>
          <w:rStyle w:val="PageNumber"/>
          <w:sz w:val="24"/>
        </w:rPr>
        <w:t xml:space="preserve"> </w:t>
      </w:r>
      <w:r w:rsidRPr="006002BE">
        <w:rPr>
          <w:rStyle w:val="PageNumber"/>
          <w:sz w:val="24"/>
        </w:rPr>
        <w:t>tiek organizēti konkursi uz vakantajām Ogres novada pašvaldības izglītības iestāžu vadītāju amatu vietām (turpmāk – konkurss).</w:t>
      </w:r>
    </w:p>
    <w:p w14:paraId="7A4B5060" w14:textId="77777777" w:rsidR="003C23A9" w:rsidRPr="006002BE" w:rsidRDefault="003C23A9" w:rsidP="003C23A9">
      <w:pPr>
        <w:pStyle w:val="BodyTextIndent"/>
        <w:tabs>
          <w:tab w:val="num" w:pos="1080"/>
          <w:tab w:val="num" w:pos="2010"/>
        </w:tabs>
        <w:ind w:left="0" w:firstLine="720"/>
        <w:jc w:val="both"/>
        <w:rPr>
          <w:sz w:val="24"/>
        </w:rPr>
      </w:pPr>
    </w:p>
    <w:p w14:paraId="36576EE2" w14:textId="77777777" w:rsidR="003C23A9" w:rsidRPr="006002BE" w:rsidRDefault="003C23A9" w:rsidP="003C23A9">
      <w:pPr>
        <w:pStyle w:val="BodyTextIndent"/>
        <w:numPr>
          <w:ilvl w:val="0"/>
          <w:numId w:val="1"/>
        </w:numPr>
        <w:tabs>
          <w:tab w:val="num" w:pos="1080"/>
          <w:tab w:val="num" w:pos="2010"/>
        </w:tabs>
        <w:ind w:left="0" w:firstLine="720"/>
        <w:jc w:val="both"/>
        <w:rPr>
          <w:rStyle w:val="PageNumber"/>
          <w:sz w:val="24"/>
        </w:rPr>
      </w:pPr>
      <w:r w:rsidRPr="006002BE">
        <w:rPr>
          <w:rStyle w:val="PageNumber"/>
          <w:sz w:val="24"/>
        </w:rPr>
        <w:t xml:space="preserve">Konkursa mērķis ir </w:t>
      </w:r>
      <w:r w:rsidR="0019341D" w:rsidRPr="006002BE">
        <w:rPr>
          <w:rStyle w:val="PageNumber"/>
          <w:sz w:val="24"/>
        </w:rPr>
        <w:t>nodrošināt</w:t>
      </w:r>
      <w:r w:rsidRPr="006002BE">
        <w:rPr>
          <w:rStyle w:val="PageNumber"/>
          <w:sz w:val="24"/>
        </w:rPr>
        <w:t xml:space="preserve"> izglītības iestādes </w:t>
      </w:r>
      <w:r w:rsidR="0019341D" w:rsidRPr="006002BE">
        <w:rPr>
          <w:rStyle w:val="PageNumber"/>
          <w:sz w:val="24"/>
        </w:rPr>
        <w:t>darbības</w:t>
      </w:r>
      <w:r w:rsidRPr="006002BE">
        <w:rPr>
          <w:rStyle w:val="PageNumber"/>
          <w:sz w:val="24"/>
        </w:rPr>
        <w:t xml:space="preserve"> kvalitāti un efektivitāti, izvēloties atbilstošāko kandidātu </w:t>
      </w:r>
      <w:r w:rsidRPr="006002BE">
        <w:rPr>
          <w:sz w:val="24"/>
        </w:rPr>
        <w:t>Ogres novada pašvaldības izglītības iestādes vadītāja amatam</w:t>
      </w:r>
      <w:r w:rsidRPr="006002BE">
        <w:rPr>
          <w:rStyle w:val="PageNumber"/>
          <w:sz w:val="24"/>
        </w:rPr>
        <w:t>.</w:t>
      </w:r>
    </w:p>
    <w:p w14:paraId="53459F41" w14:textId="77777777" w:rsidR="003C23A9" w:rsidRPr="006002BE" w:rsidRDefault="003C23A9" w:rsidP="003C23A9">
      <w:pPr>
        <w:pStyle w:val="BodyTextIndent"/>
        <w:tabs>
          <w:tab w:val="num" w:pos="1080"/>
          <w:tab w:val="num" w:pos="2010"/>
        </w:tabs>
        <w:ind w:left="0" w:firstLine="720"/>
        <w:jc w:val="both"/>
        <w:rPr>
          <w:rStyle w:val="PageNumber"/>
          <w:sz w:val="24"/>
        </w:rPr>
      </w:pPr>
    </w:p>
    <w:p w14:paraId="30FB6192" w14:textId="77777777" w:rsidR="003C23A9" w:rsidRPr="006002BE" w:rsidRDefault="003C23A9" w:rsidP="003C23A9">
      <w:pPr>
        <w:pStyle w:val="BodyTextIndent"/>
        <w:numPr>
          <w:ilvl w:val="0"/>
          <w:numId w:val="1"/>
        </w:numPr>
        <w:tabs>
          <w:tab w:val="num" w:pos="1080"/>
          <w:tab w:val="num" w:pos="2010"/>
        </w:tabs>
        <w:ind w:left="0" w:firstLine="720"/>
        <w:jc w:val="both"/>
        <w:rPr>
          <w:rStyle w:val="PageNumber"/>
          <w:sz w:val="24"/>
        </w:rPr>
      </w:pPr>
      <w:r w:rsidRPr="006002BE">
        <w:rPr>
          <w:rStyle w:val="PageNumber"/>
          <w:sz w:val="24"/>
        </w:rPr>
        <w:t xml:space="preserve">Konkursa uzdevums ir izvērtēt konkursa dalībnieku profesionālo </w:t>
      </w:r>
      <w:r w:rsidR="00603625" w:rsidRPr="006002BE">
        <w:rPr>
          <w:rStyle w:val="PageNumber"/>
          <w:sz w:val="24"/>
        </w:rPr>
        <w:t>kompetenci</w:t>
      </w:r>
      <w:r w:rsidRPr="006002BE">
        <w:rPr>
          <w:rStyle w:val="PageNumber"/>
          <w:sz w:val="24"/>
        </w:rPr>
        <w:t xml:space="preserve"> un atbilstību izglītības iestādes vadītāja amatam.</w:t>
      </w:r>
    </w:p>
    <w:p w14:paraId="36DAF987" w14:textId="77777777" w:rsidR="003C23A9" w:rsidRDefault="003C23A9" w:rsidP="003C23A9">
      <w:pPr>
        <w:pStyle w:val="BodyTextIndent"/>
        <w:tabs>
          <w:tab w:val="num" w:pos="1080"/>
        </w:tabs>
        <w:ind w:left="0" w:firstLine="720"/>
        <w:jc w:val="both"/>
        <w:rPr>
          <w:rStyle w:val="PageNumber"/>
          <w:sz w:val="24"/>
        </w:rPr>
      </w:pPr>
    </w:p>
    <w:p w14:paraId="09A38192" w14:textId="77777777" w:rsidR="006002BE" w:rsidRPr="006002BE" w:rsidRDefault="006002BE" w:rsidP="003C23A9">
      <w:pPr>
        <w:pStyle w:val="BodyTextIndent"/>
        <w:tabs>
          <w:tab w:val="num" w:pos="1080"/>
        </w:tabs>
        <w:ind w:left="0" w:firstLine="720"/>
        <w:jc w:val="both"/>
        <w:rPr>
          <w:rStyle w:val="PageNumber"/>
          <w:sz w:val="24"/>
        </w:rPr>
      </w:pPr>
    </w:p>
    <w:p w14:paraId="60AE6320" w14:textId="77777777" w:rsidR="003C23A9" w:rsidRPr="006002BE" w:rsidRDefault="00C3788E" w:rsidP="00C3788E">
      <w:pPr>
        <w:pStyle w:val="BodyTextIndent"/>
        <w:ind w:left="0" w:firstLine="0"/>
        <w:jc w:val="center"/>
        <w:rPr>
          <w:b/>
          <w:bCs/>
          <w:sz w:val="24"/>
        </w:rPr>
      </w:pPr>
      <w:r w:rsidRPr="006002BE">
        <w:rPr>
          <w:b/>
          <w:bCs/>
          <w:sz w:val="24"/>
        </w:rPr>
        <w:t xml:space="preserve">II. </w:t>
      </w:r>
      <w:r w:rsidR="003C23A9" w:rsidRPr="006002BE">
        <w:rPr>
          <w:b/>
          <w:bCs/>
          <w:sz w:val="24"/>
        </w:rPr>
        <w:t>Konkursa noteikumi</w:t>
      </w:r>
    </w:p>
    <w:p w14:paraId="1D1DBF75" w14:textId="77777777" w:rsidR="003C23A9" w:rsidRPr="006002BE" w:rsidRDefault="003C23A9" w:rsidP="003C23A9">
      <w:pPr>
        <w:pStyle w:val="BodyTextIndent"/>
        <w:ind w:left="520" w:hanging="520"/>
        <w:rPr>
          <w:sz w:val="24"/>
        </w:rPr>
      </w:pPr>
    </w:p>
    <w:p w14:paraId="1946B683" w14:textId="77777777" w:rsidR="003C23A9" w:rsidRPr="006002BE" w:rsidRDefault="003C23A9" w:rsidP="003C23A9">
      <w:pPr>
        <w:pStyle w:val="BodyTextIndent"/>
        <w:numPr>
          <w:ilvl w:val="0"/>
          <w:numId w:val="1"/>
        </w:numPr>
        <w:tabs>
          <w:tab w:val="left" w:pos="1080"/>
          <w:tab w:val="num" w:pos="2010"/>
        </w:tabs>
        <w:ind w:left="0" w:firstLine="720"/>
        <w:jc w:val="both"/>
        <w:rPr>
          <w:rStyle w:val="PageNumber"/>
          <w:sz w:val="24"/>
        </w:rPr>
      </w:pPr>
      <w:r w:rsidRPr="006002BE">
        <w:rPr>
          <w:sz w:val="24"/>
        </w:rPr>
        <w:t>Konkursu organizē</w:t>
      </w:r>
      <w:r w:rsidR="00993738" w:rsidRPr="006002BE">
        <w:rPr>
          <w:sz w:val="24"/>
        </w:rPr>
        <w:t xml:space="preserve"> </w:t>
      </w:r>
      <w:r w:rsidR="00603625" w:rsidRPr="006002BE">
        <w:rPr>
          <w:rStyle w:val="PageNumber"/>
          <w:sz w:val="24"/>
        </w:rPr>
        <w:t>Ogres novada domes apstiprināta Ogres novada pašvaldības amatpersonu un speciālistu kandidātu vērtēšanas konkursa komisija</w:t>
      </w:r>
      <w:r w:rsidR="00564190" w:rsidRPr="006002BE">
        <w:rPr>
          <w:rStyle w:val="PageNumber"/>
          <w:sz w:val="24"/>
        </w:rPr>
        <w:t>, kas darbojas saskaņā ar apstiprinātu komisijas nolikumu</w:t>
      </w:r>
      <w:r w:rsidR="00603625" w:rsidRPr="006002BE">
        <w:rPr>
          <w:rStyle w:val="PageNumber"/>
          <w:sz w:val="24"/>
        </w:rPr>
        <w:t>.</w:t>
      </w:r>
    </w:p>
    <w:p w14:paraId="48D46C3F" w14:textId="77777777" w:rsidR="003C23A9" w:rsidRPr="006002BE" w:rsidRDefault="003C23A9" w:rsidP="003C23A9">
      <w:pPr>
        <w:pStyle w:val="BodyTextIndent"/>
        <w:tabs>
          <w:tab w:val="left" w:pos="1080"/>
          <w:tab w:val="num" w:pos="2010"/>
        </w:tabs>
        <w:ind w:left="0" w:firstLine="720"/>
        <w:jc w:val="both"/>
        <w:rPr>
          <w:rStyle w:val="PageNumber"/>
          <w:sz w:val="24"/>
        </w:rPr>
      </w:pPr>
    </w:p>
    <w:p w14:paraId="1849909E" w14:textId="77777777" w:rsidR="003C23A9" w:rsidRPr="006002BE" w:rsidRDefault="003C23A9" w:rsidP="001846A9">
      <w:pPr>
        <w:pStyle w:val="BodyTextIndent"/>
        <w:numPr>
          <w:ilvl w:val="0"/>
          <w:numId w:val="1"/>
        </w:numPr>
        <w:tabs>
          <w:tab w:val="left" w:pos="1080"/>
          <w:tab w:val="num" w:pos="2010"/>
        </w:tabs>
        <w:ind w:left="0" w:firstLine="720"/>
        <w:jc w:val="both"/>
        <w:rPr>
          <w:rStyle w:val="PageNumber"/>
          <w:sz w:val="24"/>
        </w:rPr>
      </w:pPr>
      <w:r w:rsidRPr="006002BE">
        <w:rPr>
          <w:rStyle w:val="PageNumber"/>
          <w:sz w:val="24"/>
        </w:rPr>
        <w:t xml:space="preserve">Sludinājumu par konkursu publicē kādā no Latvijas lielākajiem laikrakstiem, </w:t>
      </w:r>
      <w:r w:rsidR="001846A9" w:rsidRPr="006002BE">
        <w:rPr>
          <w:rStyle w:val="PageNumber"/>
          <w:sz w:val="24"/>
        </w:rPr>
        <w:t>pašvaldības laikrakstā “</w:t>
      </w:r>
      <w:r w:rsidR="00BC26B9" w:rsidRPr="006002BE">
        <w:rPr>
          <w:rStyle w:val="PageNumber"/>
          <w:sz w:val="24"/>
        </w:rPr>
        <w:t>Ogrēnietis</w:t>
      </w:r>
      <w:r w:rsidR="001846A9" w:rsidRPr="006002BE">
        <w:rPr>
          <w:rStyle w:val="PageNumber"/>
          <w:sz w:val="24"/>
        </w:rPr>
        <w:t xml:space="preserve">” un </w:t>
      </w:r>
      <w:r w:rsidR="00BC26B9" w:rsidRPr="006002BE">
        <w:rPr>
          <w:rStyle w:val="PageNumber"/>
          <w:sz w:val="24"/>
        </w:rPr>
        <w:t xml:space="preserve"> tīmekļa vietnē</w:t>
      </w:r>
      <w:r w:rsidR="000C69DB" w:rsidRPr="006002BE">
        <w:rPr>
          <w:rStyle w:val="PageNumber"/>
          <w:sz w:val="24"/>
        </w:rPr>
        <w:t xml:space="preserve"> </w:t>
      </w:r>
      <w:hyperlink r:id="rId9" w:history="1">
        <w:r w:rsidR="00BC26B9" w:rsidRPr="006002BE">
          <w:rPr>
            <w:rStyle w:val="Hyperlink"/>
            <w:sz w:val="24"/>
          </w:rPr>
          <w:t>www.ogresnovads.lv</w:t>
        </w:r>
      </w:hyperlink>
      <w:r w:rsidR="00BC26B9" w:rsidRPr="006002BE">
        <w:rPr>
          <w:rStyle w:val="PageNumber"/>
          <w:sz w:val="24"/>
        </w:rPr>
        <w:t xml:space="preserve">. </w:t>
      </w:r>
      <w:r w:rsidRPr="006002BE">
        <w:rPr>
          <w:rStyle w:val="PageNumber"/>
          <w:sz w:val="24"/>
        </w:rPr>
        <w:t xml:space="preserve">Sludinājumā </w:t>
      </w:r>
      <w:r w:rsidR="00D57AEF" w:rsidRPr="006002BE">
        <w:rPr>
          <w:rStyle w:val="PageNumber"/>
          <w:sz w:val="24"/>
        </w:rPr>
        <w:t xml:space="preserve">norāda </w:t>
      </w:r>
      <w:r w:rsidRPr="006002BE">
        <w:rPr>
          <w:rStyle w:val="PageNumber"/>
          <w:sz w:val="24"/>
        </w:rPr>
        <w:t>prasības pretendentiem</w:t>
      </w:r>
      <w:r w:rsidR="00BC26B9" w:rsidRPr="006002BE">
        <w:rPr>
          <w:rStyle w:val="PageNumber"/>
          <w:sz w:val="24"/>
        </w:rPr>
        <w:t xml:space="preserve"> uz vakanto izglītības iestādes vadītāja amatu</w:t>
      </w:r>
      <w:r w:rsidRPr="006002BE">
        <w:rPr>
          <w:rStyle w:val="PageNumber"/>
          <w:sz w:val="24"/>
        </w:rPr>
        <w:t>, iesniedzamos dokumentus, kā arī pieteikšanās termiņu, vietu un kontakttālruni.</w:t>
      </w:r>
    </w:p>
    <w:p w14:paraId="593DCE2C" w14:textId="77777777" w:rsidR="00F41F05" w:rsidRPr="006002BE" w:rsidRDefault="00F41F05" w:rsidP="00F41F05">
      <w:pPr>
        <w:pStyle w:val="BodyTextIndent"/>
        <w:tabs>
          <w:tab w:val="left" w:pos="1080"/>
          <w:tab w:val="num" w:pos="2010"/>
        </w:tabs>
        <w:ind w:left="0" w:firstLine="0"/>
        <w:jc w:val="both"/>
        <w:rPr>
          <w:rStyle w:val="PageNumber"/>
          <w:sz w:val="24"/>
        </w:rPr>
      </w:pPr>
    </w:p>
    <w:p w14:paraId="331B407B" w14:textId="77777777" w:rsidR="00564190" w:rsidRPr="006002BE" w:rsidRDefault="00603625" w:rsidP="009C27E7">
      <w:pPr>
        <w:pStyle w:val="BodyTextIndent"/>
        <w:numPr>
          <w:ilvl w:val="0"/>
          <w:numId w:val="1"/>
        </w:numPr>
        <w:tabs>
          <w:tab w:val="left" w:pos="1080"/>
          <w:tab w:val="num" w:pos="2010"/>
        </w:tabs>
        <w:ind w:left="0" w:firstLine="720"/>
        <w:jc w:val="both"/>
        <w:rPr>
          <w:sz w:val="24"/>
        </w:rPr>
      </w:pPr>
      <w:r w:rsidRPr="006002BE">
        <w:rPr>
          <w:sz w:val="24"/>
        </w:rPr>
        <w:t>Izglītības iestādes vadītāja amata pretendenta atlases procesā vērtē pretendenta atbilstību šādām prasībām</w:t>
      </w:r>
      <w:r w:rsidR="00564190" w:rsidRPr="006002BE">
        <w:rPr>
          <w:sz w:val="24"/>
        </w:rPr>
        <w:t>:</w:t>
      </w:r>
    </w:p>
    <w:p w14:paraId="37858800" w14:textId="77777777" w:rsidR="002C3516" w:rsidRPr="006002BE" w:rsidRDefault="002C3516" w:rsidP="009C27E7">
      <w:pPr>
        <w:pStyle w:val="BodyTextIndent"/>
        <w:numPr>
          <w:ilvl w:val="1"/>
          <w:numId w:val="1"/>
        </w:numPr>
        <w:tabs>
          <w:tab w:val="clear" w:pos="2010"/>
          <w:tab w:val="num" w:pos="1276"/>
        </w:tabs>
        <w:ind w:left="1276" w:hanging="556"/>
        <w:jc w:val="both"/>
        <w:rPr>
          <w:sz w:val="24"/>
        </w:rPr>
      </w:pPr>
      <w:r w:rsidRPr="006002BE">
        <w:rPr>
          <w:sz w:val="24"/>
        </w:rPr>
        <w:lastRenderedPageBreak/>
        <w:t>Izglītības likumā un Bērnu tiesību aizsardzības likumā noteiktajiem ierobežojumiem strādāt par pedagogu;</w:t>
      </w:r>
    </w:p>
    <w:p w14:paraId="18BF2F42" w14:textId="77777777" w:rsidR="002C3516" w:rsidRPr="006002BE" w:rsidRDefault="002C3516" w:rsidP="009C27E7">
      <w:pPr>
        <w:pStyle w:val="BodyTextIndent"/>
        <w:numPr>
          <w:ilvl w:val="1"/>
          <w:numId w:val="1"/>
        </w:numPr>
        <w:tabs>
          <w:tab w:val="clear" w:pos="2010"/>
          <w:tab w:val="num" w:pos="1276"/>
        </w:tabs>
        <w:ind w:left="1276" w:hanging="556"/>
        <w:jc w:val="both"/>
        <w:rPr>
          <w:sz w:val="24"/>
        </w:rPr>
      </w:pPr>
      <w:r w:rsidRPr="006002BE">
        <w:rPr>
          <w:sz w:val="24"/>
        </w:rPr>
        <w:t xml:space="preserve">Izglītības likumā un Ministru kabineta noteikumos par pedagogiem nepieciešamo izglītību un profesionālo kvalifikāciju un profesionālās pilnveides kārtību noteiktajām prasībām;  </w:t>
      </w:r>
    </w:p>
    <w:p w14:paraId="7984C6D9" w14:textId="77777777" w:rsidR="002C3516" w:rsidRPr="006002BE" w:rsidRDefault="00961D42" w:rsidP="009C27E7">
      <w:pPr>
        <w:pStyle w:val="BodyTextIndent"/>
        <w:numPr>
          <w:ilvl w:val="1"/>
          <w:numId w:val="1"/>
        </w:numPr>
        <w:tabs>
          <w:tab w:val="clear" w:pos="2010"/>
          <w:tab w:val="num" w:pos="1276"/>
        </w:tabs>
        <w:ind w:left="1276" w:hanging="556"/>
        <w:jc w:val="both"/>
        <w:rPr>
          <w:sz w:val="24"/>
        </w:rPr>
      </w:pPr>
      <w:r w:rsidRPr="006002BE">
        <w:rPr>
          <w:sz w:val="24"/>
        </w:rPr>
        <w:t xml:space="preserve">valsts valodas prasme </w:t>
      </w:r>
      <w:r w:rsidR="002C3516" w:rsidRPr="006002BE">
        <w:rPr>
          <w:sz w:val="24"/>
        </w:rPr>
        <w:t xml:space="preserve"> atbilstoši Valsts valodas likuma prasībām un vismaz vienas Eiropas Savienības oficiālās valodas prasmei profesionālajai darbībai nepieciešamajā apjomā;   </w:t>
      </w:r>
    </w:p>
    <w:p w14:paraId="75CD64CC" w14:textId="77777777" w:rsidR="00735D68" w:rsidRPr="006002BE" w:rsidRDefault="002C3516" w:rsidP="009C27E7">
      <w:pPr>
        <w:pStyle w:val="BodyTextIndent"/>
        <w:numPr>
          <w:ilvl w:val="1"/>
          <w:numId w:val="1"/>
        </w:numPr>
        <w:tabs>
          <w:tab w:val="clear" w:pos="2010"/>
          <w:tab w:val="num" w:pos="1276"/>
        </w:tabs>
        <w:ind w:left="1276" w:hanging="556"/>
        <w:jc w:val="both"/>
        <w:rPr>
          <w:sz w:val="24"/>
        </w:rPr>
      </w:pPr>
      <w:r w:rsidRPr="006002BE">
        <w:rPr>
          <w:sz w:val="24"/>
        </w:rPr>
        <w:t xml:space="preserve">vismaz trīs </w:t>
      </w:r>
      <w:r w:rsidR="00636F7A" w:rsidRPr="006002BE">
        <w:rPr>
          <w:sz w:val="24"/>
        </w:rPr>
        <w:t>gadu pedagoģiskā darba pieredze</w:t>
      </w:r>
      <w:r w:rsidRPr="006002BE">
        <w:rPr>
          <w:sz w:val="24"/>
        </w:rPr>
        <w:t xml:space="preserve"> izglītības jomā vai izglītības vadības darbā.</w:t>
      </w:r>
    </w:p>
    <w:p w14:paraId="63A0CA96" w14:textId="77777777" w:rsidR="00735D68" w:rsidRPr="006002BE" w:rsidRDefault="00735D68" w:rsidP="00606B90">
      <w:pPr>
        <w:pStyle w:val="BodyTextIndent"/>
        <w:ind w:left="0" w:firstLine="0"/>
        <w:jc w:val="both"/>
        <w:rPr>
          <w:sz w:val="24"/>
        </w:rPr>
      </w:pPr>
    </w:p>
    <w:p w14:paraId="2A88CCA9" w14:textId="77777777" w:rsidR="00735D68" w:rsidRPr="006002BE" w:rsidRDefault="002C3516" w:rsidP="007D3B56">
      <w:pPr>
        <w:pStyle w:val="BodyTextIndent"/>
        <w:numPr>
          <w:ilvl w:val="0"/>
          <w:numId w:val="1"/>
        </w:numPr>
        <w:tabs>
          <w:tab w:val="clear" w:pos="1858"/>
        </w:tabs>
        <w:ind w:left="1134" w:hanging="425"/>
        <w:jc w:val="both"/>
        <w:rPr>
          <w:sz w:val="24"/>
        </w:rPr>
      </w:pPr>
      <w:r w:rsidRPr="006002BE">
        <w:rPr>
          <w:sz w:val="24"/>
        </w:rPr>
        <w:t xml:space="preserve">Par </w:t>
      </w:r>
      <w:r w:rsidR="00735D68" w:rsidRPr="006002BE">
        <w:rPr>
          <w:sz w:val="24"/>
        </w:rPr>
        <w:t>6.4</w:t>
      </w:r>
      <w:r w:rsidRPr="006002BE">
        <w:rPr>
          <w:sz w:val="24"/>
        </w:rPr>
        <w:t>. punktā minēto izglītīb</w:t>
      </w:r>
      <w:r w:rsidR="00735D68" w:rsidRPr="006002BE">
        <w:rPr>
          <w:sz w:val="24"/>
        </w:rPr>
        <w:t>as vadības darbu tiek uzskatīts</w:t>
      </w:r>
      <w:r w:rsidR="00036E1C" w:rsidRPr="006002BE">
        <w:rPr>
          <w:sz w:val="24"/>
        </w:rPr>
        <w:t>:</w:t>
      </w:r>
    </w:p>
    <w:p w14:paraId="5D204603" w14:textId="77777777" w:rsidR="00735D68" w:rsidRPr="006002BE" w:rsidRDefault="00735D68" w:rsidP="000821E3">
      <w:pPr>
        <w:pStyle w:val="BodyTextIndent"/>
        <w:numPr>
          <w:ilvl w:val="1"/>
          <w:numId w:val="1"/>
        </w:numPr>
        <w:tabs>
          <w:tab w:val="clear" w:pos="2010"/>
          <w:tab w:val="num" w:pos="1276"/>
        </w:tabs>
        <w:jc w:val="both"/>
        <w:rPr>
          <w:sz w:val="24"/>
        </w:rPr>
      </w:pPr>
      <w:r w:rsidRPr="006002BE">
        <w:rPr>
          <w:sz w:val="24"/>
        </w:rPr>
        <w:t>darbs izglītības iestādes vadītāja vai vadītāja vietnieka amatā;</w:t>
      </w:r>
    </w:p>
    <w:p w14:paraId="3A2ABA08" w14:textId="77777777" w:rsidR="00735D68" w:rsidRPr="006002BE" w:rsidRDefault="00735D68" w:rsidP="000821E3">
      <w:pPr>
        <w:pStyle w:val="BodyTextIndent"/>
        <w:numPr>
          <w:ilvl w:val="1"/>
          <w:numId w:val="1"/>
        </w:numPr>
        <w:tabs>
          <w:tab w:val="clear" w:pos="2010"/>
          <w:tab w:val="num" w:pos="1276"/>
        </w:tabs>
        <w:ind w:left="1276" w:hanging="556"/>
        <w:jc w:val="both"/>
        <w:rPr>
          <w:sz w:val="24"/>
        </w:rPr>
      </w:pPr>
      <w:r w:rsidRPr="006002BE">
        <w:rPr>
          <w:sz w:val="24"/>
        </w:rPr>
        <w:t>darbs pirmsskolas izglītības metodiķa amatā (pretendējot uz pirmsskolas izglītības iestādes vadītāja amatu);</w:t>
      </w:r>
    </w:p>
    <w:p w14:paraId="142F8FB0" w14:textId="77777777" w:rsidR="00735D68" w:rsidRPr="006002BE" w:rsidRDefault="00735D68" w:rsidP="000821E3">
      <w:pPr>
        <w:pStyle w:val="BodyTextIndent"/>
        <w:numPr>
          <w:ilvl w:val="1"/>
          <w:numId w:val="1"/>
        </w:numPr>
        <w:tabs>
          <w:tab w:val="clear" w:pos="2010"/>
          <w:tab w:val="num" w:pos="1276"/>
        </w:tabs>
        <w:ind w:left="1276" w:hanging="556"/>
        <w:jc w:val="both"/>
        <w:rPr>
          <w:sz w:val="24"/>
        </w:rPr>
      </w:pPr>
      <w:r w:rsidRPr="006002BE">
        <w:rPr>
          <w:sz w:val="24"/>
        </w:rPr>
        <w:t>darbs valsts vai</w:t>
      </w:r>
      <w:r w:rsidR="00036E1C" w:rsidRPr="006002BE">
        <w:rPr>
          <w:sz w:val="24"/>
        </w:rPr>
        <w:t xml:space="preserve"> pašvaldības izglītības pārvaldes iestādē</w:t>
      </w:r>
      <w:r w:rsidRPr="006002BE">
        <w:rPr>
          <w:sz w:val="24"/>
        </w:rPr>
        <w:t>, ja tas saistīts ar izglītības darba un izglītības iestāžu darbinieku organizēšanu, vadīšanu un kontroli;</w:t>
      </w:r>
    </w:p>
    <w:p w14:paraId="7FA8110D" w14:textId="77777777" w:rsidR="00735D68" w:rsidRPr="006002BE" w:rsidRDefault="00735D68" w:rsidP="000821E3">
      <w:pPr>
        <w:pStyle w:val="BodyTextIndent"/>
        <w:numPr>
          <w:ilvl w:val="1"/>
          <w:numId w:val="1"/>
        </w:numPr>
        <w:tabs>
          <w:tab w:val="clear" w:pos="2010"/>
          <w:tab w:val="num" w:pos="1276"/>
        </w:tabs>
        <w:ind w:left="1276" w:hanging="556"/>
        <w:jc w:val="both"/>
        <w:rPr>
          <w:sz w:val="24"/>
        </w:rPr>
      </w:pPr>
      <w:r w:rsidRPr="006002BE">
        <w:rPr>
          <w:sz w:val="24"/>
        </w:rPr>
        <w:t>cits darbs, ja tas saistīts ar izglītības darba un izglītības iestāžu darbinieku organizēšanu, vadīšanu un kontroli (metodisko apvienību, nevalstisko organizāciju u.c. vadītāji).</w:t>
      </w:r>
    </w:p>
    <w:p w14:paraId="6DA30FD0" w14:textId="77777777" w:rsidR="00A04CBB" w:rsidRPr="006002BE" w:rsidRDefault="00A04CBB" w:rsidP="00385D9B">
      <w:pPr>
        <w:pStyle w:val="BodyTextIndent"/>
        <w:ind w:left="1276" w:firstLine="0"/>
        <w:jc w:val="both"/>
        <w:rPr>
          <w:sz w:val="24"/>
        </w:rPr>
      </w:pPr>
    </w:p>
    <w:p w14:paraId="23A29494" w14:textId="77777777" w:rsidR="003C23A9" w:rsidRPr="006002BE" w:rsidRDefault="00606B90" w:rsidP="00EC4C8F">
      <w:pPr>
        <w:pStyle w:val="BodyTextIndent"/>
        <w:numPr>
          <w:ilvl w:val="0"/>
          <w:numId w:val="1"/>
        </w:numPr>
        <w:tabs>
          <w:tab w:val="left" w:pos="1080"/>
          <w:tab w:val="num" w:pos="2010"/>
        </w:tabs>
        <w:ind w:left="0" w:firstLine="720"/>
        <w:jc w:val="both"/>
        <w:rPr>
          <w:sz w:val="24"/>
        </w:rPr>
      </w:pPr>
      <w:r w:rsidRPr="006002BE">
        <w:rPr>
          <w:sz w:val="24"/>
        </w:rPr>
        <w:t>I</w:t>
      </w:r>
      <w:r w:rsidR="003C23A9" w:rsidRPr="006002BE">
        <w:rPr>
          <w:sz w:val="24"/>
        </w:rPr>
        <w:t>esniedzamie dokumenti:</w:t>
      </w:r>
    </w:p>
    <w:p w14:paraId="2F2AA88A" w14:textId="77777777" w:rsidR="00AC0EBF" w:rsidRPr="006002BE" w:rsidRDefault="00AC0EBF" w:rsidP="00AC0EBF">
      <w:pPr>
        <w:pStyle w:val="BodyTextIndent"/>
        <w:numPr>
          <w:ilvl w:val="1"/>
          <w:numId w:val="1"/>
        </w:numPr>
        <w:tabs>
          <w:tab w:val="clear" w:pos="2010"/>
          <w:tab w:val="num" w:pos="1276"/>
        </w:tabs>
        <w:jc w:val="both"/>
        <w:rPr>
          <w:sz w:val="24"/>
        </w:rPr>
      </w:pPr>
      <w:r w:rsidRPr="006002BE">
        <w:rPr>
          <w:sz w:val="24"/>
        </w:rPr>
        <w:t>Pretendenta pieteikums;</w:t>
      </w:r>
    </w:p>
    <w:p w14:paraId="12908782" w14:textId="77777777" w:rsidR="0010382C" w:rsidRPr="006002BE" w:rsidRDefault="0010382C" w:rsidP="00AC0EBF">
      <w:pPr>
        <w:pStyle w:val="BodyTextIndent"/>
        <w:numPr>
          <w:ilvl w:val="1"/>
          <w:numId w:val="1"/>
        </w:numPr>
        <w:tabs>
          <w:tab w:val="clear" w:pos="2010"/>
          <w:tab w:val="num" w:pos="1276"/>
        </w:tabs>
        <w:jc w:val="both"/>
        <w:rPr>
          <w:sz w:val="24"/>
        </w:rPr>
      </w:pPr>
      <w:r w:rsidRPr="006002BE">
        <w:rPr>
          <w:sz w:val="24"/>
        </w:rPr>
        <w:t xml:space="preserve">īss dzīves un darba gaitu </w:t>
      </w:r>
      <w:proofErr w:type="spellStart"/>
      <w:r w:rsidRPr="006002BE">
        <w:rPr>
          <w:sz w:val="24"/>
        </w:rPr>
        <w:t>pārstāsts</w:t>
      </w:r>
      <w:proofErr w:type="spellEnd"/>
      <w:r w:rsidRPr="006002BE">
        <w:rPr>
          <w:sz w:val="24"/>
        </w:rPr>
        <w:t xml:space="preserve"> (CV);</w:t>
      </w:r>
    </w:p>
    <w:p w14:paraId="4DAB43BE" w14:textId="77777777" w:rsidR="00CC4F07" w:rsidRPr="006002BE" w:rsidRDefault="0010382C" w:rsidP="001E49ED">
      <w:pPr>
        <w:pStyle w:val="BodyTextIndent"/>
        <w:numPr>
          <w:ilvl w:val="1"/>
          <w:numId w:val="1"/>
        </w:numPr>
        <w:tabs>
          <w:tab w:val="clear" w:pos="2010"/>
          <w:tab w:val="num" w:pos="1276"/>
        </w:tabs>
        <w:ind w:left="1276" w:hanging="556"/>
        <w:jc w:val="both"/>
        <w:rPr>
          <w:sz w:val="24"/>
        </w:rPr>
      </w:pPr>
      <w:r w:rsidRPr="006002BE">
        <w:rPr>
          <w:sz w:val="24"/>
        </w:rPr>
        <w:t xml:space="preserve">izglītību un kvalifikāciju apliecinošu dokumentu kopijas (uzrādot  </w:t>
      </w:r>
      <w:r w:rsidR="001E49ED" w:rsidRPr="006002BE">
        <w:rPr>
          <w:sz w:val="24"/>
        </w:rPr>
        <w:t>oriģinālu);</w:t>
      </w:r>
    </w:p>
    <w:p w14:paraId="3E52AEBC" w14:textId="77777777" w:rsidR="0010382C" w:rsidRPr="006002BE" w:rsidRDefault="00CC4F07" w:rsidP="0010382C">
      <w:pPr>
        <w:pStyle w:val="BodyTextIndent"/>
        <w:numPr>
          <w:ilvl w:val="1"/>
          <w:numId w:val="1"/>
        </w:numPr>
        <w:tabs>
          <w:tab w:val="clear" w:pos="2010"/>
          <w:tab w:val="num" w:pos="1276"/>
        </w:tabs>
        <w:jc w:val="both"/>
        <w:rPr>
          <w:sz w:val="24"/>
        </w:rPr>
      </w:pPr>
      <w:r w:rsidRPr="006002BE">
        <w:rPr>
          <w:sz w:val="24"/>
        </w:rPr>
        <w:t>rekomendācijas un ieteikuma vēstules</w:t>
      </w:r>
      <w:r w:rsidR="00B81FAA" w:rsidRPr="006002BE">
        <w:rPr>
          <w:sz w:val="24"/>
        </w:rPr>
        <w:t xml:space="preserve"> </w:t>
      </w:r>
      <w:r w:rsidR="00961D42" w:rsidRPr="006002BE">
        <w:rPr>
          <w:sz w:val="24"/>
        </w:rPr>
        <w:t>(vēlamas)</w:t>
      </w:r>
      <w:r w:rsidRPr="006002BE">
        <w:rPr>
          <w:sz w:val="24"/>
        </w:rPr>
        <w:t>;</w:t>
      </w:r>
    </w:p>
    <w:p w14:paraId="05062C8E" w14:textId="77777777" w:rsidR="00606B90" w:rsidRPr="006002BE" w:rsidRDefault="00036E1C" w:rsidP="00CC4F07">
      <w:pPr>
        <w:pStyle w:val="BodyTextIndent"/>
        <w:numPr>
          <w:ilvl w:val="1"/>
          <w:numId w:val="1"/>
        </w:numPr>
        <w:tabs>
          <w:tab w:val="clear" w:pos="2010"/>
          <w:tab w:val="num" w:pos="1276"/>
        </w:tabs>
        <w:jc w:val="both"/>
        <w:rPr>
          <w:sz w:val="24"/>
        </w:rPr>
      </w:pPr>
      <w:r w:rsidRPr="006002BE">
        <w:rPr>
          <w:sz w:val="24"/>
        </w:rPr>
        <w:t>v</w:t>
      </w:r>
      <w:r w:rsidR="00606B90" w:rsidRPr="006002BE">
        <w:rPr>
          <w:sz w:val="24"/>
        </w:rPr>
        <w:t>īzija par attiecīgās izglītības iestādes attīstības virzieniem.</w:t>
      </w:r>
    </w:p>
    <w:p w14:paraId="58E7F749" w14:textId="77777777" w:rsidR="00D621DE" w:rsidRPr="006002BE" w:rsidRDefault="00D621DE" w:rsidP="00D621DE">
      <w:pPr>
        <w:pStyle w:val="BodyTextIndent"/>
        <w:tabs>
          <w:tab w:val="left" w:pos="1080"/>
        </w:tabs>
        <w:ind w:left="0" w:firstLine="0"/>
        <w:jc w:val="both"/>
        <w:rPr>
          <w:rStyle w:val="PageNumber"/>
          <w:sz w:val="24"/>
        </w:rPr>
      </w:pPr>
    </w:p>
    <w:p w14:paraId="56069218" w14:textId="77777777" w:rsidR="003C23A9" w:rsidRPr="006002BE" w:rsidRDefault="003C23A9" w:rsidP="00A13E6D">
      <w:pPr>
        <w:pStyle w:val="BodyTextIndent"/>
        <w:numPr>
          <w:ilvl w:val="0"/>
          <w:numId w:val="1"/>
        </w:numPr>
        <w:tabs>
          <w:tab w:val="left" w:pos="1080"/>
          <w:tab w:val="num" w:pos="2010"/>
        </w:tabs>
        <w:ind w:left="0" w:firstLine="720"/>
        <w:jc w:val="both"/>
        <w:rPr>
          <w:sz w:val="24"/>
        </w:rPr>
      </w:pPr>
      <w:r w:rsidRPr="006002BE">
        <w:rPr>
          <w:sz w:val="24"/>
        </w:rPr>
        <w:t xml:space="preserve">Pieteikšanās termiņš </w:t>
      </w:r>
      <w:r w:rsidR="00A2635D" w:rsidRPr="006002BE">
        <w:rPr>
          <w:sz w:val="24"/>
        </w:rPr>
        <w:t>nav</w:t>
      </w:r>
      <w:r w:rsidR="00606B90" w:rsidRPr="006002BE">
        <w:rPr>
          <w:sz w:val="24"/>
        </w:rPr>
        <w:t xml:space="preserve"> īsāks par 2</w:t>
      </w:r>
      <w:r w:rsidRPr="006002BE">
        <w:rPr>
          <w:sz w:val="24"/>
        </w:rPr>
        <w:t xml:space="preserve">0 </w:t>
      </w:r>
      <w:r w:rsidR="00A2635D" w:rsidRPr="006002BE">
        <w:rPr>
          <w:sz w:val="24"/>
        </w:rPr>
        <w:t>kalendāra</w:t>
      </w:r>
      <w:r w:rsidRPr="006002BE">
        <w:rPr>
          <w:sz w:val="24"/>
        </w:rPr>
        <w:t xml:space="preserve"> dienām no </w:t>
      </w:r>
      <w:r w:rsidR="00036E1C" w:rsidRPr="006002BE">
        <w:rPr>
          <w:sz w:val="24"/>
        </w:rPr>
        <w:t>konkursa izsludināšanas brīža</w:t>
      </w:r>
      <w:r w:rsidRPr="006002BE">
        <w:rPr>
          <w:sz w:val="24"/>
        </w:rPr>
        <w:t>. Ja pretendents norādītajā termiņā neiesniedz visus nepieciešamos dokumentus vai pretendenta izglītība un pieredze neatbilst noteiktajām prasībām, attiecīgais pieteikums netiek izskatīts.</w:t>
      </w:r>
    </w:p>
    <w:p w14:paraId="551F961B" w14:textId="77777777" w:rsidR="003C23A9" w:rsidRPr="006002BE" w:rsidRDefault="003C23A9" w:rsidP="003C23A9">
      <w:pPr>
        <w:pStyle w:val="BodyTextIndent"/>
        <w:tabs>
          <w:tab w:val="left" w:pos="1080"/>
        </w:tabs>
        <w:ind w:left="0" w:firstLine="720"/>
        <w:jc w:val="both"/>
        <w:rPr>
          <w:rStyle w:val="PageNumber"/>
          <w:sz w:val="24"/>
        </w:rPr>
      </w:pPr>
    </w:p>
    <w:p w14:paraId="37CE7F86" w14:textId="77777777" w:rsidR="003C23A9" w:rsidRPr="006002BE" w:rsidRDefault="00EC4C8F" w:rsidP="00A13E6D">
      <w:pPr>
        <w:pStyle w:val="BodyTextIndent"/>
        <w:numPr>
          <w:ilvl w:val="0"/>
          <w:numId w:val="1"/>
        </w:numPr>
        <w:tabs>
          <w:tab w:val="left" w:pos="1080"/>
          <w:tab w:val="num" w:pos="2010"/>
        </w:tabs>
        <w:ind w:left="0" w:firstLine="720"/>
        <w:jc w:val="both"/>
        <w:rPr>
          <w:sz w:val="24"/>
        </w:rPr>
      </w:pPr>
      <w:r w:rsidRPr="006002BE">
        <w:rPr>
          <w:rStyle w:val="PageNumber"/>
          <w:sz w:val="24"/>
        </w:rPr>
        <w:t xml:space="preserve"> </w:t>
      </w:r>
      <w:r w:rsidR="003C23A9" w:rsidRPr="006002BE">
        <w:rPr>
          <w:sz w:val="24"/>
        </w:rPr>
        <w:t xml:space="preserve">Ja noteiktajā termiņā dokumentus nav iesniedzis neviens pretendents, tiek </w:t>
      </w:r>
      <w:r w:rsidR="00636F7A" w:rsidRPr="006002BE">
        <w:rPr>
          <w:sz w:val="24"/>
        </w:rPr>
        <w:t>iz</w:t>
      </w:r>
      <w:r w:rsidR="003C23A9" w:rsidRPr="006002BE">
        <w:rPr>
          <w:sz w:val="24"/>
        </w:rPr>
        <w:t xml:space="preserve">sludināts </w:t>
      </w:r>
      <w:r w:rsidR="00636F7A" w:rsidRPr="006002BE">
        <w:rPr>
          <w:sz w:val="24"/>
        </w:rPr>
        <w:t>jauns konkurss tādā pašā kārtībā.</w:t>
      </w:r>
    </w:p>
    <w:p w14:paraId="07FEF8DF" w14:textId="77777777" w:rsidR="003C23A9" w:rsidRPr="006002BE" w:rsidRDefault="003C23A9" w:rsidP="003C23A9">
      <w:pPr>
        <w:pStyle w:val="BodyTextIndent"/>
        <w:tabs>
          <w:tab w:val="left" w:pos="1080"/>
        </w:tabs>
        <w:ind w:left="0" w:firstLine="720"/>
        <w:jc w:val="both"/>
        <w:rPr>
          <w:rStyle w:val="PageNumber"/>
          <w:sz w:val="24"/>
        </w:rPr>
      </w:pPr>
    </w:p>
    <w:p w14:paraId="5B9E3789" w14:textId="77777777" w:rsidR="00161832" w:rsidRPr="006002BE" w:rsidRDefault="001838EC" w:rsidP="001838EC">
      <w:pPr>
        <w:pStyle w:val="BodyTextIndent"/>
        <w:numPr>
          <w:ilvl w:val="0"/>
          <w:numId w:val="1"/>
        </w:numPr>
        <w:tabs>
          <w:tab w:val="left" w:pos="1080"/>
          <w:tab w:val="num" w:pos="2010"/>
        </w:tabs>
        <w:ind w:left="0" w:firstLine="720"/>
        <w:jc w:val="both"/>
        <w:rPr>
          <w:sz w:val="24"/>
        </w:rPr>
      </w:pPr>
      <w:r w:rsidRPr="006002BE">
        <w:rPr>
          <w:sz w:val="24"/>
        </w:rPr>
        <w:t xml:space="preserve"> </w:t>
      </w:r>
      <w:r w:rsidR="008F5EDA" w:rsidRPr="006002BE">
        <w:rPr>
          <w:sz w:val="24"/>
        </w:rPr>
        <w:t xml:space="preserve">Pretendentu pieteikumus un pievienotos dokumentus pieņem </w:t>
      </w:r>
      <w:r w:rsidR="00606B90" w:rsidRPr="006002BE">
        <w:rPr>
          <w:sz w:val="24"/>
        </w:rPr>
        <w:t xml:space="preserve">un reģistrē Ogres novada </w:t>
      </w:r>
      <w:r w:rsidR="000A33E4" w:rsidRPr="006002BE">
        <w:rPr>
          <w:sz w:val="24"/>
        </w:rPr>
        <w:t>pašvaldības</w:t>
      </w:r>
      <w:r w:rsidRPr="006002BE">
        <w:rPr>
          <w:sz w:val="24"/>
        </w:rPr>
        <w:t xml:space="preserve"> </w:t>
      </w:r>
      <w:r w:rsidR="007E153B" w:rsidRPr="006002BE">
        <w:rPr>
          <w:sz w:val="24"/>
        </w:rPr>
        <w:t>noteiktajā kārtībā</w:t>
      </w:r>
      <w:r w:rsidR="008F5EDA" w:rsidRPr="006002BE">
        <w:rPr>
          <w:sz w:val="24"/>
        </w:rPr>
        <w:t>.</w:t>
      </w:r>
    </w:p>
    <w:p w14:paraId="5FC56945" w14:textId="77777777" w:rsidR="0056784B" w:rsidRPr="006002BE" w:rsidRDefault="0056784B" w:rsidP="00C3788E">
      <w:pPr>
        <w:pStyle w:val="BodyTextIndent"/>
        <w:ind w:left="0" w:firstLine="0"/>
        <w:jc w:val="center"/>
        <w:rPr>
          <w:b/>
          <w:bCs/>
          <w:sz w:val="24"/>
        </w:rPr>
      </w:pPr>
    </w:p>
    <w:p w14:paraId="3364687D" w14:textId="77777777" w:rsidR="003C23A9" w:rsidRPr="006002BE" w:rsidRDefault="00C3788E" w:rsidP="00C3788E">
      <w:pPr>
        <w:pStyle w:val="BodyTextIndent"/>
        <w:ind w:left="0" w:firstLine="0"/>
        <w:jc w:val="center"/>
        <w:rPr>
          <w:b/>
          <w:bCs/>
          <w:sz w:val="24"/>
        </w:rPr>
      </w:pPr>
      <w:r w:rsidRPr="006002BE">
        <w:rPr>
          <w:b/>
          <w:bCs/>
          <w:sz w:val="24"/>
        </w:rPr>
        <w:t xml:space="preserve">III. </w:t>
      </w:r>
      <w:r w:rsidR="00F44379" w:rsidRPr="006002BE">
        <w:rPr>
          <w:b/>
          <w:bCs/>
          <w:sz w:val="24"/>
        </w:rPr>
        <w:t>Konkursa komisijas darba organizācija</w:t>
      </w:r>
    </w:p>
    <w:p w14:paraId="2E0956E2" w14:textId="77777777" w:rsidR="00CD7D10" w:rsidRPr="006002BE" w:rsidRDefault="00CD7D10" w:rsidP="00CD7D10">
      <w:pPr>
        <w:pStyle w:val="BodyTextIndent"/>
        <w:ind w:left="709" w:firstLine="384"/>
        <w:rPr>
          <w:rStyle w:val="PageNumber"/>
          <w:sz w:val="24"/>
        </w:rPr>
      </w:pPr>
    </w:p>
    <w:p w14:paraId="3756DCEA" w14:textId="77777777" w:rsidR="003372CE" w:rsidRPr="006002BE" w:rsidRDefault="003372CE" w:rsidP="007E153B">
      <w:pPr>
        <w:pStyle w:val="BodyTextIndent"/>
        <w:numPr>
          <w:ilvl w:val="0"/>
          <w:numId w:val="1"/>
        </w:numPr>
        <w:tabs>
          <w:tab w:val="clear" w:pos="1858"/>
        </w:tabs>
        <w:ind w:left="1134" w:hanging="425"/>
        <w:rPr>
          <w:sz w:val="24"/>
        </w:rPr>
      </w:pPr>
      <w:r w:rsidRPr="006002BE">
        <w:rPr>
          <w:sz w:val="24"/>
        </w:rPr>
        <w:t xml:space="preserve">Konkursa komisijas sēdes ir slēgtas. </w:t>
      </w:r>
    </w:p>
    <w:p w14:paraId="1A65DB6C" w14:textId="77777777" w:rsidR="002D25FF" w:rsidRPr="006002BE" w:rsidRDefault="002D25FF" w:rsidP="002D25FF">
      <w:pPr>
        <w:pStyle w:val="BodyTextIndent"/>
        <w:ind w:left="1290" w:firstLine="0"/>
        <w:rPr>
          <w:sz w:val="24"/>
        </w:rPr>
      </w:pPr>
    </w:p>
    <w:p w14:paraId="509F6C9D" w14:textId="77777777" w:rsidR="00DA4D10" w:rsidRPr="006002BE" w:rsidRDefault="00DA4D10" w:rsidP="002D25FF">
      <w:pPr>
        <w:pStyle w:val="BodyTextIndent"/>
        <w:numPr>
          <w:ilvl w:val="0"/>
          <w:numId w:val="1"/>
        </w:numPr>
        <w:tabs>
          <w:tab w:val="left" w:pos="1134"/>
          <w:tab w:val="num" w:pos="2010"/>
        </w:tabs>
        <w:ind w:left="0" w:firstLine="720"/>
        <w:jc w:val="both"/>
        <w:rPr>
          <w:sz w:val="24"/>
        </w:rPr>
      </w:pPr>
      <w:r w:rsidRPr="006002BE">
        <w:rPr>
          <w:sz w:val="24"/>
        </w:rPr>
        <w:t>Konkursa komisijas sēdes vada komisijas priekšsēdētājs un tās tiek protokolētas.</w:t>
      </w:r>
    </w:p>
    <w:p w14:paraId="0F16AD96" w14:textId="77777777" w:rsidR="00636F7A" w:rsidRPr="006002BE" w:rsidRDefault="00636F7A" w:rsidP="00636F7A">
      <w:pPr>
        <w:pStyle w:val="ListParagraph"/>
      </w:pPr>
    </w:p>
    <w:p w14:paraId="740E1234" w14:textId="77777777" w:rsidR="00636F7A" w:rsidRPr="006002BE" w:rsidRDefault="00636F7A" w:rsidP="002D25FF">
      <w:pPr>
        <w:pStyle w:val="BodyTextIndent"/>
        <w:numPr>
          <w:ilvl w:val="0"/>
          <w:numId w:val="1"/>
        </w:numPr>
        <w:tabs>
          <w:tab w:val="left" w:pos="1134"/>
          <w:tab w:val="num" w:pos="2010"/>
        </w:tabs>
        <w:ind w:left="0" w:firstLine="720"/>
        <w:jc w:val="both"/>
        <w:rPr>
          <w:sz w:val="24"/>
        </w:rPr>
      </w:pPr>
      <w:r w:rsidRPr="006002BE">
        <w:rPr>
          <w:sz w:val="24"/>
        </w:rPr>
        <w:t>Komisijas priekšsēdētājs komisijas sēdēs ir tiesīgs uzaicināt pašvald</w:t>
      </w:r>
      <w:r w:rsidR="007A11EC" w:rsidRPr="006002BE">
        <w:rPr>
          <w:sz w:val="24"/>
        </w:rPr>
        <w:t>ības atbild</w:t>
      </w:r>
      <w:r w:rsidRPr="006002BE">
        <w:rPr>
          <w:sz w:val="24"/>
        </w:rPr>
        <w:t>īg</w:t>
      </w:r>
      <w:r w:rsidR="00B81FAA" w:rsidRPr="006002BE">
        <w:rPr>
          <w:sz w:val="24"/>
        </w:rPr>
        <w:t>ās</w:t>
      </w:r>
      <w:r w:rsidRPr="006002BE">
        <w:rPr>
          <w:sz w:val="24"/>
        </w:rPr>
        <w:t xml:space="preserve"> institūcij</w:t>
      </w:r>
      <w:r w:rsidR="00B81FAA" w:rsidRPr="006002BE">
        <w:rPr>
          <w:sz w:val="24"/>
        </w:rPr>
        <w:t>as</w:t>
      </w:r>
      <w:r w:rsidRPr="006002BE">
        <w:rPr>
          <w:sz w:val="24"/>
        </w:rPr>
        <w:t xml:space="preserve"> </w:t>
      </w:r>
      <w:r w:rsidR="001E32D2" w:rsidRPr="006002BE">
        <w:rPr>
          <w:sz w:val="24"/>
        </w:rPr>
        <w:t xml:space="preserve">pārstāvi </w:t>
      </w:r>
      <w:r w:rsidRPr="006002BE">
        <w:rPr>
          <w:sz w:val="24"/>
        </w:rPr>
        <w:t xml:space="preserve">izglītības jomā, kā arī pieaicināt citus </w:t>
      </w:r>
      <w:r w:rsidR="007A11EC" w:rsidRPr="006002BE">
        <w:rPr>
          <w:sz w:val="24"/>
        </w:rPr>
        <w:t xml:space="preserve">izglītības jomas </w:t>
      </w:r>
      <w:r w:rsidRPr="006002BE">
        <w:rPr>
          <w:sz w:val="24"/>
        </w:rPr>
        <w:t>speciālistus.</w:t>
      </w:r>
    </w:p>
    <w:p w14:paraId="5ADD565E" w14:textId="77777777" w:rsidR="00DA4D10" w:rsidRPr="006002BE" w:rsidRDefault="00DA4D10" w:rsidP="005961AC">
      <w:pPr>
        <w:pStyle w:val="BodyTextIndent"/>
        <w:numPr>
          <w:ilvl w:val="0"/>
          <w:numId w:val="1"/>
        </w:numPr>
        <w:tabs>
          <w:tab w:val="left" w:pos="1134"/>
          <w:tab w:val="num" w:pos="2010"/>
        </w:tabs>
        <w:ind w:left="0" w:firstLine="720"/>
        <w:jc w:val="both"/>
        <w:rPr>
          <w:sz w:val="24"/>
        </w:rPr>
      </w:pPr>
      <w:r w:rsidRPr="006002BE">
        <w:rPr>
          <w:sz w:val="24"/>
        </w:rPr>
        <w:t>Konkursa komisijas sēdes protokoli un citi lietvedībā esošie dokumenti tiek glabāti atbilstoši noteiktajai lietu nomenklatūrai.</w:t>
      </w:r>
    </w:p>
    <w:p w14:paraId="78472930" w14:textId="77777777" w:rsidR="00DA4D10" w:rsidRPr="006002BE" w:rsidRDefault="00DA4D10" w:rsidP="00DA4D10">
      <w:pPr>
        <w:pStyle w:val="BodyTextIndent"/>
        <w:ind w:left="1290" w:firstLine="0"/>
        <w:rPr>
          <w:sz w:val="24"/>
        </w:rPr>
      </w:pPr>
    </w:p>
    <w:p w14:paraId="5D041CDB" w14:textId="77777777" w:rsidR="003C23A9" w:rsidRPr="006002BE" w:rsidRDefault="00C3788E" w:rsidP="00C3788E">
      <w:pPr>
        <w:pStyle w:val="BodyTextIndent"/>
        <w:ind w:left="0" w:firstLine="0"/>
        <w:jc w:val="center"/>
        <w:rPr>
          <w:b/>
          <w:bCs/>
          <w:sz w:val="24"/>
        </w:rPr>
      </w:pPr>
      <w:r w:rsidRPr="006002BE">
        <w:rPr>
          <w:b/>
          <w:bCs/>
          <w:sz w:val="24"/>
        </w:rPr>
        <w:lastRenderedPageBreak/>
        <w:t xml:space="preserve">IV. </w:t>
      </w:r>
      <w:r w:rsidR="003C23A9" w:rsidRPr="006002BE">
        <w:rPr>
          <w:b/>
          <w:bCs/>
          <w:sz w:val="24"/>
        </w:rPr>
        <w:t>Konkursa organizācija un norise</w:t>
      </w:r>
    </w:p>
    <w:p w14:paraId="01D3F8AB" w14:textId="77777777" w:rsidR="00227EE7" w:rsidRPr="006002BE" w:rsidRDefault="00227EE7" w:rsidP="007E7928">
      <w:pPr>
        <w:pStyle w:val="BodyTextIndent"/>
        <w:ind w:left="0" w:firstLine="0"/>
        <w:jc w:val="both"/>
        <w:rPr>
          <w:b/>
          <w:bCs/>
          <w:sz w:val="24"/>
        </w:rPr>
      </w:pPr>
    </w:p>
    <w:p w14:paraId="3BF77C4E" w14:textId="77777777" w:rsidR="003C23A9" w:rsidRPr="006002BE" w:rsidRDefault="00B02A2E" w:rsidP="00376AC0">
      <w:pPr>
        <w:pStyle w:val="BodyTextIndent"/>
        <w:numPr>
          <w:ilvl w:val="0"/>
          <w:numId w:val="1"/>
        </w:numPr>
        <w:tabs>
          <w:tab w:val="left" w:pos="1134"/>
          <w:tab w:val="num" w:pos="2010"/>
        </w:tabs>
        <w:ind w:left="0" w:firstLine="720"/>
        <w:jc w:val="both"/>
        <w:rPr>
          <w:sz w:val="24"/>
        </w:rPr>
      </w:pPr>
      <w:r w:rsidRPr="006002BE">
        <w:rPr>
          <w:sz w:val="24"/>
        </w:rPr>
        <w:t xml:space="preserve">Konkursa komisija izskata un vērtē pieteikumus, kuri saņemti </w:t>
      </w:r>
      <w:r w:rsidR="002D7DCF" w:rsidRPr="006002BE">
        <w:rPr>
          <w:sz w:val="24"/>
        </w:rPr>
        <w:t>izsludinātā</w:t>
      </w:r>
      <w:r w:rsidR="00473362" w:rsidRPr="006002BE">
        <w:rPr>
          <w:sz w:val="24"/>
        </w:rPr>
        <w:t xml:space="preserve"> konkursa</w:t>
      </w:r>
      <w:r w:rsidRPr="006002BE">
        <w:rPr>
          <w:sz w:val="24"/>
        </w:rPr>
        <w:t xml:space="preserve"> noteiktajā termiņā.</w:t>
      </w:r>
    </w:p>
    <w:p w14:paraId="2068A16B" w14:textId="77777777" w:rsidR="001335A1" w:rsidRPr="006002BE" w:rsidRDefault="001335A1" w:rsidP="001335A1">
      <w:pPr>
        <w:pStyle w:val="BodyTextIndent"/>
        <w:tabs>
          <w:tab w:val="left" w:pos="1134"/>
        </w:tabs>
        <w:ind w:left="720" w:firstLine="0"/>
        <w:jc w:val="both"/>
        <w:rPr>
          <w:sz w:val="24"/>
        </w:rPr>
      </w:pPr>
    </w:p>
    <w:p w14:paraId="6905519F" w14:textId="77777777" w:rsidR="00211DD0" w:rsidRPr="006002BE" w:rsidRDefault="00B02A2E" w:rsidP="00376AC0">
      <w:pPr>
        <w:pStyle w:val="BodyTextIndent"/>
        <w:numPr>
          <w:ilvl w:val="0"/>
          <w:numId w:val="1"/>
        </w:numPr>
        <w:tabs>
          <w:tab w:val="left" w:pos="1134"/>
          <w:tab w:val="num" w:pos="2010"/>
        </w:tabs>
        <w:ind w:left="0" w:firstLine="720"/>
        <w:jc w:val="both"/>
        <w:rPr>
          <w:sz w:val="24"/>
        </w:rPr>
      </w:pPr>
      <w:r w:rsidRPr="006002BE">
        <w:rPr>
          <w:sz w:val="24"/>
        </w:rPr>
        <w:t>Konkursa komisija veic vērtēšanu</w:t>
      </w:r>
      <w:r w:rsidR="00603A25" w:rsidRPr="006002BE">
        <w:rPr>
          <w:sz w:val="24"/>
        </w:rPr>
        <w:t xml:space="preserve"> divās</w:t>
      </w:r>
      <w:r w:rsidR="00211DD0" w:rsidRPr="006002BE">
        <w:rPr>
          <w:sz w:val="24"/>
        </w:rPr>
        <w:t xml:space="preserve"> kārtās:</w:t>
      </w:r>
    </w:p>
    <w:p w14:paraId="0C19331B" w14:textId="77777777" w:rsidR="006A50DD" w:rsidRPr="006002BE" w:rsidRDefault="006A50DD" w:rsidP="006A50DD">
      <w:pPr>
        <w:pStyle w:val="BodyTextIndent"/>
        <w:numPr>
          <w:ilvl w:val="1"/>
          <w:numId w:val="1"/>
        </w:numPr>
        <w:tabs>
          <w:tab w:val="clear" w:pos="2010"/>
          <w:tab w:val="num" w:pos="1276"/>
        </w:tabs>
        <w:ind w:left="1276" w:hanging="567"/>
        <w:jc w:val="both"/>
        <w:rPr>
          <w:sz w:val="24"/>
        </w:rPr>
      </w:pPr>
      <w:r w:rsidRPr="006002BE">
        <w:rPr>
          <w:b/>
          <w:sz w:val="24"/>
        </w:rPr>
        <w:t>pirmajā kārtā</w:t>
      </w:r>
      <w:r w:rsidRPr="006002BE">
        <w:rPr>
          <w:sz w:val="24"/>
        </w:rPr>
        <w:t xml:space="preserve"> komisija iesniegšanas secībā izskata saņemtos pieteikumus, atlasa tos, kuri atbilst visām nolikuma 6.punktā noteiktajām prasībām un apstiprina pretendentu sarakstu dalībai konkursa otrajā kārtā;</w:t>
      </w:r>
    </w:p>
    <w:p w14:paraId="3DCA4D54" w14:textId="77777777" w:rsidR="006A50DD" w:rsidRPr="006002BE" w:rsidRDefault="006A50DD" w:rsidP="006A50DD">
      <w:pPr>
        <w:pStyle w:val="BodyTextIndent"/>
        <w:numPr>
          <w:ilvl w:val="1"/>
          <w:numId w:val="1"/>
        </w:numPr>
        <w:tabs>
          <w:tab w:val="clear" w:pos="2010"/>
          <w:tab w:val="num" w:pos="1276"/>
        </w:tabs>
        <w:ind w:left="1276" w:hanging="567"/>
        <w:jc w:val="both"/>
        <w:rPr>
          <w:sz w:val="24"/>
        </w:rPr>
      </w:pPr>
      <w:r w:rsidRPr="006002BE">
        <w:rPr>
          <w:b/>
          <w:sz w:val="24"/>
        </w:rPr>
        <w:t>otrajā kārtā</w:t>
      </w:r>
      <w:r w:rsidRPr="006002BE">
        <w:rPr>
          <w:sz w:val="24"/>
        </w:rPr>
        <w:t xml:space="preserve"> pretendenti pēc saskaņota grafika ierodas uz interviju ar konkursa komisiju, uzrāda atlases dokumentu oriģinālus, īsi raksturo savu līdzšinējo darbību un nākotnes plānus, prezentē izglītības iestādes attīstības vīziju, atbild uz konkursa komisijas locekļu jautājumiem, kur ietverti jautājumi </w:t>
      </w:r>
      <w:r w:rsidR="004827CF" w:rsidRPr="006002BE">
        <w:rPr>
          <w:sz w:val="24"/>
        </w:rPr>
        <w:t xml:space="preserve">par </w:t>
      </w:r>
      <w:r w:rsidRPr="006002BE">
        <w:rPr>
          <w:sz w:val="24"/>
        </w:rPr>
        <w:t>vi</w:t>
      </w:r>
      <w:r w:rsidR="00F2346C" w:rsidRPr="006002BE">
        <w:rPr>
          <w:sz w:val="24"/>
        </w:rPr>
        <w:t>spārējo k</w:t>
      </w:r>
      <w:r w:rsidR="004827CF" w:rsidRPr="006002BE">
        <w:rPr>
          <w:sz w:val="24"/>
        </w:rPr>
        <w:t>ompetenču novērtēšanu</w:t>
      </w:r>
      <w:r w:rsidR="00F2346C" w:rsidRPr="006002BE">
        <w:rPr>
          <w:sz w:val="24"/>
        </w:rPr>
        <w:t xml:space="preserve"> atbilstoši novērtēšanas metodikai (pielikumā).</w:t>
      </w:r>
    </w:p>
    <w:p w14:paraId="1505640A" w14:textId="77777777" w:rsidR="001335A1" w:rsidRPr="006002BE" w:rsidRDefault="001335A1" w:rsidP="001335A1">
      <w:pPr>
        <w:pStyle w:val="BodyTextIndent"/>
        <w:ind w:left="1276" w:firstLine="0"/>
        <w:jc w:val="both"/>
        <w:rPr>
          <w:sz w:val="24"/>
        </w:rPr>
      </w:pPr>
    </w:p>
    <w:p w14:paraId="0ADB82EB" w14:textId="77777777" w:rsidR="006A50DD" w:rsidRPr="006002BE" w:rsidRDefault="006A50DD" w:rsidP="006A50DD">
      <w:pPr>
        <w:pStyle w:val="BodyTextIndent"/>
        <w:numPr>
          <w:ilvl w:val="0"/>
          <w:numId w:val="1"/>
        </w:numPr>
        <w:tabs>
          <w:tab w:val="left" w:pos="1134"/>
          <w:tab w:val="num" w:pos="2010"/>
        </w:tabs>
        <w:ind w:left="0" w:firstLine="720"/>
        <w:jc w:val="both"/>
        <w:rPr>
          <w:sz w:val="24"/>
        </w:rPr>
      </w:pPr>
      <w:r w:rsidRPr="006002BE">
        <w:rPr>
          <w:sz w:val="24"/>
        </w:rPr>
        <w:t>Interviju un tikšanās laikā komisijas locekļiem ir tiesības uzdot jautājumus pretendentiem, kas saistīti ar nolikumā noteikto nosacījumu izvērtēšanu (izglītību, kvalifikāciju, tālākizglītību, darba pieredzi, normatīvo aktu pārzināšanu u.c.) un ļauj novērtēt pretendentu atbilstību izglītības iestādes vadītāja amatam.</w:t>
      </w:r>
    </w:p>
    <w:p w14:paraId="223A1617" w14:textId="77777777" w:rsidR="00624300" w:rsidRPr="006002BE" w:rsidRDefault="00624300" w:rsidP="00624300">
      <w:pPr>
        <w:pStyle w:val="BodyTextIndent"/>
        <w:tabs>
          <w:tab w:val="left" w:pos="1134"/>
          <w:tab w:val="num" w:pos="2010"/>
        </w:tabs>
        <w:ind w:left="720" w:firstLine="0"/>
        <w:jc w:val="both"/>
        <w:rPr>
          <w:sz w:val="24"/>
        </w:rPr>
      </w:pPr>
    </w:p>
    <w:p w14:paraId="296E23FC" w14:textId="77777777" w:rsidR="00624300" w:rsidRPr="006002BE" w:rsidRDefault="00624300" w:rsidP="00624300">
      <w:pPr>
        <w:pStyle w:val="BodyTextIndent"/>
        <w:numPr>
          <w:ilvl w:val="0"/>
          <w:numId w:val="1"/>
        </w:numPr>
        <w:tabs>
          <w:tab w:val="left" w:pos="1134"/>
          <w:tab w:val="num" w:pos="2010"/>
        </w:tabs>
        <w:ind w:left="0" w:firstLine="720"/>
        <w:jc w:val="both"/>
        <w:rPr>
          <w:sz w:val="24"/>
        </w:rPr>
      </w:pPr>
      <w:r w:rsidRPr="006002BE">
        <w:rPr>
          <w:sz w:val="24"/>
        </w:rPr>
        <w:t>Ja otrajā kārtā vairāki pretendenti ieguvuši vienādu vērtējumu, komisijas priekšsēdētājs organizē papildus atlases kārtu.</w:t>
      </w:r>
    </w:p>
    <w:p w14:paraId="016733CC" w14:textId="77777777" w:rsidR="00264760" w:rsidRPr="006002BE" w:rsidRDefault="00264760" w:rsidP="00264760">
      <w:pPr>
        <w:pStyle w:val="ListParagraph"/>
      </w:pPr>
    </w:p>
    <w:p w14:paraId="6F3AC3E4" w14:textId="77777777" w:rsidR="00264760" w:rsidRPr="006002BE" w:rsidRDefault="00264760" w:rsidP="00264760">
      <w:pPr>
        <w:pStyle w:val="BodyTextIndent"/>
        <w:numPr>
          <w:ilvl w:val="0"/>
          <w:numId w:val="1"/>
        </w:numPr>
        <w:tabs>
          <w:tab w:val="left" w:pos="1134"/>
          <w:tab w:val="num" w:pos="2010"/>
        </w:tabs>
        <w:ind w:left="0" w:firstLine="720"/>
        <w:jc w:val="both"/>
        <w:rPr>
          <w:sz w:val="24"/>
        </w:rPr>
      </w:pPr>
      <w:r w:rsidRPr="006002BE">
        <w:rPr>
          <w:sz w:val="24"/>
        </w:rPr>
        <w:t>Pēc noslēdzošās kārtas rezultātu apkopošanas komisija izvēlas izvirzītajām prasībām atbilstošāko pretendentu</w:t>
      </w:r>
      <w:r w:rsidR="00FA6917" w:rsidRPr="006002BE">
        <w:rPr>
          <w:sz w:val="24"/>
        </w:rPr>
        <w:t xml:space="preserve"> un</w:t>
      </w:r>
      <w:r w:rsidRPr="006002BE">
        <w:rPr>
          <w:sz w:val="24"/>
        </w:rPr>
        <w:t xml:space="preserve"> sagatavo </w:t>
      </w:r>
      <w:r w:rsidR="00FA6917" w:rsidRPr="006002BE">
        <w:rPr>
          <w:sz w:val="24"/>
        </w:rPr>
        <w:t xml:space="preserve">pamatotu </w:t>
      </w:r>
      <w:r w:rsidRPr="006002BE">
        <w:rPr>
          <w:sz w:val="24"/>
        </w:rPr>
        <w:t xml:space="preserve">ierosinājumu Ogres novada domei par pretendenta </w:t>
      </w:r>
      <w:r w:rsidR="00FA6917" w:rsidRPr="006002BE">
        <w:rPr>
          <w:sz w:val="24"/>
        </w:rPr>
        <w:t>pieņemšanu darbā</w:t>
      </w:r>
      <w:r w:rsidRPr="006002BE">
        <w:rPr>
          <w:sz w:val="24"/>
        </w:rPr>
        <w:t>.</w:t>
      </w:r>
    </w:p>
    <w:p w14:paraId="3C79F72B" w14:textId="77777777" w:rsidR="00264760" w:rsidRPr="006002BE" w:rsidRDefault="00264760" w:rsidP="00264760">
      <w:pPr>
        <w:pStyle w:val="ListParagraph"/>
      </w:pPr>
    </w:p>
    <w:p w14:paraId="2E0BFCDF" w14:textId="77777777" w:rsidR="00264760" w:rsidRPr="006002BE" w:rsidRDefault="000E73D4" w:rsidP="000E73D4">
      <w:pPr>
        <w:pStyle w:val="BodyTextIndent"/>
        <w:numPr>
          <w:ilvl w:val="0"/>
          <w:numId w:val="1"/>
        </w:numPr>
        <w:tabs>
          <w:tab w:val="left" w:pos="1134"/>
          <w:tab w:val="num" w:pos="2010"/>
        </w:tabs>
        <w:ind w:left="0" w:firstLine="720"/>
        <w:jc w:val="both"/>
        <w:rPr>
          <w:sz w:val="24"/>
        </w:rPr>
      </w:pPr>
      <w:r w:rsidRPr="006002BE">
        <w:rPr>
          <w:sz w:val="24"/>
        </w:rPr>
        <w:t>Piecu darba dienu laikā pēc konkursa noslēguma komisijas priekšsēdētājs rakstiski paziņo pretendentiem konkursa rezultātu.</w:t>
      </w:r>
    </w:p>
    <w:p w14:paraId="1CF0BF18" w14:textId="77777777" w:rsidR="00B81FAA" w:rsidRPr="006002BE" w:rsidRDefault="00B81FAA" w:rsidP="00B81FAA">
      <w:pPr>
        <w:pStyle w:val="BodyTextIndent"/>
        <w:tabs>
          <w:tab w:val="left" w:pos="1134"/>
          <w:tab w:val="num" w:pos="2010"/>
        </w:tabs>
        <w:ind w:left="720" w:firstLine="0"/>
        <w:jc w:val="both"/>
        <w:rPr>
          <w:sz w:val="24"/>
        </w:rPr>
      </w:pPr>
    </w:p>
    <w:p w14:paraId="5ADFCB84" w14:textId="77777777" w:rsidR="00F8480E" w:rsidRPr="006002BE" w:rsidRDefault="00F8480E" w:rsidP="00F8480E">
      <w:pPr>
        <w:pStyle w:val="BodyTextIndent"/>
        <w:numPr>
          <w:ilvl w:val="0"/>
          <w:numId w:val="1"/>
        </w:numPr>
        <w:tabs>
          <w:tab w:val="left" w:pos="1134"/>
          <w:tab w:val="num" w:pos="2010"/>
        </w:tabs>
        <w:ind w:left="0" w:firstLine="720"/>
        <w:jc w:val="both"/>
        <w:rPr>
          <w:sz w:val="24"/>
        </w:rPr>
      </w:pPr>
      <w:r w:rsidRPr="006002BE">
        <w:rPr>
          <w:sz w:val="24"/>
        </w:rPr>
        <w:t xml:space="preserve">Konkursa komisija ir tiesīga pieņemt lēmumu par konkursa izbeigšanu bez uzvarētāja, ja nevienu no pretendentiem neatzīst par atbilstošāko vakantajam izglītības iestādes vadītāja amatam. </w:t>
      </w:r>
      <w:r w:rsidR="00614C59" w:rsidRPr="006002BE">
        <w:rPr>
          <w:sz w:val="24"/>
        </w:rPr>
        <w:t>Pašvaldība</w:t>
      </w:r>
      <w:r w:rsidRPr="006002BE">
        <w:rPr>
          <w:sz w:val="24"/>
        </w:rPr>
        <w:t xml:space="preserve"> atkārtotu konkursu izsludina normatīvajos aktos noteiktajā kārtībā.</w:t>
      </w:r>
    </w:p>
    <w:p w14:paraId="568F71F3" w14:textId="77777777" w:rsidR="00624300" w:rsidRPr="006002BE" w:rsidRDefault="00624300" w:rsidP="00624300">
      <w:pPr>
        <w:pStyle w:val="BodyTextIndent"/>
        <w:tabs>
          <w:tab w:val="left" w:pos="1134"/>
          <w:tab w:val="num" w:pos="2010"/>
        </w:tabs>
        <w:ind w:left="0" w:firstLine="0"/>
        <w:jc w:val="both"/>
        <w:rPr>
          <w:sz w:val="24"/>
        </w:rPr>
      </w:pPr>
    </w:p>
    <w:p w14:paraId="58135FCD" w14:textId="77777777" w:rsidR="00F8480E" w:rsidRPr="006002BE" w:rsidRDefault="00F8480E" w:rsidP="00F8480E">
      <w:pPr>
        <w:pStyle w:val="BodyTextIndent"/>
        <w:numPr>
          <w:ilvl w:val="0"/>
          <w:numId w:val="1"/>
        </w:numPr>
        <w:tabs>
          <w:tab w:val="left" w:pos="1134"/>
          <w:tab w:val="num" w:pos="2010"/>
        </w:tabs>
        <w:ind w:left="0" w:firstLine="720"/>
        <w:jc w:val="both"/>
        <w:rPr>
          <w:sz w:val="24"/>
        </w:rPr>
      </w:pPr>
      <w:r w:rsidRPr="006002BE">
        <w:rPr>
          <w:sz w:val="24"/>
        </w:rPr>
        <w:t>Ogres novada dome</w:t>
      </w:r>
      <w:r w:rsidR="009D73CD" w:rsidRPr="006002BE">
        <w:rPr>
          <w:sz w:val="24"/>
        </w:rPr>
        <w:t xml:space="preserve"> </w:t>
      </w:r>
      <w:r w:rsidR="007D3B56" w:rsidRPr="006002BE">
        <w:rPr>
          <w:sz w:val="24"/>
        </w:rPr>
        <w:t xml:space="preserve">pieņem lēmumu par izvirzītā pretendenta pieņemšanu darbā </w:t>
      </w:r>
      <w:r w:rsidR="009D73CD" w:rsidRPr="006002BE">
        <w:rPr>
          <w:sz w:val="24"/>
        </w:rPr>
        <w:t>pēc saskaņošanas a</w:t>
      </w:r>
      <w:r w:rsidR="00FA6917" w:rsidRPr="006002BE">
        <w:rPr>
          <w:sz w:val="24"/>
        </w:rPr>
        <w:t>r attiecīgās nozares ministriju</w:t>
      </w:r>
      <w:r w:rsidR="007D3B56" w:rsidRPr="006002BE">
        <w:rPr>
          <w:sz w:val="24"/>
        </w:rPr>
        <w:t>.</w:t>
      </w:r>
      <w:r w:rsidRPr="006002BE">
        <w:rPr>
          <w:sz w:val="24"/>
        </w:rPr>
        <w:t xml:space="preserve"> </w:t>
      </w:r>
    </w:p>
    <w:p w14:paraId="7A4F2438" w14:textId="77777777" w:rsidR="00EA1093" w:rsidRPr="006002BE" w:rsidRDefault="00EA1093" w:rsidP="00F8480E">
      <w:pPr>
        <w:pStyle w:val="BodyTextIndent"/>
        <w:tabs>
          <w:tab w:val="left" w:pos="1134"/>
        </w:tabs>
        <w:ind w:left="720" w:firstLine="0"/>
        <w:jc w:val="both"/>
        <w:rPr>
          <w:sz w:val="24"/>
        </w:rPr>
      </w:pPr>
    </w:p>
    <w:p w14:paraId="492D7600" w14:textId="77777777" w:rsidR="00D36CBB" w:rsidRPr="006002BE" w:rsidRDefault="00C3788E" w:rsidP="00C3788E">
      <w:pPr>
        <w:pStyle w:val="BodyTextIndent"/>
        <w:ind w:left="0" w:firstLine="0"/>
        <w:jc w:val="center"/>
        <w:rPr>
          <w:b/>
          <w:bCs/>
          <w:sz w:val="24"/>
        </w:rPr>
      </w:pPr>
      <w:r w:rsidRPr="006002BE">
        <w:rPr>
          <w:b/>
          <w:bCs/>
          <w:sz w:val="24"/>
        </w:rPr>
        <w:t xml:space="preserve">V. </w:t>
      </w:r>
      <w:r w:rsidR="00C54D85" w:rsidRPr="006002BE">
        <w:rPr>
          <w:b/>
          <w:bCs/>
          <w:sz w:val="24"/>
        </w:rPr>
        <w:t>Noslēguma jautājum</w:t>
      </w:r>
      <w:r w:rsidR="006002BE">
        <w:rPr>
          <w:b/>
          <w:bCs/>
          <w:sz w:val="24"/>
        </w:rPr>
        <w:t>s</w:t>
      </w:r>
    </w:p>
    <w:p w14:paraId="7014A900" w14:textId="77777777" w:rsidR="00D36CBB" w:rsidRPr="006002BE" w:rsidRDefault="00D36CBB" w:rsidP="00F8480E">
      <w:pPr>
        <w:pStyle w:val="BodyTextIndent"/>
        <w:tabs>
          <w:tab w:val="left" w:pos="1134"/>
        </w:tabs>
        <w:ind w:left="720" w:firstLine="0"/>
        <w:jc w:val="both"/>
        <w:rPr>
          <w:b/>
          <w:sz w:val="24"/>
        </w:rPr>
      </w:pPr>
    </w:p>
    <w:p w14:paraId="63A45E62" w14:textId="77777777" w:rsidR="003C23A9" w:rsidRPr="006002BE" w:rsidRDefault="00D36CBB" w:rsidP="001335A1">
      <w:pPr>
        <w:pStyle w:val="BodyTextIndent"/>
        <w:numPr>
          <w:ilvl w:val="0"/>
          <w:numId w:val="1"/>
        </w:numPr>
        <w:tabs>
          <w:tab w:val="left" w:pos="1134"/>
          <w:tab w:val="num" w:pos="2010"/>
        </w:tabs>
        <w:ind w:left="0" w:firstLine="720"/>
        <w:jc w:val="both"/>
        <w:rPr>
          <w:sz w:val="24"/>
        </w:rPr>
      </w:pPr>
      <w:r w:rsidRPr="006002BE">
        <w:rPr>
          <w:sz w:val="24"/>
        </w:rPr>
        <w:t>Iesniegtie dokumenti</w:t>
      </w:r>
      <w:r w:rsidR="00991BBC" w:rsidRPr="006002BE">
        <w:rPr>
          <w:sz w:val="24"/>
        </w:rPr>
        <w:t xml:space="preserve"> pretendentam atpakaļ netiek izsniegti</w:t>
      </w:r>
      <w:r w:rsidR="00692771" w:rsidRPr="006002BE">
        <w:rPr>
          <w:sz w:val="24"/>
        </w:rPr>
        <w:t>.</w:t>
      </w:r>
    </w:p>
    <w:p w14:paraId="33C5B955" w14:textId="77777777" w:rsidR="004D4F91" w:rsidRPr="006002BE" w:rsidRDefault="004D4F91" w:rsidP="004D4F91">
      <w:pPr>
        <w:spacing w:after="160" w:line="259" w:lineRule="auto"/>
        <w:rPr>
          <w:rStyle w:val="PageNumber"/>
          <w:lang w:val="lv-LV"/>
        </w:rPr>
      </w:pPr>
    </w:p>
    <w:p w14:paraId="4363C2A7" w14:textId="77777777" w:rsidR="004D4F91" w:rsidRPr="006002BE" w:rsidRDefault="004D4F91" w:rsidP="004D4F91">
      <w:pPr>
        <w:spacing w:after="160" w:line="259" w:lineRule="auto"/>
        <w:rPr>
          <w:rStyle w:val="PageNumber"/>
          <w:lang w:val="lv-LV"/>
        </w:rPr>
      </w:pPr>
      <w:r w:rsidRPr="006002BE">
        <w:rPr>
          <w:rStyle w:val="PageNumber"/>
          <w:lang w:val="lv-LV"/>
        </w:rPr>
        <w:t>Domes priekšsēdētājs</w:t>
      </w:r>
      <w:r w:rsidRPr="006002BE">
        <w:rPr>
          <w:rStyle w:val="PageNumber"/>
          <w:lang w:val="lv-LV"/>
        </w:rPr>
        <w:tab/>
      </w:r>
      <w:r w:rsidRPr="006002BE">
        <w:rPr>
          <w:rStyle w:val="PageNumber"/>
          <w:lang w:val="lv-LV"/>
        </w:rPr>
        <w:tab/>
      </w:r>
      <w:r w:rsidRPr="006002BE">
        <w:rPr>
          <w:rStyle w:val="PageNumber"/>
          <w:lang w:val="lv-LV"/>
        </w:rPr>
        <w:tab/>
      </w:r>
      <w:r w:rsidRPr="006002BE">
        <w:rPr>
          <w:rStyle w:val="PageNumber"/>
          <w:lang w:val="lv-LV"/>
        </w:rPr>
        <w:tab/>
      </w:r>
      <w:r w:rsidRPr="006002BE">
        <w:rPr>
          <w:rStyle w:val="PageNumber"/>
          <w:lang w:val="lv-LV"/>
        </w:rPr>
        <w:tab/>
      </w:r>
      <w:r w:rsidRPr="006002BE">
        <w:rPr>
          <w:rStyle w:val="PageNumber"/>
          <w:lang w:val="lv-LV"/>
        </w:rPr>
        <w:tab/>
      </w:r>
      <w:proofErr w:type="spellStart"/>
      <w:r w:rsidRPr="006002BE">
        <w:rPr>
          <w:rStyle w:val="PageNumber"/>
          <w:lang w:val="lv-LV"/>
        </w:rPr>
        <w:t>A.Mangulis</w:t>
      </w:r>
      <w:proofErr w:type="spellEnd"/>
    </w:p>
    <w:p w14:paraId="652F5329" w14:textId="77777777" w:rsidR="004D4F91" w:rsidRPr="006002BE" w:rsidRDefault="004D4F91" w:rsidP="004D4F91">
      <w:pPr>
        <w:pStyle w:val="BodyTextIndent"/>
        <w:tabs>
          <w:tab w:val="left" w:pos="1080"/>
        </w:tabs>
        <w:ind w:left="1650" w:firstLine="0"/>
        <w:rPr>
          <w:rStyle w:val="PageNumber"/>
          <w:sz w:val="24"/>
        </w:rPr>
      </w:pPr>
    </w:p>
    <w:p w14:paraId="63964B92" w14:textId="77777777" w:rsidR="001335A1" w:rsidRPr="006002BE" w:rsidRDefault="001335A1">
      <w:pPr>
        <w:spacing w:after="160" w:line="259" w:lineRule="auto"/>
        <w:rPr>
          <w:rStyle w:val="PageNumber"/>
          <w:lang w:val="lv-LV"/>
        </w:rPr>
      </w:pPr>
      <w:r w:rsidRPr="006002BE">
        <w:rPr>
          <w:rStyle w:val="PageNumber"/>
        </w:rPr>
        <w:br w:type="page"/>
      </w:r>
    </w:p>
    <w:p w14:paraId="17DE0DA9" w14:textId="77777777" w:rsidR="004D4F91" w:rsidRPr="006002BE" w:rsidRDefault="004D4F91" w:rsidP="004D4F91">
      <w:pPr>
        <w:pStyle w:val="BodyTextIndent"/>
        <w:tabs>
          <w:tab w:val="left" w:pos="1080"/>
        </w:tabs>
        <w:ind w:left="1650" w:firstLine="0"/>
        <w:jc w:val="right"/>
        <w:rPr>
          <w:rStyle w:val="PageNumber"/>
          <w:sz w:val="22"/>
          <w:szCs w:val="20"/>
        </w:rPr>
      </w:pPr>
      <w:r w:rsidRPr="006002BE">
        <w:rPr>
          <w:rStyle w:val="PageNumber"/>
          <w:sz w:val="22"/>
          <w:szCs w:val="20"/>
        </w:rPr>
        <w:lastRenderedPageBreak/>
        <w:t>Pielikums</w:t>
      </w:r>
    </w:p>
    <w:p w14:paraId="3CBEDC45" w14:textId="77777777" w:rsidR="004D4F91" w:rsidRPr="006002BE" w:rsidRDefault="004D4F91" w:rsidP="004D4F91">
      <w:pPr>
        <w:pStyle w:val="BodyTextIndent"/>
        <w:tabs>
          <w:tab w:val="left" w:pos="1080"/>
        </w:tabs>
        <w:ind w:left="1650" w:firstLine="0"/>
        <w:jc w:val="right"/>
        <w:rPr>
          <w:bCs/>
          <w:sz w:val="22"/>
          <w:szCs w:val="20"/>
        </w:rPr>
      </w:pPr>
      <w:r w:rsidRPr="006002BE">
        <w:rPr>
          <w:bCs/>
          <w:sz w:val="22"/>
          <w:szCs w:val="20"/>
        </w:rPr>
        <w:t>Ogres novada pašvaldības izglītības iestāžu vadītāju amatu pretendentu</w:t>
      </w:r>
    </w:p>
    <w:p w14:paraId="01150EAC" w14:textId="77777777" w:rsidR="004D4F91" w:rsidRPr="006002BE" w:rsidRDefault="004D4F91" w:rsidP="004D4F91">
      <w:pPr>
        <w:pStyle w:val="BodyTextIndent"/>
        <w:tabs>
          <w:tab w:val="left" w:pos="1080"/>
        </w:tabs>
        <w:ind w:left="1650" w:firstLine="0"/>
        <w:jc w:val="right"/>
        <w:rPr>
          <w:rStyle w:val="PageNumber"/>
          <w:sz w:val="22"/>
          <w:szCs w:val="20"/>
        </w:rPr>
      </w:pPr>
      <w:r w:rsidRPr="006002BE">
        <w:rPr>
          <w:bCs/>
          <w:sz w:val="22"/>
          <w:szCs w:val="20"/>
        </w:rPr>
        <w:t>atlases konkursa nolikumam</w:t>
      </w:r>
    </w:p>
    <w:p w14:paraId="1FE09A87" w14:textId="77777777" w:rsidR="0081094D" w:rsidRPr="006002BE" w:rsidRDefault="0081094D" w:rsidP="0081094D">
      <w:pPr>
        <w:pStyle w:val="BodyTextIndent"/>
        <w:tabs>
          <w:tab w:val="left" w:pos="1080"/>
        </w:tabs>
        <w:ind w:left="1650" w:firstLine="0"/>
        <w:jc w:val="right"/>
        <w:rPr>
          <w:rStyle w:val="PageNumber"/>
          <w:sz w:val="18"/>
          <w:szCs w:val="18"/>
        </w:rPr>
      </w:pPr>
    </w:p>
    <w:p w14:paraId="0694EFCF" w14:textId="77777777" w:rsidR="00867727" w:rsidRPr="006002BE" w:rsidRDefault="00867727" w:rsidP="00867727">
      <w:pPr>
        <w:pStyle w:val="BodyTextIndent"/>
        <w:ind w:left="0" w:firstLine="0"/>
        <w:rPr>
          <w:rStyle w:val="PageNumber"/>
          <w:sz w:val="24"/>
        </w:rPr>
      </w:pPr>
    </w:p>
    <w:p w14:paraId="1AC0911C" w14:textId="77777777" w:rsidR="0081094D" w:rsidRPr="006002BE" w:rsidRDefault="001A63D8" w:rsidP="00867727">
      <w:pPr>
        <w:pStyle w:val="BodyTextIndent"/>
        <w:ind w:left="0" w:firstLine="0"/>
        <w:jc w:val="center"/>
        <w:rPr>
          <w:rStyle w:val="PageNumber"/>
          <w:b/>
          <w:szCs w:val="28"/>
        </w:rPr>
      </w:pPr>
      <w:r w:rsidRPr="006002BE">
        <w:rPr>
          <w:rStyle w:val="PageNumber"/>
          <w:b/>
          <w:szCs w:val="28"/>
        </w:rPr>
        <w:t xml:space="preserve">IZGLĪTĪBAS IESTĀŽU VADĪTĀJU AMATU PRETENDENTU </w:t>
      </w:r>
      <w:r w:rsidR="0081094D" w:rsidRPr="006002BE">
        <w:rPr>
          <w:rStyle w:val="PageNumber"/>
          <w:b/>
          <w:szCs w:val="28"/>
        </w:rPr>
        <w:t xml:space="preserve"> KOMPETENČU </w:t>
      </w:r>
      <w:r w:rsidRPr="006002BE">
        <w:rPr>
          <w:rStyle w:val="PageNumber"/>
          <w:b/>
          <w:szCs w:val="28"/>
        </w:rPr>
        <w:t>NOVĒRTĒŠANAS METODIKA</w:t>
      </w:r>
    </w:p>
    <w:p w14:paraId="688BA424" w14:textId="77777777" w:rsidR="0081094D" w:rsidRPr="006002BE" w:rsidRDefault="0081094D" w:rsidP="0081094D">
      <w:pPr>
        <w:pStyle w:val="BodyTextIndent"/>
        <w:tabs>
          <w:tab w:val="left" w:pos="1080"/>
        </w:tabs>
        <w:ind w:left="2010" w:firstLine="0"/>
        <w:rPr>
          <w:rStyle w:val="PageNumber"/>
          <w:szCs w:val="28"/>
        </w:rPr>
      </w:pPr>
    </w:p>
    <w:p w14:paraId="5024EDC7" w14:textId="77777777" w:rsidR="0081094D" w:rsidRPr="006002BE" w:rsidRDefault="0081094D" w:rsidP="009E1BCF">
      <w:pPr>
        <w:pStyle w:val="BodyTextIndent"/>
        <w:numPr>
          <w:ilvl w:val="0"/>
          <w:numId w:val="8"/>
        </w:numPr>
        <w:tabs>
          <w:tab w:val="left" w:pos="1080"/>
        </w:tabs>
        <w:jc w:val="center"/>
        <w:rPr>
          <w:rStyle w:val="PageNumber"/>
          <w:b/>
          <w:szCs w:val="28"/>
        </w:rPr>
      </w:pPr>
      <w:r w:rsidRPr="006002BE">
        <w:rPr>
          <w:rStyle w:val="PageNumber"/>
          <w:b/>
          <w:szCs w:val="28"/>
        </w:rPr>
        <w:t>Vispārējs kompetenču raksturojums</w:t>
      </w:r>
    </w:p>
    <w:p w14:paraId="33C2D4A5" w14:textId="77777777" w:rsidR="00B11720" w:rsidRPr="006002BE" w:rsidRDefault="00B11720" w:rsidP="00B11720">
      <w:pPr>
        <w:jc w:val="center"/>
        <w:rPr>
          <w:rStyle w:val="PageNumber"/>
          <w:b/>
          <w:sz w:val="26"/>
          <w:szCs w:val="26"/>
          <w:lang w:val="lv-LV"/>
        </w:rPr>
      </w:pPr>
    </w:p>
    <w:tbl>
      <w:tblPr>
        <w:tblStyle w:val="TableGrid"/>
        <w:tblW w:w="0" w:type="auto"/>
        <w:tblLook w:val="01E0" w:firstRow="1" w:lastRow="1" w:firstColumn="1" w:lastColumn="1" w:noHBand="0" w:noVBand="0"/>
      </w:tblPr>
      <w:tblGrid>
        <w:gridCol w:w="581"/>
        <w:gridCol w:w="2934"/>
        <w:gridCol w:w="5262"/>
      </w:tblGrid>
      <w:tr w:rsidR="00B11720" w:rsidRPr="006002BE" w14:paraId="00F612D8" w14:textId="77777777" w:rsidTr="00FC4D28">
        <w:tc>
          <w:tcPr>
            <w:tcW w:w="585" w:type="dxa"/>
          </w:tcPr>
          <w:p w14:paraId="54648041" w14:textId="77777777" w:rsidR="00B11720" w:rsidRPr="006002BE" w:rsidRDefault="00B11720" w:rsidP="006932A2">
            <w:pPr>
              <w:jc w:val="center"/>
              <w:rPr>
                <w:b/>
                <w:lang w:val="lv-LV"/>
              </w:rPr>
            </w:pPr>
            <w:r w:rsidRPr="006002BE">
              <w:rPr>
                <w:b/>
                <w:lang w:val="lv-LV"/>
              </w:rPr>
              <w:t>Nr.</w:t>
            </w:r>
          </w:p>
        </w:tc>
        <w:tc>
          <w:tcPr>
            <w:tcW w:w="3122" w:type="dxa"/>
          </w:tcPr>
          <w:p w14:paraId="2E990DF0" w14:textId="77777777" w:rsidR="00B11720" w:rsidRPr="006002BE" w:rsidRDefault="00B11720" w:rsidP="006932A2">
            <w:pPr>
              <w:jc w:val="center"/>
              <w:rPr>
                <w:b/>
                <w:lang w:val="lv-LV"/>
              </w:rPr>
            </w:pPr>
            <w:r w:rsidRPr="006002BE">
              <w:rPr>
                <w:b/>
                <w:lang w:val="lv-LV"/>
              </w:rPr>
              <w:t>Kompetence</w:t>
            </w:r>
          </w:p>
        </w:tc>
        <w:tc>
          <w:tcPr>
            <w:tcW w:w="5767" w:type="dxa"/>
          </w:tcPr>
          <w:p w14:paraId="40B87F3D" w14:textId="77777777" w:rsidR="00B11720" w:rsidRPr="006002BE" w:rsidRDefault="00B11720" w:rsidP="006932A2">
            <w:pPr>
              <w:jc w:val="center"/>
              <w:rPr>
                <w:b/>
                <w:lang w:val="lv-LV"/>
              </w:rPr>
            </w:pPr>
            <w:r w:rsidRPr="006002BE">
              <w:rPr>
                <w:b/>
                <w:lang w:val="lv-LV"/>
              </w:rPr>
              <w:t>Kompetences apraksts</w:t>
            </w:r>
          </w:p>
        </w:tc>
      </w:tr>
      <w:tr w:rsidR="00B11720" w:rsidRPr="006002BE" w14:paraId="2D87EB0C" w14:textId="77777777" w:rsidTr="00F41F05">
        <w:tc>
          <w:tcPr>
            <w:tcW w:w="585" w:type="dxa"/>
          </w:tcPr>
          <w:p w14:paraId="7B3D871C" w14:textId="77777777" w:rsidR="00B11720" w:rsidRPr="006002BE" w:rsidRDefault="00B11720" w:rsidP="006932A2">
            <w:pPr>
              <w:jc w:val="center"/>
              <w:rPr>
                <w:lang w:val="lv-LV"/>
              </w:rPr>
            </w:pPr>
            <w:r w:rsidRPr="006002BE">
              <w:rPr>
                <w:lang w:val="lv-LV"/>
              </w:rPr>
              <w:t>1</w:t>
            </w:r>
            <w:r w:rsidR="00FC4D28" w:rsidRPr="006002BE">
              <w:rPr>
                <w:lang w:val="lv-LV"/>
              </w:rPr>
              <w:t>.</w:t>
            </w:r>
          </w:p>
        </w:tc>
        <w:tc>
          <w:tcPr>
            <w:tcW w:w="3122" w:type="dxa"/>
          </w:tcPr>
          <w:p w14:paraId="0275488B" w14:textId="77777777" w:rsidR="00B11720" w:rsidRPr="006002BE" w:rsidRDefault="00B11720" w:rsidP="00F41F05">
            <w:pPr>
              <w:rPr>
                <w:lang w:val="lv-LV"/>
              </w:rPr>
            </w:pPr>
            <w:r w:rsidRPr="006002BE">
              <w:rPr>
                <w:lang w:val="lv-LV"/>
              </w:rPr>
              <w:t>Izglītība un attīstība</w:t>
            </w:r>
          </w:p>
        </w:tc>
        <w:tc>
          <w:tcPr>
            <w:tcW w:w="5767" w:type="dxa"/>
            <w:vAlign w:val="center"/>
          </w:tcPr>
          <w:p w14:paraId="686CB5D0" w14:textId="77777777" w:rsidR="00B11720" w:rsidRPr="006002BE" w:rsidRDefault="00B11720" w:rsidP="00DF4B1C">
            <w:pPr>
              <w:rPr>
                <w:lang w:val="lv-LV"/>
              </w:rPr>
            </w:pPr>
            <w:r w:rsidRPr="006002BE">
              <w:rPr>
                <w:lang w:val="lv-LV"/>
              </w:rPr>
              <w:t>Iegūtais izglītības līmenis un vēlme sistemātiski papildināt savas zināšanas.</w:t>
            </w:r>
          </w:p>
        </w:tc>
      </w:tr>
      <w:tr w:rsidR="00B11720" w:rsidRPr="006002BE" w14:paraId="33204B7A" w14:textId="77777777" w:rsidTr="00F41F05">
        <w:tc>
          <w:tcPr>
            <w:tcW w:w="585" w:type="dxa"/>
          </w:tcPr>
          <w:p w14:paraId="5250E6DA" w14:textId="77777777" w:rsidR="00B11720" w:rsidRPr="006002BE" w:rsidRDefault="00B11720" w:rsidP="006932A2">
            <w:pPr>
              <w:jc w:val="center"/>
              <w:rPr>
                <w:lang w:val="lv-LV"/>
              </w:rPr>
            </w:pPr>
            <w:r w:rsidRPr="006002BE">
              <w:rPr>
                <w:lang w:val="lv-LV"/>
              </w:rPr>
              <w:t>2</w:t>
            </w:r>
            <w:r w:rsidR="00FC4D28" w:rsidRPr="006002BE">
              <w:rPr>
                <w:lang w:val="lv-LV"/>
              </w:rPr>
              <w:t>.</w:t>
            </w:r>
          </w:p>
        </w:tc>
        <w:tc>
          <w:tcPr>
            <w:tcW w:w="3122" w:type="dxa"/>
          </w:tcPr>
          <w:p w14:paraId="04B51B95" w14:textId="77777777" w:rsidR="00B11720" w:rsidRPr="006002BE" w:rsidRDefault="00B11720" w:rsidP="00F41F05">
            <w:pPr>
              <w:rPr>
                <w:lang w:val="lv-LV"/>
              </w:rPr>
            </w:pPr>
            <w:r w:rsidRPr="006002BE">
              <w:rPr>
                <w:lang w:val="lv-LV"/>
              </w:rPr>
              <w:t>Pieredze</w:t>
            </w:r>
          </w:p>
        </w:tc>
        <w:tc>
          <w:tcPr>
            <w:tcW w:w="5767" w:type="dxa"/>
            <w:vAlign w:val="center"/>
          </w:tcPr>
          <w:p w14:paraId="32EFC333" w14:textId="77777777" w:rsidR="00B11720" w:rsidRPr="006002BE" w:rsidRDefault="00B11720" w:rsidP="00DF4B1C">
            <w:pPr>
              <w:rPr>
                <w:lang w:val="lv-LV"/>
              </w:rPr>
            </w:pPr>
            <w:r w:rsidRPr="006002BE">
              <w:rPr>
                <w:lang w:val="lv-LV"/>
              </w:rPr>
              <w:t>Pretendenta darba pieredze un ilgums attiecīgajā izglītības jomā un atbilstošā amatā.</w:t>
            </w:r>
          </w:p>
        </w:tc>
      </w:tr>
      <w:tr w:rsidR="00B11720" w:rsidRPr="006002BE" w14:paraId="1FE6A59B" w14:textId="77777777" w:rsidTr="00F41F05">
        <w:tc>
          <w:tcPr>
            <w:tcW w:w="585" w:type="dxa"/>
          </w:tcPr>
          <w:p w14:paraId="78FC59E3" w14:textId="77777777" w:rsidR="00B11720" w:rsidRPr="006002BE" w:rsidRDefault="00B11720" w:rsidP="006932A2">
            <w:pPr>
              <w:jc w:val="center"/>
              <w:rPr>
                <w:lang w:val="lv-LV"/>
              </w:rPr>
            </w:pPr>
            <w:r w:rsidRPr="006002BE">
              <w:rPr>
                <w:lang w:val="lv-LV"/>
              </w:rPr>
              <w:t>3</w:t>
            </w:r>
            <w:r w:rsidR="00FC4D28" w:rsidRPr="006002BE">
              <w:rPr>
                <w:lang w:val="lv-LV"/>
              </w:rPr>
              <w:t>.</w:t>
            </w:r>
          </w:p>
        </w:tc>
        <w:tc>
          <w:tcPr>
            <w:tcW w:w="3122" w:type="dxa"/>
          </w:tcPr>
          <w:p w14:paraId="0411601D" w14:textId="77777777" w:rsidR="00B11720" w:rsidRPr="006002BE" w:rsidRDefault="00B11720" w:rsidP="00F41F05">
            <w:pPr>
              <w:rPr>
                <w:lang w:val="lv-LV"/>
              </w:rPr>
            </w:pPr>
            <w:r w:rsidRPr="006002BE">
              <w:rPr>
                <w:lang w:val="lv-LV"/>
              </w:rPr>
              <w:t>Profesionālās zināšanas</w:t>
            </w:r>
          </w:p>
        </w:tc>
        <w:tc>
          <w:tcPr>
            <w:tcW w:w="5767" w:type="dxa"/>
            <w:vAlign w:val="center"/>
          </w:tcPr>
          <w:p w14:paraId="29A0FBBF" w14:textId="77777777" w:rsidR="00B11720" w:rsidRPr="006002BE" w:rsidRDefault="00B11720" w:rsidP="00DF4B1C">
            <w:pPr>
              <w:rPr>
                <w:lang w:val="lv-LV"/>
              </w:rPr>
            </w:pPr>
            <w:r w:rsidRPr="006002BE">
              <w:rPr>
                <w:lang w:val="lv-LV"/>
              </w:rPr>
              <w:t>Individuālo zināšanu apjoms attiecīgajā izglītības jomā, izglītības iestādes darba organizācijā un vadības darbā</w:t>
            </w:r>
            <w:r w:rsidR="00867727" w:rsidRPr="006002BE">
              <w:rPr>
                <w:lang w:val="lv-LV"/>
              </w:rPr>
              <w:t>.</w:t>
            </w:r>
          </w:p>
        </w:tc>
      </w:tr>
      <w:tr w:rsidR="00B11720" w:rsidRPr="006002BE" w14:paraId="259B49E1" w14:textId="77777777" w:rsidTr="00F41F05">
        <w:tc>
          <w:tcPr>
            <w:tcW w:w="585" w:type="dxa"/>
          </w:tcPr>
          <w:p w14:paraId="6E6BEF44" w14:textId="77777777" w:rsidR="00B11720" w:rsidRPr="006002BE" w:rsidRDefault="00B11720" w:rsidP="006932A2">
            <w:pPr>
              <w:jc w:val="center"/>
              <w:rPr>
                <w:lang w:val="lv-LV"/>
              </w:rPr>
            </w:pPr>
            <w:r w:rsidRPr="006002BE">
              <w:rPr>
                <w:lang w:val="lv-LV"/>
              </w:rPr>
              <w:t>4</w:t>
            </w:r>
            <w:r w:rsidR="00FC4D28" w:rsidRPr="006002BE">
              <w:rPr>
                <w:lang w:val="lv-LV"/>
              </w:rPr>
              <w:t>.</w:t>
            </w:r>
          </w:p>
        </w:tc>
        <w:tc>
          <w:tcPr>
            <w:tcW w:w="3122" w:type="dxa"/>
          </w:tcPr>
          <w:p w14:paraId="3DC6FA3D" w14:textId="77777777" w:rsidR="00B11720" w:rsidRPr="006002BE" w:rsidRDefault="00B11720" w:rsidP="00F41F05">
            <w:pPr>
              <w:rPr>
                <w:lang w:val="lv-LV"/>
              </w:rPr>
            </w:pPr>
            <w:r w:rsidRPr="006002BE">
              <w:rPr>
                <w:lang w:val="lv-LV"/>
              </w:rPr>
              <w:t>Valodas un publiskās runas prasme</w:t>
            </w:r>
          </w:p>
        </w:tc>
        <w:tc>
          <w:tcPr>
            <w:tcW w:w="5767" w:type="dxa"/>
            <w:vAlign w:val="center"/>
          </w:tcPr>
          <w:p w14:paraId="157ADDCA" w14:textId="77777777" w:rsidR="00B11720" w:rsidRPr="006002BE" w:rsidRDefault="00B11720" w:rsidP="00DF4B1C">
            <w:pPr>
              <w:rPr>
                <w:lang w:val="lv-LV"/>
              </w:rPr>
            </w:pPr>
            <w:r w:rsidRPr="006002BE">
              <w:rPr>
                <w:lang w:val="lv-LV"/>
              </w:rPr>
              <w:t>Spēja uztvert, saprast un veiksmīgi prast pielietot mutvārdu un rakstveida valodu saskarsmē</w:t>
            </w:r>
            <w:r w:rsidR="00867727" w:rsidRPr="006002BE">
              <w:rPr>
                <w:lang w:val="lv-LV"/>
              </w:rPr>
              <w:t>.</w:t>
            </w:r>
          </w:p>
        </w:tc>
      </w:tr>
      <w:tr w:rsidR="00B11720" w:rsidRPr="006002BE" w14:paraId="5A4E9BCA" w14:textId="77777777" w:rsidTr="00F41F05">
        <w:tc>
          <w:tcPr>
            <w:tcW w:w="585" w:type="dxa"/>
          </w:tcPr>
          <w:p w14:paraId="516DF8C1" w14:textId="77777777" w:rsidR="00B11720" w:rsidRPr="006002BE" w:rsidRDefault="00B11720" w:rsidP="006932A2">
            <w:pPr>
              <w:jc w:val="center"/>
              <w:rPr>
                <w:lang w:val="lv-LV"/>
              </w:rPr>
            </w:pPr>
            <w:r w:rsidRPr="006002BE">
              <w:rPr>
                <w:lang w:val="lv-LV"/>
              </w:rPr>
              <w:t>5</w:t>
            </w:r>
            <w:r w:rsidR="00FC4D28" w:rsidRPr="006002BE">
              <w:rPr>
                <w:lang w:val="lv-LV"/>
              </w:rPr>
              <w:t>.</w:t>
            </w:r>
          </w:p>
        </w:tc>
        <w:tc>
          <w:tcPr>
            <w:tcW w:w="3122" w:type="dxa"/>
          </w:tcPr>
          <w:p w14:paraId="02ECF0EA" w14:textId="77777777" w:rsidR="00B11720" w:rsidRPr="006002BE" w:rsidRDefault="00B11720" w:rsidP="00F41F05">
            <w:pPr>
              <w:rPr>
                <w:lang w:val="lv-LV"/>
              </w:rPr>
            </w:pPr>
            <w:r w:rsidRPr="006002BE">
              <w:rPr>
                <w:lang w:val="lv-LV"/>
              </w:rPr>
              <w:t>Vadīšanas prasme un līderība</w:t>
            </w:r>
          </w:p>
        </w:tc>
        <w:tc>
          <w:tcPr>
            <w:tcW w:w="5767" w:type="dxa"/>
            <w:vAlign w:val="center"/>
          </w:tcPr>
          <w:p w14:paraId="56E2EA98" w14:textId="77777777" w:rsidR="00B11720" w:rsidRPr="006002BE" w:rsidRDefault="00B11720" w:rsidP="00DF4B1C">
            <w:pPr>
              <w:rPr>
                <w:lang w:val="lv-LV"/>
              </w:rPr>
            </w:pPr>
            <w:r w:rsidRPr="006002BE">
              <w:rPr>
                <w:lang w:val="lv-LV"/>
              </w:rPr>
              <w:t>Spēja vadīt darbiniekus un ietekmēt viņu rīcību. Spēja iegūt autoritāti un uzticību, lai motivētu citus kopēju mērķu sasniegšanai.</w:t>
            </w:r>
          </w:p>
        </w:tc>
      </w:tr>
      <w:tr w:rsidR="00B11720" w:rsidRPr="006002BE" w14:paraId="41150A8D" w14:textId="77777777" w:rsidTr="00F41F05">
        <w:tc>
          <w:tcPr>
            <w:tcW w:w="585" w:type="dxa"/>
          </w:tcPr>
          <w:p w14:paraId="14BB8BAC" w14:textId="77777777" w:rsidR="00B11720" w:rsidRPr="006002BE" w:rsidRDefault="00FC4D28" w:rsidP="006932A2">
            <w:pPr>
              <w:jc w:val="center"/>
              <w:rPr>
                <w:lang w:val="lv-LV"/>
              </w:rPr>
            </w:pPr>
            <w:r w:rsidRPr="006002BE">
              <w:rPr>
                <w:lang w:val="lv-LV"/>
              </w:rPr>
              <w:t>6.</w:t>
            </w:r>
          </w:p>
        </w:tc>
        <w:tc>
          <w:tcPr>
            <w:tcW w:w="3122" w:type="dxa"/>
          </w:tcPr>
          <w:p w14:paraId="79E9FF8D" w14:textId="77777777" w:rsidR="00B11720" w:rsidRPr="006002BE" w:rsidRDefault="00B11720" w:rsidP="00F41F05">
            <w:pPr>
              <w:rPr>
                <w:lang w:val="lv-LV"/>
              </w:rPr>
            </w:pPr>
            <w:r w:rsidRPr="006002BE">
              <w:rPr>
                <w:lang w:val="lv-LV"/>
              </w:rPr>
              <w:t>Profesionālā motivācija</w:t>
            </w:r>
          </w:p>
        </w:tc>
        <w:tc>
          <w:tcPr>
            <w:tcW w:w="5767" w:type="dxa"/>
            <w:vAlign w:val="center"/>
          </w:tcPr>
          <w:p w14:paraId="20FDBBA9" w14:textId="77777777" w:rsidR="00B11720" w:rsidRPr="006002BE" w:rsidRDefault="00B11720" w:rsidP="00DF4B1C">
            <w:pPr>
              <w:rPr>
                <w:lang w:val="lv-LV"/>
              </w:rPr>
            </w:pPr>
            <w:r w:rsidRPr="006002BE">
              <w:rPr>
                <w:lang w:val="lv-LV"/>
              </w:rPr>
              <w:t>Ieinteresētība savas profesionālās darbības saturā, vēlme izpildīt to augstā līmenī, saņemot par to gandarījumu</w:t>
            </w:r>
            <w:r w:rsidR="00867727" w:rsidRPr="006002BE">
              <w:rPr>
                <w:lang w:val="lv-LV"/>
              </w:rPr>
              <w:t>.</w:t>
            </w:r>
          </w:p>
        </w:tc>
      </w:tr>
      <w:tr w:rsidR="00B11720" w:rsidRPr="006002BE" w14:paraId="6A25F499" w14:textId="77777777" w:rsidTr="00F41F05">
        <w:tc>
          <w:tcPr>
            <w:tcW w:w="585" w:type="dxa"/>
          </w:tcPr>
          <w:p w14:paraId="5F4299FD" w14:textId="77777777" w:rsidR="00B11720" w:rsidRPr="006002BE" w:rsidRDefault="00FC4D28" w:rsidP="006932A2">
            <w:pPr>
              <w:jc w:val="center"/>
              <w:rPr>
                <w:lang w:val="lv-LV"/>
              </w:rPr>
            </w:pPr>
            <w:r w:rsidRPr="006002BE">
              <w:rPr>
                <w:lang w:val="lv-LV"/>
              </w:rPr>
              <w:t>7.</w:t>
            </w:r>
          </w:p>
        </w:tc>
        <w:tc>
          <w:tcPr>
            <w:tcW w:w="3122" w:type="dxa"/>
          </w:tcPr>
          <w:p w14:paraId="191A65CA" w14:textId="77777777" w:rsidR="00B11720" w:rsidRPr="006002BE" w:rsidRDefault="00B11720" w:rsidP="00F41F05">
            <w:pPr>
              <w:rPr>
                <w:lang w:val="lv-LV"/>
              </w:rPr>
            </w:pPr>
            <w:r w:rsidRPr="006002BE">
              <w:rPr>
                <w:lang w:val="lv-LV"/>
              </w:rPr>
              <w:t>Komunikācijas prasmes</w:t>
            </w:r>
          </w:p>
        </w:tc>
        <w:tc>
          <w:tcPr>
            <w:tcW w:w="5767" w:type="dxa"/>
            <w:vAlign w:val="center"/>
          </w:tcPr>
          <w:p w14:paraId="24BFB8EC" w14:textId="77777777" w:rsidR="00B11720" w:rsidRPr="006002BE" w:rsidRDefault="00B11720" w:rsidP="00DF4B1C">
            <w:pPr>
              <w:rPr>
                <w:lang w:val="lv-LV"/>
              </w:rPr>
            </w:pPr>
            <w:r w:rsidRPr="006002BE">
              <w:rPr>
                <w:lang w:val="lv-LV"/>
              </w:rPr>
              <w:t>Spēja uzklausīt un nodot informāciju saprotamā veidā, argumentējot un risinot konfliktsituācijas saskarsmes procesā. Spēja mērķtiecīgi ietekmēt citu cilvēku viedokli un uzvedību, pozitīvi noskaņojot tos pret sevi saskarsmes procesā.</w:t>
            </w:r>
          </w:p>
        </w:tc>
      </w:tr>
    </w:tbl>
    <w:p w14:paraId="4D257AA2" w14:textId="77777777" w:rsidR="0081094D" w:rsidRPr="006002BE" w:rsidRDefault="0081094D" w:rsidP="0081094D">
      <w:pPr>
        <w:pStyle w:val="BodyTextIndent"/>
        <w:tabs>
          <w:tab w:val="left" w:pos="1080"/>
        </w:tabs>
        <w:ind w:left="2010" w:firstLine="0"/>
        <w:rPr>
          <w:rStyle w:val="PageNumber"/>
          <w:sz w:val="24"/>
        </w:rPr>
      </w:pPr>
    </w:p>
    <w:p w14:paraId="31DE65A7" w14:textId="77777777" w:rsidR="002754F2" w:rsidRPr="006002BE" w:rsidRDefault="002754F2" w:rsidP="009E1BCF">
      <w:pPr>
        <w:pStyle w:val="ListParagraph"/>
        <w:numPr>
          <w:ilvl w:val="0"/>
          <w:numId w:val="8"/>
        </w:numPr>
        <w:jc w:val="center"/>
        <w:rPr>
          <w:b/>
          <w:sz w:val="26"/>
          <w:szCs w:val="26"/>
          <w:lang w:val="lv-LV"/>
        </w:rPr>
      </w:pPr>
      <w:r w:rsidRPr="006002BE">
        <w:rPr>
          <w:b/>
          <w:sz w:val="26"/>
          <w:szCs w:val="26"/>
          <w:lang w:val="lv-LV"/>
        </w:rPr>
        <w:t>Kompetenču vērtējuma līmeņu apraksts</w:t>
      </w:r>
    </w:p>
    <w:p w14:paraId="3BEE987A" w14:textId="77777777" w:rsidR="0060770E" w:rsidRPr="006002BE" w:rsidRDefault="0060770E" w:rsidP="0060770E">
      <w:pPr>
        <w:jc w:val="center"/>
        <w:rPr>
          <w:b/>
          <w:sz w:val="26"/>
          <w:szCs w:val="26"/>
          <w:lang w:val="lv-LV"/>
        </w:rPr>
      </w:pPr>
    </w:p>
    <w:p w14:paraId="4B5C4DDF" w14:textId="77777777" w:rsidR="002754F2" w:rsidRPr="006002BE" w:rsidRDefault="0060770E" w:rsidP="002754F2">
      <w:pPr>
        <w:ind w:firstLine="720"/>
        <w:jc w:val="both"/>
        <w:rPr>
          <w:lang w:val="lv-LV"/>
        </w:rPr>
      </w:pPr>
      <w:r w:rsidRPr="006002BE">
        <w:rPr>
          <w:lang w:val="lv-LV"/>
        </w:rPr>
        <w:t>Katra kompetence tiek vērtēta 3</w:t>
      </w:r>
      <w:r w:rsidR="002754F2" w:rsidRPr="006002BE">
        <w:rPr>
          <w:lang w:val="lv-LV"/>
        </w:rPr>
        <w:t xml:space="preserve"> </w:t>
      </w:r>
      <w:r w:rsidR="00632DD5" w:rsidRPr="006002BE">
        <w:rPr>
          <w:lang w:val="lv-LV"/>
        </w:rPr>
        <w:t>punktu</w:t>
      </w:r>
      <w:r w:rsidR="002754F2" w:rsidRPr="006002BE">
        <w:rPr>
          <w:lang w:val="lv-LV"/>
        </w:rPr>
        <w:t xml:space="preserve"> sistēmā, kur 1 </w:t>
      </w:r>
      <w:r w:rsidR="00632DD5" w:rsidRPr="006002BE">
        <w:rPr>
          <w:lang w:val="lv-LV"/>
        </w:rPr>
        <w:t>punkts</w:t>
      </w:r>
      <w:r w:rsidRPr="006002BE">
        <w:rPr>
          <w:lang w:val="lv-LV"/>
        </w:rPr>
        <w:t xml:space="preserve"> ir viszemākais vērtējums, 3</w:t>
      </w:r>
      <w:r w:rsidR="002754F2" w:rsidRPr="006002BE">
        <w:rPr>
          <w:lang w:val="lv-LV"/>
        </w:rPr>
        <w:t xml:space="preserve"> </w:t>
      </w:r>
      <w:r w:rsidR="00632DD5" w:rsidRPr="006002BE">
        <w:rPr>
          <w:lang w:val="lv-LV"/>
        </w:rPr>
        <w:t>punkti</w:t>
      </w:r>
      <w:r w:rsidR="002754F2" w:rsidRPr="006002BE">
        <w:rPr>
          <w:lang w:val="lv-LV"/>
        </w:rPr>
        <w:t xml:space="preserve"> </w:t>
      </w:r>
      <w:r w:rsidRPr="006002BE">
        <w:rPr>
          <w:lang w:val="lv-LV"/>
        </w:rPr>
        <w:t>– visaugstākais vērtējums, bet 2</w:t>
      </w:r>
      <w:r w:rsidR="002754F2" w:rsidRPr="006002BE">
        <w:rPr>
          <w:lang w:val="lv-LV"/>
        </w:rPr>
        <w:t xml:space="preserve"> </w:t>
      </w:r>
      <w:r w:rsidR="00632DD5" w:rsidRPr="006002BE">
        <w:rPr>
          <w:lang w:val="lv-LV"/>
        </w:rPr>
        <w:t>punkti</w:t>
      </w:r>
      <w:r w:rsidR="002754F2" w:rsidRPr="006002BE">
        <w:rPr>
          <w:lang w:val="lv-LV"/>
        </w:rPr>
        <w:t xml:space="preserve"> tiek noteikt</w:t>
      </w:r>
      <w:r w:rsidR="00632DD5" w:rsidRPr="006002BE">
        <w:rPr>
          <w:lang w:val="lv-LV"/>
        </w:rPr>
        <w:t>i</w:t>
      </w:r>
      <w:r w:rsidR="002754F2" w:rsidRPr="006002BE">
        <w:rPr>
          <w:lang w:val="lv-LV"/>
        </w:rPr>
        <w:t xml:space="preserve"> kā optimāls kompetences vērtējums. Katrai kompetencei noteiktas konkrētas prasības, kādām jāatbilst pretendenta attieksmei, rīcībai vai zināšanām, </w:t>
      </w:r>
      <w:r w:rsidRPr="006002BE">
        <w:rPr>
          <w:lang w:val="lv-LV"/>
        </w:rPr>
        <w:t>lai iegūtu vērtējumu no 1 līdz 3</w:t>
      </w:r>
      <w:r w:rsidR="002754F2" w:rsidRPr="006002BE">
        <w:rPr>
          <w:lang w:val="lv-LV"/>
        </w:rPr>
        <w:t xml:space="preserve"> </w:t>
      </w:r>
      <w:r w:rsidR="00632DD5" w:rsidRPr="006002BE">
        <w:rPr>
          <w:lang w:val="lv-LV"/>
        </w:rPr>
        <w:t>punktiem</w:t>
      </w:r>
      <w:r w:rsidR="002754F2" w:rsidRPr="006002BE">
        <w:rPr>
          <w:lang w:val="lv-LV"/>
        </w:rPr>
        <w:t>.</w:t>
      </w:r>
    </w:p>
    <w:p w14:paraId="2F243DC7" w14:textId="77777777" w:rsidR="0060770E" w:rsidRPr="006002BE" w:rsidRDefault="0060770E" w:rsidP="002754F2">
      <w:pPr>
        <w:ind w:firstLine="720"/>
        <w:jc w:val="both"/>
        <w:rPr>
          <w:lang w:val="lv-LV"/>
        </w:rPr>
      </w:pPr>
    </w:p>
    <w:tbl>
      <w:tblPr>
        <w:tblStyle w:val="TableGrid"/>
        <w:tblW w:w="9468" w:type="dxa"/>
        <w:tblLook w:val="01E0" w:firstRow="1" w:lastRow="1" w:firstColumn="1" w:lastColumn="1" w:noHBand="0" w:noVBand="0"/>
      </w:tblPr>
      <w:tblGrid>
        <w:gridCol w:w="1368"/>
        <w:gridCol w:w="1746"/>
        <w:gridCol w:w="6354"/>
      </w:tblGrid>
      <w:tr w:rsidR="002754F2" w:rsidRPr="006002BE" w14:paraId="436CAC4E" w14:textId="77777777" w:rsidTr="00867727">
        <w:tc>
          <w:tcPr>
            <w:tcW w:w="1368" w:type="dxa"/>
            <w:vAlign w:val="center"/>
          </w:tcPr>
          <w:p w14:paraId="1C62C600" w14:textId="77777777" w:rsidR="002754F2" w:rsidRPr="006002BE" w:rsidRDefault="00DF4B1C" w:rsidP="00867727">
            <w:pPr>
              <w:jc w:val="center"/>
              <w:rPr>
                <w:b/>
                <w:lang w:val="lv-LV"/>
              </w:rPr>
            </w:pPr>
            <w:r w:rsidRPr="006002BE">
              <w:rPr>
                <w:b/>
                <w:lang w:val="lv-LV"/>
              </w:rPr>
              <w:t>Punkti</w:t>
            </w:r>
          </w:p>
        </w:tc>
        <w:tc>
          <w:tcPr>
            <w:tcW w:w="1746" w:type="dxa"/>
            <w:vAlign w:val="center"/>
          </w:tcPr>
          <w:p w14:paraId="1452A526" w14:textId="77777777" w:rsidR="002754F2" w:rsidRPr="006002BE" w:rsidRDefault="002754F2" w:rsidP="00867727">
            <w:pPr>
              <w:jc w:val="center"/>
              <w:rPr>
                <w:b/>
                <w:lang w:val="lv-LV"/>
              </w:rPr>
            </w:pPr>
            <w:r w:rsidRPr="006002BE">
              <w:rPr>
                <w:b/>
                <w:lang w:val="lv-LV"/>
              </w:rPr>
              <w:t>Novērtējuma nosaukums</w:t>
            </w:r>
          </w:p>
        </w:tc>
        <w:tc>
          <w:tcPr>
            <w:tcW w:w="6354" w:type="dxa"/>
            <w:vAlign w:val="center"/>
          </w:tcPr>
          <w:p w14:paraId="419670A8" w14:textId="77777777" w:rsidR="002754F2" w:rsidRPr="006002BE" w:rsidRDefault="002754F2" w:rsidP="00867727">
            <w:pPr>
              <w:jc w:val="center"/>
              <w:rPr>
                <w:b/>
                <w:lang w:val="lv-LV"/>
              </w:rPr>
            </w:pPr>
            <w:r w:rsidRPr="006002BE">
              <w:rPr>
                <w:b/>
                <w:lang w:val="lv-LV"/>
              </w:rPr>
              <w:t>Apraksts</w:t>
            </w:r>
          </w:p>
        </w:tc>
      </w:tr>
      <w:tr w:rsidR="002754F2" w:rsidRPr="006002BE" w14:paraId="7672B4BA" w14:textId="77777777" w:rsidTr="00867727">
        <w:tc>
          <w:tcPr>
            <w:tcW w:w="1368" w:type="dxa"/>
            <w:vAlign w:val="center"/>
          </w:tcPr>
          <w:p w14:paraId="3B1B0CEB" w14:textId="77777777" w:rsidR="002754F2" w:rsidRPr="006002BE" w:rsidRDefault="0060770E" w:rsidP="00867727">
            <w:pPr>
              <w:jc w:val="center"/>
              <w:rPr>
                <w:b/>
                <w:lang w:val="lv-LV"/>
              </w:rPr>
            </w:pPr>
            <w:r w:rsidRPr="006002BE">
              <w:rPr>
                <w:b/>
                <w:lang w:val="lv-LV"/>
              </w:rPr>
              <w:t>3</w:t>
            </w:r>
          </w:p>
        </w:tc>
        <w:tc>
          <w:tcPr>
            <w:tcW w:w="1746" w:type="dxa"/>
            <w:vAlign w:val="center"/>
          </w:tcPr>
          <w:p w14:paraId="17CB7262" w14:textId="77777777" w:rsidR="002754F2" w:rsidRPr="006002BE" w:rsidRDefault="00632DD5" w:rsidP="00867727">
            <w:pPr>
              <w:jc w:val="center"/>
              <w:rPr>
                <w:lang w:val="lv-LV"/>
              </w:rPr>
            </w:pPr>
            <w:r w:rsidRPr="006002BE">
              <w:rPr>
                <w:lang w:val="lv-LV"/>
              </w:rPr>
              <w:t>Augsts</w:t>
            </w:r>
          </w:p>
        </w:tc>
        <w:tc>
          <w:tcPr>
            <w:tcW w:w="6354" w:type="dxa"/>
          </w:tcPr>
          <w:p w14:paraId="72EFD95D" w14:textId="77777777" w:rsidR="002754F2" w:rsidRPr="006002BE" w:rsidRDefault="002754F2" w:rsidP="006932A2">
            <w:pPr>
              <w:rPr>
                <w:lang w:val="lv-LV"/>
              </w:rPr>
            </w:pPr>
            <w:r w:rsidRPr="006002BE">
              <w:rPr>
                <w:lang w:val="lv-LV"/>
              </w:rPr>
              <w:t>Novērtējums atbilst īpaši labvēlīgai saderībai ar profesionālo kompetenci, prasmes un iemaņas atbilst augstāka līmeņa amata prasībām</w:t>
            </w:r>
            <w:r w:rsidR="0017427B" w:rsidRPr="006002BE">
              <w:rPr>
                <w:lang w:val="lv-LV"/>
              </w:rPr>
              <w:t>.</w:t>
            </w:r>
          </w:p>
        </w:tc>
      </w:tr>
      <w:tr w:rsidR="002754F2" w:rsidRPr="006002BE" w14:paraId="2DF1677A" w14:textId="77777777" w:rsidTr="00867727">
        <w:tc>
          <w:tcPr>
            <w:tcW w:w="1368" w:type="dxa"/>
            <w:vAlign w:val="center"/>
          </w:tcPr>
          <w:p w14:paraId="298C2BCC" w14:textId="77777777" w:rsidR="002754F2" w:rsidRPr="006002BE" w:rsidRDefault="0060770E" w:rsidP="00867727">
            <w:pPr>
              <w:jc w:val="center"/>
              <w:rPr>
                <w:b/>
                <w:lang w:val="lv-LV"/>
              </w:rPr>
            </w:pPr>
            <w:r w:rsidRPr="006002BE">
              <w:rPr>
                <w:b/>
                <w:lang w:val="lv-LV"/>
              </w:rPr>
              <w:t>2</w:t>
            </w:r>
          </w:p>
        </w:tc>
        <w:tc>
          <w:tcPr>
            <w:tcW w:w="1746" w:type="dxa"/>
            <w:vAlign w:val="center"/>
          </w:tcPr>
          <w:p w14:paraId="0178FE11" w14:textId="77777777" w:rsidR="002754F2" w:rsidRPr="006002BE" w:rsidRDefault="00632DD5" w:rsidP="00867727">
            <w:pPr>
              <w:jc w:val="center"/>
              <w:rPr>
                <w:lang w:val="lv-LV"/>
              </w:rPr>
            </w:pPr>
            <w:r w:rsidRPr="006002BE">
              <w:rPr>
                <w:lang w:val="lv-LV"/>
              </w:rPr>
              <w:t>Pietiekams</w:t>
            </w:r>
          </w:p>
        </w:tc>
        <w:tc>
          <w:tcPr>
            <w:tcW w:w="6354" w:type="dxa"/>
          </w:tcPr>
          <w:p w14:paraId="19B77432" w14:textId="77777777" w:rsidR="002754F2" w:rsidRPr="006002BE" w:rsidRDefault="002754F2" w:rsidP="00632DD5">
            <w:pPr>
              <w:rPr>
                <w:lang w:val="lv-LV"/>
              </w:rPr>
            </w:pPr>
            <w:r w:rsidRPr="006002BE">
              <w:rPr>
                <w:lang w:val="lv-LV"/>
              </w:rPr>
              <w:t xml:space="preserve">Novērtējums liecina par prasībām atbilstošām prasmēm un iemaņām, </w:t>
            </w:r>
            <w:r w:rsidR="00632DD5" w:rsidRPr="006002BE">
              <w:rPr>
                <w:lang w:val="lv-LV"/>
              </w:rPr>
              <w:t>kompetenci</w:t>
            </w:r>
            <w:r w:rsidRPr="006002BE">
              <w:rPr>
                <w:lang w:val="lv-LV"/>
              </w:rPr>
              <w:t xml:space="preserve"> var attīstīt patstāvīgi</w:t>
            </w:r>
            <w:r w:rsidR="0017427B" w:rsidRPr="006002BE">
              <w:rPr>
                <w:lang w:val="lv-LV"/>
              </w:rPr>
              <w:t>.</w:t>
            </w:r>
          </w:p>
        </w:tc>
      </w:tr>
      <w:tr w:rsidR="002754F2" w:rsidRPr="006002BE" w14:paraId="061A868A" w14:textId="77777777" w:rsidTr="00867727">
        <w:tc>
          <w:tcPr>
            <w:tcW w:w="1368" w:type="dxa"/>
            <w:vAlign w:val="center"/>
          </w:tcPr>
          <w:p w14:paraId="211B72F9" w14:textId="77777777" w:rsidR="002754F2" w:rsidRPr="006002BE" w:rsidRDefault="0060770E" w:rsidP="00867727">
            <w:pPr>
              <w:jc w:val="center"/>
              <w:rPr>
                <w:b/>
                <w:lang w:val="lv-LV"/>
              </w:rPr>
            </w:pPr>
            <w:r w:rsidRPr="006002BE">
              <w:rPr>
                <w:b/>
                <w:lang w:val="lv-LV"/>
              </w:rPr>
              <w:t>1</w:t>
            </w:r>
          </w:p>
        </w:tc>
        <w:tc>
          <w:tcPr>
            <w:tcW w:w="1746" w:type="dxa"/>
            <w:vAlign w:val="center"/>
          </w:tcPr>
          <w:p w14:paraId="35168CC4" w14:textId="77777777" w:rsidR="002754F2" w:rsidRPr="006002BE" w:rsidRDefault="002754F2" w:rsidP="00632DD5">
            <w:pPr>
              <w:jc w:val="center"/>
              <w:rPr>
                <w:lang w:val="lv-LV"/>
              </w:rPr>
            </w:pPr>
            <w:r w:rsidRPr="006002BE">
              <w:rPr>
                <w:lang w:val="lv-LV"/>
              </w:rPr>
              <w:t>Nepietiekam</w:t>
            </w:r>
            <w:r w:rsidR="00632DD5" w:rsidRPr="006002BE">
              <w:rPr>
                <w:lang w:val="lv-LV"/>
              </w:rPr>
              <w:t>s</w:t>
            </w:r>
          </w:p>
        </w:tc>
        <w:tc>
          <w:tcPr>
            <w:tcW w:w="6354" w:type="dxa"/>
          </w:tcPr>
          <w:p w14:paraId="3D231647" w14:textId="77777777" w:rsidR="002754F2" w:rsidRPr="006002BE" w:rsidRDefault="002754F2" w:rsidP="0080543A">
            <w:pPr>
              <w:rPr>
                <w:lang w:val="lv-LV"/>
              </w:rPr>
            </w:pPr>
            <w:r w:rsidRPr="006002BE">
              <w:rPr>
                <w:lang w:val="lv-LV"/>
              </w:rPr>
              <w:t xml:space="preserve">Novērtējums nozīmē, ka nepiemīt atbilstošas prasmes un iemaņas, </w:t>
            </w:r>
            <w:r w:rsidR="0080543A" w:rsidRPr="006002BE">
              <w:rPr>
                <w:lang w:val="lv-LV"/>
              </w:rPr>
              <w:t>kompetence</w:t>
            </w:r>
            <w:r w:rsidRPr="006002BE">
              <w:rPr>
                <w:lang w:val="lv-LV"/>
              </w:rPr>
              <w:t xml:space="preserve"> ir jāattīsta</w:t>
            </w:r>
            <w:r w:rsidR="0017427B" w:rsidRPr="006002BE">
              <w:rPr>
                <w:lang w:val="lv-LV"/>
              </w:rPr>
              <w:t>.</w:t>
            </w:r>
          </w:p>
        </w:tc>
      </w:tr>
    </w:tbl>
    <w:p w14:paraId="42A804BE" w14:textId="77777777" w:rsidR="00867727" w:rsidRPr="006002BE" w:rsidRDefault="00867727" w:rsidP="00867727">
      <w:pPr>
        <w:tabs>
          <w:tab w:val="left" w:pos="1371"/>
        </w:tabs>
        <w:rPr>
          <w:sz w:val="26"/>
          <w:szCs w:val="26"/>
          <w:lang w:val="lv-LV"/>
        </w:rPr>
      </w:pPr>
    </w:p>
    <w:p w14:paraId="42CAD819" w14:textId="77777777" w:rsidR="00867727" w:rsidRPr="006002BE" w:rsidRDefault="00867727" w:rsidP="00867727">
      <w:pPr>
        <w:tabs>
          <w:tab w:val="left" w:pos="1371"/>
        </w:tabs>
        <w:rPr>
          <w:sz w:val="26"/>
          <w:szCs w:val="26"/>
          <w:lang w:val="lv-LV"/>
        </w:rPr>
      </w:pPr>
      <w:r w:rsidRPr="006002BE">
        <w:rPr>
          <w:sz w:val="26"/>
          <w:szCs w:val="26"/>
          <w:lang w:val="lv-LV"/>
        </w:rPr>
        <w:tab/>
      </w:r>
    </w:p>
    <w:p w14:paraId="7AD10035" w14:textId="77777777" w:rsidR="009E1BCF" w:rsidRPr="006002BE" w:rsidRDefault="009E1BCF" w:rsidP="00867727">
      <w:pPr>
        <w:pStyle w:val="BodyTextIndent"/>
        <w:tabs>
          <w:tab w:val="left" w:pos="1080"/>
        </w:tabs>
        <w:ind w:left="0" w:firstLine="0"/>
        <w:rPr>
          <w:rStyle w:val="PageNumber"/>
          <w:sz w:val="24"/>
        </w:rPr>
        <w:sectPr w:rsidR="009E1BCF" w:rsidRPr="006002BE" w:rsidSect="006002BE">
          <w:footerReference w:type="even" r:id="rId10"/>
          <w:footerReference w:type="default" r:id="rId11"/>
          <w:pgSz w:w="11906" w:h="16838" w:code="9"/>
          <w:pgMar w:top="1134" w:right="1134" w:bottom="1134" w:left="1985" w:header="567" w:footer="567" w:gutter="0"/>
          <w:cols w:space="708"/>
          <w:titlePg/>
          <w:docGrid w:linePitch="360"/>
        </w:sectPr>
      </w:pPr>
    </w:p>
    <w:p w14:paraId="3F01FC3F" w14:textId="77777777" w:rsidR="00905E38" w:rsidRPr="006002BE" w:rsidRDefault="00905E38" w:rsidP="00905E38">
      <w:pPr>
        <w:pStyle w:val="ListParagraph"/>
        <w:numPr>
          <w:ilvl w:val="0"/>
          <w:numId w:val="11"/>
        </w:numPr>
        <w:jc w:val="center"/>
        <w:rPr>
          <w:b/>
          <w:sz w:val="28"/>
          <w:szCs w:val="28"/>
          <w:lang w:val="lv-LV" w:eastAsia="lv-LV"/>
        </w:rPr>
      </w:pPr>
      <w:r w:rsidRPr="006002BE">
        <w:rPr>
          <w:b/>
          <w:sz w:val="28"/>
          <w:szCs w:val="28"/>
          <w:lang w:val="lv-LV" w:eastAsia="lv-LV"/>
        </w:rPr>
        <w:lastRenderedPageBreak/>
        <w:t>Izglītības iestāžu vadītāja kompetencēm noteiktās prasības</w:t>
      </w:r>
    </w:p>
    <w:p w14:paraId="4A36D4A1" w14:textId="77777777" w:rsidR="00905E38" w:rsidRPr="006002BE" w:rsidRDefault="00905E38" w:rsidP="00905E38">
      <w:pPr>
        <w:ind w:left="720"/>
        <w:rPr>
          <w:b/>
          <w:sz w:val="26"/>
          <w:szCs w:val="26"/>
          <w:lang w:val="lv-LV" w:eastAsia="lv-LV"/>
        </w:rPr>
      </w:pPr>
    </w:p>
    <w:tbl>
      <w:tblPr>
        <w:tblStyle w:val="TableGrid"/>
        <w:tblW w:w="15026" w:type="dxa"/>
        <w:tblInd w:w="-572" w:type="dxa"/>
        <w:tblLook w:val="04A0" w:firstRow="1" w:lastRow="0" w:firstColumn="1" w:lastColumn="0" w:noHBand="0" w:noVBand="1"/>
      </w:tblPr>
      <w:tblGrid>
        <w:gridCol w:w="4111"/>
        <w:gridCol w:w="3544"/>
        <w:gridCol w:w="3603"/>
        <w:gridCol w:w="3768"/>
      </w:tblGrid>
      <w:tr w:rsidR="00905E38" w:rsidRPr="006002BE" w14:paraId="190E05E6" w14:textId="77777777" w:rsidTr="006002BE">
        <w:trPr>
          <w:cantSplit/>
          <w:tblHeader/>
        </w:trPr>
        <w:tc>
          <w:tcPr>
            <w:tcW w:w="4111" w:type="dxa"/>
          </w:tcPr>
          <w:p w14:paraId="3487F2DD" w14:textId="77777777" w:rsidR="00905E38" w:rsidRPr="006002BE" w:rsidRDefault="00905E38" w:rsidP="00746992">
            <w:pPr>
              <w:jc w:val="center"/>
              <w:rPr>
                <w:b/>
                <w:sz w:val="28"/>
                <w:szCs w:val="28"/>
                <w:lang w:val="lv-LV"/>
              </w:rPr>
            </w:pPr>
            <w:r w:rsidRPr="006002BE">
              <w:rPr>
                <w:b/>
                <w:sz w:val="28"/>
                <w:szCs w:val="28"/>
                <w:lang w:val="lv-LV"/>
              </w:rPr>
              <w:t>Kompetence / vērtējuma līmenis</w:t>
            </w:r>
          </w:p>
        </w:tc>
        <w:tc>
          <w:tcPr>
            <w:tcW w:w="3544" w:type="dxa"/>
          </w:tcPr>
          <w:p w14:paraId="5E7CE1F9" w14:textId="77777777" w:rsidR="00905E38" w:rsidRPr="006002BE" w:rsidRDefault="00905E38" w:rsidP="00746992">
            <w:pPr>
              <w:jc w:val="center"/>
              <w:rPr>
                <w:b/>
                <w:sz w:val="28"/>
                <w:szCs w:val="28"/>
                <w:lang w:val="lv-LV"/>
              </w:rPr>
            </w:pPr>
            <w:r w:rsidRPr="006002BE">
              <w:rPr>
                <w:b/>
                <w:sz w:val="28"/>
                <w:szCs w:val="28"/>
                <w:lang w:val="lv-LV"/>
              </w:rPr>
              <w:t>Nepietiekams – 1 punkts</w:t>
            </w:r>
          </w:p>
        </w:tc>
        <w:tc>
          <w:tcPr>
            <w:tcW w:w="3603" w:type="dxa"/>
          </w:tcPr>
          <w:p w14:paraId="77F5F78D" w14:textId="77777777" w:rsidR="00905E38" w:rsidRPr="006002BE" w:rsidRDefault="00905E38" w:rsidP="00746992">
            <w:pPr>
              <w:jc w:val="center"/>
              <w:rPr>
                <w:b/>
                <w:sz w:val="28"/>
                <w:szCs w:val="28"/>
                <w:lang w:val="lv-LV"/>
              </w:rPr>
            </w:pPr>
            <w:r w:rsidRPr="006002BE">
              <w:rPr>
                <w:b/>
                <w:sz w:val="28"/>
                <w:szCs w:val="28"/>
                <w:lang w:val="lv-LV"/>
              </w:rPr>
              <w:t>Pietiekams – 2punkti</w:t>
            </w:r>
          </w:p>
        </w:tc>
        <w:tc>
          <w:tcPr>
            <w:tcW w:w="3768" w:type="dxa"/>
          </w:tcPr>
          <w:p w14:paraId="3226E438" w14:textId="77777777" w:rsidR="00905E38" w:rsidRPr="006002BE" w:rsidRDefault="00905E38" w:rsidP="00746992">
            <w:pPr>
              <w:jc w:val="center"/>
              <w:rPr>
                <w:b/>
                <w:sz w:val="28"/>
                <w:szCs w:val="28"/>
                <w:lang w:val="lv-LV"/>
              </w:rPr>
            </w:pPr>
            <w:r w:rsidRPr="006002BE">
              <w:rPr>
                <w:b/>
                <w:sz w:val="28"/>
                <w:szCs w:val="28"/>
                <w:lang w:val="lv-LV"/>
              </w:rPr>
              <w:t>Augsts – 3 punkti</w:t>
            </w:r>
          </w:p>
        </w:tc>
      </w:tr>
      <w:tr w:rsidR="00905E38" w:rsidRPr="006002BE" w14:paraId="46AE5842" w14:textId="77777777" w:rsidTr="006002BE">
        <w:trPr>
          <w:cantSplit/>
        </w:trPr>
        <w:tc>
          <w:tcPr>
            <w:tcW w:w="4111" w:type="dxa"/>
          </w:tcPr>
          <w:p w14:paraId="4A04FBF5" w14:textId="77777777" w:rsidR="00905E38" w:rsidRPr="006002BE" w:rsidRDefault="00905E38" w:rsidP="00445694">
            <w:pPr>
              <w:keepNext/>
              <w:jc w:val="both"/>
              <w:outlineLvl w:val="0"/>
              <w:rPr>
                <w:b/>
                <w:lang w:val="lv-LV"/>
              </w:rPr>
            </w:pPr>
            <w:r w:rsidRPr="006002BE">
              <w:rPr>
                <w:b/>
                <w:lang w:val="lv-LV"/>
              </w:rPr>
              <w:t>1. Izglītība un attīstība –</w:t>
            </w:r>
          </w:p>
          <w:p w14:paraId="3C42B0B5" w14:textId="77777777" w:rsidR="00905E38" w:rsidRPr="006002BE" w:rsidRDefault="00905E38" w:rsidP="00445694">
            <w:pPr>
              <w:jc w:val="both"/>
              <w:rPr>
                <w:lang w:val="lv-LV"/>
              </w:rPr>
            </w:pPr>
            <w:r w:rsidRPr="006002BE">
              <w:rPr>
                <w:lang w:val="lv-LV"/>
              </w:rPr>
              <w:t>iegūtais izglītības līmenis un vēlme sistemātiski papildināt savas zināšanas</w:t>
            </w:r>
          </w:p>
          <w:p w14:paraId="6581ED43" w14:textId="77777777" w:rsidR="00905E38" w:rsidRPr="006002BE" w:rsidRDefault="00905E38" w:rsidP="00445694">
            <w:pPr>
              <w:jc w:val="both"/>
              <w:rPr>
                <w:b/>
                <w:lang w:val="lv-LV"/>
              </w:rPr>
            </w:pPr>
          </w:p>
        </w:tc>
        <w:tc>
          <w:tcPr>
            <w:tcW w:w="3544" w:type="dxa"/>
          </w:tcPr>
          <w:p w14:paraId="4478178E" w14:textId="77777777" w:rsidR="00905E38" w:rsidRPr="006002BE" w:rsidRDefault="00905E38" w:rsidP="00445694">
            <w:pPr>
              <w:jc w:val="both"/>
              <w:rPr>
                <w:lang w:val="lv-LV"/>
              </w:rPr>
            </w:pPr>
            <w:r w:rsidRPr="006002BE">
              <w:rPr>
                <w:lang w:val="lv-LV"/>
              </w:rPr>
              <w:t>1.līmeņa augstākā pedagoģiskā izglītība vai augstākā izglītība.</w:t>
            </w:r>
          </w:p>
          <w:p w14:paraId="4E2C71DC" w14:textId="77777777" w:rsidR="00905E38" w:rsidRPr="006002BE" w:rsidRDefault="00905E38" w:rsidP="00445694">
            <w:pPr>
              <w:jc w:val="both"/>
              <w:rPr>
                <w:b/>
                <w:lang w:val="lv-LV"/>
              </w:rPr>
            </w:pPr>
            <w:r w:rsidRPr="006002BE">
              <w:rPr>
                <w:lang w:val="lv-LV"/>
              </w:rPr>
              <w:t>Uzskata savas zināšanas un prasmes par pietiekamām.</w:t>
            </w:r>
          </w:p>
        </w:tc>
        <w:tc>
          <w:tcPr>
            <w:tcW w:w="3603" w:type="dxa"/>
          </w:tcPr>
          <w:p w14:paraId="1A18E582" w14:textId="77777777" w:rsidR="00905E38" w:rsidRPr="006002BE" w:rsidRDefault="00905E38" w:rsidP="00445694">
            <w:pPr>
              <w:jc w:val="both"/>
              <w:rPr>
                <w:lang w:val="lv-LV"/>
              </w:rPr>
            </w:pPr>
            <w:r w:rsidRPr="006002BE">
              <w:rPr>
                <w:lang w:val="lv-LV"/>
              </w:rPr>
              <w:t>Augstākā pedagoģiskā izglītība un atbilstoša kvalifikācija vai augstākā izglītība un apgūta akreditēta programma pedagoģijā ar nepieciešamo kvalifikāciju.</w:t>
            </w:r>
            <w:r w:rsidR="00C54D85" w:rsidRPr="006002BE">
              <w:rPr>
                <w:lang w:val="lv-LV"/>
              </w:rPr>
              <w:t xml:space="preserve"> </w:t>
            </w:r>
            <w:r w:rsidRPr="006002BE">
              <w:rPr>
                <w:lang w:val="lv-LV"/>
              </w:rPr>
              <w:t>Sistemātiski papildina savas zināšanas nozarē.</w:t>
            </w:r>
          </w:p>
        </w:tc>
        <w:tc>
          <w:tcPr>
            <w:tcW w:w="3768" w:type="dxa"/>
          </w:tcPr>
          <w:p w14:paraId="482964DF" w14:textId="77777777" w:rsidR="00905E38" w:rsidRPr="006002BE" w:rsidRDefault="00905E38" w:rsidP="00445694">
            <w:pPr>
              <w:jc w:val="both"/>
              <w:rPr>
                <w:lang w:val="lv-LV"/>
              </w:rPr>
            </w:pPr>
            <w:r w:rsidRPr="006002BE">
              <w:rPr>
                <w:lang w:val="lv-LV"/>
              </w:rPr>
              <w:t>Pedagoģijas vai izglītības vadības maģistra vai doktora grāds.</w:t>
            </w:r>
          </w:p>
          <w:p w14:paraId="770FA523" w14:textId="77777777" w:rsidR="00905E38" w:rsidRPr="006002BE" w:rsidRDefault="00905E38" w:rsidP="00445694">
            <w:pPr>
              <w:jc w:val="both"/>
              <w:rPr>
                <w:lang w:val="lv-LV"/>
              </w:rPr>
            </w:pPr>
            <w:r w:rsidRPr="006002BE">
              <w:rPr>
                <w:lang w:val="lv-LV"/>
              </w:rPr>
              <w:t>Divas vai vairākas augstākās izglītības, kas atbilst iestādes vadītāja darba specifikai.</w:t>
            </w:r>
          </w:p>
          <w:p w14:paraId="2E3F1FA9" w14:textId="77777777" w:rsidR="00905E38" w:rsidRPr="006002BE" w:rsidRDefault="00905E38" w:rsidP="00445694">
            <w:pPr>
              <w:jc w:val="both"/>
              <w:rPr>
                <w:lang w:val="lv-LV"/>
              </w:rPr>
            </w:pPr>
            <w:r w:rsidRPr="006002BE">
              <w:rPr>
                <w:lang w:val="lv-LV"/>
              </w:rPr>
              <w:t xml:space="preserve">Veic </w:t>
            </w:r>
            <w:proofErr w:type="spellStart"/>
            <w:r w:rsidRPr="006002BE">
              <w:rPr>
                <w:lang w:val="lv-LV"/>
              </w:rPr>
              <w:t>mentordarbību</w:t>
            </w:r>
            <w:proofErr w:type="spellEnd"/>
            <w:r w:rsidRPr="006002BE">
              <w:rPr>
                <w:lang w:val="lv-LV"/>
              </w:rPr>
              <w:t>. Regulāri seko izmaiņām nozarē.</w:t>
            </w:r>
          </w:p>
        </w:tc>
      </w:tr>
      <w:tr w:rsidR="00905E38" w:rsidRPr="006002BE" w14:paraId="675981E4" w14:textId="77777777" w:rsidTr="006002BE">
        <w:trPr>
          <w:cantSplit/>
        </w:trPr>
        <w:tc>
          <w:tcPr>
            <w:tcW w:w="4111" w:type="dxa"/>
          </w:tcPr>
          <w:p w14:paraId="297CA8DB" w14:textId="77777777" w:rsidR="00905E38" w:rsidRPr="006002BE" w:rsidRDefault="00445694" w:rsidP="00445694">
            <w:pPr>
              <w:jc w:val="both"/>
              <w:rPr>
                <w:lang w:val="lv-LV"/>
              </w:rPr>
            </w:pPr>
            <w:r w:rsidRPr="006002BE">
              <w:rPr>
                <w:b/>
                <w:lang w:val="lv-LV"/>
              </w:rPr>
              <w:t xml:space="preserve">2. </w:t>
            </w:r>
            <w:r w:rsidR="00905E38" w:rsidRPr="006002BE">
              <w:rPr>
                <w:b/>
                <w:lang w:val="lv-LV"/>
              </w:rPr>
              <w:t xml:space="preserve">Pieredze </w:t>
            </w:r>
            <w:r w:rsidRPr="006002BE">
              <w:rPr>
                <w:lang w:val="lv-LV"/>
              </w:rPr>
              <w:t>–</w:t>
            </w:r>
            <w:r w:rsidR="00905E38" w:rsidRPr="006002BE">
              <w:rPr>
                <w:lang w:val="lv-LV"/>
              </w:rPr>
              <w:t xml:space="preserve"> pretendenta darba pieredze un ilgums amatam atbilstošā jomā</w:t>
            </w:r>
          </w:p>
        </w:tc>
        <w:tc>
          <w:tcPr>
            <w:tcW w:w="3544" w:type="dxa"/>
          </w:tcPr>
          <w:p w14:paraId="2E669AF9" w14:textId="77777777" w:rsidR="00905E38" w:rsidRPr="006002BE" w:rsidRDefault="00905E38" w:rsidP="00445694">
            <w:pPr>
              <w:jc w:val="both"/>
              <w:rPr>
                <w:lang w:val="lv-LV"/>
              </w:rPr>
            </w:pPr>
            <w:r w:rsidRPr="006002BE">
              <w:rPr>
                <w:lang w:val="lv-LV"/>
              </w:rPr>
              <w:t>Darba pieredze attiecīgajā izglītības jomā līdz 3 gadiem.</w:t>
            </w:r>
          </w:p>
          <w:p w14:paraId="31540BE3" w14:textId="77777777" w:rsidR="00905E38" w:rsidRPr="006002BE" w:rsidRDefault="00905E38" w:rsidP="00445694">
            <w:pPr>
              <w:jc w:val="both"/>
              <w:rPr>
                <w:lang w:val="lv-LV"/>
              </w:rPr>
            </w:pPr>
          </w:p>
          <w:p w14:paraId="0058DD9C" w14:textId="77777777" w:rsidR="00905E38" w:rsidRPr="006002BE" w:rsidRDefault="00905E38" w:rsidP="00445694">
            <w:pPr>
              <w:jc w:val="both"/>
              <w:rPr>
                <w:b/>
                <w:lang w:val="lv-LV"/>
              </w:rPr>
            </w:pPr>
          </w:p>
        </w:tc>
        <w:tc>
          <w:tcPr>
            <w:tcW w:w="3603" w:type="dxa"/>
          </w:tcPr>
          <w:p w14:paraId="6C3A4A7D" w14:textId="77777777" w:rsidR="00905E38" w:rsidRPr="006002BE" w:rsidRDefault="00905E38" w:rsidP="00445694">
            <w:pPr>
              <w:jc w:val="both"/>
              <w:rPr>
                <w:lang w:val="lv-LV"/>
              </w:rPr>
            </w:pPr>
            <w:r w:rsidRPr="006002BE">
              <w:rPr>
                <w:lang w:val="lv-LV"/>
              </w:rPr>
              <w:t>Praktiskā darba pieredze attiecīgajā izglītības jomā no 3 līdz 5 gadiem.</w:t>
            </w:r>
          </w:p>
          <w:p w14:paraId="13488CAF" w14:textId="77777777" w:rsidR="00905E38" w:rsidRPr="006002BE" w:rsidRDefault="00905E38" w:rsidP="00445694">
            <w:pPr>
              <w:jc w:val="both"/>
              <w:rPr>
                <w:b/>
                <w:lang w:val="lv-LV"/>
              </w:rPr>
            </w:pPr>
          </w:p>
        </w:tc>
        <w:tc>
          <w:tcPr>
            <w:tcW w:w="3768" w:type="dxa"/>
          </w:tcPr>
          <w:p w14:paraId="6149CD65" w14:textId="77777777" w:rsidR="00905E38" w:rsidRPr="006002BE" w:rsidRDefault="00905E38" w:rsidP="00445694">
            <w:pPr>
              <w:jc w:val="both"/>
              <w:rPr>
                <w:lang w:val="lv-LV"/>
              </w:rPr>
            </w:pPr>
            <w:r w:rsidRPr="006002BE">
              <w:rPr>
                <w:lang w:val="lv-LV"/>
              </w:rPr>
              <w:t>Praktiskā darba pieredze attiecīgajā izglītības jomā vairāk par 5 gadiem. Izglītības vadības darba vai vadības darba attiecīgajā jomā pieredze vairāk par 5 gadiem.</w:t>
            </w:r>
          </w:p>
        </w:tc>
      </w:tr>
      <w:tr w:rsidR="00905E38" w:rsidRPr="006002BE" w14:paraId="1F40A639" w14:textId="77777777" w:rsidTr="006002BE">
        <w:trPr>
          <w:cantSplit/>
        </w:trPr>
        <w:tc>
          <w:tcPr>
            <w:tcW w:w="4111" w:type="dxa"/>
          </w:tcPr>
          <w:p w14:paraId="6FD8FEBD" w14:textId="77777777" w:rsidR="00905E38" w:rsidRPr="006002BE" w:rsidRDefault="00905E38" w:rsidP="00445694">
            <w:pPr>
              <w:keepNext/>
              <w:jc w:val="both"/>
              <w:outlineLvl w:val="0"/>
              <w:rPr>
                <w:lang w:val="lv-LV"/>
              </w:rPr>
            </w:pPr>
            <w:r w:rsidRPr="006002BE">
              <w:rPr>
                <w:b/>
                <w:lang w:val="lv-LV"/>
              </w:rPr>
              <w:t xml:space="preserve">3.Profesionālās zināšanas </w:t>
            </w:r>
            <w:r w:rsidRPr="006002BE">
              <w:rPr>
                <w:lang w:val="lv-LV"/>
              </w:rPr>
              <w:t>–</w:t>
            </w:r>
          </w:p>
          <w:p w14:paraId="72B17C9D" w14:textId="77777777" w:rsidR="00905E38" w:rsidRPr="006002BE" w:rsidRDefault="00905E38" w:rsidP="00445694">
            <w:pPr>
              <w:jc w:val="both"/>
              <w:rPr>
                <w:b/>
                <w:lang w:val="lv-LV"/>
              </w:rPr>
            </w:pPr>
            <w:r w:rsidRPr="006002BE">
              <w:rPr>
                <w:lang w:val="lv-LV"/>
              </w:rPr>
              <w:t>individuālo zināšanu apjoms attiecīgajā izglītības jomā, izglītības iestādes darba organizācijā un vadības darbā</w:t>
            </w:r>
          </w:p>
          <w:p w14:paraId="1E0678DD" w14:textId="77777777" w:rsidR="00905E38" w:rsidRPr="006002BE" w:rsidRDefault="00905E38" w:rsidP="00445694">
            <w:pPr>
              <w:jc w:val="both"/>
              <w:rPr>
                <w:b/>
                <w:lang w:val="lv-LV"/>
              </w:rPr>
            </w:pPr>
          </w:p>
        </w:tc>
        <w:tc>
          <w:tcPr>
            <w:tcW w:w="3544" w:type="dxa"/>
          </w:tcPr>
          <w:p w14:paraId="79578A6D" w14:textId="77777777" w:rsidR="00905E38" w:rsidRPr="006002BE" w:rsidRDefault="00905E38" w:rsidP="00445694">
            <w:pPr>
              <w:jc w:val="both"/>
              <w:rPr>
                <w:lang w:val="lv-LV"/>
              </w:rPr>
            </w:pPr>
            <w:r w:rsidRPr="006002BE">
              <w:rPr>
                <w:lang w:val="lv-LV"/>
              </w:rPr>
              <w:t>Zināšanas attiecīgajā izglītības jomā, kā arī izglītības iestādes darba organizācijā un vadības darbā ir nepietiekamas, lai profesionāli veiktu darbu.</w:t>
            </w:r>
          </w:p>
          <w:p w14:paraId="2E667721" w14:textId="77777777" w:rsidR="00905E38" w:rsidRPr="006002BE" w:rsidRDefault="00905E38" w:rsidP="00445694">
            <w:pPr>
              <w:jc w:val="both"/>
              <w:rPr>
                <w:b/>
                <w:lang w:val="lv-LV"/>
              </w:rPr>
            </w:pPr>
          </w:p>
        </w:tc>
        <w:tc>
          <w:tcPr>
            <w:tcW w:w="3603" w:type="dxa"/>
          </w:tcPr>
          <w:p w14:paraId="2BF4E676" w14:textId="77777777" w:rsidR="00905E38" w:rsidRPr="006002BE" w:rsidRDefault="00905E38" w:rsidP="00445694">
            <w:pPr>
              <w:jc w:val="both"/>
              <w:rPr>
                <w:lang w:val="lv-LV"/>
              </w:rPr>
            </w:pPr>
            <w:r w:rsidRPr="006002BE">
              <w:rPr>
                <w:lang w:val="lv-LV"/>
              </w:rPr>
              <w:t>Zināšanas attiecīgajā izglītības jomā, kā arī izglītības iestādes darba organizācijā un vadības darbā ir pietiekamas, lai profesionāli veiktu darbu.</w:t>
            </w:r>
          </w:p>
          <w:p w14:paraId="6D39FC8E" w14:textId="77777777" w:rsidR="00905E38" w:rsidRPr="006002BE" w:rsidRDefault="00905E38" w:rsidP="00445694">
            <w:pPr>
              <w:ind w:right="-108"/>
              <w:jc w:val="both"/>
              <w:rPr>
                <w:b/>
                <w:lang w:val="lv-LV"/>
              </w:rPr>
            </w:pPr>
            <w:r w:rsidRPr="006002BE">
              <w:rPr>
                <w:lang w:val="lv-LV"/>
              </w:rPr>
              <w:t xml:space="preserve">Papildina savas zināšanās nozarē. </w:t>
            </w:r>
          </w:p>
        </w:tc>
        <w:tc>
          <w:tcPr>
            <w:tcW w:w="3768" w:type="dxa"/>
          </w:tcPr>
          <w:p w14:paraId="649ABC8F" w14:textId="77777777" w:rsidR="00905E38" w:rsidRPr="006002BE" w:rsidRDefault="00905E38" w:rsidP="00445694">
            <w:pPr>
              <w:jc w:val="both"/>
              <w:rPr>
                <w:b/>
                <w:lang w:val="lv-LV"/>
              </w:rPr>
            </w:pPr>
            <w:r w:rsidRPr="006002BE">
              <w:rPr>
                <w:lang w:val="lv-LV"/>
              </w:rPr>
              <w:t>Zināšanas attiecīgajā izglītības jomā, izglītības iestādes darba organizācijā un vadības darbā balstītas personīgajā pieredzē un iegūtajās teorētiskajās zināšanās, kuras veiksmīgi prot izmantot praksē. Konsultē par sarežģītiem jautājumiem kolēģus.</w:t>
            </w:r>
          </w:p>
        </w:tc>
      </w:tr>
      <w:tr w:rsidR="00905E38" w:rsidRPr="006002BE" w14:paraId="68CAEB42" w14:textId="77777777" w:rsidTr="006002BE">
        <w:trPr>
          <w:cantSplit/>
        </w:trPr>
        <w:tc>
          <w:tcPr>
            <w:tcW w:w="4111" w:type="dxa"/>
          </w:tcPr>
          <w:p w14:paraId="0E359E3E" w14:textId="77777777" w:rsidR="00905E38" w:rsidRPr="006002BE" w:rsidRDefault="00905E38" w:rsidP="00445694">
            <w:pPr>
              <w:ind w:left="-9" w:firstLine="9"/>
              <w:jc w:val="both"/>
              <w:rPr>
                <w:lang w:val="lv-LV"/>
              </w:rPr>
            </w:pPr>
            <w:r w:rsidRPr="006002BE">
              <w:rPr>
                <w:b/>
                <w:lang w:val="lv-LV"/>
              </w:rPr>
              <w:t xml:space="preserve">4. Valodas un publiskās runas prasme -  </w:t>
            </w:r>
            <w:r w:rsidRPr="006002BE">
              <w:rPr>
                <w:lang w:val="lv-LV"/>
              </w:rPr>
              <w:t>spēja uztvert, saprast un veiksmīgi prast pielietot mutvārdu un rakstveida valodu saskarsmē</w:t>
            </w:r>
          </w:p>
          <w:p w14:paraId="3A047994" w14:textId="77777777" w:rsidR="00905E38" w:rsidRPr="006002BE" w:rsidRDefault="00905E38" w:rsidP="00445694">
            <w:pPr>
              <w:jc w:val="both"/>
              <w:rPr>
                <w:b/>
                <w:lang w:val="lv-LV"/>
              </w:rPr>
            </w:pPr>
          </w:p>
        </w:tc>
        <w:tc>
          <w:tcPr>
            <w:tcW w:w="3544" w:type="dxa"/>
          </w:tcPr>
          <w:p w14:paraId="58B9006D" w14:textId="77777777" w:rsidR="00905E38" w:rsidRPr="006002BE" w:rsidRDefault="00905E38" w:rsidP="00445694">
            <w:pPr>
              <w:jc w:val="both"/>
              <w:rPr>
                <w:lang w:val="lv-LV"/>
              </w:rPr>
            </w:pPr>
            <w:r w:rsidRPr="006002BE">
              <w:rPr>
                <w:lang w:val="lv-LV"/>
              </w:rPr>
              <w:t>Neveiksmīgi izmanto rakstveida vai mutvārdu valsts valodu saskarsmē. Ar grūtībām var paskaidrot savu domu valsts valodā.</w:t>
            </w:r>
          </w:p>
        </w:tc>
        <w:tc>
          <w:tcPr>
            <w:tcW w:w="3603" w:type="dxa"/>
          </w:tcPr>
          <w:p w14:paraId="4C523162" w14:textId="77777777" w:rsidR="00905E38" w:rsidRPr="006002BE" w:rsidRDefault="00905E38" w:rsidP="00445694">
            <w:pPr>
              <w:jc w:val="both"/>
              <w:rPr>
                <w:lang w:val="lv-LV"/>
              </w:rPr>
            </w:pPr>
            <w:r w:rsidRPr="006002BE">
              <w:rPr>
                <w:lang w:val="lv-LV"/>
              </w:rPr>
              <w:t>Lieto gramatiski pareizu rakstu vai mutvārdu valsts valodu.</w:t>
            </w:r>
          </w:p>
          <w:p w14:paraId="083D6A00" w14:textId="77777777" w:rsidR="00905E38" w:rsidRPr="006002BE" w:rsidRDefault="00905E38" w:rsidP="00445694">
            <w:pPr>
              <w:jc w:val="both"/>
              <w:rPr>
                <w:lang w:val="lv-LV"/>
              </w:rPr>
            </w:pPr>
            <w:r w:rsidRPr="006002BE">
              <w:rPr>
                <w:lang w:val="lv-LV"/>
              </w:rPr>
              <w:t>Sarunvalodas līmenī prot sazināties vienā svešvalodā.</w:t>
            </w:r>
          </w:p>
          <w:p w14:paraId="37183CF8" w14:textId="77777777" w:rsidR="00905E38" w:rsidRPr="006002BE" w:rsidRDefault="00905E38" w:rsidP="00445694">
            <w:pPr>
              <w:jc w:val="both"/>
              <w:rPr>
                <w:b/>
                <w:lang w:val="lv-LV"/>
              </w:rPr>
            </w:pPr>
          </w:p>
        </w:tc>
        <w:tc>
          <w:tcPr>
            <w:tcW w:w="3768" w:type="dxa"/>
          </w:tcPr>
          <w:p w14:paraId="37E7CE0F" w14:textId="77777777" w:rsidR="00905E38" w:rsidRPr="006002BE" w:rsidRDefault="00905E38" w:rsidP="00445694">
            <w:pPr>
              <w:jc w:val="both"/>
              <w:rPr>
                <w:lang w:val="lv-LV"/>
              </w:rPr>
            </w:pPr>
            <w:r w:rsidRPr="006002BE">
              <w:rPr>
                <w:lang w:val="lv-LV"/>
              </w:rPr>
              <w:t>Lieto izkoptu rakstu vai mutvārdu valsts valodu. Lieto gramatiski pareizu rakstu vai sarunvalodu vismaz kādā no svešvalodām.</w:t>
            </w:r>
          </w:p>
          <w:p w14:paraId="52D8F8BA" w14:textId="77777777" w:rsidR="00905E38" w:rsidRPr="006002BE" w:rsidRDefault="00905E38" w:rsidP="00445694">
            <w:pPr>
              <w:jc w:val="both"/>
              <w:rPr>
                <w:b/>
                <w:lang w:val="lv-LV"/>
              </w:rPr>
            </w:pPr>
          </w:p>
        </w:tc>
      </w:tr>
      <w:tr w:rsidR="00905E38" w:rsidRPr="006002BE" w14:paraId="631719EF" w14:textId="77777777" w:rsidTr="006002BE">
        <w:trPr>
          <w:cantSplit/>
        </w:trPr>
        <w:tc>
          <w:tcPr>
            <w:tcW w:w="4111" w:type="dxa"/>
          </w:tcPr>
          <w:p w14:paraId="4BB02E33" w14:textId="77777777" w:rsidR="00905E38" w:rsidRPr="006002BE" w:rsidRDefault="00905E38" w:rsidP="00445694">
            <w:pPr>
              <w:jc w:val="both"/>
              <w:rPr>
                <w:lang w:val="lv-LV"/>
              </w:rPr>
            </w:pPr>
            <w:r w:rsidRPr="006002BE">
              <w:rPr>
                <w:b/>
                <w:lang w:val="lv-LV"/>
              </w:rPr>
              <w:lastRenderedPageBreak/>
              <w:t xml:space="preserve">5. Vadīšana un citu motivēšana </w:t>
            </w:r>
            <w:r w:rsidRPr="006002BE">
              <w:rPr>
                <w:lang w:val="lv-LV"/>
              </w:rPr>
              <w:t>– spēja vadīt darbiniekus un ietekmēt viņu rīcību, spēja iegūt autoritāti un uzticību, lai motivētu citus kopēju mērķu sasniegšanai</w:t>
            </w:r>
          </w:p>
        </w:tc>
        <w:tc>
          <w:tcPr>
            <w:tcW w:w="3544" w:type="dxa"/>
          </w:tcPr>
          <w:p w14:paraId="40E93198" w14:textId="77777777" w:rsidR="00905E38" w:rsidRPr="006002BE" w:rsidRDefault="00905E38" w:rsidP="00445694">
            <w:pPr>
              <w:jc w:val="both"/>
              <w:rPr>
                <w:b/>
                <w:lang w:val="lv-LV"/>
              </w:rPr>
            </w:pPr>
            <w:r w:rsidRPr="006002BE">
              <w:rPr>
                <w:lang w:val="lv-LV"/>
              </w:rPr>
              <w:t xml:space="preserve">Administrē procesus un nodrošina procedūru pielietošanu praksē. Izmanto autoritatīvo stilu darba rezultātu sasniegšanai. </w:t>
            </w:r>
          </w:p>
        </w:tc>
        <w:tc>
          <w:tcPr>
            <w:tcW w:w="3603" w:type="dxa"/>
          </w:tcPr>
          <w:p w14:paraId="4D20709B" w14:textId="77777777" w:rsidR="00905E38" w:rsidRPr="006002BE" w:rsidRDefault="00905E38" w:rsidP="00445694">
            <w:pPr>
              <w:jc w:val="both"/>
              <w:rPr>
                <w:lang w:val="lv-LV"/>
              </w:rPr>
            </w:pPr>
            <w:r w:rsidRPr="006002BE">
              <w:rPr>
                <w:lang w:val="lv-LV"/>
              </w:rPr>
              <w:t>Neatlaidīgi un mērķtiecīgi darbojas, lai realizētu konkrētus uzdevumus. Spēj ieinteresēt, aktivizēt un motivēt padotos darba rezultātu sasniegšanai. Piemīt iniciatīva un uzņēmība.</w:t>
            </w:r>
          </w:p>
        </w:tc>
        <w:tc>
          <w:tcPr>
            <w:tcW w:w="3768" w:type="dxa"/>
          </w:tcPr>
          <w:p w14:paraId="708CC2B9" w14:textId="77777777" w:rsidR="00905E38" w:rsidRPr="006002BE" w:rsidRDefault="00905E38" w:rsidP="00445694">
            <w:pPr>
              <w:jc w:val="both"/>
              <w:rPr>
                <w:lang w:val="lv-LV"/>
              </w:rPr>
            </w:pPr>
            <w:r w:rsidRPr="006002BE">
              <w:rPr>
                <w:lang w:val="lv-LV"/>
              </w:rPr>
              <w:t>Prot ieviest un realizēt izvirzītos mērķus un stratēģijas. Spēj iedvesmot citus ar savu piemēru, kā arī attieksmi pret cilvēkiem, darbu un notikumiem. Sniedz darbiniekiem regulāru un efektīvu atgriezenisko saiti par darba rezultātu.</w:t>
            </w:r>
          </w:p>
        </w:tc>
      </w:tr>
      <w:tr w:rsidR="00905E38" w:rsidRPr="006002BE" w14:paraId="1CC5A465" w14:textId="77777777" w:rsidTr="006002BE">
        <w:trPr>
          <w:cantSplit/>
        </w:trPr>
        <w:tc>
          <w:tcPr>
            <w:tcW w:w="4111" w:type="dxa"/>
            <w:vAlign w:val="center"/>
          </w:tcPr>
          <w:p w14:paraId="084AC0DE" w14:textId="77777777" w:rsidR="00905E38" w:rsidRPr="006002BE" w:rsidRDefault="00445694" w:rsidP="00445694">
            <w:pPr>
              <w:keepNext/>
              <w:jc w:val="both"/>
              <w:outlineLvl w:val="0"/>
              <w:rPr>
                <w:lang w:val="lv-LV"/>
              </w:rPr>
            </w:pPr>
            <w:r w:rsidRPr="006002BE">
              <w:rPr>
                <w:b/>
                <w:lang w:val="lv-LV"/>
              </w:rPr>
              <w:t xml:space="preserve">6. </w:t>
            </w:r>
            <w:r w:rsidR="00905E38" w:rsidRPr="006002BE">
              <w:rPr>
                <w:b/>
                <w:lang w:val="lv-LV"/>
              </w:rPr>
              <w:t xml:space="preserve">Profesionālā motivācija </w:t>
            </w:r>
            <w:r w:rsidR="00905E38" w:rsidRPr="006002BE">
              <w:rPr>
                <w:lang w:val="lv-LV"/>
              </w:rPr>
              <w:t>– ieinteresētība savas profesionālās darbības saturā, vēlme izpildīt to augstā līmenī</w:t>
            </w:r>
          </w:p>
        </w:tc>
        <w:tc>
          <w:tcPr>
            <w:tcW w:w="3544" w:type="dxa"/>
          </w:tcPr>
          <w:p w14:paraId="36D5AC5C" w14:textId="77777777" w:rsidR="00905E38" w:rsidRPr="006002BE" w:rsidRDefault="00905E38" w:rsidP="00445694">
            <w:pPr>
              <w:jc w:val="both"/>
              <w:rPr>
                <w:b/>
                <w:lang w:val="lv-LV"/>
              </w:rPr>
            </w:pPr>
            <w:r w:rsidRPr="006002BE">
              <w:rPr>
                <w:lang w:val="lv-LV"/>
              </w:rPr>
              <w:t>Nav izteiktas vēlmes savā darbā sasniegt pozitīvus rezultātus.</w:t>
            </w:r>
          </w:p>
        </w:tc>
        <w:tc>
          <w:tcPr>
            <w:tcW w:w="3603" w:type="dxa"/>
          </w:tcPr>
          <w:p w14:paraId="3E42299A" w14:textId="77777777" w:rsidR="00905E38" w:rsidRPr="006002BE" w:rsidRDefault="00905E38" w:rsidP="00445694">
            <w:pPr>
              <w:jc w:val="both"/>
              <w:rPr>
                <w:lang w:val="lv-LV"/>
              </w:rPr>
            </w:pPr>
            <w:r w:rsidRPr="006002BE">
              <w:rPr>
                <w:lang w:val="lv-LV"/>
              </w:rPr>
              <w:t>Pauž interesi par profesionālo izaugsmi un iedziļinās sava darba saturā. Tiecas iegūt pēc iespējas labāku darba rezultātu.</w:t>
            </w:r>
          </w:p>
        </w:tc>
        <w:tc>
          <w:tcPr>
            <w:tcW w:w="3768" w:type="dxa"/>
          </w:tcPr>
          <w:p w14:paraId="0B42CD2B" w14:textId="77777777" w:rsidR="00905E38" w:rsidRPr="006002BE" w:rsidRDefault="00905E38" w:rsidP="00445694">
            <w:pPr>
              <w:jc w:val="both"/>
              <w:rPr>
                <w:lang w:val="lv-LV"/>
              </w:rPr>
            </w:pPr>
            <w:r w:rsidRPr="006002BE">
              <w:rPr>
                <w:lang w:val="lv-LV"/>
              </w:rPr>
              <w:t>Veic vairāk darbību, nekā formāli tiek prasīts. Uztur radošu atmosfēru, pozitīvi ietekmējot arī kolēģus.</w:t>
            </w:r>
          </w:p>
        </w:tc>
      </w:tr>
      <w:tr w:rsidR="00905E38" w:rsidRPr="00C54D85" w14:paraId="609A59BD" w14:textId="77777777" w:rsidTr="006002BE">
        <w:trPr>
          <w:cantSplit/>
        </w:trPr>
        <w:tc>
          <w:tcPr>
            <w:tcW w:w="4111" w:type="dxa"/>
            <w:vAlign w:val="center"/>
          </w:tcPr>
          <w:p w14:paraId="65406BE3" w14:textId="77777777" w:rsidR="00905E38" w:rsidRPr="006002BE" w:rsidRDefault="00445694" w:rsidP="00445694">
            <w:pPr>
              <w:jc w:val="both"/>
              <w:rPr>
                <w:lang w:val="lv-LV"/>
              </w:rPr>
            </w:pPr>
            <w:r w:rsidRPr="006002BE">
              <w:rPr>
                <w:b/>
                <w:lang w:val="lv-LV"/>
              </w:rPr>
              <w:t xml:space="preserve">7. </w:t>
            </w:r>
            <w:r w:rsidR="00905E38" w:rsidRPr="006002BE">
              <w:rPr>
                <w:b/>
                <w:lang w:val="lv-LV"/>
              </w:rPr>
              <w:t xml:space="preserve">Komunikācijas prasmes </w:t>
            </w:r>
            <w:r w:rsidR="00905E38" w:rsidRPr="006002BE">
              <w:rPr>
                <w:lang w:val="lv-LV"/>
              </w:rPr>
              <w:t>–</w:t>
            </w:r>
          </w:p>
          <w:p w14:paraId="7377E251" w14:textId="77777777" w:rsidR="00905E38" w:rsidRPr="006002BE" w:rsidRDefault="00905E38" w:rsidP="00445694">
            <w:pPr>
              <w:jc w:val="both"/>
              <w:rPr>
                <w:b/>
                <w:lang w:val="lv-LV"/>
              </w:rPr>
            </w:pPr>
            <w:r w:rsidRPr="006002BE">
              <w:rPr>
                <w:lang w:val="lv-LV"/>
              </w:rPr>
              <w:t>spēja uzklausīt un nodot informāciju saprotamā veidā, argumentējot un risinot konfliktsituācijas saskarsmes procesā. Spēja mērķtiecīgi ietekmēt citu cilvēku viedokli un uzvedību, pozitīvi noskaņojot tos pret sevi saskarsmes procesā</w:t>
            </w:r>
          </w:p>
        </w:tc>
        <w:tc>
          <w:tcPr>
            <w:tcW w:w="3544" w:type="dxa"/>
          </w:tcPr>
          <w:p w14:paraId="59322B1F" w14:textId="77777777" w:rsidR="00905E38" w:rsidRPr="006002BE" w:rsidRDefault="00905E38" w:rsidP="00445694">
            <w:pPr>
              <w:jc w:val="both"/>
              <w:rPr>
                <w:lang w:val="lv-LV"/>
              </w:rPr>
            </w:pPr>
            <w:r w:rsidRPr="006002BE">
              <w:rPr>
                <w:lang w:val="lv-LV"/>
              </w:rPr>
              <w:t xml:space="preserve">Izraisa sarunas dalībniekā agresivitāti un negatīvu attieksmi. Neprot skaidri formulēt savas domas un </w:t>
            </w:r>
            <w:r w:rsidR="007324FF" w:rsidRPr="006002BE">
              <w:rPr>
                <w:lang w:val="lv-LV"/>
              </w:rPr>
              <w:t>viedokli. Ir grūtības konfliktsit</w:t>
            </w:r>
            <w:r w:rsidRPr="006002BE">
              <w:rPr>
                <w:lang w:val="lv-LV"/>
              </w:rPr>
              <w:t xml:space="preserve">uācijās kontrolēt savas emocijas. </w:t>
            </w:r>
          </w:p>
        </w:tc>
        <w:tc>
          <w:tcPr>
            <w:tcW w:w="3603" w:type="dxa"/>
          </w:tcPr>
          <w:p w14:paraId="74AD1B1A" w14:textId="77777777" w:rsidR="00905E38" w:rsidRPr="006002BE" w:rsidRDefault="00905E38" w:rsidP="00445694">
            <w:pPr>
              <w:jc w:val="both"/>
              <w:rPr>
                <w:lang w:val="lv-LV"/>
              </w:rPr>
            </w:pPr>
            <w:r w:rsidRPr="006002BE">
              <w:rPr>
                <w:lang w:val="lv-LV"/>
              </w:rPr>
              <w:t>Izrāda sapratni un atbalstu sarunas partnerim, informāciju nodod saprotamā veidā.</w:t>
            </w:r>
          </w:p>
          <w:p w14:paraId="2FF5A24B" w14:textId="77777777" w:rsidR="00905E38" w:rsidRPr="006002BE" w:rsidRDefault="00905E38" w:rsidP="00445694">
            <w:pPr>
              <w:jc w:val="both"/>
              <w:rPr>
                <w:lang w:val="lv-LV"/>
              </w:rPr>
            </w:pPr>
            <w:r w:rsidRPr="006002BE">
              <w:rPr>
                <w:lang w:val="lv-LV"/>
              </w:rPr>
              <w:t>Labi saprotas ar dažādu tipu cilvēkiem, spēj pielāgot savu rīcību, lai sasniegtu vēlamo rezultātu.</w:t>
            </w:r>
            <w:r w:rsidR="00C54D85" w:rsidRPr="006002BE">
              <w:rPr>
                <w:lang w:val="lv-LV"/>
              </w:rPr>
              <w:t xml:space="preserve"> </w:t>
            </w:r>
            <w:r w:rsidRPr="006002BE">
              <w:rPr>
                <w:lang w:val="lv-LV"/>
              </w:rPr>
              <w:t>Veiksmīgi risina konfliktsituācijas.</w:t>
            </w:r>
          </w:p>
        </w:tc>
        <w:tc>
          <w:tcPr>
            <w:tcW w:w="3768" w:type="dxa"/>
          </w:tcPr>
          <w:p w14:paraId="7D5FD5CF" w14:textId="77777777" w:rsidR="00905E38" w:rsidRPr="00C54D85" w:rsidRDefault="00905E38" w:rsidP="00445694">
            <w:pPr>
              <w:jc w:val="both"/>
              <w:rPr>
                <w:lang w:val="lv-LV"/>
              </w:rPr>
            </w:pPr>
            <w:r w:rsidRPr="006002BE">
              <w:rPr>
                <w:lang w:val="lv-LV"/>
              </w:rPr>
              <w:t>Izmanto dažādas pārliecināšanas stratēģijas, lai pārliecinātu sarunu partneri par sava viedokļa pareizību. Veido kontaktu ar sarunu partneri, uzņemoties iniciatīvu. Saskarsmē neizraisa konfliktus.</w:t>
            </w:r>
          </w:p>
        </w:tc>
      </w:tr>
    </w:tbl>
    <w:p w14:paraId="1C718519" w14:textId="77777777" w:rsidR="00905E38" w:rsidRPr="00C54D85" w:rsidRDefault="00905E38" w:rsidP="00905E38">
      <w:pPr>
        <w:ind w:left="720"/>
        <w:rPr>
          <w:b/>
          <w:sz w:val="26"/>
          <w:szCs w:val="26"/>
          <w:lang w:val="lv-LV" w:eastAsia="lv-LV"/>
        </w:rPr>
      </w:pPr>
    </w:p>
    <w:p w14:paraId="4A0BD6F7" w14:textId="77777777" w:rsidR="00905E38" w:rsidRPr="00C54D85" w:rsidRDefault="00905E38" w:rsidP="00905E38">
      <w:pPr>
        <w:rPr>
          <w:b/>
          <w:sz w:val="26"/>
          <w:szCs w:val="26"/>
          <w:lang w:val="lv-LV" w:eastAsia="lv-LV"/>
        </w:rPr>
      </w:pPr>
    </w:p>
    <w:p w14:paraId="43429520" w14:textId="77777777" w:rsidR="00905E38" w:rsidRDefault="00905E38" w:rsidP="00905E38"/>
    <w:sectPr w:rsidR="00905E38" w:rsidSect="009E1BCF">
      <w:pgSz w:w="16838" w:h="11906" w:orient="landscape" w:code="9"/>
      <w:pgMar w:top="1928" w:right="1618" w:bottom="720" w:left="16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56CF" w14:textId="77777777" w:rsidR="00CE533C" w:rsidRDefault="00CE533C">
      <w:r>
        <w:separator/>
      </w:r>
    </w:p>
  </w:endnote>
  <w:endnote w:type="continuationSeparator" w:id="0">
    <w:p w14:paraId="2B5C94D1" w14:textId="77777777" w:rsidR="00CE533C" w:rsidRDefault="00CE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19F7" w14:textId="77777777" w:rsidR="00972EDB" w:rsidRDefault="00D15C5C" w:rsidP="00D52F4A">
    <w:pPr>
      <w:pStyle w:val="Footer"/>
      <w:framePr w:wrap="around" w:vAnchor="text" w:hAnchor="margin" w:xAlign="center" w:y="1"/>
      <w:rPr>
        <w:rStyle w:val="PageNumber"/>
      </w:rPr>
    </w:pPr>
    <w:r>
      <w:rPr>
        <w:rStyle w:val="PageNumber"/>
      </w:rPr>
      <w:fldChar w:fldCharType="begin"/>
    </w:r>
    <w:r w:rsidR="009E081C">
      <w:rPr>
        <w:rStyle w:val="PageNumber"/>
      </w:rPr>
      <w:instrText xml:space="preserve">PAGE  </w:instrText>
    </w:r>
    <w:r>
      <w:rPr>
        <w:rStyle w:val="PageNumber"/>
      </w:rPr>
      <w:fldChar w:fldCharType="end"/>
    </w:r>
  </w:p>
  <w:p w14:paraId="2AD0F3FF" w14:textId="77777777" w:rsidR="00972ED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A76E" w14:textId="77777777" w:rsidR="00972EDB" w:rsidRDefault="00D15C5C" w:rsidP="00D52F4A">
    <w:pPr>
      <w:pStyle w:val="Footer"/>
      <w:framePr w:wrap="around" w:vAnchor="text" w:hAnchor="margin" w:xAlign="center" w:y="1"/>
      <w:rPr>
        <w:rStyle w:val="PageNumber"/>
      </w:rPr>
    </w:pPr>
    <w:r>
      <w:rPr>
        <w:rStyle w:val="PageNumber"/>
      </w:rPr>
      <w:fldChar w:fldCharType="begin"/>
    </w:r>
    <w:r w:rsidR="009E081C">
      <w:rPr>
        <w:rStyle w:val="PageNumber"/>
      </w:rPr>
      <w:instrText xml:space="preserve">PAGE  </w:instrText>
    </w:r>
    <w:r>
      <w:rPr>
        <w:rStyle w:val="PageNumber"/>
      </w:rPr>
      <w:fldChar w:fldCharType="separate"/>
    </w:r>
    <w:r w:rsidR="00A21726">
      <w:rPr>
        <w:rStyle w:val="PageNumber"/>
        <w:noProof/>
      </w:rPr>
      <w:t>2</w:t>
    </w:r>
    <w:r>
      <w:rPr>
        <w:rStyle w:val="PageNumber"/>
      </w:rPr>
      <w:fldChar w:fldCharType="end"/>
    </w:r>
  </w:p>
  <w:p w14:paraId="6EC3FC4D" w14:textId="77777777" w:rsidR="00972ED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2157B" w14:textId="77777777" w:rsidR="00CE533C" w:rsidRDefault="00CE533C">
      <w:r>
        <w:separator/>
      </w:r>
    </w:p>
  </w:footnote>
  <w:footnote w:type="continuationSeparator" w:id="0">
    <w:p w14:paraId="6C2B4300" w14:textId="77777777" w:rsidR="00CE533C" w:rsidRDefault="00CE5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3D5D"/>
    <w:multiLevelType w:val="hybridMultilevel"/>
    <w:tmpl w:val="576AEF20"/>
    <w:lvl w:ilvl="0" w:tplc="1EF64B0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AE7198"/>
    <w:multiLevelType w:val="multilevel"/>
    <w:tmpl w:val="E1947546"/>
    <w:lvl w:ilvl="0">
      <w:start w:val="13"/>
      <w:numFmt w:val="decimal"/>
      <w:lvlText w:val="%1."/>
      <w:lvlJc w:val="left"/>
      <w:pPr>
        <w:ind w:left="1068" w:hanging="360"/>
      </w:pPr>
      <w:rPr>
        <w:rFonts w:hint="default"/>
      </w:rPr>
    </w:lvl>
    <w:lvl w:ilvl="1">
      <w:start w:val="1"/>
      <w:numFmt w:val="decimal"/>
      <w:isLgl/>
      <w:lvlText w:val="%1.%2."/>
      <w:lvlJc w:val="left"/>
      <w:pPr>
        <w:ind w:left="2562" w:hanging="720"/>
      </w:pPr>
      <w:rPr>
        <w:rFonts w:hint="default"/>
      </w:rPr>
    </w:lvl>
    <w:lvl w:ilvl="2">
      <w:start w:val="1"/>
      <w:numFmt w:val="decimal"/>
      <w:isLgl/>
      <w:lvlText w:val="%1.%2.%3."/>
      <w:lvlJc w:val="left"/>
      <w:pPr>
        <w:ind w:left="2730" w:hanging="720"/>
      </w:pPr>
      <w:rPr>
        <w:rFonts w:hint="default"/>
      </w:rPr>
    </w:lvl>
    <w:lvl w:ilvl="3">
      <w:start w:val="1"/>
      <w:numFmt w:val="decimal"/>
      <w:isLgl/>
      <w:lvlText w:val="%1.%2.%3.%4."/>
      <w:lvlJc w:val="left"/>
      <w:pPr>
        <w:ind w:left="3450" w:hanging="108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530" w:hanging="144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610" w:hanging="1800"/>
      </w:pPr>
      <w:rPr>
        <w:rFonts w:hint="default"/>
      </w:rPr>
    </w:lvl>
    <w:lvl w:ilvl="8">
      <w:start w:val="1"/>
      <w:numFmt w:val="decimal"/>
      <w:isLgl/>
      <w:lvlText w:val="%1.%2.%3.%4.%5.%6.%7.%8.%9."/>
      <w:lvlJc w:val="left"/>
      <w:pPr>
        <w:ind w:left="5970" w:hanging="1800"/>
      </w:pPr>
      <w:rPr>
        <w:rFonts w:hint="default"/>
      </w:rPr>
    </w:lvl>
  </w:abstractNum>
  <w:abstractNum w:abstractNumId="2" w15:restartNumberingAfterBreak="0">
    <w:nsid w:val="448E38D3"/>
    <w:multiLevelType w:val="multilevel"/>
    <w:tmpl w:val="4C2C8984"/>
    <w:lvl w:ilvl="0">
      <w:start w:val="8"/>
      <w:numFmt w:val="decimal"/>
      <w:lvlText w:val="%1."/>
      <w:lvlJc w:val="left"/>
      <w:pPr>
        <w:ind w:left="390" w:hanging="390"/>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3" w15:restartNumberingAfterBreak="0">
    <w:nsid w:val="44EF5048"/>
    <w:multiLevelType w:val="hybridMultilevel"/>
    <w:tmpl w:val="E794D2B4"/>
    <w:lvl w:ilvl="0" w:tplc="62BA0A42">
      <w:start w:val="14"/>
      <w:numFmt w:val="decimal"/>
      <w:lvlText w:val="%1."/>
      <w:lvlJc w:val="left"/>
      <w:pPr>
        <w:ind w:left="750"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4" w15:restartNumberingAfterBreak="0">
    <w:nsid w:val="455043E8"/>
    <w:multiLevelType w:val="hybridMultilevel"/>
    <w:tmpl w:val="F600265A"/>
    <w:lvl w:ilvl="0" w:tplc="9CF83CB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DB494A"/>
    <w:multiLevelType w:val="hybridMultilevel"/>
    <w:tmpl w:val="A29223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D45A04"/>
    <w:multiLevelType w:val="hybridMultilevel"/>
    <w:tmpl w:val="F156FCB4"/>
    <w:lvl w:ilvl="0" w:tplc="454E36E8">
      <w:start w:val="1"/>
      <w:numFmt w:val="decimal"/>
      <w:lvlText w:val="%1."/>
      <w:lvlJc w:val="left"/>
      <w:pPr>
        <w:ind w:left="2370" w:hanging="360"/>
      </w:pPr>
      <w:rPr>
        <w:rFonts w:hint="default"/>
      </w:rPr>
    </w:lvl>
    <w:lvl w:ilvl="1" w:tplc="04260019" w:tentative="1">
      <w:start w:val="1"/>
      <w:numFmt w:val="lowerLetter"/>
      <w:lvlText w:val="%2."/>
      <w:lvlJc w:val="left"/>
      <w:pPr>
        <w:ind w:left="3090" w:hanging="360"/>
      </w:pPr>
    </w:lvl>
    <w:lvl w:ilvl="2" w:tplc="0426001B" w:tentative="1">
      <w:start w:val="1"/>
      <w:numFmt w:val="lowerRoman"/>
      <w:lvlText w:val="%3."/>
      <w:lvlJc w:val="right"/>
      <w:pPr>
        <w:ind w:left="3810" w:hanging="180"/>
      </w:pPr>
    </w:lvl>
    <w:lvl w:ilvl="3" w:tplc="0426000F" w:tentative="1">
      <w:start w:val="1"/>
      <w:numFmt w:val="decimal"/>
      <w:lvlText w:val="%4."/>
      <w:lvlJc w:val="left"/>
      <w:pPr>
        <w:ind w:left="4530" w:hanging="360"/>
      </w:pPr>
    </w:lvl>
    <w:lvl w:ilvl="4" w:tplc="04260019" w:tentative="1">
      <w:start w:val="1"/>
      <w:numFmt w:val="lowerLetter"/>
      <w:lvlText w:val="%5."/>
      <w:lvlJc w:val="left"/>
      <w:pPr>
        <w:ind w:left="5250" w:hanging="360"/>
      </w:pPr>
    </w:lvl>
    <w:lvl w:ilvl="5" w:tplc="0426001B" w:tentative="1">
      <w:start w:val="1"/>
      <w:numFmt w:val="lowerRoman"/>
      <w:lvlText w:val="%6."/>
      <w:lvlJc w:val="right"/>
      <w:pPr>
        <w:ind w:left="5970" w:hanging="180"/>
      </w:pPr>
    </w:lvl>
    <w:lvl w:ilvl="6" w:tplc="0426000F" w:tentative="1">
      <w:start w:val="1"/>
      <w:numFmt w:val="decimal"/>
      <w:lvlText w:val="%7."/>
      <w:lvlJc w:val="left"/>
      <w:pPr>
        <w:ind w:left="6690" w:hanging="360"/>
      </w:pPr>
    </w:lvl>
    <w:lvl w:ilvl="7" w:tplc="04260019" w:tentative="1">
      <w:start w:val="1"/>
      <w:numFmt w:val="lowerLetter"/>
      <w:lvlText w:val="%8."/>
      <w:lvlJc w:val="left"/>
      <w:pPr>
        <w:ind w:left="7410" w:hanging="360"/>
      </w:pPr>
    </w:lvl>
    <w:lvl w:ilvl="8" w:tplc="0426001B" w:tentative="1">
      <w:start w:val="1"/>
      <w:numFmt w:val="lowerRoman"/>
      <w:lvlText w:val="%9."/>
      <w:lvlJc w:val="right"/>
      <w:pPr>
        <w:ind w:left="8130" w:hanging="180"/>
      </w:pPr>
    </w:lvl>
  </w:abstractNum>
  <w:abstractNum w:abstractNumId="7" w15:restartNumberingAfterBreak="0">
    <w:nsid w:val="6BE170DC"/>
    <w:multiLevelType w:val="hybridMultilevel"/>
    <w:tmpl w:val="10F8381A"/>
    <w:lvl w:ilvl="0" w:tplc="CE2C27E6">
      <w:start w:val="1"/>
      <w:numFmt w:val="decimal"/>
      <w:lvlText w:val="%1."/>
      <w:lvlJc w:val="left"/>
      <w:pPr>
        <w:ind w:left="2010" w:hanging="360"/>
      </w:pPr>
      <w:rPr>
        <w:rFonts w:hint="default"/>
      </w:rPr>
    </w:lvl>
    <w:lvl w:ilvl="1" w:tplc="04260019" w:tentative="1">
      <w:start w:val="1"/>
      <w:numFmt w:val="lowerLetter"/>
      <w:lvlText w:val="%2."/>
      <w:lvlJc w:val="left"/>
      <w:pPr>
        <w:ind w:left="2730" w:hanging="360"/>
      </w:pPr>
    </w:lvl>
    <w:lvl w:ilvl="2" w:tplc="0426001B" w:tentative="1">
      <w:start w:val="1"/>
      <w:numFmt w:val="lowerRoman"/>
      <w:lvlText w:val="%3."/>
      <w:lvlJc w:val="right"/>
      <w:pPr>
        <w:ind w:left="3450" w:hanging="180"/>
      </w:pPr>
    </w:lvl>
    <w:lvl w:ilvl="3" w:tplc="0426000F" w:tentative="1">
      <w:start w:val="1"/>
      <w:numFmt w:val="decimal"/>
      <w:lvlText w:val="%4."/>
      <w:lvlJc w:val="left"/>
      <w:pPr>
        <w:ind w:left="4170" w:hanging="360"/>
      </w:pPr>
    </w:lvl>
    <w:lvl w:ilvl="4" w:tplc="04260019" w:tentative="1">
      <w:start w:val="1"/>
      <w:numFmt w:val="lowerLetter"/>
      <w:lvlText w:val="%5."/>
      <w:lvlJc w:val="left"/>
      <w:pPr>
        <w:ind w:left="4890" w:hanging="360"/>
      </w:pPr>
    </w:lvl>
    <w:lvl w:ilvl="5" w:tplc="0426001B" w:tentative="1">
      <w:start w:val="1"/>
      <w:numFmt w:val="lowerRoman"/>
      <w:lvlText w:val="%6."/>
      <w:lvlJc w:val="right"/>
      <w:pPr>
        <w:ind w:left="5610" w:hanging="180"/>
      </w:pPr>
    </w:lvl>
    <w:lvl w:ilvl="6" w:tplc="0426000F" w:tentative="1">
      <w:start w:val="1"/>
      <w:numFmt w:val="decimal"/>
      <w:lvlText w:val="%7."/>
      <w:lvlJc w:val="left"/>
      <w:pPr>
        <w:ind w:left="6330" w:hanging="360"/>
      </w:pPr>
    </w:lvl>
    <w:lvl w:ilvl="7" w:tplc="04260019" w:tentative="1">
      <w:start w:val="1"/>
      <w:numFmt w:val="lowerLetter"/>
      <w:lvlText w:val="%8."/>
      <w:lvlJc w:val="left"/>
      <w:pPr>
        <w:ind w:left="7050" w:hanging="360"/>
      </w:pPr>
    </w:lvl>
    <w:lvl w:ilvl="8" w:tplc="0426001B" w:tentative="1">
      <w:start w:val="1"/>
      <w:numFmt w:val="lowerRoman"/>
      <w:lvlText w:val="%9."/>
      <w:lvlJc w:val="right"/>
      <w:pPr>
        <w:ind w:left="7770" w:hanging="180"/>
      </w:pPr>
    </w:lvl>
  </w:abstractNum>
  <w:abstractNum w:abstractNumId="8" w15:restartNumberingAfterBreak="0">
    <w:nsid w:val="6FEE5B6A"/>
    <w:multiLevelType w:val="hybridMultilevel"/>
    <w:tmpl w:val="53E868E0"/>
    <w:lvl w:ilvl="0" w:tplc="E408BCD8">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4D8658D"/>
    <w:multiLevelType w:val="multilevel"/>
    <w:tmpl w:val="1E644712"/>
    <w:lvl w:ilvl="0">
      <w:start w:val="1"/>
      <w:numFmt w:val="decimal"/>
      <w:lvlText w:val="%1."/>
      <w:lvlJc w:val="left"/>
      <w:pPr>
        <w:tabs>
          <w:tab w:val="num" w:pos="1858"/>
        </w:tabs>
        <w:ind w:left="1858" w:hanging="1290"/>
      </w:pPr>
      <w:rPr>
        <w:rFonts w:hint="default"/>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7D2954DB"/>
    <w:multiLevelType w:val="hybridMultilevel"/>
    <w:tmpl w:val="284E8514"/>
    <w:lvl w:ilvl="0" w:tplc="9CA602F8">
      <w:start w:val="1"/>
      <w:numFmt w:val="upperRoman"/>
      <w:lvlText w:val="%1."/>
      <w:lvlJc w:val="left"/>
      <w:pPr>
        <w:tabs>
          <w:tab w:val="num" w:pos="1080"/>
        </w:tabs>
        <w:ind w:left="1080" w:hanging="72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459109832">
    <w:abstractNumId w:val="9"/>
  </w:num>
  <w:num w:numId="2" w16cid:durableId="1756433385">
    <w:abstractNumId w:val="10"/>
  </w:num>
  <w:num w:numId="3" w16cid:durableId="414131522">
    <w:abstractNumId w:val="1"/>
  </w:num>
  <w:num w:numId="4" w16cid:durableId="203710610">
    <w:abstractNumId w:val="3"/>
  </w:num>
  <w:num w:numId="5" w16cid:durableId="1202092469">
    <w:abstractNumId w:val="2"/>
  </w:num>
  <w:num w:numId="6" w16cid:durableId="1656761104">
    <w:abstractNumId w:val="7"/>
  </w:num>
  <w:num w:numId="7" w16cid:durableId="333458837">
    <w:abstractNumId w:val="6"/>
  </w:num>
  <w:num w:numId="8" w16cid:durableId="834299332">
    <w:abstractNumId w:val="5"/>
  </w:num>
  <w:num w:numId="9" w16cid:durableId="1874805323">
    <w:abstractNumId w:val="0"/>
  </w:num>
  <w:num w:numId="10" w16cid:durableId="990451807">
    <w:abstractNumId w:val="4"/>
  </w:num>
  <w:num w:numId="11" w16cid:durableId="1733234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BD"/>
    <w:rsid w:val="00036E1C"/>
    <w:rsid w:val="000821E3"/>
    <w:rsid w:val="000838C5"/>
    <w:rsid w:val="000A33E4"/>
    <w:rsid w:val="000C5A3B"/>
    <w:rsid w:val="000C69DB"/>
    <w:rsid w:val="000E34A0"/>
    <w:rsid w:val="000E73D4"/>
    <w:rsid w:val="0010382C"/>
    <w:rsid w:val="0010464B"/>
    <w:rsid w:val="001148ED"/>
    <w:rsid w:val="00115BC6"/>
    <w:rsid w:val="001335A1"/>
    <w:rsid w:val="00161832"/>
    <w:rsid w:val="0017427B"/>
    <w:rsid w:val="001838EC"/>
    <w:rsid w:val="0018466F"/>
    <w:rsid w:val="001846A9"/>
    <w:rsid w:val="00186EB6"/>
    <w:rsid w:val="0019341D"/>
    <w:rsid w:val="001A63D8"/>
    <w:rsid w:val="001C08F3"/>
    <w:rsid w:val="001E0FA7"/>
    <w:rsid w:val="001E32D2"/>
    <w:rsid w:val="001E49ED"/>
    <w:rsid w:val="001F3878"/>
    <w:rsid w:val="00211DD0"/>
    <w:rsid w:val="00224D7F"/>
    <w:rsid w:val="00227EE7"/>
    <w:rsid w:val="0024024E"/>
    <w:rsid w:val="00245AED"/>
    <w:rsid w:val="00264760"/>
    <w:rsid w:val="00273D41"/>
    <w:rsid w:val="002754F2"/>
    <w:rsid w:val="002928C0"/>
    <w:rsid w:val="002B6104"/>
    <w:rsid w:val="002C3516"/>
    <w:rsid w:val="002D25FF"/>
    <w:rsid w:val="002D7DCF"/>
    <w:rsid w:val="003372CE"/>
    <w:rsid w:val="00351C4D"/>
    <w:rsid w:val="00376AC0"/>
    <w:rsid w:val="00385D9B"/>
    <w:rsid w:val="003A060D"/>
    <w:rsid w:val="003C23A9"/>
    <w:rsid w:val="0040338A"/>
    <w:rsid w:val="00445694"/>
    <w:rsid w:val="00452D84"/>
    <w:rsid w:val="00473362"/>
    <w:rsid w:val="004827CF"/>
    <w:rsid w:val="0049796D"/>
    <w:rsid w:val="004B0AA1"/>
    <w:rsid w:val="004C0CD8"/>
    <w:rsid w:val="004C2A41"/>
    <w:rsid w:val="004C756B"/>
    <w:rsid w:val="004D4F91"/>
    <w:rsid w:val="00504223"/>
    <w:rsid w:val="00564190"/>
    <w:rsid w:val="0056784B"/>
    <w:rsid w:val="0057385F"/>
    <w:rsid w:val="00592655"/>
    <w:rsid w:val="005961AC"/>
    <w:rsid w:val="005B6E7A"/>
    <w:rsid w:val="006002BE"/>
    <w:rsid w:val="00603625"/>
    <w:rsid w:val="00603A25"/>
    <w:rsid w:val="00606B90"/>
    <w:rsid w:val="0060770E"/>
    <w:rsid w:val="00610D48"/>
    <w:rsid w:val="00614C59"/>
    <w:rsid w:val="00624300"/>
    <w:rsid w:val="00632DD5"/>
    <w:rsid w:val="00636F7A"/>
    <w:rsid w:val="0063714D"/>
    <w:rsid w:val="00644447"/>
    <w:rsid w:val="0065040F"/>
    <w:rsid w:val="00692771"/>
    <w:rsid w:val="006A50DD"/>
    <w:rsid w:val="006C6728"/>
    <w:rsid w:val="006E18BB"/>
    <w:rsid w:val="007324FF"/>
    <w:rsid w:val="007341B1"/>
    <w:rsid w:val="00735D68"/>
    <w:rsid w:val="00744C26"/>
    <w:rsid w:val="00767609"/>
    <w:rsid w:val="007A11EC"/>
    <w:rsid w:val="007B7F82"/>
    <w:rsid w:val="007C0AD7"/>
    <w:rsid w:val="007C3CE0"/>
    <w:rsid w:val="007C61D6"/>
    <w:rsid w:val="007D3B56"/>
    <w:rsid w:val="007E153B"/>
    <w:rsid w:val="007E7928"/>
    <w:rsid w:val="0080543A"/>
    <w:rsid w:val="0081094D"/>
    <w:rsid w:val="00851A1F"/>
    <w:rsid w:val="00867727"/>
    <w:rsid w:val="008C0B1C"/>
    <w:rsid w:val="008C0B23"/>
    <w:rsid w:val="008C70F8"/>
    <w:rsid w:val="008E113A"/>
    <w:rsid w:val="008E3C73"/>
    <w:rsid w:val="008F5EDA"/>
    <w:rsid w:val="00905E38"/>
    <w:rsid w:val="00913C2B"/>
    <w:rsid w:val="00917FE2"/>
    <w:rsid w:val="00937170"/>
    <w:rsid w:val="00961D42"/>
    <w:rsid w:val="0096318D"/>
    <w:rsid w:val="00970FA1"/>
    <w:rsid w:val="00991BBC"/>
    <w:rsid w:val="00993738"/>
    <w:rsid w:val="009C27E7"/>
    <w:rsid w:val="009D73CD"/>
    <w:rsid w:val="009E081C"/>
    <w:rsid w:val="009E1BCF"/>
    <w:rsid w:val="00A04CBB"/>
    <w:rsid w:val="00A13E6D"/>
    <w:rsid w:val="00A21726"/>
    <w:rsid w:val="00A2635D"/>
    <w:rsid w:val="00A409F1"/>
    <w:rsid w:val="00A54EBD"/>
    <w:rsid w:val="00A57061"/>
    <w:rsid w:val="00A71B21"/>
    <w:rsid w:val="00A9515B"/>
    <w:rsid w:val="00AC0EBF"/>
    <w:rsid w:val="00B02A2E"/>
    <w:rsid w:val="00B11720"/>
    <w:rsid w:val="00B21B5B"/>
    <w:rsid w:val="00B23389"/>
    <w:rsid w:val="00B409BD"/>
    <w:rsid w:val="00B81FAA"/>
    <w:rsid w:val="00BB0464"/>
    <w:rsid w:val="00BC26B9"/>
    <w:rsid w:val="00BD4796"/>
    <w:rsid w:val="00C3788E"/>
    <w:rsid w:val="00C54D85"/>
    <w:rsid w:val="00CC4F07"/>
    <w:rsid w:val="00CD7D10"/>
    <w:rsid w:val="00CE533C"/>
    <w:rsid w:val="00D15C5C"/>
    <w:rsid w:val="00D36CBB"/>
    <w:rsid w:val="00D40BC0"/>
    <w:rsid w:val="00D411E3"/>
    <w:rsid w:val="00D41645"/>
    <w:rsid w:val="00D57AEF"/>
    <w:rsid w:val="00D621DE"/>
    <w:rsid w:val="00D66D95"/>
    <w:rsid w:val="00D97479"/>
    <w:rsid w:val="00DA4D10"/>
    <w:rsid w:val="00DA4F73"/>
    <w:rsid w:val="00DB1424"/>
    <w:rsid w:val="00DB243F"/>
    <w:rsid w:val="00DE58D6"/>
    <w:rsid w:val="00DF4B1C"/>
    <w:rsid w:val="00E060FA"/>
    <w:rsid w:val="00E22CC0"/>
    <w:rsid w:val="00E25781"/>
    <w:rsid w:val="00E52B25"/>
    <w:rsid w:val="00E73A65"/>
    <w:rsid w:val="00E76478"/>
    <w:rsid w:val="00EA1093"/>
    <w:rsid w:val="00EC4C8F"/>
    <w:rsid w:val="00ED7E93"/>
    <w:rsid w:val="00F117F4"/>
    <w:rsid w:val="00F2346C"/>
    <w:rsid w:val="00F260C8"/>
    <w:rsid w:val="00F36D91"/>
    <w:rsid w:val="00F41F05"/>
    <w:rsid w:val="00F44379"/>
    <w:rsid w:val="00F8480E"/>
    <w:rsid w:val="00F901A2"/>
    <w:rsid w:val="00F9270A"/>
    <w:rsid w:val="00F935A0"/>
    <w:rsid w:val="00FA6917"/>
    <w:rsid w:val="00FC4D28"/>
    <w:rsid w:val="00FC5FFA"/>
    <w:rsid w:val="00FD06A0"/>
    <w:rsid w:val="00FF75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AA92"/>
  <w15:docId w15:val="{D28ECA5F-43ED-4EDD-B478-A357F413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A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C23A9"/>
    <w:pPr>
      <w:keepNext/>
      <w:tabs>
        <w:tab w:val="left" w:pos="3960"/>
      </w:tabs>
      <w:jc w:val="center"/>
      <w:outlineLvl w:val="0"/>
    </w:pPr>
    <w:rPr>
      <w:sz w:val="34"/>
      <w:szCs w:val="34"/>
      <w:lang w:val="lv-LV"/>
    </w:rPr>
  </w:style>
  <w:style w:type="paragraph" w:styleId="Heading2">
    <w:name w:val="heading 2"/>
    <w:basedOn w:val="Normal"/>
    <w:next w:val="Normal"/>
    <w:link w:val="Heading2Char"/>
    <w:qFormat/>
    <w:rsid w:val="003C23A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23A9"/>
    <w:rPr>
      <w:rFonts w:ascii="Times New Roman" w:eastAsia="Times New Roman" w:hAnsi="Times New Roman" w:cs="Times New Roman"/>
      <w:sz w:val="34"/>
      <w:szCs w:val="34"/>
    </w:rPr>
  </w:style>
  <w:style w:type="character" w:customStyle="1" w:styleId="Heading2Char">
    <w:name w:val="Heading 2 Char"/>
    <w:basedOn w:val="DefaultParagraphFont"/>
    <w:link w:val="Heading2"/>
    <w:rsid w:val="003C23A9"/>
    <w:rPr>
      <w:rFonts w:ascii="Arial" w:eastAsia="Times New Roman" w:hAnsi="Arial" w:cs="Arial"/>
      <w:b/>
      <w:bCs/>
      <w:i/>
      <w:iCs/>
      <w:sz w:val="28"/>
      <w:szCs w:val="28"/>
      <w:lang w:val="en-US"/>
    </w:rPr>
  </w:style>
  <w:style w:type="paragraph" w:styleId="Header">
    <w:name w:val="header"/>
    <w:basedOn w:val="Normal"/>
    <w:link w:val="HeaderChar"/>
    <w:rsid w:val="003C23A9"/>
    <w:pPr>
      <w:tabs>
        <w:tab w:val="center" w:pos="4320"/>
        <w:tab w:val="right" w:pos="8640"/>
      </w:tabs>
    </w:pPr>
  </w:style>
  <w:style w:type="character" w:customStyle="1" w:styleId="HeaderChar">
    <w:name w:val="Header Char"/>
    <w:basedOn w:val="DefaultParagraphFont"/>
    <w:link w:val="Header"/>
    <w:rsid w:val="003C23A9"/>
    <w:rPr>
      <w:rFonts w:ascii="Times New Roman" w:eastAsia="Times New Roman" w:hAnsi="Times New Roman" w:cs="Times New Roman"/>
      <w:sz w:val="24"/>
      <w:szCs w:val="24"/>
      <w:lang w:val="en-US"/>
    </w:rPr>
  </w:style>
  <w:style w:type="character" w:styleId="PageNumber">
    <w:name w:val="page number"/>
    <w:basedOn w:val="DefaultParagraphFont"/>
    <w:rsid w:val="003C23A9"/>
    <w:rPr>
      <w:rFonts w:cs="Times New Roman"/>
    </w:rPr>
  </w:style>
  <w:style w:type="paragraph" w:styleId="BodyTextIndent">
    <w:name w:val="Body Text Indent"/>
    <w:basedOn w:val="Normal"/>
    <w:link w:val="BodyTextIndentChar"/>
    <w:rsid w:val="003C23A9"/>
    <w:pPr>
      <w:ind w:left="360" w:firstLine="900"/>
    </w:pPr>
    <w:rPr>
      <w:sz w:val="28"/>
      <w:lang w:val="lv-LV"/>
    </w:rPr>
  </w:style>
  <w:style w:type="character" w:customStyle="1" w:styleId="BodyTextIndentChar">
    <w:name w:val="Body Text Indent Char"/>
    <w:basedOn w:val="DefaultParagraphFont"/>
    <w:link w:val="BodyTextIndent"/>
    <w:rsid w:val="003C23A9"/>
    <w:rPr>
      <w:rFonts w:ascii="Times New Roman" w:eastAsia="Times New Roman" w:hAnsi="Times New Roman" w:cs="Times New Roman"/>
      <w:sz w:val="28"/>
      <w:szCs w:val="24"/>
    </w:rPr>
  </w:style>
  <w:style w:type="character" w:styleId="Hyperlink">
    <w:name w:val="Hyperlink"/>
    <w:basedOn w:val="DefaultParagraphFont"/>
    <w:rsid w:val="003C23A9"/>
    <w:rPr>
      <w:color w:val="0000FF"/>
      <w:u w:val="single"/>
    </w:rPr>
  </w:style>
  <w:style w:type="paragraph" w:styleId="ListParagraph">
    <w:name w:val="List Paragraph"/>
    <w:basedOn w:val="Normal"/>
    <w:uiPriority w:val="34"/>
    <w:qFormat/>
    <w:rsid w:val="001846A9"/>
    <w:pPr>
      <w:ind w:left="720"/>
      <w:contextualSpacing/>
    </w:pPr>
  </w:style>
  <w:style w:type="table" w:styleId="TableGrid">
    <w:name w:val="Table Grid"/>
    <w:basedOn w:val="TableNormal"/>
    <w:rsid w:val="00B1172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754F2"/>
    <w:pPr>
      <w:tabs>
        <w:tab w:val="center" w:pos="4153"/>
        <w:tab w:val="right" w:pos="8306"/>
      </w:tabs>
    </w:pPr>
    <w:rPr>
      <w:lang w:val="lv-LV" w:eastAsia="lv-LV"/>
    </w:rPr>
  </w:style>
  <w:style w:type="character" w:customStyle="1" w:styleId="FooterChar">
    <w:name w:val="Footer Char"/>
    <w:basedOn w:val="DefaultParagraphFont"/>
    <w:link w:val="Footer"/>
    <w:rsid w:val="002754F2"/>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385D9B"/>
    <w:rPr>
      <w:rFonts w:ascii="Tahoma" w:hAnsi="Tahoma" w:cs="Tahoma"/>
      <w:sz w:val="16"/>
      <w:szCs w:val="16"/>
    </w:rPr>
  </w:style>
  <w:style w:type="character" w:customStyle="1" w:styleId="BalloonTextChar">
    <w:name w:val="Balloon Text Char"/>
    <w:basedOn w:val="DefaultParagraphFont"/>
    <w:link w:val="BalloonText"/>
    <w:uiPriority w:val="99"/>
    <w:semiHidden/>
    <w:rsid w:val="00385D9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07CA-7890-4FD7-BBBA-576FA63E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8189</Words>
  <Characters>4668</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Āboltiņa</dc:creator>
  <cp:lastModifiedBy>Baiba Trumekalne</cp:lastModifiedBy>
  <cp:revision>2</cp:revision>
  <cp:lastPrinted>2014-10-16T11:55:00Z</cp:lastPrinted>
  <dcterms:created xsi:type="dcterms:W3CDTF">2022-07-14T11:28:00Z</dcterms:created>
  <dcterms:modified xsi:type="dcterms:W3CDTF">2022-07-14T11:28:00Z</dcterms:modified>
</cp:coreProperties>
</file>