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1FB39F"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sidR="00FF68F0">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2FD90DB7" w14:textId="77777777" w:rsidR="00C46CF5" w:rsidRPr="00AE45D3" w:rsidRDefault="00C46CF5" w:rsidP="00631CAA">
            <w:pPr>
              <w:pStyle w:val="Virsraksts2"/>
            </w:pPr>
            <w:r w:rsidRPr="00AE45D3">
              <w:t>Nr.</w:t>
            </w:r>
            <w:r w:rsidR="00A06D43" w:rsidRPr="00AE45D3">
              <w:t>16</w:t>
            </w:r>
          </w:p>
          <w:p w14:paraId="1483FD59" w14:textId="55EAE827" w:rsidR="00A06D43" w:rsidRPr="00A06D43" w:rsidRDefault="00A06D43" w:rsidP="00A06D43">
            <w:pPr>
              <w:rPr>
                <w:lang w:val="lv-LV"/>
              </w:rPr>
            </w:pP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55C93C30" w:rsidR="00C46CF5" w:rsidRPr="00C46CF5" w:rsidRDefault="00C46CF5" w:rsidP="00631CAA">
            <w:pPr>
              <w:jc w:val="right"/>
              <w:rPr>
                <w:rFonts w:ascii="Times New Roman" w:hAnsi="Times New Roman"/>
                <w:lang w:val="lv-LV"/>
              </w:rPr>
            </w:pPr>
            <w:r w:rsidRPr="00C46CF5">
              <w:rPr>
                <w:rFonts w:ascii="Times New Roman" w:hAnsi="Times New Roman"/>
                <w:lang w:val="lv-LV"/>
              </w:rPr>
              <w:t>202</w:t>
            </w:r>
            <w:r w:rsidR="00B608CB">
              <w:rPr>
                <w:rFonts w:ascii="Times New Roman" w:hAnsi="Times New Roman"/>
                <w:lang w:val="lv-LV"/>
              </w:rPr>
              <w:t>2</w:t>
            </w:r>
            <w:r w:rsidRPr="00C46CF5">
              <w:rPr>
                <w:rFonts w:ascii="Times New Roman" w:hAnsi="Times New Roman"/>
                <w:lang w:val="lv-LV"/>
              </w:rPr>
              <w:t>. gada</w:t>
            </w:r>
            <w:r>
              <w:rPr>
                <w:rFonts w:ascii="Times New Roman" w:hAnsi="Times New Roman"/>
                <w:lang w:val="lv-LV"/>
              </w:rPr>
              <w:t xml:space="preserve"> </w:t>
            </w:r>
            <w:r w:rsidR="00B608CB">
              <w:rPr>
                <w:rFonts w:ascii="Times New Roman" w:hAnsi="Times New Roman"/>
                <w:lang w:val="lv-LV"/>
              </w:rPr>
              <w:t>2</w:t>
            </w:r>
            <w:r w:rsidR="005E2220">
              <w:rPr>
                <w:rFonts w:ascii="Times New Roman" w:hAnsi="Times New Roman"/>
                <w:lang w:val="lv-LV"/>
              </w:rPr>
              <w:t>1</w:t>
            </w:r>
            <w:r w:rsidRPr="00C46CF5">
              <w:rPr>
                <w:rFonts w:ascii="Times New Roman" w:hAnsi="Times New Roman"/>
                <w:lang w:val="lv-LV"/>
              </w:rPr>
              <w:t>. </w:t>
            </w:r>
            <w:r w:rsidR="00FF68F0">
              <w:rPr>
                <w:rFonts w:ascii="Times New Roman" w:hAnsi="Times New Roman"/>
                <w:lang w:val="lv-LV"/>
              </w:rPr>
              <w:t>jūlijā</w:t>
            </w:r>
          </w:p>
        </w:tc>
      </w:tr>
    </w:tbl>
    <w:p w14:paraId="16474996" w14:textId="2620DDD4" w:rsidR="00C46CF5" w:rsidRPr="00AE45D3" w:rsidRDefault="00A06D43" w:rsidP="00A06D43">
      <w:pPr>
        <w:jc w:val="center"/>
        <w:rPr>
          <w:rFonts w:ascii="Times New Roman" w:hAnsi="Times New Roman"/>
          <w:b/>
          <w:szCs w:val="24"/>
        </w:rPr>
      </w:pPr>
      <w:r w:rsidRPr="00AE45D3">
        <w:rPr>
          <w:rFonts w:ascii="Times New Roman" w:hAnsi="Times New Roman"/>
          <w:b/>
          <w:szCs w:val="24"/>
        </w:rPr>
        <w:t>1</w:t>
      </w:r>
      <w:r w:rsidR="00C46CF5" w:rsidRPr="00AE45D3">
        <w:rPr>
          <w:rFonts w:ascii="Times New Roman" w:hAnsi="Times New Roman"/>
          <w:b/>
          <w:szCs w:val="24"/>
        </w:rPr>
        <w:t>.</w:t>
      </w:r>
    </w:p>
    <w:p w14:paraId="382FD62B" w14:textId="45EE53FD" w:rsidR="00FF68F0" w:rsidRPr="00FF68F0" w:rsidRDefault="00F343F6" w:rsidP="00FF68F0">
      <w:pPr>
        <w:pStyle w:val="Virsraksts1"/>
        <w:ind w:left="0"/>
      </w:pPr>
      <w:r w:rsidRPr="00500118">
        <w:t xml:space="preserve">Par Ogres </w:t>
      </w:r>
      <w:r w:rsidR="00B608CB">
        <w:t>novada</w:t>
      </w:r>
      <w:r w:rsidR="00091960">
        <w:t xml:space="preserve"> pašvaldības </w:t>
      </w:r>
      <w:r w:rsidR="00FF68F0">
        <w:t xml:space="preserve">nekustamā īpašuma </w:t>
      </w:r>
      <w:r w:rsidR="00896B01" w:rsidRPr="00BB7EE4">
        <w:rPr>
          <w:szCs w:val="24"/>
        </w:rPr>
        <w:t>Rīgas ielā 45, Ogrē</w:t>
      </w:r>
      <w:r w:rsidR="00896B01">
        <w:t xml:space="preserve"> </w:t>
      </w:r>
      <w:r w:rsidR="00C86921">
        <w:t xml:space="preserve">nodošanu </w:t>
      </w:r>
      <w:r w:rsidR="000E2AA9">
        <w:t>valsts SIA “Zemkopības ministrijas nekustamie īpašumi”</w:t>
      </w:r>
      <w:r w:rsidR="002C34D0">
        <w:t xml:space="preserve"> īpašumā</w:t>
      </w:r>
    </w:p>
    <w:bookmarkEnd w:id="0"/>
    <w:p w14:paraId="01CA21EB" w14:textId="77777777" w:rsidR="00F3545E" w:rsidRDefault="00F3545E" w:rsidP="00C30BC3">
      <w:pPr>
        <w:ind w:right="-1" w:firstLine="720"/>
        <w:jc w:val="both"/>
        <w:rPr>
          <w:rFonts w:ascii="Times New Roman" w:hAnsi="Times New Roman"/>
          <w:lang w:val="lv-LV"/>
        </w:rPr>
      </w:pPr>
    </w:p>
    <w:p w14:paraId="4362B087" w14:textId="2DDB25DF" w:rsidR="00280D09" w:rsidRPr="00280D09" w:rsidRDefault="00896B01" w:rsidP="00280D09">
      <w:pPr>
        <w:ind w:right="-1" w:firstLine="720"/>
        <w:jc w:val="both"/>
        <w:rPr>
          <w:rFonts w:ascii="Times New Roman" w:hAnsi="Times New Roman"/>
          <w:szCs w:val="24"/>
          <w:lang w:val="lv-LV"/>
        </w:rPr>
      </w:pPr>
      <w:bookmarkStart w:id="1" w:name="_Hlk109296228"/>
      <w:r>
        <w:rPr>
          <w:rFonts w:ascii="Times New Roman" w:hAnsi="Times New Roman"/>
          <w:szCs w:val="24"/>
          <w:lang w:val="lv-LV"/>
        </w:rPr>
        <w:t xml:space="preserve">Nekustamo </w:t>
      </w:r>
      <w:r w:rsidRPr="00BB7EE4">
        <w:rPr>
          <w:rFonts w:ascii="Times New Roman" w:hAnsi="Times New Roman"/>
          <w:szCs w:val="24"/>
          <w:lang w:val="lv-LV"/>
        </w:rPr>
        <w:t>īpašum</w:t>
      </w:r>
      <w:r w:rsidR="002B4462">
        <w:rPr>
          <w:rFonts w:ascii="Times New Roman" w:hAnsi="Times New Roman"/>
          <w:szCs w:val="24"/>
          <w:lang w:val="lv-LV"/>
        </w:rPr>
        <w:t xml:space="preserve">u </w:t>
      </w:r>
      <w:r w:rsidRPr="00BB7EE4">
        <w:rPr>
          <w:rFonts w:ascii="Times New Roman" w:hAnsi="Times New Roman"/>
          <w:szCs w:val="24"/>
          <w:lang w:val="lv-LV"/>
        </w:rPr>
        <w:t>Rīgas ielā 45, Ogrē</w:t>
      </w:r>
      <w:r w:rsidRPr="00BB7EE4">
        <w:rPr>
          <w:rFonts w:ascii="Times New Roman" w:hAnsi="Times New Roman"/>
          <w:bCs/>
          <w:szCs w:val="24"/>
          <w:lang w:val="lv-LV"/>
        </w:rPr>
        <w:t xml:space="preserve">, </w:t>
      </w:r>
      <w:r>
        <w:rPr>
          <w:rFonts w:ascii="Times New Roman" w:hAnsi="Times New Roman"/>
          <w:bCs/>
          <w:szCs w:val="24"/>
          <w:lang w:val="lv-LV"/>
        </w:rPr>
        <w:t xml:space="preserve">Ogres </w:t>
      </w:r>
      <w:r w:rsidRPr="002B4462">
        <w:rPr>
          <w:rFonts w:ascii="Times New Roman" w:hAnsi="Times New Roman"/>
          <w:szCs w:val="24"/>
          <w:lang w:val="lv-LV"/>
        </w:rPr>
        <w:t>novad</w:t>
      </w:r>
      <w:r w:rsidR="002B4462" w:rsidRPr="002B4462">
        <w:rPr>
          <w:rFonts w:ascii="Times New Roman" w:hAnsi="Times New Roman"/>
          <w:szCs w:val="24"/>
          <w:lang w:val="lv-LV"/>
        </w:rPr>
        <w:t>ā (kadastra numurs 7401 001 0473), kas sastāv no zemes vienības ar kadastra apzīmējumu 7401 001 0473, 1726 m² platībā un būves (sūkņu stacija) ar kadastra apzīmējumu 7401 001 0473 001</w:t>
      </w:r>
      <w:r w:rsidR="00C757CD">
        <w:rPr>
          <w:rFonts w:ascii="Times New Roman" w:hAnsi="Times New Roman"/>
          <w:szCs w:val="24"/>
          <w:lang w:val="lv-LV"/>
        </w:rPr>
        <w:t>, Ogres novada</w:t>
      </w:r>
      <w:r w:rsidRPr="002B4462">
        <w:rPr>
          <w:rFonts w:ascii="Times New Roman" w:hAnsi="Times New Roman"/>
          <w:szCs w:val="24"/>
          <w:lang w:val="lv-LV"/>
        </w:rPr>
        <w:t xml:space="preserve"> pašvaldība iecerējusi attīstīt kā Ogres reprezentācijas vietu, kas simbolizē Ogri kā modernu, inovatīvu un ilgtspējīgu kūrortpilsētu. </w:t>
      </w:r>
      <w:r w:rsidR="00280D09" w:rsidRPr="002B4462">
        <w:rPr>
          <w:rFonts w:ascii="Times New Roman" w:hAnsi="Times New Roman"/>
          <w:szCs w:val="24"/>
          <w:lang w:val="lv-LV"/>
        </w:rPr>
        <w:t>I</w:t>
      </w:r>
      <w:r w:rsidRPr="002B4462">
        <w:rPr>
          <w:rFonts w:ascii="Times New Roman" w:hAnsi="Times New Roman"/>
          <w:szCs w:val="24"/>
          <w:lang w:val="lv-LV"/>
        </w:rPr>
        <w:t xml:space="preserve">ecere </w:t>
      </w:r>
      <w:r w:rsidR="00280D09" w:rsidRPr="002B4462">
        <w:rPr>
          <w:rFonts w:ascii="Times New Roman" w:hAnsi="Times New Roman"/>
          <w:szCs w:val="24"/>
          <w:lang w:val="lv-LV"/>
        </w:rPr>
        <w:t xml:space="preserve">dēvēta par </w:t>
      </w:r>
      <w:r w:rsidR="00280D09" w:rsidRPr="00280D09">
        <w:rPr>
          <w:rFonts w:ascii="Times New Roman" w:hAnsi="Times New Roman"/>
          <w:szCs w:val="24"/>
          <w:lang w:val="lv-LV"/>
        </w:rPr>
        <w:t>projektu “</w:t>
      </w:r>
      <w:r w:rsidRPr="00280D09">
        <w:rPr>
          <w:rFonts w:ascii="Times New Roman" w:hAnsi="Times New Roman"/>
          <w:szCs w:val="24"/>
          <w:lang w:val="lv-LV"/>
        </w:rPr>
        <w:t>Ogres vārti</w:t>
      </w:r>
      <w:r w:rsidR="00280D09" w:rsidRPr="00280D09">
        <w:rPr>
          <w:rFonts w:ascii="Times New Roman" w:hAnsi="Times New Roman"/>
          <w:szCs w:val="24"/>
          <w:lang w:val="lv-LV"/>
        </w:rPr>
        <w:t>”</w:t>
      </w:r>
      <w:r w:rsidRPr="00280D09">
        <w:rPr>
          <w:rFonts w:ascii="Times New Roman" w:hAnsi="Times New Roman"/>
          <w:szCs w:val="24"/>
          <w:lang w:val="lv-LV"/>
        </w:rPr>
        <w:t>.</w:t>
      </w:r>
    </w:p>
    <w:p w14:paraId="29BD03B4" w14:textId="6604FFA6" w:rsidR="00280D09" w:rsidRDefault="00280D09" w:rsidP="00280D09">
      <w:pPr>
        <w:ind w:right="-1" w:firstLine="720"/>
        <w:jc w:val="both"/>
        <w:rPr>
          <w:rFonts w:ascii="Times New Roman" w:hAnsi="Times New Roman"/>
          <w:szCs w:val="24"/>
          <w:lang w:val="lv-LV"/>
        </w:rPr>
      </w:pPr>
      <w:r w:rsidRPr="00280D09">
        <w:rPr>
          <w:rFonts w:ascii="Times New Roman" w:hAnsi="Times New Roman"/>
          <w:szCs w:val="24"/>
          <w:lang w:val="lv-LV"/>
        </w:rPr>
        <w:t>Saskaņā ar Ogres novada pašvaldības domes 2019.</w:t>
      </w:r>
      <w:r>
        <w:rPr>
          <w:rFonts w:ascii="Times New Roman" w:hAnsi="Times New Roman"/>
          <w:szCs w:val="24"/>
          <w:lang w:val="lv-LV"/>
        </w:rPr>
        <w:t> </w:t>
      </w:r>
      <w:r w:rsidRPr="00280D09">
        <w:rPr>
          <w:rFonts w:ascii="Times New Roman" w:hAnsi="Times New Roman"/>
          <w:szCs w:val="24"/>
          <w:lang w:val="lv-LV"/>
        </w:rPr>
        <w:t>gada 19.</w:t>
      </w:r>
      <w:r>
        <w:rPr>
          <w:rFonts w:ascii="Times New Roman" w:hAnsi="Times New Roman"/>
          <w:szCs w:val="24"/>
          <w:lang w:val="lv-LV"/>
        </w:rPr>
        <w:t> </w:t>
      </w:r>
      <w:r w:rsidRPr="00280D09">
        <w:rPr>
          <w:rFonts w:ascii="Times New Roman" w:hAnsi="Times New Roman"/>
          <w:szCs w:val="24"/>
          <w:lang w:val="lv-LV"/>
        </w:rPr>
        <w:t>decembra lēmumu (protokols Nr.</w:t>
      </w:r>
      <w:r>
        <w:rPr>
          <w:rFonts w:ascii="Times New Roman" w:hAnsi="Times New Roman"/>
          <w:szCs w:val="24"/>
          <w:lang w:val="lv-LV"/>
        </w:rPr>
        <w:t> </w:t>
      </w:r>
      <w:r w:rsidRPr="00280D09">
        <w:rPr>
          <w:rFonts w:ascii="Times New Roman" w:hAnsi="Times New Roman"/>
          <w:szCs w:val="24"/>
          <w:lang w:val="lv-LV"/>
        </w:rPr>
        <w:t>17 10.§) “Par Metu konkursa “Laivu piestātnes attīstības priekšlikumi” žūrijas komisijas nolikuma apstiprināšanu un Metu konkursa žūrijas komisijas sastāva ievēlēšanu” (ar Ogres novada pašvaldības domes 2020.</w:t>
      </w:r>
      <w:r>
        <w:rPr>
          <w:rFonts w:ascii="Times New Roman" w:hAnsi="Times New Roman"/>
          <w:szCs w:val="24"/>
          <w:lang w:val="lv-LV"/>
        </w:rPr>
        <w:t> </w:t>
      </w:r>
      <w:r w:rsidRPr="00280D09">
        <w:rPr>
          <w:rFonts w:ascii="Times New Roman" w:hAnsi="Times New Roman"/>
          <w:szCs w:val="24"/>
          <w:lang w:val="lv-LV"/>
        </w:rPr>
        <w:t>gada 23.</w:t>
      </w:r>
      <w:r>
        <w:rPr>
          <w:rFonts w:ascii="Times New Roman" w:hAnsi="Times New Roman"/>
          <w:szCs w:val="24"/>
          <w:lang w:val="lv-LV"/>
        </w:rPr>
        <w:t> </w:t>
      </w:r>
      <w:r w:rsidRPr="00280D09">
        <w:rPr>
          <w:rFonts w:ascii="Times New Roman" w:hAnsi="Times New Roman"/>
          <w:szCs w:val="24"/>
          <w:lang w:val="lv-LV"/>
        </w:rPr>
        <w:t>janvāra sēdes lēmuma (protokols Nr.</w:t>
      </w:r>
      <w:r>
        <w:rPr>
          <w:rFonts w:ascii="Times New Roman" w:hAnsi="Times New Roman"/>
          <w:szCs w:val="24"/>
          <w:lang w:val="lv-LV"/>
        </w:rPr>
        <w:t> </w:t>
      </w:r>
      <w:r w:rsidRPr="00280D09">
        <w:rPr>
          <w:rFonts w:ascii="Times New Roman" w:hAnsi="Times New Roman"/>
          <w:szCs w:val="24"/>
          <w:lang w:val="lv-LV"/>
        </w:rPr>
        <w:t>2, 15.§) grozījumiem) tika izstrādāts un 2020.</w:t>
      </w:r>
      <w:r>
        <w:rPr>
          <w:rFonts w:ascii="Times New Roman" w:hAnsi="Times New Roman"/>
          <w:szCs w:val="24"/>
          <w:lang w:val="lv-LV"/>
        </w:rPr>
        <w:t> </w:t>
      </w:r>
      <w:r w:rsidRPr="00280D09">
        <w:rPr>
          <w:rFonts w:ascii="Times New Roman" w:hAnsi="Times New Roman"/>
          <w:szCs w:val="24"/>
          <w:lang w:val="lv-LV"/>
        </w:rPr>
        <w:t>gada 13.</w:t>
      </w:r>
      <w:r>
        <w:rPr>
          <w:rFonts w:ascii="Times New Roman" w:hAnsi="Times New Roman"/>
          <w:szCs w:val="24"/>
          <w:lang w:val="lv-LV"/>
        </w:rPr>
        <w:t> </w:t>
      </w:r>
      <w:r w:rsidRPr="00280D09">
        <w:rPr>
          <w:rFonts w:ascii="Times New Roman" w:hAnsi="Times New Roman"/>
          <w:szCs w:val="24"/>
          <w:lang w:val="lv-LV"/>
        </w:rPr>
        <w:t>jūlija Metu konkursa “Laivu piestātnes attīstības priekšlikumi” žūrijas komisijas sēdē (protokola Nr.</w:t>
      </w:r>
      <w:r>
        <w:rPr>
          <w:rFonts w:ascii="Times New Roman" w:hAnsi="Times New Roman"/>
          <w:szCs w:val="24"/>
          <w:lang w:val="lv-LV"/>
        </w:rPr>
        <w:t> </w:t>
      </w:r>
      <w:r w:rsidRPr="00280D09">
        <w:rPr>
          <w:rFonts w:ascii="Times New Roman" w:hAnsi="Times New Roman"/>
          <w:szCs w:val="24"/>
          <w:lang w:val="lv-LV"/>
        </w:rPr>
        <w:t xml:space="preserve">ONP 2020/38 – 1) </w:t>
      </w:r>
      <w:r>
        <w:rPr>
          <w:rFonts w:ascii="Times New Roman" w:hAnsi="Times New Roman"/>
          <w:szCs w:val="24"/>
          <w:lang w:val="lv-LV"/>
        </w:rPr>
        <w:t xml:space="preserve">tika </w:t>
      </w:r>
      <w:r w:rsidRPr="00280D09">
        <w:rPr>
          <w:rFonts w:ascii="Times New Roman" w:hAnsi="Times New Roman"/>
          <w:szCs w:val="24"/>
          <w:lang w:val="lv-LV"/>
        </w:rPr>
        <w:t xml:space="preserve">apstiprināts metu konkursa “”Ogres vārti” attīstības priekšlikumi”  (turpmāk – metu konkurss) nolikums, nosakot metu konkursa norises un Ogres novada pašvaldības atbalsta piešķiršanas kārtību, mērķi, pretendentu kvalifikācijas </w:t>
      </w:r>
      <w:r w:rsidRPr="00BB7EE4">
        <w:rPr>
          <w:rFonts w:ascii="Times New Roman" w:hAnsi="Times New Roman"/>
          <w:szCs w:val="24"/>
          <w:lang w:val="lv-LV"/>
        </w:rPr>
        <w:t>prasības un vērtēšanas kritērijus.</w:t>
      </w:r>
    </w:p>
    <w:p w14:paraId="4068734C" w14:textId="2416EDC2" w:rsidR="00280D09" w:rsidRDefault="00280D09" w:rsidP="00280D09">
      <w:pPr>
        <w:ind w:right="-1" w:firstLine="720"/>
        <w:jc w:val="both"/>
        <w:rPr>
          <w:rFonts w:ascii="Times New Roman" w:hAnsi="Times New Roman"/>
          <w:szCs w:val="24"/>
          <w:lang w:val="lv-LV"/>
        </w:rPr>
      </w:pPr>
      <w:r>
        <w:rPr>
          <w:rFonts w:ascii="Times New Roman" w:hAnsi="Times New Roman"/>
          <w:szCs w:val="24"/>
          <w:lang w:val="lv-LV"/>
        </w:rPr>
        <w:t>Saskaņā ar Ogres novada pašvaldības domes 2021. gada 18. marta lēmumu “</w:t>
      </w:r>
      <w:r w:rsidRPr="00280D09">
        <w:rPr>
          <w:rFonts w:ascii="Times New Roman" w:hAnsi="Times New Roman"/>
          <w:szCs w:val="24"/>
          <w:lang w:val="lv-LV"/>
        </w:rPr>
        <w:t>Par Ogres novada pašvaldības metu konkursa “</w:t>
      </w:r>
      <w:r w:rsidR="00C757CD">
        <w:rPr>
          <w:rFonts w:ascii="Times New Roman" w:hAnsi="Times New Roman"/>
          <w:szCs w:val="24"/>
          <w:lang w:val="lv-LV"/>
        </w:rPr>
        <w:t>”</w:t>
      </w:r>
      <w:r w:rsidRPr="00280D09">
        <w:rPr>
          <w:rFonts w:ascii="Times New Roman" w:hAnsi="Times New Roman"/>
          <w:szCs w:val="24"/>
          <w:lang w:val="lv-LV"/>
        </w:rPr>
        <w:t>Ogres vārti” attīstības priekšlikumi” sarunu procedūras organizēšanu un līguma par būvprojekta izstrādi un autoruzraudzības slēgšanu ar sarunu procedūras uzvarētāju</w:t>
      </w:r>
      <w:r>
        <w:rPr>
          <w:rFonts w:ascii="Times New Roman" w:hAnsi="Times New Roman"/>
          <w:szCs w:val="24"/>
          <w:lang w:val="lv-LV"/>
        </w:rPr>
        <w:t xml:space="preserve">” apstiprināts </w:t>
      </w:r>
      <w:r w:rsidR="00841636">
        <w:rPr>
          <w:rFonts w:ascii="Times New Roman" w:hAnsi="Times New Roman"/>
          <w:szCs w:val="24"/>
          <w:lang w:val="lv-LV"/>
        </w:rPr>
        <w:t xml:space="preserve">1. vietas ieguvējs – </w:t>
      </w:r>
      <w:r>
        <w:rPr>
          <w:rFonts w:ascii="Times New Roman" w:hAnsi="Times New Roman"/>
          <w:szCs w:val="24"/>
          <w:lang w:val="lv-LV"/>
        </w:rPr>
        <w:t xml:space="preserve">mets </w:t>
      </w:r>
      <w:r w:rsidRPr="00BB7EE4">
        <w:rPr>
          <w:rFonts w:ascii="Times New Roman" w:hAnsi="Times New Roman"/>
          <w:szCs w:val="24"/>
          <w:lang w:val="lv-LV"/>
        </w:rPr>
        <w:t xml:space="preserve">ar devīzi “OVA20”, </w:t>
      </w:r>
      <w:r>
        <w:rPr>
          <w:rFonts w:ascii="Times New Roman" w:hAnsi="Times New Roman"/>
          <w:szCs w:val="24"/>
          <w:lang w:val="lv-LV"/>
        </w:rPr>
        <w:t xml:space="preserve">ko izstrādāja un Metu konkursam iesniedza </w:t>
      </w:r>
      <w:r w:rsidRPr="00BB7EE4">
        <w:rPr>
          <w:rFonts w:ascii="Times New Roman" w:hAnsi="Times New Roman"/>
          <w:szCs w:val="24"/>
          <w:lang w:val="lv-LV"/>
        </w:rPr>
        <w:t xml:space="preserve">pilnsabiedrība </w:t>
      </w:r>
      <w:r w:rsidR="003E5EE1">
        <w:rPr>
          <w:rFonts w:ascii="Times New Roman" w:hAnsi="Times New Roman"/>
          <w:szCs w:val="24"/>
          <w:lang w:val="lv-LV"/>
        </w:rPr>
        <w:t>“</w:t>
      </w:r>
      <w:r w:rsidRPr="00BB7EE4">
        <w:rPr>
          <w:rFonts w:ascii="Times New Roman" w:hAnsi="Times New Roman"/>
          <w:szCs w:val="24"/>
          <w:lang w:val="lv-LV"/>
        </w:rPr>
        <w:t>ZGT</w:t>
      </w:r>
      <w:r w:rsidR="003E5EE1">
        <w:rPr>
          <w:rFonts w:ascii="Times New Roman" w:hAnsi="Times New Roman"/>
          <w:szCs w:val="24"/>
          <w:lang w:val="lv-LV"/>
        </w:rPr>
        <w:t>”</w:t>
      </w:r>
      <w:r w:rsidRPr="00BB7EE4">
        <w:rPr>
          <w:rFonts w:ascii="Times New Roman" w:hAnsi="Times New Roman"/>
          <w:szCs w:val="24"/>
          <w:lang w:val="lv-LV"/>
        </w:rPr>
        <w:t>, reģistrācijas numurs 40203122696</w:t>
      </w:r>
      <w:r w:rsidR="00841636">
        <w:rPr>
          <w:rFonts w:ascii="Times New Roman" w:hAnsi="Times New Roman"/>
          <w:szCs w:val="24"/>
          <w:lang w:val="lv-LV"/>
        </w:rPr>
        <w:t xml:space="preserve">, un 2. vietas ieguvējs – </w:t>
      </w:r>
      <w:r w:rsidR="00841636" w:rsidRPr="00BB7EE4">
        <w:rPr>
          <w:rFonts w:ascii="Times New Roman" w:hAnsi="Times New Roman"/>
          <w:szCs w:val="24"/>
          <w:lang w:val="lv-LV"/>
        </w:rPr>
        <w:t xml:space="preserve">ar devīzi “OOO33”, </w:t>
      </w:r>
      <w:r w:rsidR="00841636">
        <w:rPr>
          <w:rFonts w:ascii="Times New Roman" w:hAnsi="Times New Roman"/>
          <w:szCs w:val="24"/>
          <w:lang w:val="lv-LV"/>
        </w:rPr>
        <w:t xml:space="preserve">ko izstrādāja un Metu konkursam iesniedza </w:t>
      </w:r>
      <w:r w:rsidR="00841636" w:rsidRPr="00BB7EE4">
        <w:rPr>
          <w:rFonts w:ascii="Times New Roman" w:hAnsi="Times New Roman"/>
          <w:szCs w:val="24"/>
          <w:lang w:val="lv-LV"/>
        </w:rPr>
        <w:t>SIA “Gaiss arhitekti”, reģistrācijas numurs 4010370746</w:t>
      </w:r>
      <w:r w:rsidR="00841636">
        <w:rPr>
          <w:rFonts w:ascii="Times New Roman" w:hAnsi="Times New Roman"/>
          <w:szCs w:val="24"/>
          <w:lang w:val="lv-LV"/>
        </w:rPr>
        <w:t>.</w:t>
      </w:r>
    </w:p>
    <w:p w14:paraId="12C7FEEB" w14:textId="0E05D7D2" w:rsidR="00841636" w:rsidRDefault="00841636" w:rsidP="00841636">
      <w:pPr>
        <w:ind w:firstLine="720"/>
        <w:jc w:val="both"/>
        <w:rPr>
          <w:rFonts w:ascii="Times New Roman" w:hAnsi="Times New Roman"/>
          <w:szCs w:val="24"/>
          <w:lang w:val="lv-LV"/>
        </w:rPr>
      </w:pPr>
      <w:r>
        <w:rPr>
          <w:rFonts w:ascii="Times New Roman" w:hAnsi="Times New Roman"/>
          <w:szCs w:val="24"/>
          <w:lang w:val="lv-LV"/>
        </w:rPr>
        <w:t>M</w:t>
      </w:r>
      <w:r w:rsidRPr="00BB7EE4">
        <w:rPr>
          <w:rFonts w:ascii="Times New Roman" w:hAnsi="Times New Roman"/>
          <w:szCs w:val="24"/>
          <w:lang w:val="lv-LV"/>
        </w:rPr>
        <w:t xml:space="preserve">etu konkursa </w:t>
      </w:r>
      <w:r w:rsidRPr="00BB7EE4">
        <w:rPr>
          <w:rFonts w:ascii="Times New Roman" w:hAnsi="Times New Roman"/>
          <w:bCs/>
          <w:szCs w:val="24"/>
          <w:lang w:val="lv-LV"/>
        </w:rPr>
        <w:t>“”Ogres vārti” attīstības priekšlikumi”</w:t>
      </w:r>
      <w:r w:rsidRPr="00BB7EE4">
        <w:rPr>
          <w:szCs w:val="24"/>
          <w:lang w:val="lv-LV"/>
        </w:rPr>
        <w:t xml:space="preserve"> </w:t>
      </w:r>
      <w:r w:rsidRPr="00BB7EE4">
        <w:rPr>
          <w:rFonts w:ascii="Times New Roman" w:hAnsi="Times New Roman"/>
          <w:szCs w:val="24"/>
          <w:lang w:val="lv-LV"/>
        </w:rPr>
        <w:t xml:space="preserve">pirmās vietas ar devīzi </w:t>
      </w:r>
      <w:r w:rsidRPr="00BB7EE4">
        <w:rPr>
          <w:rFonts w:ascii="Times New Roman" w:hAnsi="Times New Roman"/>
          <w:bCs/>
          <w:szCs w:val="24"/>
          <w:lang w:val="lv-LV"/>
        </w:rPr>
        <w:t>“OVA20” un otrās vietas ar devīzi “OOO33” ieguvēj</w:t>
      </w:r>
      <w:r>
        <w:rPr>
          <w:rFonts w:ascii="Times New Roman" w:hAnsi="Times New Roman"/>
          <w:bCs/>
          <w:szCs w:val="24"/>
          <w:lang w:val="lv-LV"/>
        </w:rPr>
        <w:t>i tika uzaicināti</w:t>
      </w:r>
      <w:r w:rsidRPr="00BB7EE4">
        <w:rPr>
          <w:rFonts w:ascii="Times New Roman" w:hAnsi="Times New Roman"/>
          <w:bCs/>
          <w:szCs w:val="24"/>
          <w:lang w:val="lv-LV"/>
        </w:rPr>
        <w:t xml:space="preserve"> uz publiskā iepirkuma sarunu procedūru par līguma slēgšanas tiesību piešķiršanu par objekta “Ogres vārti” </w:t>
      </w:r>
      <w:r w:rsidRPr="00BB7EE4">
        <w:rPr>
          <w:rFonts w:ascii="Times New Roman" w:hAnsi="Times New Roman"/>
          <w:szCs w:val="24"/>
          <w:lang w:val="lv-LV"/>
        </w:rPr>
        <w:t xml:space="preserve">Rīgas ielā 45, Ogrē (kadastra numurs 7401 001 0473), kas sastāv no zemes vienības ar kadastra apzīmējumu 7401 001 0473 un būves (sūkņu stacija) ar kadastra apzīmējumu 7401 001 0473 001, </w:t>
      </w:r>
      <w:r w:rsidRPr="00BB7EE4">
        <w:rPr>
          <w:rFonts w:ascii="Times New Roman" w:hAnsi="Times New Roman"/>
          <w:bCs/>
          <w:szCs w:val="24"/>
          <w:lang w:val="lv-LV"/>
        </w:rPr>
        <w:t>būvprojekta izstrādi un autoruzraudzību</w:t>
      </w:r>
      <w:r>
        <w:rPr>
          <w:rFonts w:ascii="Times New Roman" w:hAnsi="Times New Roman"/>
          <w:bCs/>
          <w:szCs w:val="24"/>
          <w:lang w:val="lv-LV"/>
        </w:rPr>
        <w:t xml:space="preserve">. </w:t>
      </w:r>
      <w:r w:rsidRPr="00BB7EE4">
        <w:rPr>
          <w:rFonts w:ascii="Times New Roman" w:hAnsi="Times New Roman"/>
          <w:szCs w:val="24"/>
          <w:lang w:val="lv-LV"/>
        </w:rPr>
        <w:t>Ogres novada pašvaldības izpilddirektor</w:t>
      </w:r>
      <w:r>
        <w:rPr>
          <w:rFonts w:ascii="Times New Roman" w:hAnsi="Times New Roman"/>
          <w:szCs w:val="24"/>
          <w:lang w:val="lv-LV"/>
        </w:rPr>
        <w:t>s tika pilnvarots</w:t>
      </w:r>
      <w:r w:rsidRPr="00BB7EE4">
        <w:rPr>
          <w:rFonts w:ascii="Times New Roman" w:hAnsi="Times New Roman"/>
          <w:szCs w:val="24"/>
          <w:lang w:val="lv-LV"/>
        </w:rPr>
        <w:t xml:space="preserve"> parakstīt līgumu par pakalpojumu “</w:t>
      </w:r>
      <w:r w:rsidRPr="00BB7EE4">
        <w:rPr>
          <w:rFonts w:ascii="Times New Roman" w:hAnsi="Times New Roman"/>
          <w:bCs/>
          <w:szCs w:val="24"/>
          <w:lang w:val="lv-LV"/>
        </w:rPr>
        <w:t xml:space="preserve">“Ogres vārti” </w:t>
      </w:r>
      <w:r w:rsidRPr="00BB7EE4">
        <w:rPr>
          <w:rFonts w:ascii="Times New Roman" w:hAnsi="Times New Roman"/>
          <w:szCs w:val="24"/>
          <w:lang w:val="lv-LV"/>
        </w:rPr>
        <w:t xml:space="preserve">Rīgas ielā 45, Ogrē </w:t>
      </w:r>
      <w:r w:rsidRPr="00BB7EE4">
        <w:rPr>
          <w:rFonts w:ascii="Times New Roman" w:hAnsi="Times New Roman"/>
          <w:bCs/>
          <w:szCs w:val="24"/>
          <w:lang w:val="lv-LV"/>
        </w:rPr>
        <w:t>būvprojekta izstrāde un autoruzraudzība</w:t>
      </w:r>
      <w:r w:rsidRPr="00BB7EE4">
        <w:rPr>
          <w:rFonts w:ascii="Times New Roman" w:hAnsi="Times New Roman"/>
          <w:szCs w:val="24"/>
          <w:lang w:val="lv-LV"/>
        </w:rPr>
        <w:t>”.</w:t>
      </w:r>
    </w:p>
    <w:p w14:paraId="33FE6E85" w14:textId="6F24AD3D" w:rsidR="000C391E" w:rsidRDefault="000C391E" w:rsidP="000C391E">
      <w:pPr>
        <w:ind w:firstLine="720"/>
        <w:jc w:val="both"/>
        <w:rPr>
          <w:rFonts w:ascii="Times New Roman" w:hAnsi="Times New Roman"/>
          <w:szCs w:val="24"/>
          <w:lang w:val="lv-LV"/>
        </w:rPr>
      </w:pPr>
      <w:r>
        <w:rPr>
          <w:rFonts w:ascii="Times New Roman" w:hAnsi="Times New Roman"/>
          <w:szCs w:val="24"/>
          <w:lang w:val="lv-LV"/>
        </w:rPr>
        <w:t>Saskaņā ar Ogres novada pašvaldības domes 2021. gada 1. jūlija lēmumu  “</w:t>
      </w:r>
      <w:r w:rsidRPr="000C391E">
        <w:rPr>
          <w:rFonts w:ascii="Times New Roman" w:hAnsi="Times New Roman"/>
          <w:szCs w:val="24"/>
          <w:lang w:val="lv-LV"/>
        </w:rPr>
        <w:t xml:space="preserve">Par atļauju Ogres novada pašvaldībai slēgt līgumu iepirkumam </w:t>
      </w:r>
      <w:r w:rsidRPr="00C6614F">
        <w:rPr>
          <w:rFonts w:ascii="Times New Roman" w:hAnsi="Times New Roman"/>
          <w:bCs/>
          <w:szCs w:val="24"/>
          <w:lang w:val="lv-LV"/>
        </w:rPr>
        <w:t xml:space="preserve">Nr. </w:t>
      </w:r>
      <w:r w:rsidRPr="00C6614F">
        <w:rPr>
          <w:rFonts w:ascii="Times New Roman" w:hAnsi="Times New Roman"/>
          <w:szCs w:val="24"/>
          <w:lang w:val="lv-LV"/>
        </w:rPr>
        <w:t xml:space="preserve">ONP 2021/14  “Būvprojekta ”Ogres vārti – Daugavas krasta </w:t>
      </w:r>
      <w:proofErr w:type="spellStart"/>
      <w:r w:rsidRPr="00C6614F">
        <w:rPr>
          <w:rFonts w:ascii="Times New Roman" w:hAnsi="Times New Roman"/>
          <w:szCs w:val="24"/>
          <w:lang w:val="lv-LV"/>
        </w:rPr>
        <w:t>aizsargbūve</w:t>
      </w:r>
      <w:proofErr w:type="spellEnd"/>
      <w:r w:rsidRPr="00C6614F">
        <w:rPr>
          <w:rFonts w:ascii="Times New Roman" w:hAnsi="Times New Roman"/>
          <w:szCs w:val="24"/>
          <w:lang w:val="lv-LV"/>
        </w:rPr>
        <w:t xml:space="preserve">” izstrāde un autoruzraudzība Rīgas ielā 45, Ogrē” </w:t>
      </w:r>
      <w:r w:rsidR="00C6614F" w:rsidRPr="00C6614F">
        <w:rPr>
          <w:rFonts w:ascii="Times New Roman" w:hAnsi="Times New Roman"/>
          <w:szCs w:val="24"/>
          <w:lang w:val="lv-LV"/>
        </w:rPr>
        <w:t xml:space="preserve">(ar grozījumiem 2021. gada 8. jūlijā) tika atļauts Ogres novada pašvaldībai slēgt iepirkuma līgumu sarunu procedūrai “Būvprojekta ”Ogres vārti – Daugavas krasta </w:t>
      </w:r>
      <w:proofErr w:type="spellStart"/>
      <w:r w:rsidR="00C6614F" w:rsidRPr="00C6614F">
        <w:rPr>
          <w:rFonts w:ascii="Times New Roman" w:hAnsi="Times New Roman"/>
          <w:szCs w:val="24"/>
          <w:lang w:val="lv-LV"/>
        </w:rPr>
        <w:t>aizsargbūve</w:t>
      </w:r>
      <w:proofErr w:type="spellEnd"/>
      <w:r w:rsidR="00C6614F" w:rsidRPr="00C6614F">
        <w:rPr>
          <w:rFonts w:ascii="Times New Roman" w:hAnsi="Times New Roman"/>
          <w:szCs w:val="24"/>
          <w:lang w:val="lv-LV"/>
        </w:rPr>
        <w:t xml:space="preserve">” izstrāde un </w:t>
      </w:r>
      <w:r w:rsidR="00C6614F" w:rsidRPr="00C6614F">
        <w:rPr>
          <w:rFonts w:ascii="Times New Roman" w:hAnsi="Times New Roman"/>
          <w:szCs w:val="24"/>
          <w:lang w:val="lv-LV"/>
        </w:rPr>
        <w:lastRenderedPageBreak/>
        <w:t>autoruzraudzība Rīgas ielā 45, Ogrē”  (Identifikācijas Nr. ONP 2021/14)</w:t>
      </w:r>
      <w:r w:rsidR="00C6614F">
        <w:rPr>
          <w:rFonts w:ascii="Times New Roman" w:hAnsi="Times New Roman"/>
          <w:szCs w:val="24"/>
          <w:lang w:val="lv-LV"/>
        </w:rPr>
        <w:t xml:space="preserve">. </w:t>
      </w:r>
      <w:r w:rsidR="00C6614F" w:rsidRPr="00061174">
        <w:rPr>
          <w:rFonts w:ascii="Times New Roman" w:hAnsi="Times New Roman"/>
          <w:szCs w:val="24"/>
          <w:lang w:val="lv-LV"/>
        </w:rPr>
        <w:t xml:space="preserve">Ogres novada pašvaldība 2021. gada 29. jūlijā noslēdza līgumu ar pilnsabiedrību “ZGT” par būvprojekta “Ogres vārti – Daugavas krasta </w:t>
      </w:r>
      <w:proofErr w:type="spellStart"/>
      <w:r w:rsidR="00C6614F" w:rsidRPr="00061174">
        <w:rPr>
          <w:rFonts w:ascii="Times New Roman" w:hAnsi="Times New Roman"/>
          <w:szCs w:val="24"/>
          <w:lang w:val="lv-LV"/>
        </w:rPr>
        <w:t>aizsargbūve</w:t>
      </w:r>
      <w:proofErr w:type="spellEnd"/>
      <w:r w:rsidR="00C6614F" w:rsidRPr="00061174">
        <w:rPr>
          <w:rFonts w:ascii="Times New Roman" w:hAnsi="Times New Roman"/>
          <w:szCs w:val="24"/>
          <w:lang w:val="lv-LV"/>
        </w:rPr>
        <w:t xml:space="preserve"> Rīgas ielā 45, Ogrē” izstrādi un autoruzraudzību.</w:t>
      </w:r>
    </w:p>
    <w:p w14:paraId="6D16E78E" w14:textId="1D0DBAD2" w:rsidR="00C6614F" w:rsidRDefault="00C6614F" w:rsidP="000C391E">
      <w:pPr>
        <w:ind w:firstLine="720"/>
        <w:jc w:val="both"/>
        <w:rPr>
          <w:rFonts w:ascii="Times New Roman" w:hAnsi="Times New Roman"/>
          <w:szCs w:val="24"/>
          <w:lang w:val="lv-LV"/>
        </w:rPr>
      </w:pPr>
      <w:r>
        <w:rPr>
          <w:rFonts w:ascii="Times New Roman" w:hAnsi="Times New Roman"/>
          <w:szCs w:val="24"/>
          <w:lang w:val="lv-LV"/>
        </w:rPr>
        <w:t>B</w:t>
      </w:r>
      <w:r w:rsidRPr="00061174">
        <w:rPr>
          <w:rFonts w:ascii="Times New Roman" w:hAnsi="Times New Roman"/>
          <w:szCs w:val="24"/>
          <w:lang w:val="lv-LV"/>
        </w:rPr>
        <w:t xml:space="preserve">ūvprojektam “Ogres vārti – Daugavas krasta </w:t>
      </w:r>
      <w:proofErr w:type="spellStart"/>
      <w:r w:rsidRPr="00061174">
        <w:rPr>
          <w:rFonts w:ascii="Times New Roman" w:hAnsi="Times New Roman"/>
          <w:szCs w:val="24"/>
          <w:lang w:val="lv-LV"/>
        </w:rPr>
        <w:t>aizsargbūve</w:t>
      </w:r>
      <w:proofErr w:type="spellEnd"/>
      <w:r w:rsidRPr="00061174">
        <w:rPr>
          <w:rFonts w:ascii="Times New Roman" w:hAnsi="Times New Roman"/>
          <w:szCs w:val="24"/>
          <w:lang w:val="lv-LV"/>
        </w:rPr>
        <w:t xml:space="preserve"> Rīgas ielā 45, Ogrē</w:t>
      </w:r>
      <w:r>
        <w:rPr>
          <w:rFonts w:ascii="Times New Roman" w:hAnsi="Times New Roman"/>
          <w:szCs w:val="24"/>
          <w:lang w:val="lv-LV"/>
        </w:rPr>
        <w:t xml:space="preserve">” veikta arī ekspertīze. </w:t>
      </w:r>
    </w:p>
    <w:p w14:paraId="2237838F" w14:textId="3BC4FF31" w:rsidR="00C6614F" w:rsidRDefault="00C6614F" w:rsidP="000C391E">
      <w:pPr>
        <w:ind w:firstLine="720"/>
        <w:jc w:val="both"/>
        <w:rPr>
          <w:rFonts w:ascii="Times New Roman" w:hAnsi="Times New Roman"/>
          <w:szCs w:val="24"/>
          <w:lang w:val="lv-LV"/>
        </w:rPr>
      </w:pPr>
      <w:r w:rsidRPr="00C6614F">
        <w:rPr>
          <w:rFonts w:ascii="Times New Roman" w:hAnsi="Times New Roman"/>
          <w:szCs w:val="24"/>
          <w:lang w:val="lv-LV"/>
        </w:rPr>
        <w:t>Saskaņā ar </w:t>
      </w:r>
      <w:hyperlink r:id="rId9" w:tgtFrame="_blank" w:history="1">
        <w:r w:rsidRPr="00C6614F">
          <w:rPr>
            <w:rFonts w:ascii="Times New Roman" w:hAnsi="Times New Roman"/>
            <w:szCs w:val="24"/>
            <w:lang w:val="lv-LV"/>
          </w:rPr>
          <w:t>Publiskas personas mantas atsavināšanas likuma</w:t>
        </w:r>
      </w:hyperlink>
      <w:r w:rsidRPr="00C6614F">
        <w:rPr>
          <w:rFonts w:ascii="Times New Roman" w:hAnsi="Times New Roman"/>
          <w:szCs w:val="24"/>
          <w:lang w:val="lv-LV"/>
        </w:rPr>
        <w:t> </w:t>
      </w:r>
      <w:hyperlink r:id="rId10" w:anchor="p42" w:tgtFrame="_blank" w:history="1">
        <w:r w:rsidRPr="00C6614F">
          <w:rPr>
            <w:rFonts w:ascii="Times New Roman" w:hAnsi="Times New Roman"/>
            <w:szCs w:val="24"/>
            <w:lang w:val="lv-LV"/>
          </w:rPr>
          <w:t>42.</w:t>
        </w:r>
      </w:hyperlink>
      <w:r w:rsidRPr="00C6614F">
        <w:rPr>
          <w:rFonts w:ascii="Times New Roman" w:hAnsi="Times New Roman"/>
          <w:szCs w:val="24"/>
          <w:lang w:val="lv-LV"/>
        </w:rPr>
        <w:t xml:space="preserve"> panta </w:t>
      </w:r>
      <w:r>
        <w:rPr>
          <w:rFonts w:ascii="Times New Roman" w:hAnsi="Times New Roman"/>
          <w:szCs w:val="24"/>
          <w:lang w:val="lv-LV"/>
        </w:rPr>
        <w:t>otro</w:t>
      </w:r>
      <w:r w:rsidRPr="00C6614F">
        <w:rPr>
          <w:rFonts w:ascii="Times New Roman" w:hAnsi="Times New Roman"/>
          <w:szCs w:val="24"/>
          <w:lang w:val="lv-LV"/>
        </w:rPr>
        <w:t xml:space="preserve"> daļu, atvasinātas publiskas personas nekustamo īpašumu var nodot bez atlīdzības citas atvasinātas publiskas personas vai valsts īpašumā.</w:t>
      </w:r>
    </w:p>
    <w:p w14:paraId="326B4D28" w14:textId="77777777" w:rsidR="002B4462" w:rsidRDefault="002B4462" w:rsidP="002B4462">
      <w:pPr>
        <w:ind w:firstLine="720"/>
        <w:jc w:val="both"/>
        <w:rPr>
          <w:rFonts w:ascii="Times New Roman" w:hAnsi="Times New Roman"/>
          <w:szCs w:val="24"/>
          <w:lang w:val="lv-LV"/>
        </w:rPr>
      </w:pPr>
      <w:r>
        <w:rPr>
          <w:rFonts w:ascii="Times New Roman" w:hAnsi="Times New Roman"/>
          <w:szCs w:val="24"/>
          <w:lang w:val="lv-LV"/>
        </w:rPr>
        <w:t>Informācija par n</w:t>
      </w:r>
      <w:r w:rsidR="000B0157">
        <w:rPr>
          <w:rFonts w:ascii="Times New Roman" w:hAnsi="Times New Roman"/>
          <w:szCs w:val="24"/>
          <w:lang w:val="lv-LV"/>
        </w:rPr>
        <w:t>ekustam</w:t>
      </w:r>
      <w:r>
        <w:rPr>
          <w:rFonts w:ascii="Times New Roman" w:hAnsi="Times New Roman"/>
          <w:szCs w:val="24"/>
          <w:lang w:val="lv-LV"/>
        </w:rPr>
        <w:t>o</w:t>
      </w:r>
      <w:r w:rsidR="000B0157">
        <w:rPr>
          <w:rFonts w:ascii="Times New Roman" w:hAnsi="Times New Roman"/>
          <w:szCs w:val="24"/>
          <w:lang w:val="lv-LV"/>
        </w:rPr>
        <w:t xml:space="preserve"> </w:t>
      </w:r>
      <w:r w:rsidR="000B0157" w:rsidRPr="00BB7EE4">
        <w:rPr>
          <w:rFonts w:ascii="Times New Roman" w:hAnsi="Times New Roman"/>
          <w:szCs w:val="24"/>
          <w:lang w:val="lv-LV"/>
        </w:rPr>
        <w:t>īpašum</w:t>
      </w:r>
      <w:r>
        <w:rPr>
          <w:rFonts w:ascii="Times New Roman" w:hAnsi="Times New Roman"/>
          <w:szCs w:val="24"/>
          <w:lang w:val="lv-LV"/>
        </w:rPr>
        <w:t>u</w:t>
      </w:r>
      <w:r w:rsidR="000B0157" w:rsidRPr="00BB7EE4">
        <w:rPr>
          <w:rFonts w:ascii="Times New Roman" w:hAnsi="Times New Roman"/>
          <w:szCs w:val="24"/>
          <w:lang w:val="lv-LV"/>
        </w:rPr>
        <w:t xml:space="preserve"> Rīgas ielā 45, Ogrē</w:t>
      </w:r>
      <w:r>
        <w:rPr>
          <w:rFonts w:ascii="Times New Roman" w:hAnsi="Times New Roman"/>
          <w:szCs w:val="24"/>
          <w:lang w:val="lv-LV"/>
        </w:rPr>
        <w:t>:</w:t>
      </w:r>
    </w:p>
    <w:p w14:paraId="711309C9" w14:textId="49F33178" w:rsidR="002B4462" w:rsidRDefault="002B4462" w:rsidP="002B4462">
      <w:pPr>
        <w:pStyle w:val="Sarakstarindkopa"/>
        <w:numPr>
          <w:ilvl w:val="0"/>
          <w:numId w:val="6"/>
        </w:numPr>
        <w:jc w:val="both"/>
        <w:rPr>
          <w:rFonts w:ascii="Times New Roman" w:hAnsi="Times New Roman"/>
          <w:szCs w:val="24"/>
          <w:lang w:val="lv-LV"/>
        </w:rPr>
      </w:pPr>
      <w:r w:rsidRPr="002B4462">
        <w:rPr>
          <w:rFonts w:ascii="Times New Roman" w:hAnsi="Times New Roman"/>
          <w:szCs w:val="24"/>
          <w:lang w:val="lv-LV"/>
        </w:rPr>
        <w:t xml:space="preserve">nekustamais īpašums atrodas pie </w:t>
      </w:r>
      <w:r w:rsidRPr="002B4462">
        <w:rPr>
          <w:rFonts w:ascii="Times New Roman" w:hAnsi="Times New Roman"/>
          <w:lang w:val="lv-LV"/>
        </w:rPr>
        <w:t xml:space="preserve">A6 autoceļa Rīga – Daugavpils, pie iebraukšanas </w:t>
      </w:r>
      <w:r w:rsidRPr="002B4462">
        <w:rPr>
          <w:rFonts w:ascii="Times New Roman" w:hAnsi="Times New Roman"/>
          <w:szCs w:val="24"/>
          <w:lang w:val="lv-LV"/>
        </w:rPr>
        <w:t>Ogrē;</w:t>
      </w:r>
    </w:p>
    <w:p w14:paraId="11BDAF66" w14:textId="50921F28" w:rsidR="00365D5E" w:rsidRDefault="00365D5E" w:rsidP="002B4462">
      <w:pPr>
        <w:pStyle w:val="Sarakstarindkopa"/>
        <w:numPr>
          <w:ilvl w:val="0"/>
          <w:numId w:val="6"/>
        </w:numPr>
        <w:jc w:val="both"/>
        <w:rPr>
          <w:rFonts w:ascii="Times New Roman" w:hAnsi="Times New Roman"/>
          <w:szCs w:val="24"/>
          <w:lang w:val="lv-LV"/>
        </w:rPr>
      </w:pPr>
      <w:r>
        <w:rPr>
          <w:rFonts w:ascii="Times New Roman" w:hAnsi="Times New Roman"/>
          <w:szCs w:val="24"/>
          <w:lang w:val="lv-LV"/>
        </w:rPr>
        <w:t>ē</w:t>
      </w:r>
      <w:r w:rsidRPr="002B4462">
        <w:rPr>
          <w:rFonts w:ascii="Times New Roman" w:hAnsi="Times New Roman"/>
          <w:szCs w:val="24"/>
          <w:lang w:val="lv-LV"/>
        </w:rPr>
        <w:t>ka padomju laikā bija Ogres trikotāžas kombināta sūkņu stacija, tā ir tehniska būve</w:t>
      </w:r>
      <w:r>
        <w:rPr>
          <w:rFonts w:ascii="Times New Roman" w:hAnsi="Times New Roman"/>
          <w:szCs w:val="24"/>
          <w:lang w:val="lv-LV"/>
        </w:rPr>
        <w:t>;</w:t>
      </w:r>
    </w:p>
    <w:p w14:paraId="15DE14C3" w14:textId="77777777" w:rsidR="002B4462" w:rsidRDefault="002B4462" w:rsidP="002B4462">
      <w:pPr>
        <w:pStyle w:val="Sarakstarindkopa"/>
        <w:numPr>
          <w:ilvl w:val="0"/>
          <w:numId w:val="6"/>
        </w:numPr>
        <w:jc w:val="both"/>
        <w:rPr>
          <w:rFonts w:ascii="Times New Roman" w:hAnsi="Times New Roman"/>
          <w:szCs w:val="24"/>
          <w:lang w:val="lv-LV"/>
        </w:rPr>
      </w:pPr>
      <w:r>
        <w:rPr>
          <w:rFonts w:ascii="Times New Roman" w:hAnsi="Times New Roman"/>
          <w:szCs w:val="24"/>
          <w:lang w:val="lv-LV"/>
        </w:rPr>
        <w:t>n</w:t>
      </w:r>
      <w:r w:rsidRPr="002B4462">
        <w:rPr>
          <w:rFonts w:ascii="Times New Roman" w:hAnsi="Times New Roman"/>
          <w:szCs w:val="24"/>
          <w:lang w:val="lv-LV"/>
        </w:rPr>
        <w:t>ekustamais īpašums robežojas ar šādiem nekustāmajiem īpašumiem:</w:t>
      </w:r>
    </w:p>
    <w:p w14:paraId="72CFA610" w14:textId="77777777" w:rsidR="002B4462" w:rsidRDefault="002B4462" w:rsidP="002B4462">
      <w:pPr>
        <w:pStyle w:val="Sarakstarindkopa"/>
        <w:numPr>
          <w:ilvl w:val="1"/>
          <w:numId w:val="6"/>
        </w:numPr>
        <w:jc w:val="both"/>
        <w:rPr>
          <w:rFonts w:ascii="Times New Roman" w:hAnsi="Times New Roman"/>
          <w:szCs w:val="24"/>
          <w:lang w:val="lv-LV"/>
        </w:rPr>
      </w:pPr>
      <w:r w:rsidRPr="002B4462">
        <w:rPr>
          <w:rFonts w:ascii="Times New Roman" w:hAnsi="Times New Roman"/>
          <w:szCs w:val="24"/>
          <w:lang w:val="lv-LV"/>
        </w:rPr>
        <w:t>Latvijas Republikas Zemkopības ministrijas, nodokļu maksātāja kods 90000064161, personā piederošo nekustamo īpašumu, Daugavas upes aizsargdambis Ogrē, Ogres nov.,  Salas iela 11</w:t>
      </w:r>
      <w:r>
        <w:rPr>
          <w:rFonts w:ascii="Times New Roman" w:hAnsi="Times New Roman"/>
          <w:szCs w:val="24"/>
          <w:lang w:val="lv-LV"/>
        </w:rPr>
        <w:t xml:space="preserve"> </w:t>
      </w:r>
      <w:r w:rsidRPr="002B4462">
        <w:rPr>
          <w:rFonts w:ascii="Times New Roman" w:hAnsi="Times New Roman"/>
          <w:szCs w:val="24"/>
          <w:lang w:val="lv-LV"/>
        </w:rPr>
        <w:t>(zemes vienības kadastra apzīmējums 7401 001 0345);</w:t>
      </w:r>
    </w:p>
    <w:p w14:paraId="6CE205D9" w14:textId="00D9ED7F" w:rsidR="002B4462" w:rsidRDefault="002B4462" w:rsidP="002B4462">
      <w:pPr>
        <w:pStyle w:val="Sarakstarindkopa"/>
        <w:numPr>
          <w:ilvl w:val="1"/>
          <w:numId w:val="6"/>
        </w:numPr>
        <w:jc w:val="both"/>
        <w:rPr>
          <w:rFonts w:ascii="Times New Roman" w:hAnsi="Times New Roman"/>
          <w:szCs w:val="24"/>
          <w:lang w:val="lv-LV"/>
        </w:rPr>
      </w:pPr>
      <w:r>
        <w:rPr>
          <w:rFonts w:ascii="Times New Roman" w:hAnsi="Times New Roman"/>
          <w:szCs w:val="24"/>
          <w:lang w:val="lv-LV"/>
        </w:rPr>
        <w:t>p</w:t>
      </w:r>
      <w:r w:rsidRPr="002B4462">
        <w:rPr>
          <w:rFonts w:ascii="Times New Roman" w:hAnsi="Times New Roman"/>
          <w:szCs w:val="24"/>
          <w:lang w:val="lv-LV"/>
        </w:rPr>
        <w:t>ašvaldībai piederošiem</w:t>
      </w:r>
      <w:r w:rsidRPr="002B4462" w:rsidDel="008E3AD7">
        <w:rPr>
          <w:rFonts w:ascii="Times New Roman" w:hAnsi="Times New Roman"/>
          <w:szCs w:val="24"/>
          <w:lang w:val="lv-LV"/>
        </w:rPr>
        <w:t xml:space="preserve"> </w:t>
      </w:r>
      <w:r w:rsidRPr="002B4462">
        <w:rPr>
          <w:rFonts w:ascii="Times New Roman" w:hAnsi="Times New Roman"/>
          <w:szCs w:val="24"/>
          <w:lang w:val="lv-LV"/>
        </w:rPr>
        <w:t>nekustamajiem īpašumiem Rīgas ielu (A6 autoceļš Rīga</w:t>
      </w:r>
      <w:r>
        <w:rPr>
          <w:rFonts w:ascii="Times New Roman" w:hAnsi="Times New Roman"/>
          <w:szCs w:val="24"/>
          <w:lang w:val="lv-LV"/>
        </w:rPr>
        <w:t xml:space="preserve"> – </w:t>
      </w:r>
      <w:r w:rsidRPr="002B4462">
        <w:rPr>
          <w:rFonts w:ascii="Times New Roman" w:hAnsi="Times New Roman"/>
          <w:szCs w:val="24"/>
          <w:lang w:val="lv-LV"/>
        </w:rPr>
        <w:t>Daugavpils) un nekustamo īpašumu “Ogre” (zemes vienības kadastra apzīmējums 7401 001 0391 un  7401</w:t>
      </w:r>
      <w:r w:rsidR="003E5EE1">
        <w:rPr>
          <w:rFonts w:ascii="Times New Roman" w:hAnsi="Times New Roman"/>
          <w:szCs w:val="24"/>
          <w:lang w:val="lv-LV"/>
        </w:rPr>
        <w:t xml:space="preserve"> </w:t>
      </w:r>
      <w:r w:rsidRPr="002B4462">
        <w:rPr>
          <w:rFonts w:ascii="Times New Roman" w:hAnsi="Times New Roman"/>
          <w:szCs w:val="24"/>
          <w:lang w:val="lv-LV"/>
        </w:rPr>
        <w:t>001</w:t>
      </w:r>
      <w:r w:rsidR="003E5EE1">
        <w:rPr>
          <w:rFonts w:ascii="Times New Roman" w:hAnsi="Times New Roman"/>
          <w:szCs w:val="24"/>
          <w:lang w:val="lv-LV"/>
        </w:rPr>
        <w:t xml:space="preserve"> </w:t>
      </w:r>
      <w:r w:rsidRPr="002B4462">
        <w:rPr>
          <w:rFonts w:ascii="Times New Roman" w:hAnsi="Times New Roman"/>
          <w:szCs w:val="24"/>
          <w:lang w:val="lv-LV"/>
        </w:rPr>
        <w:t xml:space="preserve">0538); </w:t>
      </w:r>
    </w:p>
    <w:p w14:paraId="56D18BD0" w14:textId="4378E193" w:rsidR="00365D5E" w:rsidRDefault="002B4462" w:rsidP="00365D5E">
      <w:pPr>
        <w:pStyle w:val="Sarakstarindkopa"/>
        <w:numPr>
          <w:ilvl w:val="1"/>
          <w:numId w:val="6"/>
        </w:numPr>
        <w:jc w:val="both"/>
        <w:rPr>
          <w:rFonts w:ascii="Times New Roman" w:hAnsi="Times New Roman"/>
          <w:szCs w:val="24"/>
          <w:lang w:val="lv-LV"/>
        </w:rPr>
      </w:pPr>
      <w:r>
        <w:rPr>
          <w:rFonts w:ascii="Times New Roman" w:hAnsi="Times New Roman"/>
          <w:szCs w:val="24"/>
          <w:lang w:val="lv-LV"/>
        </w:rPr>
        <w:t>p</w:t>
      </w:r>
      <w:r w:rsidRPr="002B4462">
        <w:rPr>
          <w:rFonts w:ascii="Times New Roman" w:hAnsi="Times New Roman"/>
          <w:szCs w:val="24"/>
          <w:lang w:val="lv-LV"/>
        </w:rPr>
        <w:t>ašvaldības valdījumā esošo  nekustamo īpašumu “Daugava”  (zemes vienības kadastra apzīmējums 7401 00</w:t>
      </w:r>
      <w:r w:rsidR="00380BC1">
        <w:rPr>
          <w:rFonts w:ascii="Times New Roman" w:hAnsi="Times New Roman"/>
          <w:szCs w:val="24"/>
          <w:lang w:val="lv-LV"/>
        </w:rPr>
        <w:t>6</w:t>
      </w:r>
      <w:r w:rsidRPr="002B4462">
        <w:rPr>
          <w:rFonts w:ascii="Times New Roman" w:hAnsi="Times New Roman"/>
          <w:szCs w:val="24"/>
          <w:lang w:val="lv-LV"/>
        </w:rPr>
        <w:t xml:space="preserve"> 0532).</w:t>
      </w:r>
    </w:p>
    <w:p w14:paraId="558FCE2C" w14:textId="77777777" w:rsidR="00365D5E" w:rsidRPr="00365D5E" w:rsidRDefault="00365D5E" w:rsidP="00365D5E">
      <w:pPr>
        <w:pStyle w:val="Sarakstarindkopa"/>
        <w:numPr>
          <w:ilvl w:val="0"/>
          <w:numId w:val="6"/>
        </w:numPr>
        <w:jc w:val="both"/>
        <w:rPr>
          <w:rFonts w:ascii="Times New Roman" w:hAnsi="Times New Roman"/>
          <w:szCs w:val="24"/>
          <w:lang w:val="lv-LV"/>
        </w:rPr>
      </w:pPr>
      <w:r w:rsidRPr="00365D5E">
        <w:rPr>
          <w:rFonts w:ascii="Times New Roman" w:hAnsi="Times New Roman"/>
          <w:szCs w:val="24"/>
          <w:lang w:val="lv-LV"/>
        </w:rPr>
        <w:t xml:space="preserve">Nekustamais īpašums ir perspektīva vieta hidrotehnisko būvju attīstībai, tai skaitā mazās ostas un </w:t>
      </w:r>
      <w:proofErr w:type="spellStart"/>
      <w:r w:rsidRPr="00365D5E">
        <w:rPr>
          <w:rFonts w:ascii="Times New Roman" w:hAnsi="Times New Roman"/>
          <w:szCs w:val="24"/>
          <w:lang w:val="lv-LV"/>
        </w:rPr>
        <w:t>ūdenstūrisma</w:t>
      </w:r>
      <w:proofErr w:type="spellEnd"/>
      <w:r w:rsidRPr="00365D5E">
        <w:rPr>
          <w:rFonts w:ascii="Times New Roman" w:hAnsi="Times New Roman"/>
          <w:szCs w:val="24"/>
          <w:lang w:val="lv-LV"/>
        </w:rPr>
        <w:t xml:space="preserve"> infrastruktūras attīstībai, taču nekustamā īpašuma izmantošanas iespējas būtiski ierobežo šādi apgrūtinājumi:</w:t>
      </w:r>
    </w:p>
    <w:p w14:paraId="08E53F49" w14:textId="7438BD4F" w:rsidR="00365D5E" w:rsidRPr="00365D5E" w:rsidRDefault="00365D5E" w:rsidP="00365D5E">
      <w:pPr>
        <w:pStyle w:val="Sarakstarindkopa"/>
        <w:numPr>
          <w:ilvl w:val="1"/>
          <w:numId w:val="6"/>
        </w:numPr>
        <w:jc w:val="both"/>
        <w:rPr>
          <w:rFonts w:ascii="Times New Roman" w:hAnsi="Times New Roman"/>
          <w:szCs w:val="24"/>
          <w:lang w:val="lv-LV"/>
        </w:rPr>
      </w:pPr>
      <w:r w:rsidRPr="00365D5E">
        <w:rPr>
          <w:rFonts w:ascii="Times New Roman" w:hAnsi="Times New Roman"/>
          <w:szCs w:val="24"/>
          <w:lang w:val="lv-LV"/>
        </w:rPr>
        <w:t xml:space="preserve">saskaņā ar Aizsargjoslu likuma 37.pantu applūstošajās teritorijās aizliegts būvēt ēkas un būves, izņemot peldvietu, celiņu, ūdens transportlīdzekļu piestātņu būvniecību, jahtu ostu būvniecību, kurās paredzētas ne mazāk kā 25 atpūtas kuģu stāvvietas ūdenī, un to darbības nodrošināšanai nepieciešamo būvju un infrastruktūras objektu būvniecību; </w:t>
      </w:r>
    </w:p>
    <w:p w14:paraId="5DB98A11" w14:textId="0809BCC0" w:rsidR="00365D5E" w:rsidRPr="00365D5E" w:rsidRDefault="00365D5E" w:rsidP="00365D5E">
      <w:pPr>
        <w:pStyle w:val="Sarakstarindkopa"/>
        <w:numPr>
          <w:ilvl w:val="1"/>
          <w:numId w:val="6"/>
        </w:numPr>
        <w:jc w:val="both"/>
        <w:rPr>
          <w:rFonts w:ascii="Times New Roman" w:hAnsi="Times New Roman"/>
          <w:szCs w:val="24"/>
          <w:lang w:val="lv-LV"/>
        </w:rPr>
      </w:pPr>
      <w:r w:rsidRPr="00365D5E">
        <w:rPr>
          <w:rFonts w:ascii="Times New Roman" w:hAnsi="Times New Roman"/>
          <w:szCs w:val="24"/>
          <w:lang w:val="lv-LV"/>
        </w:rPr>
        <w:t xml:space="preserve">nekustamā īpašuma teritorijas daļa (20 m josla gar krasta līniju) ir apgrūtināta ar Daugavas aizsargjoslu. Aprobežojumi, kas var skart paredzēto darbību: aizliegta degvielas uzglabāšana, izņemot šim nolūkam teritorijas plānojuma vai </w:t>
      </w:r>
      <w:proofErr w:type="spellStart"/>
      <w:r w:rsidRPr="00365D5E">
        <w:rPr>
          <w:rFonts w:ascii="Times New Roman" w:hAnsi="Times New Roman"/>
          <w:szCs w:val="24"/>
          <w:lang w:val="lv-LV"/>
        </w:rPr>
        <w:t>lokālplānojumā</w:t>
      </w:r>
      <w:proofErr w:type="spellEnd"/>
      <w:r w:rsidRPr="00365D5E">
        <w:rPr>
          <w:rFonts w:ascii="Times New Roman" w:hAnsi="Times New Roman"/>
          <w:szCs w:val="24"/>
          <w:lang w:val="lv-LV"/>
        </w:rPr>
        <w:t xml:space="preserve"> paredzētās vietas; </w:t>
      </w:r>
    </w:p>
    <w:p w14:paraId="31F29102" w14:textId="0013D15D" w:rsidR="00365D5E" w:rsidRPr="00365D5E" w:rsidRDefault="00365D5E" w:rsidP="00365D5E">
      <w:pPr>
        <w:pStyle w:val="Sarakstarindkopa"/>
        <w:numPr>
          <w:ilvl w:val="1"/>
          <w:numId w:val="6"/>
        </w:numPr>
        <w:jc w:val="both"/>
        <w:rPr>
          <w:rFonts w:ascii="Times New Roman" w:hAnsi="Times New Roman"/>
          <w:szCs w:val="24"/>
          <w:lang w:val="lv-LV"/>
        </w:rPr>
      </w:pPr>
      <w:r w:rsidRPr="00365D5E">
        <w:rPr>
          <w:rFonts w:ascii="Times New Roman" w:hAnsi="Times New Roman"/>
          <w:szCs w:val="24"/>
          <w:lang w:val="lv-LV"/>
        </w:rPr>
        <w:t xml:space="preserve">10 m josla gar krasta līniju – tauvas josla. Galvenie aprobežojumi, kas attiecas uz paredzēto darbību: aizliegts būvēt jebkādas ēkas un būves (izņemot esošo būvju atjaunošanu, peldvietu, celiņu, laivu un motorizēto ūdens transportlīdzekļu piestātņu būvniecību, krasta nostiprināšanu), izvietot degvielas </w:t>
      </w:r>
      <w:proofErr w:type="spellStart"/>
      <w:r w:rsidRPr="00365D5E">
        <w:rPr>
          <w:rFonts w:ascii="Times New Roman" w:hAnsi="Times New Roman"/>
          <w:szCs w:val="24"/>
          <w:lang w:val="lv-LV"/>
        </w:rPr>
        <w:t>uzpildes</w:t>
      </w:r>
      <w:proofErr w:type="spellEnd"/>
      <w:r w:rsidRPr="00365D5E">
        <w:rPr>
          <w:rFonts w:ascii="Times New Roman" w:hAnsi="Times New Roman"/>
          <w:szCs w:val="24"/>
          <w:lang w:val="lv-LV"/>
        </w:rPr>
        <w:t xml:space="preserve"> stacijas (Aizsargjoslu likuma 35. un 37.pants)</w:t>
      </w:r>
      <w:r>
        <w:rPr>
          <w:rFonts w:ascii="Times New Roman" w:hAnsi="Times New Roman"/>
          <w:szCs w:val="24"/>
          <w:lang w:val="lv-LV"/>
        </w:rPr>
        <w:t>;</w:t>
      </w:r>
    </w:p>
    <w:p w14:paraId="52C52C36" w14:textId="77777777" w:rsidR="00365D5E" w:rsidRDefault="00365D5E" w:rsidP="00365D5E">
      <w:pPr>
        <w:pStyle w:val="Sarakstarindkopa"/>
        <w:numPr>
          <w:ilvl w:val="1"/>
          <w:numId w:val="6"/>
        </w:numPr>
        <w:jc w:val="both"/>
        <w:rPr>
          <w:rFonts w:ascii="Times New Roman" w:hAnsi="Times New Roman"/>
          <w:szCs w:val="24"/>
          <w:lang w:val="lv-LV"/>
        </w:rPr>
      </w:pPr>
      <w:r w:rsidRPr="00365D5E">
        <w:rPr>
          <w:rFonts w:ascii="Times New Roman" w:hAnsi="Times New Roman"/>
          <w:szCs w:val="24"/>
          <w:lang w:val="lv-LV"/>
        </w:rPr>
        <w:t xml:space="preserve">aizsargjosla ap valsts galveno autoceļu aptver visu nekustamā īpašuma zemes vienības teritoriju. Aprobežojumi: jebkuri būvniecības darbi jāsaskaņo ar VAS “Latvijas Valsts ceļi” – šobrīd pastāv esošs </w:t>
      </w:r>
      <w:proofErr w:type="spellStart"/>
      <w:r w:rsidRPr="00365D5E">
        <w:rPr>
          <w:rFonts w:ascii="Times New Roman" w:hAnsi="Times New Roman"/>
          <w:szCs w:val="24"/>
          <w:lang w:val="lv-LV"/>
        </w:rPr>
        <w:t>pieslēgums</w:t>
      </w:r>
      <w:proofErr w:type="spellEnd"/>
      <w:r w:rsidRPr="00365D5E">
        <w:rPr>
          <w:rFonts w:ascii="Times New Roman" w:hAnsi="Times New Roman"/>
          <w:szCs w:val="24"/>
          <w:lang w:val="lv-LV"/>
        </w:rPr>
        <w:t xml:space="preserve"> autoceļam A6;</w:t>
      </w:r>
    </w:p>
    <w:p w14:paraId="2A2481AF" w14:textId="3C819886" w:rsidR="00365D5E" w:rsidRPr="00365D5E" w:rsidRDefault="00365D5E" w:rsidP="00365D5E">
      <w:pPr>
        <w:pStyle w:val="Sarakstarindkopa"/>
        <w:numPr>
          <w:ilvl w:val="1"/>
          <w:numId w:val="6"/>
        </w:numPr>
        <w:jc w:val="both"/>
        <w:rPr>
          <w:rFonts w:ascii="Times New Roman" w:hAnsi="Times New Roman"/>
          <w:szCs w:val="24"/>
          <w:lang w:val="lv-LV"/>
        </w:rPr>
      </w:pPr>
      <w:r w:rsidRPr="00365D5E">
        <w:rPr>
          <w:rFonts w:ascii="Times New Roman" w:hAnsi="Times New Roman"/>
          <w:szCs w:val="24"/>
          <w:lang w:val="lv-LV"/>
        </w:rPr>
        <w:t>dambja aizsargjosla. Galvenie aprobežojumi, kas attiecas uz paredzēto darbību: būvniecības darbi jāsaskaņo ar VSIA “Zemkopības ministrijas nekustamie īpašumi”, aizliegts izvietot naftas materiālu glabātavas, aizliegts bez saskaņošanas ar VSIA “Zemkopības ministrijas nekustamie īpašumi” iebraukt aizsargjoslās ar peldlīdzekļiem.</w:t>
      </w:r>
    </w:p>
    <w:p w14:paraId="55276575" w14:textId="3EA50F87" w:rsidR="00365D5E" w:rsidRDefault="002B4462" w:rsidP="00365D5E">
      <w:pPr>
        <w:ind w:firstLine="720"/>
        <w:jc w:val="both"/>
        <w:rPr>
          <w:rFonts w:ascii="Times New Roman" w:hAnsi="Times New Roman"/>
          <w:szCs w:val="24"/>
          <w:lang w:val="lv-LV"/>
        </w:rPr>
      </w:pPr>
      <w:r w:rsidRPr="00365D5E">
        <w:rPr>
          <w:rFonts w:ascii="Times New Roman" w:hAnsi="Times New Roman"/>
          <w:szCs w:val="24"/>
          <w:lang w:val="lv-LV"/>
        </w:rPr>
        <w:t xml:space="preserve">Valsts </w:t>
      </w:r>
      <w:r w:rsidR="00365D5E">
        <w:rPr>
          <w:rFonts w:ascii="Times New Roman" w:hAnsi="Times New Roman"/>
          <w:szCs w:val="24"/>
          <w:lang w:val="lv-LV"/>
        </w:rPr>
        <w:t>SIA</w:t>
      </w:r>
      <w:r w:rsidRPr="00365D5E">
        <w:rPr>
          <w:rFonts w:ascii="Times New Roman" w:hAnsi="Times New Roman"/>
          <w:szCs w:val="24"/>
          <w:lang w:val="lv-LV"/>
        </w:rPr>
        <w:t xml:space="preserve"> „Zemkopības </w:t>
      </w:r>
      <w:r w:rsidR="002E0C3A">
        <w:rPr>
          <w:rFonts w:ascii="Times New Roman" w:hAnsi="Times New Roman"/>
          <w:szCs w:val="24"/>
          <w:lang w:val="lv-LV"/>
        </w:rPr>
        <w:t>ministrijas n</w:t>
      </w:r>
      <w:r w:rsidRPr="00365D5E">
        <w:rPr>
          <w:rFonts w:ascii="Times New Roman" w:hAnsi="Times New Roman"/>
          <w:szCs w:val="24"/>
          <w:lang w:val="lv-LV"/>
        </w:rPr>
        <w:t>ekustamie īpašumi” laika posmā no 2017.</w:t>
      </w:r>
      <w:r w:rsidR="00365D5E">
        <w:rPr>
          <w:rFonts w:ascii="Times New Roman" w:hAnsi="Times New Roman"/>
          <w:szCs w:val="24"/>
          <w:lang w:val="lv-LV"/>
        </w:rPr>
        <w:t> </w:t>
      </w:r>
      <w:r w:rsidRPr="00365D5E">
        <w:rPr>
          <w:rFonts w:ascii="Times New Roman" w:hAnsi="Times New Roman"/>
          <w:szCs w:val="24"/>
          <w:lang w:val="lv-LV"/>
        </w:rPr>
        <w:t>gadam līdz 2018.</w:t>
      </w:r>
      <w:r w:rsidR="00365D5E">
        <w:rPr>
          <w:rFonts w:ascii="Times New Roman" w:hAnsi="Times New Roman"/>
          <w:szCs w:val="24"/>
          <w:lang w:val="lv-LV"/>
        </w:rPr>
        <w:t> </w:t>
      </w:r>
      <w:r w:rsidRPr="00365D5E">
        <w:rPr>
          <w:rFonts w:ascii="Times New Roman" w:hAnsi="Times New Roman"/>
          <w:szCs w:val="24"/>
          <w:lang w:val="lv-LV"/>
        </w:rPr>
        <w:t xml:space="preserve">gadam veica Rīgas HES ūdenskrātuves Ogres aizsargdambja atjaunošanas būvdarbus saskaņā ar diviem būvprojektiem: „Rīgas HES ūdenskrātuves Ogres 2.poldera aizsargdambja </w:t>
      </w:r>
      <w:proofErr w:type="spellStart"/>
      <w:r w:rsidRPr="00365D5E">
        <w:rPr>
          <w:rFonts w:ascii="Times New Roman" w:hAnsi="Times New Roman"/>
          <w:szCs w:val="24"/>
          <w:lang w:val="lv-LV"/>
        </w:rPr>
        <w:t>pik</w:t>
      </w:r>
      <w:proofErr w:type="spellEnd"/>
      <w:r w:rsidRPr="00365D5E">
        <w:rPr>
          <w:rFonts w:ascii="Times New Roman" w:hAnsi="Times New Roman"/>
          <w:szCs w:val="24"/>
          <w:lang w:val="lv-LV"/>
        </w:rPr>
        <w:t xml:space="preserve">. 00/00-11/05 renovācija” un „Rīgas HES ūdenskrātuves Ogres 2. poldera aizsargdambja </w:t>
      </w:r>
      <w:r w:rsidRPr="00365D5E">
        <w:rPr>
          <w:rFonts w:ascii="Times New Roman" w:hAnsi="Times New Roman"/>
          <w:szCs w:val="24"/>
          <w:lang w:val="lv-LV"/>
        </w:rPr>
        <w:lastRenderedPageBreak/>
        <w:t xml:space="preserve">pik.11/05-24/67 atjaunošana”. Lai arī Rīgas HES ūdenskrātuves aizsargdambim ir noteikts sākuma posms </w:t>
      </w:r>
      <w:proofErr w:type="spellStart"/>
      <w:r w:rsidRPr="00365D5E">
        <w:rPr>
          <w:rFonts w:ascii="Times New Roman" w:hAnsi="Times New Roman"/>
          <w:szCs w:val="24"/>
          <w:lang w:val="lv-LV"/>
        </w:rPr>
        <w:t>pik</w:t>
      </w:r>
      <w:proofErr w:type="spellEnd"/>
      <w:r w:rsidRPr="00365D5E">
        <w:rPr>
          <w:rFonts w:ascii="Times New Roman" w:hAnsi="Times New Roman"/>
          <w:szCs w:val="24"/>
          <w:lang w:val="lv-LV"/>
        </w:rPr>
        <w:t xml:space="preserve"> 0/00, tā turpinājums virzienā uz Ikšķiles </w:t>
      </w:r>
      <w:r w:rsidR="00365D5E">
        <w:rPr>
          <w:rFonts w:ascii="Times New Roman" w:hAnsi="Times New Roman"/>
          <w:szCs w:val="24"/>
          <w:lang w:val="lv-LV"/>
        </w:rPr>
        <w:t>pilsētu</w:t>
      </w:r>
      <w:r w:rsidRPr="00365D5E">
        <w:rPr>
          <w:rFonts w:ascii="Times New Roman" w:hAnsi="Times New Roman"/>
          <w:szCs w:val="24"/>
          <w:lang w:val="lv-LV"/>
        </w:rPr>
        <w:t xml:space="preserve"> ir </w:t>
      </w:r>
      <w:r w:rsidR="00365D5E">
        <w:rPr>
          <w:rFonts w:ascii="Times New Roman" w:hAnsi="Times New Roman"/>
          <w:szCs w:val="24"/>
          <w:lang w:val="lv-LV"/>
        </w:rPr>
        <w:t>s</w:t>
      </w:r>
      <w:r w:rsidRPr="00365D5E">
        <w:rPr>
          <w:rFonts w:ascii="Times New Roman" w:hAnsi="Times New Roman"/>
          <w:szCs w:val="24"/>
          <w:lang w:val="lv-LV"/>
        </w:rPr>
        <w:t>ūkņu stacijas ēkas konstruktīvā daļa  un A6 autoceļa Rīga –Daugavpils A6 nogāžu nostiprinājums.</w:t>
      </w:r>
    </w:p>
    <w:p w14:paraId="3B01B54E" w14:textId="77777777" w:rsidR="002E0C3A" w:rsidRDefault="002E0C3A" w:rsidP="002E0C3A">
      <w:pPr>
        <w:ind w:firstLine="720"/>
        <w:jc w:val="both"/>
        <w:rPr>
          <w:rFonts w:ascii="Times New Roman" w:hAnsi="Times New Roman"/>
          <w:i/>
          <w:iCs/>
          <w:szCs w:val="24"/>
          <w:lang w:val="lv-LV"/>
        </w:rPr>
      </w:pPr>
      <w:r>
        <w:rPr>
          <w:rFonts w:ascii="Times New Roman" w:hAnsi="Times New Roman"/>
          <w:szCs w:val="24"/>
          <w:lang w:val="lv-LV"/>
        </w:rPr>
        <w:t xml:space="preserve">Valsts SIA “Zemkopības ministrijas nekustamie īpašumi” vispārīgais stratēģiskais mērķis ir </w:t>
      </w:r>
      <w:r>
        <w:rPr>
          <w:rFonts w:ascii="Times New Roman" w:hAnsi="Times New Roman"/>
          <w:i/>
          <w:iCs/>
          <w:szCs w:val="24"/>
          <w:lang w:val="lv-LV"/>
        </w:rPr>
        <w:t>ī</w:t>
      </w:r>
      <w:r w:rsidRPr="000B0157">
        <w:rPr>
          <w:rFonts w:ascii="Times New Roman" w:hAnsi="Times New Roman"/>
          <w:i/>
          <w:iCs/>
          <w:szCs w:val="24"/>
          <w:lang w:val="lv-LV"/>
        </w:rPr>
        <w:t>stenot pārvaldījumā nodoto valsts teritorijas attīstībai stratēģiski svarīgu valsts īpašumu – meliorācijas sistēmu un hidrotehnisko būvju – un meliorācijas kadastra uzturēšanu, nodrošinot lauksaimniecības un mežsaimniecības</w:t>
      </w:r>
      <w:r>
        <w:rPr>
          <w:rFonts w:ascii="Times New Roman" w:hAnsi="Times New Roman"/>
          <w:i/>
          <w:iCs/>
          <w:szCs w:val="24"/>
          <w:lang w:val="lv-LV"/>
        </w:rPr>
        <w:t xml:space="preserve"> </w:t>
      </w:r>
      <w:r w:rsidRPr="000B0157">
        <w:rPr>
          <w:rFonts w:ascii="Times New Roman" w:hAnsi="Times New Roman"/>
          <w:i/>
          <w:iCs/>
          <w:szCs w:val="24"/>
          <w:lang w:val="lv-LV"/>
        </w:rPr>
        <w:t>zemes resursu ekonomiski izdevīgu, videi draudzīgu un sociāli atbildīgu ilgtspēju</w:t>
      </w:r>
      <w:r>
        <w:rPr>
          <w:rFonts w:ascii="Times New Roman" w:hAnsi="Times New Roman"/>
          <w:i/>
          <w:iCs/>
          <w:szCs w:val="24"/>
          <w:lang w:val="lv-LV"/>
        </w:rPr>
        <w:t>.</w:t>
      </w:r>
    </w:p>
    <w:p w14:paraId="2AC7127F" w14:textId="22B50C35" w:rsidR="002E0C3A" w:rsidRDefault="002E0C3A" w:rsidP="002E0C3A">
      <w:pPr>
        <w:ind w:firstLine="720"/>
        <w:jc w:val="both"/>
        <w:rPr>
          <w:rFonts w:ascii="Times New Roman" w:hAnsi="Times New Roman"/>
          <w:szCs w:val="24"/>
          <w:lang w:val="lv-LV"/>
        </w:rPr>
      </w:pPr>
      <w:r>
        <w:rPr>
          <w:rFonts w:ascii="Times New Roman" w:hAnsi="Times New Roman"/>
          <w:szCs w:val="24"/>
          <w:lang w:val="lv-LV"/>
        </w:rPr>
        <w:t xml:space="preserve">Lai efektīvi īstenotu projekta ieceri nekustamajā </w:t>
      </w:r>
      <w:r w:rsidRPr="00BB7EE4">
        <w:rPr>
          <w:rFonts w:ascii="Times New Roman" w:hAnsi="Times New Roman"/>
          <w:szCs w:val="24"/>
          <w:lang w:val="lv-LV"/>
        </w:rPr>
        <w:t>īpašum</w:t>
      </w:r>
      <w:r>
        <w:rPr>
          <w:rFonts w:ascii="Times New Roman" w:hAnsi="Times New Roman"/>
          <w:szCs w:val="24"/>
          <w:lang w:val="lv-LV"/>
        </w:rPr>
        <w:t>u</w:t>
      </w:r>
      <w:r w:rsidRPr="00BB7EE4">
        <w:rPr>
          <w:rFonts w:ascii="Times New Roman" w:hAnsi="Times New Roman"/>
          <w:szCs w:val="24"/>
          <w:lang w:val="lv-LV"/>
        </w:rPr>
        <w:t xml:space="preserve"> Rīgas ielā 45, Ogrē</w:t>
      </w:r>
      <w:r>
        <w:rPr>
          <w:rFonts w:ascii="Times New Roman" w:hAnsi="Times New Roman"/>
          <w:szCs w:val="24"/>
          <w:lang w:val="lv-LV"/>
        </w:rPr>
        <w:t xml:space="preserve">, ievērojot valsts SIA “Zemkopības ministrijas nekustamie īpašumi” un pašvaldībai noteiktās funkcijas un kompetences, lietderīgi nodot nekustamo īpašumu </w:t>
      </w:r>
      <w:r w:rsidRPr="00BB7EE4">
        <w:rPr>
          <w:rFonts w:ascii="Times New Roman" w:hAnsi="Times New Roman"/>
          <w:szCs w:val="24"/>
          <w:lang w:val="lv-LV"/>
        </w:rPr>
        <w:t>Rīgas ielā 45, Ogrē</w:t>
      </w:r>
      <w:r>
        <w:rPr>
          <w:rFonts w:ascii="Times New Roman" w:hAnsi="Times New Roman"/>
          <w:szCs w:val="24"/>
          <w:lang w:val="lv-LV"/>
        </w:rPr>
        <w:t xml:space="preserve"> valsts SIA “Zemkopības ministrijas nekustamie īpašumi” projekta ieceres realizācijai.</w:t>
      </w:r>
    </w:p>
    <w:p w14:paraId="16A20A66" w14:textId="1A25DD79" w:rsidR="002E0C3A" w:rsidRDefault="002E0C3A" w:rsidP="002E0C3A">
      <w:pPr>
        <w:ind w:firstLine="720"/>
        <w:jc w:val="both"/>
        <w:rPr>
          <w:rFonts w:ascii="Times New Roman" w:hAnsi="Times New Roman"/>
          <w:szCs w:val="24"/>
          <w:lang w:val="lv-LV"/>
        </w:rPr>
      </w:pPr>
      <w:r>
        <w:rPr>
          <w:rFonts w:ascii="Times New Roman" w:hAnsi="Times New Roman"/>
          <w:szCs w:val="24"/>
          <w:lang w:val="lv-LV"/>
        </w:rPr>
        <w:t xml:space="preserve">Pamatojoties uz Publiskas personas mantas atsavināšanas likuma 42. panta otro daļu, </w:t>
      </w:r>
      <w:r w:rsidR="00FB3CF4">
        <w:rPr>
          <w:rFonts w:ascii="Times New Roman" w:hAnsi="Times New Roman"/>
          <w:szCs w:val="24"/>
          <w:lang w:val="lv-LV"/>
        </w:rPr>
        <w:t>42.</w:t>
      </w:r>
      <w:r w:rsidR="00FB3CF4" w:rsidRPr="00FB3CF4">
        <w:rPr>
          <w:rFonts w:ascii="Times New Roman" w:hAnsi="Times New Roman"/>
          <w:szCs w:val="24"/>
          <w:vertAlign w:val="superscript"/>
          <w:lang w:val="lv-LV"/>
        </w:rPr>
        <w:t>1</w:t>
      </w:r>
      <w:r w:rsidR="00FB3CF4">
        <w:rPr>
          <w:rFonts w:ascii="Times New Roman" w:hAnsi="Times New Roman"/>
          <w:szCs w:val="24"/>
          <w:lang w:val="lv-LV"/>
        </w:rPr>
        <w:t xml:space="preserve"> un 43. pantu </w:t>
      </w:r>
    </w:p>
    <w:bookmarkEnd w:id="1"/>
    <w:p w14:paraId="39AE2B9F" w14:textId="77777777" w:rsidR="00D07A6B" w:rsidRPr="00D07A6B" w:rsidRDefault="00D07A6B" w:rsidP="00D07A6B">
      <w:pPr>
        <w:ind w:firstLine="720"/>
        <w:jc w:val="center"/>
        <w:rPr>
          <w:rFonts w:ascii="Times New Roman" w:hAnsi="Times New Roman"/>
          <w:szCs w:val="24"/>
          <w:lang w:val="lv-LV"/>
        </w:rPr>
      </w:pPr>
    </w:p>
    <w:p w14:paraId="67423A91" w14:textId="2426647F" w:rsidR="00D07A6B" w:rsidRPr="00D07A6B" w:rsidRDefault="00D07A6B" w:rsidP="00D07A6B">
      <w:pPr>
        <w:jc w:val="center"/>
        <w:rPr>
          <w:rFonts w:ascii="Times New Roman" w:hAnsi="Times New Roman"/>
          <w:b/>
          <w:szCs w:val="24"/>
        </w:rPr>
      </w:pPr>
      <w:proofErr w:type="spellStart"/>
      <w:r w:rsidRPr="00D07A6B">
        <w:rPr>
          <w:rFonts w:ascii="Times New Roman" w:hAnsi="Times New Roman"/>
          <w:b/>
          <w:szCs w:val="24"/>
        </w:rPr>
        <w:t>balsojot</w:t>
      </w:r>
      <w:proofErr w:type="spellEnd"/>
      <w:r w:rsidRPr="00D07A6B">
        <w:rPr>
          <w:rFonts w:ascii="Times New Roman" w:hAnsi="Times New Roman"/>
          <w:b/>
          <w:szCs w:val="24"/>
        </w:rPr>
        <w:t xml:space="preserve">: </w:t>
      </w:r>
      <w:r w:rsidRPr="00D07A6B">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Kaijaks, Jānis Lūsis, Jānis Siliņš, Kaspars Bramanis, Pāvels Kotāns, Raivis Ūzuls, Rūdolfs Kudļa, Valentīns Špēlis), "Pret" – nav, "Atturas" – nav,</w:t>
      </w:r>
    </w:p>
    <w:p w14:paraId="72CDB5CC" w14:textId="77777777" w:rsidR="00D07A6B" w:rsidRPr="00D07A6B" w:rsidRDefault="00D07A6B" w:rsidP="00AE45D3">
      <w:pPr>
        <w:jc w:val="center"/>
        <w:rPr>
          <w:rFonts w:ascii="Times New Roman" w:hAnsi="Times New Roman"/>
          <w:b/>
          <w:szCs w:val="24"/>
        </w:rPr>
      </w:pPr>
      <w:r w:rsidRPr="00D07A6B">
        <w:rPr>
          <w:rFonts w:ascii="Times New Roman" w:hAnsi="Times New Roman"/>
          <w:szCs w:val="24"/>
        </w:rPr>
        <w:t xml:space="preserve">Ogres </w:t>
      </w:r>
      <w:proofErr w:type="spellStart"/>
      <w:r w:rsidRPr="00D07A6B">
        <w:rPr>
          <w:rFonts w:ascii="Times New Roman" w:hAnsi="Times New Roman"/>
          <w:szCs w:val="24"/>
        </w:rPr>
        <w:t>novada</w:t>
      </w:r>
      <w:proofErr w:type="spellEnd"/>
      <w:r w:rsidRPr="00D07A6B">
        <w:rPr>
          <w:rFonts w:ascii="Times New Roman" w:hAnsi="Times New Roman"/>
          <w:szCs w:val="24"/>
        </w:rPr>
        <w:t xml:space="preserve"> </w:t>
      </w:r>
      <w:proofErr w:type="spellStart"/>
      <w:r w:rsidRPr="00D07A6B">
        <w:rPr>
          <w:rFonts w:ascii="Times New Roman" w:hAnsi="Times New Roman"/>
          <w:szCs w:val="24"/>
        </w:rPr>
        <w:t>pašvaldības</w:t>
      </w:r>
      <w:proofErr w:type="spellEnd"/>
      <w:r w:rsidRPr="00D07A6B">
        <w:rPr>
          <w:rFonts w:ascii="Times New Roman" w:hAnsi="Times New Roman"/>
          <w:szCs w:val="24"/>
        </w:rPr>
        <w:t xml:space="preserve"> dome</w:t>
      </w:r>
      <w:r w:rsidRPr="00D07A6B">
        <w:rPr>
          <w:rFonts w:ascii="Times New Roman" w:hAnsi="Times New Roman"/>
          <w:b/>
          <w:szCs w:val="24"/>
        </w:rPr>
        <w:t xml:space="preserve"> NOLEMJ:</w:t>
      </w:r>
    </w:p>
    <w:p w14:paraId="63AE8CA6" w14:textId="77777777" w:rsidR="00D07A6B" w:rsidRPr="00D07A6B" w:rsidRDefault="00D07A6B" w:rsidP="00AE45D3">
      <w:pPr>
        <w:jc w:val="center"/>
        <w:rPr>
          <w:b/>
          <w:szCs w:val="24"/>
        </w:rPr>
      </w:pPr>
    </w:p>
    <w:p w14:paraId="02256260" w14:textId="0F72A657" w:rsidR="00FB3CF4" w:rsidRDefault="00FB3CF4" w:rsidP="00AE45D3">
      <w:pPr>
        <w:pStyle w:val="Virsraksts1"/>
        <w:numPr>
          <w:ilvl w:val="0"/>
          <w:numId w:val="7"/>
        </w:numPr>
        <w:shd w:val="clear" w:color="auto" w:fill="FFFFFF"/>
        <w:ind w:left="0" w:firstLine="720"/>
        <w:jc w:val="both"/>
        <w:rPr>
          <w:b w:val="0"/>
          <w:szCs w:val="24"/>
          <w:u w:val="none"/>
        </w:rPr>
      </w:pPr>
      <w:bookmarkStart w:id="2" w:name="_Hlk109296291"/>
      <w:r w:rsidRPr="005951B6">
        <w:rPr>
          <w:bCs/>
          <w:szCs w:val="24"/>
          <w:u w:val="none"/>
        </w:rPr>
        <w:t>Atļaut</w:t>
      </w:r>
      <w:r w:rsidRPr="00151EFC">
        <w:rPr>
          <w:b w:val="0"/>
          <w:szCs w:val="24"/>
          <w:u w:val="none"/>
        </w:rPr>
        <w:t xml:space="preserve"> Ogres novada pašvaldībai nodot bez atlīdzības valsts SIA “Zemkopības ministrijas nekustamie īpašumi” Ogres novada pašvaldībai piekrītošo nekustamo īpašumu  Rīgas ielā 45, Ogrē, Ogres novadā (kadastra numurs 7401 001 0473), kas sastāv no zemes vienības ar kadastra apzīmējumu 7401 001 0473, 1726 m² platībā un būves (sūkņu stacija) ar kadastra apzīmējumu 7401 001 0473 001</w:t>
      </w:r>
      <w:r w:rsidR="0089290F" w:rsidRPr="00151EFC">
        <w:rPr>
          <w:b w:val="0"/>
          <w:szCs w:val="24"/>
          <w:u w:val="none"/>
        </w:rPr>
        <w:t xml:space="preserve">, </w:t>
      </w:r>
      <w:r w:rsidRPr="00151EFC">
        <w:rPr>
          <w:b w:val="0"/>
          <w:szCs w:val="24"/>
          <w:u w:val="none"/>
        </w:rPr>
        <w:t xml:space="preserve">turpmāk – nekustamais īpašums, lai </w:t>
      </w:r>
      <w:r w:rsidR="0089290F" w:rsidRPr="00151EFC">
        <w:rPr>
          <w:b w:val="0"/>
          <w:szCs w:val="24"/>
          <w:u w:val="none"/>
        </w:rPr>
        <w:t xml:space="preserve">īstenotu valsts SIA “Zemkopības ministrijas nekustamie īpašumi” funkcijas un nekustamajā īpašumā </w:t>
      </w:r>
      <w:r w:rsidRPr="00151EFC">
        <w:rPr>
          <w:b w:val="0"/>
          <w:szCs w:val="24"/>
          <w:u w:val="none"/>
        </w:rPr>
        <w:t xml:space="preserve">realizētu </w:t>
      </w:r>
      <w:r w:rsidR="0089290F" w:rsidRPr="00151EFC">
        <w:rPr>
          <w:b w:val="0"/>
          <w:szCs w:val="24"/>
          <w:u w:val="none"/>
        </w:rPr>
        <w:t xml:space="preserve">Metu konkursā apstiprināto metu </w:t>
      </w:r>
      <w:r w:rsidRPr="00151EFC">
        <w:rPr>
          <w:b w:val="0"/>
          <w:szCs w:val="24"/>
          <w:u w:val="none"/>
        </w:rPr>
        <w:t xml:space="preserve">“Ogres vārti – Daugavas krasta </w:t>
      </w:r>
      <w:proofErr w:type="spellStart"/>
      <w:r w:rsidRPr="00151EFC">
        <w:rPr>
          <w:b w:val="0"/>
          <w:szCs w:val="24"/>
          <w:u w:val="none"/>
        </w:rPr>
        <w:t>aizsargbūve</w:t>
      </w:r>
      <w:proofErr w:type="spellEnd"/>
      <w:r w:rsidRPr="00151EFC">
        <w:rPr>
          <w:b w:val="0"/>
          <w:szCs w:val="24"/>
          <w:u w:val="none"/>
        </w:rPr>
        <w:t xml:space="preserve"> Rīgas ielā 45, Ogrē</w:t>
      </w:r>
      <w:r w:rsidR="0089290F" w:rsidRPr="00151EFC">
        <w:rPr>
          <w:b w:val="0"/>
          <w:szCs w:val="24"/>
          <w:u w:val="none"/>
        </w:rPr>
        <w:t>” saskaņā ar Ogres novada pašvaldības izstrādāto būvprojektu.</w:t>
      </w:r>
    </w:p>
    <w:p w14:paraId="6C9CCBBD" w14:textId="77777777" w:rsidR="002C34D0" w:rsidRDefault="0089290F" w:rsidP="00AE45D3">
      <w:pPr>
        <w:pStyle w:val="Virsraksts1"/>
        <w:numPr>
          <w:ilvl w:val="0"/>
          <w:numId w:val="7"/>
        </w:numPr>
        <w:shd w:val="clear" w:color="auto" w:fill="FFFFFF"/>
        <w:ind w:left="0" w:firstLine="720"/>
        <w:jc w:val="both"/>
        <w:rPr>
          <w:b w:val="0"/>
          <w:szCs w:val="24"/>
          <w:u w:val="none"/>
        </w:rPr>
      </w:pPr>
      <w:r w:rsidRPr="00151EFC">
        <w:rPr>
          <w:b w:val="0"/>
          <w:szCs w:val="24"/>
          <w:u w:val="none"/>
        </w:rPr>
        <w:t xml:space="preserve">Valsts SIA “Zemkopības ministrijas nekustamie īpašumi” nekustamo īpašumu bez atlīdzības nodot </w:t>
      </w:r>
      <w:r w:rsidR="00151EFC" w:rsidRPr="00151EFC">
        <w:rPr>
          <w:b w:val="0"/>
          <w:szCs w:val="24"/>
          <w:u w:val="none"/>
        </w:rPr>
        <w:t>Ogres novada pašvaldībai</w:t>
      </w:r>
      <w:r w:rsidRPr="00151EFC">
        <w:rPr>
          <w:b w:val="0"/>
          <w:szCs w:val="24"/>
          <w:u w:val="none"/>
        </w:rPr>
        <w:t xml:space="preserve">, </w:t>
      </w:r>
      <w:r w:rsidR="00151EFC" w:rsidRPr="00151EFC">
        <w:rPr>
          <w:b w:val="0"/>
          <w:szCs w:val="24"/>
          <w:u w:val="none"/>
        </w:rPr>
        <w:t>ja</w:t>
      </w:r>
      <w:r w:rsidRPr="00151EFC">
        <w:rPr>
          <w:b w:val="0"/>
          <w:szCs w:val="24"/>
          <w:u w:val="none"/>
        </w:rPr>
        <w:t xml:space="preserve"> tas vairs netiek izmantots šā </w:t>
      </w:r>
      <w:r w:rsidR="00151EFC" w:rsidRPr="00151EFC">
        <w:rPr>
          <w:b w:val="0"/>
          <w:szCs w:val="24"/>
          <w:u w:val="none"/>
        </w:rPr>
        <w:t>lēmuma</w:t>
      </w:r>
      <w:r w:rsidRPr="00151EFC">
        <w:rPr>
          <w:b w:val="0"/>
          <w:szCs w:val="24"/>
          <w:u w:val="none"/>
        </w:rPr>
        <w:t xml:space="preserve"> 1. punktā minētās funkcijas īstenošanai</w:t>
      </w:r>
      <w:r w:rsidR="00151EFC" w:rsidRPr="00151EFC">
        <w:rPr>
          <w:b w:val="0"/>
          <w:szCs w:val="24"/>
          <w:u w:val="none"/>
        </w:rPr>
        <w:t>.</w:t>
      </w:r>
    </w:p>
    <w:p w14:paraId="20269F65" w14:textId="6E5FCF33" w:rsidR="002C34D0" w:rsidRPr="002C34D0" w:rsidRDefault="002C34D0" w:rsidP="00AE45D3">
      <w:pPr>
        <w:pStyle w:val="Virsraksts1"/>
        <w:numPr>
          <w:ilvl w:val="0"/>
          <w:numId w:val="7"/>
        </w:numPr>
        <w:shd w:val="clear" w:color="auto" w:fill="FFFFFF"/>
        <w:ind w:left="0" w:firstLine="720"/>
        <w:jc w:val="both"/>
        <w:rPr>
          <w:b w:val="0"/>
          <w:bCs/>
          <w:szCs w:val="24"/>
          <w:u w:val="none"/>
        </w:rPr>
      </w:pPr>
      <w:r w:rsidRPr="002C34D0">
        <w:rPr>
          <w:b w:val="0"/>
          <w:bCs/>
          <w:szCs w:val="24"/>
          <w:u w:val="none"/>
        </w:rPr>
        <w:t xml:space="preserve">Pilnvarot valsts SIA “Zemkopības ministrijas nekustamie īpašumi” </w:t>
      </w:r>
      <w:r w:rsidRPr="002C34D0">
        <w:rPr>
          <w:b w:val="0"/>
          <w:bCs/>
          <w:szCs w:val="24"/>
          <w:u w:val="none"/>
          <w:shd w:val="clear" w:color="auto" w:fill="FFFFFF"/>
        </w:rPr>
        <w:t>parakstīt nostiprinājuma lūgumu par nekustamā īpašuma ierakstīšanu zemesgrāmatā uz valsts vārda Zemkopības ministrijas personā, kā arī veikt citas nepieciešamās darbības nekustamā īpašuma ierakstīšanai zemesgrāmatā.</w:t>
      </w:r>
    </w:p>
    <w:p w14:paraId="0BD6B509" w14:textId="77777777" w:rsidR="00151EFC" w:rsidRPr="00151EFC" w:rsidRDefault="00151EFC" w:rsidP="00AE45D3">
      <w:pPr>
        <w:pStyle w:val="Virsraksts1"/>
        <w:numPr>
          <w:ilvl w:val="0"/>
          <w:numId w:val="7"/>
        </w:numPr>
        <w:shd w:val="clear" w:color="auto" w:fill="FFFFFF"/>
        <w:ind w:left="0" w:firstLine="720"/>
        <w:jc w:val="both"/>
        <w:rPr>
          <w:b w:val="0"/>
          <w:szCs w:val="24"/>
          <w:u w:val="none"/>
        </w:rPr>
      </w:pPr>
      <w:r w:rsidRPr="00151EFC">
        <w:rPr>
          <w:b w:val="0"/>
          <w:szCs w:val="24"/>
          <w:u w:val="none"/>
        </w:rPr>
        <w:t>Valsts SIA “Zemkopības ministrijas nekustamie īpašumi”, nostiprinot zemesgrāmatā īpašuma tiesības uz šā lēmuma 1. punktā minēto nekustamo īpašumu:</w:t>
      </w:r>
    </w:p>
    <w:p w14:paraId="1DD8E513" w14:textId="3C63FFB1" w:rsidR="005951B6" w:rsidRDefault="005E2220" w:rsidP="00AE45D3">
      <w:pPr>
        <w:pStyle w:val="Paraststmeklis"/>
        <w:shd w:val="clear" w:color="auto" w:fill="FFFFFF"/>
        <w:spacing w:before="0" w:beforeAutospacing="0" w:after="0" w:afterAutospacing="0"/>
        <w:ind w:firstLine="720"/>
        <w:jc w:val="both"/>
      </w:pPr>
      <w:r>
        <w:t>4</w:t>
      </w:r>
      <w:r w:rsidR="00151EFC" w:rsidRPr="00151EFC">
        <w:t>.</w:t>
      </w:r>
      <w:r w:rsidR="005951B6">
        <w:t>1</w:t>
      </w:r>
      <w:r w:rsidR="00151EFC" w:rsidRPr="00151EFC">
        <w:t>. norādīt, ka īpašuma tiesības nostiprinātas uz laiku, kamēr valsts SIA “Zemkopības ministrijas nekustamie īpašumi” nodrošina šā lēmuma 1. punktā minētās funkcijas īstenošanu;</w:t>
      </w:r>
    </w:p>
    <w:p w14:paraId="101FF661" w14:textId="635509F5" w:rsidR="00151EFC" w:rsidRPr="00151EFC" w:rsidRDefault="005E2220" w:rsidP="00AE45D3">
      <w:pPr>
        <w:pStyle w:val="Paraststmeklis"/>
        <w:shd w:val="clear" w:color="auto" w:fill="FFFFFF"/>
        <w:spacing w:before="0" w:beforeAutospacing="0" w:after="0" w:afterAutospacing="0"/>
        <w:ind w:firstLine="720"/>
        <w:jc w:val="both"/>
      </w:pPr>
      <w:r>
        <w:t>4</w:t>
      </w:r>
      <w:r w:rsidR="005951B6">
        <w:t>.2. </w:t>
      </w:r>
      <w:r w:rsidR="00151EFC" w:rsidRPr="00151EFC">
        <w:t>ierakstīt atzīmi par aizliegumu atsavināt nekustamo īpašumu un apgrūtināt to ar hipotēku.</w:t>
      </w:r>
    </w:p>
    <w:p w14:paraId="3BA9FA30" w14:textId="506BE1FB" w:rsidR="00151EFC" w:rsidRDefault="00151EFC" w:rsidP="00AE45D3">
      <w:pPr>
        <w:pStyle w:val="Paraststmeklis"/>
        <w:numPr>
          <w:ilvl w:val="0"/>
          <w:numId w:val="7"/>
        </w:numPr>
        <w:shd w:val="clear" w:color="auto" w:fill="FFFFFF"/>
        <w:spacing w:before="0" w:beforeAutospacing="0" w:after="0" w:afterAutospacing="0"/>
        <w:ind w:left="0" w:firstLine="720"/>
        <w:jc w:val="both"/>
      </w:pPr>
      <w:r w:rsidRPr="00151EFC">
        <w:t xml:space="preserve">Šā lēmuma </w:t>
      </w:r>
      <w:r w:rsidR="005E2220">
        <w:t>4</w:t>
      </w:r>
      <w:r w:rsidRPr="00151EFC">
        <w:t>.</w:t>
      </w:r>
      <w:r w:rsidR="005951B6">
        <w:t>2</w:t>
      </w:r>
      <w:r w:rsidRPr="00151EFC">
        <w:t xml:space="preserve">. apakšpunktā minēto aizliegumu </w:t>
      </w:r>
      <w:r w:rsidR="005951B6">
        <w:t>–</w:t>
      </w:r>
      <w:r w:rsidRPr="00151EFC">
        <w:t xml:space="preserve"> apgrūtināt nekustamo īpašumu ar hipotēku - nepiemēro, ja nekustamais īpašums tiek ieķīlāts par labu valstij (Valsts kases personā), lai saņemtu Eiropas Savienības fondu atbalstu.</w:t>
      </w:r>
    </w:p>
    <w:p w14:paraId="39D2FC58" w14:textId="252428C8" w:rsidR="00C757CD" w:rsidRPr="003E5EE1" w:rsidRDefault="00C757CD" w:rsidP="00AE45D3">
      <w:pPr>
        <w:pStyle w:val="Paraststmeklis"/>
        <w:numPr>
          <w:ilvl w:val="0"/>
          <w:numId w:val="7"/>
        </w:numPr>
        <w:shd w:val="clear" w:color="auto" w:fill="FFFFFF"/>
        <w:spacing w:before="0" w:beforeAutospacing="0" w:after="0" w:afterAutospacing="0"/>
        <w:ind w:left="0" w:firstLine="720"/>
        <w:jc w:val="both"/>
      </w:pPr>
      <w:r w:rsidRPr="003E5EE1">
        <w:rPr>
          <w:bCs/>
        </w:rPr>
        <w:t>Atļaut</w:t>
      </w:r>
      <w:r w:rsidRPr="003E5EE1">
        <w:t xml:space="preserve"> Ogres novada pašvaldībai nodot bez atlīdzības valsts SIA “Zemkopības ministrijas nekustamie īpašumi” </w:t>
      </w:r>
      <w:r w:rsidR="00C72D34" w:rsidRPr="003E5EE1">
        <w:t xml:space="preserve">pašvaldības izstrādāto būvprojektu “Ogres vārti – Daugavas krasta </w:t>
      </w:r>
      <w:proofErr w:type="spellStart"/>
      <w:r w:rsidR="00C72D34" w:rsidRPr="003E5EE1">
        <w:t>aizsargbūve</w:t>
      </w:r>
      <w:proofErr w:type="spellEnd"/>
      <w:r w:rsidR="00C72D34" w:rsidRPr="003E5EE1">
        <w:t xml:space="preserve"> Rīgas ielā 45, Ogrē”” šī lēmuma 1. punktā minētās funkcijas īstenošanai.</w:t>
      </w:r>
    </w:p>
    <w:p w14:paraId="773D54A6" w14:textId="4582DFE3" w:rsidR="00C72D34" w:rsidRPr="003E5EE1" w:rsidRDefault="00C72D34" w:rsidP="00AE45D3">
      <w:pPr>
        <w:pStyle w:val="Paraststmeklis"/>
        <w:numPr>
          <w:ilvl w:val="0"/>
          <w:numId w:val="7"/>
        </w:numPr>
        <w:shd w:val="clear" w:color="auto" w:fill="FFFFFF"/>
        <w:spacing w:before="0" w:beforeAutospacing="0" w:after="0" w:afterAutospacing="0"/>
        <w:ind w:left="0" w:firstLine="720"/>
        <w:jc w:val="both"/>
      </w:pPr>
      <w:r w:rsidRPr="003E5EE1">
        <w:t xml:space="preserve">Pilnvarot Ogres novada pašvaldības izpilddirektoru pašvaldības vārdā parakstīt būvprojekta “Ogres vārti – Daugavas krasta </w:t>
      </w:r>
      <w:proofErr w:type="spellStart"/>
      <w:r w:rsidRPr="003E5EE1">
        <w:t>aizsargbūve</w:t>
      </w:r>
      <w:proofErr w:type="spellEnd"/>
      <w:r w:rsidRPr="003E5EE1">
        <w:t xml:space="preserve"> Rīgas ielā 45, Ogrē” nodošanas un pieņemšanas aktu.</w:t>
      </w:r>
    </w:p>
    <w:p w14:paraId="25196904" w14:textId="17315BC1" w:rsidR="005E2220" w:rsidRPr="006525A8" w:rsidRDefault="005E2220" w:rsidP="00AE45D3">
      <w:pPr>
        <w:pStyle w:val="Sarakstarindkopa"/>
        <w:numPr>
          <w:ilvl w:val="0"/>
          <w:numId w:val="7"/>
        </w:numPr>
        <w:ind w:left="0" w:firstLine="720"/>
        <w:jc w:val="both"/>
        <w:rPr>
          <w:rFonts w:ascii="Times New Roman" w:hAnsi="Times New Roman"/>
          <w:szCs w:val="24"/>
        </w:rPr>
      </w:pPr>
      <w:proofErr w:type="spellStart"/>
      <w:r>
        <w:rPr>
          <w:rFonts w:ascii="Times New Roman" w:hAnsi="Times New Roman"/>
          <w:szCs w:val="24"/>
        </w:rPr>
        <w:lastRenderedPageBreak/>
        <w:t>Noteikt</w:t>
      </w:r>
      <w:proofErr w:type="spellEnd"/>
      <w:r>
        <w:rPr>
          <w:rFonts w:ascii="Times New Roman" w:hAnsi="Times New Roman"/>
          <w:szCs w:val="24"/>
        </w:rPr>
        <w:t xml:space="preserve">, ka </w:t>
      </w:r>
      <w:proofErr w:type="spellStart"/>
      <w:r w:rsidRPr="006525A8">
        <w:rPr>
          <w:rFonts w:ascii="Times New Roman" w:hAnsi="Times New Roman"/>
          <w:szCs w:val="24"/>
        </w:rPr>
        <w:t>būvprojekts</w:t>
      </w:r>
      <w:proofErr w:type="spellEnd"/>
      <w:r w:rsidRPr="006525A8">
        <w:rPr>
          <w:rFonts w:ascii="Times New Roman" w:hAnsi="Times New Roman"/>
          <w:szCs w:val="24"/>
        </w:rPr>
        <w:t xml:space="preserve"> “Ogres </w:t>
      </w:r>
      <w:proofErr w:type="spellStart"/>
      <w:r w:rsidRPr="006525A8">
        <w:rPr>
          <w:rFonts w:ascii="Times New Roman" w:hAnsi="Times New Roman"/>
          <w:szCs w:val="24"/>
        </w:rPr>
        <w:t>vārti</w:t>
      </w:r>
      <w:proofErr w:type="spellEnd"/>
      <w:r w:rsidRPr="006525A8">
        <w:rPr>
          <w:rFonts w:ascii="Times New Roman" w:hAnsi="Times New Roman"/>
          <w:szCs w:val="24"/>
        </w:rPr>
        <w:t xml:space="preserve"> – </w:t>
      </w:r>
      <w:proofErr w:type="spellStart"/>
      <w:r w:rsidRPr="006525A8">
        <w:rPr>
          <w:rFonts w:ascii="Times New Roman" w:hAnsi="Times New Roman"/>
          <w:szCs w:val="24"/>
        </w:rPr>
        <w:t>Daugavas</w:t>
      </w:r>
      <w:proofErr w:type="spellEnd"/>
      <w:r w:rsidRPr="006525A8">
        <w:rPr>
          <w:rFonts w:ascii="Times New Roman" w:hAnsi="Times New Roman"/>
          <w:szCs w:val="24"/>
        </w:rPr>
        <w:t xml:space="preserve"> </w:t>
      </w:r>
      <w:proofErr w:type="spellStart"/>
      <w:r w:rsidRPr="006525A8">
        <w:rPr>
          <w:rFonts w:ascii="Times New Roman" w:hAnsi="Times New Roman"/>
          <w:szCs w:val="24"/>
        </w:rPr>
        <w:t>krasta</w:t>
      </w:r>
      <w:proofErr w:type="spellEnd"/>
      <w:r w:rsidRPr="006525A8">
        <w:rPr>
          <w:rFonts w:ascii="Times New Roman" w:hAnsi="Times New Roman"/>
          <w:szCs w:val="24"/>
        </w:rPr>
        <w:t xml:space="preserve"> </w:t>
      </w:r>
      <w:proofErr w:type="spellStart"/>
      <w:r w:rsidRPr="006525A8">
        <w:rPr>
          <w:rFonts w:ascii="Times New Roman" w:hAnsi="Times New Roman"/>
          <w:szCs w:val="24"/>
        </w:rPr>
        <w:t>aizsargbūve</w:t>
      </w:r>
      <w:proofErr w:type="spellEnd"/>
      <w:r w:rsidRPr="006525A8">
        <w:rPr>
          <w:rFonts w:ascii="Times New Roman" w:hAnsi="Times New Roman"/>
          <w:szCs w:val="24"/>
        </w:rPr>
        <w:t xml:space="preserve"> </w:t>
      </w:r>
      <w:proofErr w:type="spellStart"/>
      <w:r w:rsidRPr="006525A8">
        <w:rPr>
          <w:rFonts w:ascii="Times New Roman" w:hAnsi="Times New Roman"/>
          <w:szCs w:val="24"/>
        </w:rPr>
        <w:t>Rīgas</w:t>
      </w:r>
      <w:proofErr w:type="spellEnd"/>
      <w:r w:rsidRPr="006525A8">
        <w:rPr>
          <w:rFonts w:ascii="Times New Roman" w:hAnsi="Times New Roman"/>
          <w:szCs w:val="24"/>
        </w:rPr>
        <w:t xml:space="preserve"> </w:t>
      </w:r>
      <w:proofErr w:type="spellStart"/>
      <w:r w:rsidRPr="006525A8">
        <w:rPr>
          <w:rFonts w:ascii="Times New Roman" w:hAnsi="Times New Roman"/>
          <w:szCs w:val="24"/>
        </w:rPr>
        <w:t>ielā</w:t>
      </w:r>
      <w:proofErr w:type="spellEnd"/>
      <w:r w:rsidRPr="006525A8">
        <w:rPr>
          <w:rFonts w:ascii="Times New Roman" w:hAnsi="Times New Roman"/>
          <w:szCs w:val="24"/>
        </w:rPr>
        <w:t xml:space="preserve"> 45, </w:t>
      </w:r>
      <w:proofErr w:type="spellStart"/>
      <w:r w:rsidRPr="006525A8">
        <w:rPr>
          <w:rFonts w:ascii="Times New Roman" w:hAnsi="Times New Roman"/>
          <w:szCs w:val="24"/>
        </w:rPr>
        <w:t>Ogrē</w:t>
      </w:r>
      <w:proofErr w:type="spellEnd"/>
      <w:r w:rsidRPr="006525A8">
        <w:rPr>
          <w:rFonts w:ascii="Times New Roman" w:hAnsi="Times New Roman"/>
          <w:szCs w:val="24"/>
        </w:rPr>
        <w:t xml:space="preserve">” </w:t>
      </w:r>
      <w:proofErr w:type="spellStart"/>
      <w:r w:rsidRPr="006525A8">
        <w:rPr>
          <w:rFonts w:ascii="Times New Roman" w:hAnsi="Times New Roman"/>
          <w:szCs w:val="24"/>
        </w:rPr>
        <w:t>realizējams</w:t>
      </w:r>
      <w:proofErr w:type="spellEnd"/>
      <w:r w:rsidRPr="006525A8">
        <w:rPr>
          <w:rFonts w:ascii="Times New Roman" w:hAnsi="Times New Roman"/>
          <w:szCs w:val="24"/>
        </w:rPr>
        <w:t xml:space="preserve"> </w:t>
      </w:r>
      <w:proofErr w:type="spellStart"/>
      <w:r w:rsidRPr="006525A8">
        <w:rPr>
          <w:rFonts w:ascii="Times New Roman" w:hAnsi="Times New Roman"/>
          <w:szCs w:val="24"/>
        </w:rPr>
        <w:t>pilnā</w:t>
      </w:r>
      <w:proofErr w:type="spellEnd"/>
      <w:r w:rsidRPr="006525A8">
        <w:rPr>
          <w:rFonts w:ascii="Times New Roman" w:hAnsi="Times New Roman"/>
          <w:szCs w:val="24"/>
        </w:rPr>
        <w:t xml:space="preserve"> </w:t>
      </w:r>
      <w:proofErr w:type="spellStart"/>
      <w:r w:rsidRPr="006525A8">
        <w:rPr>
          <w:rFonts w:ascii="Times New Roman" w:hAnsi="Times New Roman"/>
          <w:szCs w:val="24"/>
        </w:rPr>
        <w:t>sastāvā</w:t>
      </w:r>
      <w:proofErr w:type="spellEnd"/>
      <w:r w:rsidRPr="006525A8">
        <w:rPr>
          <w:rFonts w:ascii="Times New Roman" w:hAnsi="Times New Roman"/>
          <w:szCs w:val="24"/>
        </w:rPr>
        <w:t xml:space="preserve"> </w:t>
      </w:r>
      <w:proofErr w:type="spellStart"/>
      <w:r w:rsidRPr="006525A8">
        <w:rPr>
          <w:rFonts w:ascii="Times New Roman" w:hAnsi="Times New Roman"/>
          <w:szCs w:val="24"/>
        </w:rPr>
        <w:t>piecu</w:t>
      </w:r>
      <w:proofErr w:type="spellEnd"/>
      <w:r w:rsidRPr="006525A8">
        <w:rPr>
          <w:rFonts w:ascii="Times New Roman" w:hAnsi="Times New Roman"/>
          <w:szCs w:val="24"/>
        </w:rPr>
        <w:t xml:space="preserve"> </w:t>
      </w:r>
      <w:proofErr w:type="spellStart"/>
      <w:r w:rsidRPr="006525A8">
        <w:rPr>
          <w:rFonts w:ascii="Times New Roman" w:hAnsi="Times New Roman"/>
          <w:szCs w:val="24"/>
        </w:rPr>
        <w:t>gadu</w:t>
      </w:r>
      <w:proofErr w:type="spellEnd"/>
      <w:r w:rsidRPr="006525A8">
        <w:rPr>
          <w:rFonts w:ascii="Times New Roman" w:hAnsi="Times New Roman"/>
          <w:szCs w:val="24"/>
        </w:rPr>
        <w:t xml:space="preserve"> </w:t>
      </w:r>
      <w:proofErr w:type="spellStart"/>
      <w:r w:rsidRPr="006525A8">
        <w:rPr>
          <w:rFonts w:ascii="Times New Roman" w:hAnsi="Times New Roman"/>
          <w:szCs w:val="24"/>
        </w:rPr>
        <w:t>laikā</w:t>
      </w:r>
      <w:proofErr w:type="spellEnd"/>
      <w:r w:rsidRPr="006525A8">
        <w:rPr>
          <w:rFonts w:ascii="Times New Roman" w:hAnsi="Times New Roman"/>
          <w:szCs w:val="24"/>
        </w:rPr>
        <w:t xml:space="preserve"> no </w:t>
      </w:r>
      <w:proofErr w:type="spellStart"/>
      <w:r w:rsidRPr="006525A8">
        <w:rPr>
          <w:rFonts w:ascii="Times New Roman" w:hAnsi="Times New Roman"/>
          <w:szCs w:val="24"/>
        </w:rPr>
        <w:t>šī</w:t>
      </w:r>
      <w:proofErr w:type="spellEnd"/>
      <w:r w:rsidRPr="006525A8">
        <w:rPr>
          <w:rFonts w:ascii="Times New Roman" w:hAnsi="Times New Roman"/>
          <w:szCs w:val="24"/>
        </w:rPr>
        <w:t xml:space="preserve"> </w:t>
      </w:r>
      <w:proofErr w:type="spellStart"/>
      <w:r w:rsidRPr="006525A8">
        <w:rPr>
          <w:rFonts w:ascii="Times New Roman" w:hAnsi="Times New Roman"/>
          <w:szCs w:val="24"/>
        </w:rPr>
        <w:t>lēmuma</w:t>
      </w:r>
      <w:proofErr w:type="spellEnd"/>
      <w:r w:rsidRPr="006525A8">
        <w:rPr>
          <w:rFonts w:ascii="Times New Roman" w:hAnsi="Times New Roman"/>
          <w:szCs w:val="24"/>
        </w:rPr>
        <w:t xml:space="preserve"> 1.</w:t>
      </w:r>
      <w:r w:rsidR="00B24CF3">
        <w:rPr>
          <w:rFonts w:ascii="Times New Roman" w:hAnsi="Times New Roman"/>
          <w:szCs w:val="24"/>
        </w:rPr>
        <w:t> </w:t>
      </w:r>
      <w:proofErr w:type="spellStart"/>
      <w:r w:rsidR="00E4739D">
        <w:rPr>
          <w:rFonts w:ascii="Times New Roman" w:hAnsi="Times New Roman"/>
          <w:szCs w:val="24"/>
        </w:rPr>
        <w:t>p</w:t>
      </w:r>
      <w:r w:rsidRPr="006525A8">
        <w:rPr>
          <w:rFonts w:ascii="Times New Roman" w:hAnsi="Times New Roman"/>
          <w:szCs w:val="24"/>
        </w:rPr>
        <w:t>unktā</w:t>
      </w:r>
      <w:proofErr w:type="spellEnd"/>
      <w:r w:rsidRPr="006525A8">
        <w:rPr>
          <w:rFonts w:ascii="Times New Roman" w:hAnsi="Times New Roman"/>
          <w:szCs w:val="24"/>
        </w:rPr>
        <w:t xml:space="preserve"> </w:t>
      </w:r>
      <w:proofErr w:type="spellStart"/>
      <w:r w:rsidRPr="006525A8">
        <w:rPr>
          <w:rFonts w:ascii="Times New Roman" w:hAnsi="Times New Roman"/>
          <w:szCs w:val="24"/>
        </w:rPr>
        <w:t>minētā</w:t>
      </w:r>
      <w:proofErr w:type="spellEnd"/>
      <w:r w:rsidRPr="006525A8">
        <w:rPr>
          <w:rFonts w:ascii="Times New Roman" w:hAnsi="Times New Roman"/>
          <w:szCs w:val="24"/>
        </w:rPr>
        <w:t xml:space="preserve"> </w:t>
      </w:r>
      <w:proofErr w:type="spellStart"/>
      <w:r w:rsidRPr="006525A8">
        <w:rPr>
          <w:rFonts w:ascii="Times New Roman" w:hAnsi="Times New Roman"/>
          <w:szCs w:val="24"/>
        </w:rPr>
        <w:t>nekustamā</w:t>
      </w:r>
      <w:proofErr w:type="spellEnd"/>
      <w:r w:rsidRPr="006525A8">
        <w:rPr>
          <w:rFonts w:ascii="Times New Roman" w:hAnsi="Times New Roman"/>
          <w:szCs w:val="24"/>
        </w:rPr>
        <w:t xml:space="preserve"> </w:t>
      </w:r>
      <w:proofErr w:type="spellStart"/>
      <w:r w:rsidRPr="006525A8">
        <w:rPr>
          <w:rFonts w:ascii="Times New Roman" w:hAnsi="Times New Roman"/>
          <w:szCs w:val="24"/>
        </w:rPr>
        <w:t>īpašuma</w:t>
      </w:r>
      <w:proofErr w:type="spellEnd"/>
      <w:r w:rsidRPr="006525A8">
        <w:rPr>
          <w:rFonts w:ascii="Times New Roman" w:hAnsi="Times New Roman"/>
          <w:szCs w:val="24"/>
        </w:rPr>
        <w:t xml:space="preserve"> </w:t>
      </w:r>
      <w:proofErr w:type="spellStart"/>
      <w:r w:rsidRPr="006525A8">
        <w:rPr>
          <w:rFonts w:ascii="Times New Roman" w:hAnsi="Times New Roman"/>
          <w:szCs w:val="24"/>
        </w:rPr>
        <w:t>nodošanas</w:t>
      </w:r>
      <w:proofErr w:type="spellEnd"/>
      <w:r w:rsidRPr="006525A8">
        <w:rPr>
          <w:rFonts w:ascii="Times New Roman" w:hAnsi="Times New Roman"/>
          <w:szCs w:val="24"/>
        </w:rPr>
        <w:t xml:space="preserve"> </w:t>
      </w:r>
      <w:proofErr w:type="spellStart"/>
      <w:r w:rsidRPr="006525A8">
        <w:rPr>
          <w:rFonts w:ascii="Times New Roman" w:hAnsi="Times New Roman"/>
          <w:szCs w:val="24"/>
        </w:rPr>
        <w:t>brīža</w:t>
      </w:r>
      <w:proofErr w:type="spellEnd"/>
      <w:r w:rsidRPr="006525A8">
        <w:rPr>
          <w:rFonts w:ascii="Times New Roman" w:hAnsi="Times New Roman"/>
          <w:szCs w:val="24"/>
        </w:rPr>
        <w:t>.</w:t>
      </w:r>
    </w:p>
    <w:p w14:paraId="5ADE7A8B" w14:textId="77777777" w:rsidR="005E2220" w:rsidRPr="00593935" w:rsidRDefault="005E2220" w:rsidP="00AE45D3">
      <w:pPr>
        <w:pStyle w:val="Sarakstarindkopa"/>
        <w:numPr>
          <w:ilvl w:val="0"/>
          <w:numId w:val="7"/>
        </w:numPr>
        <w:ind w:left="0" w:firstLine="720"/>
        <w:contextualSpacing w:val="0"/>
        <w:jc w:val="both"/>
        <w:rPr>
          <w:rFonts w:ascii="Times New Roman" w:hAnsi="Times New Roman"/>
          <w:lang w:val="lv-LV"/>
        </w:rPr>
      </w:pPr>
      <w:r w:rsidRPr="00593935">
        <w:rPr>
          <w:rFonts w:ascii="Times New Roman" w:hAnsi="Times New Roman"/>
          <w:lang w:val="lv-LV"/>
        </w:rPr>
        <w:t>Jebkuras izmaiņas bū</w:t>
      </w:r>
      <w:r>
        <w:rPr>
          <w:rFonts w:ascii="Times New Roman" w:hAnsi="Times New Roman"/>
          <w:lang w:val="lv-LV"/>
        </w:rPr>
        <w:t>v</w:t>
      </w:r>
      <w:r w:rsidRPr="00593935">
        <w:rPr>
          <w:rFonts w:ascii="Times New Roman" w:hAnsi="Times New Roman"/>
          <w:lang w:val="lv-LV"/>
        </w:rPr>
        <w:t xml:space="preserve">projektā </w:t>
      </w:r>
      <w:r w:rsidRPr="005E2220">
        <w:rPr>
          <w:rFonts w:ascii="Times New Roman" w:hAnsi="Times New Roman"/>
          <w:szCs w:val="24"/>
        </w:rPr>
        <w:t xml:space="preserve">“Ogres </w:t>
      </w:r>
      <w:proofErr w:type="spellStart"/>
      <w:r w:rsidRPr="005E2220">
        <w:rPr>
          <w:rFonts w:ascii="Times New Roman" w:hAnsi="Times New Roman"/>
          <w:szCs w:val="24"/>
        </w:rPr>
        <w:t>vārti</w:t>
      </w:r>
      <w:proofErr w:type="spellEnd"/>
      <w:r w:rsidRPr="005E2220">
        <w:rPr>
          <w:rFonts w:ascii="Times New Roman" w:hAnsi="Times New Roman"/>
          <w:szCs w:val="24"/>
        </w:rPr>
        <w:t xml:space="preserve"> – </w:t>
      </w:r>
      <w:proofErr w:type="spellStart"/>
      <w:r w:rsidRPr="005E2220">
        <w:rPr>
          <w:rFonts w:ascii="Times New Roman" w:hAnsi="Times New Roman"/>
          <w:szCs w:val="24"/>
        </w:rPr>
        <w:t>Daugavas</w:t>
      </w:r>
      <w:proofErr w:type="spellEnd"/>
      <w:r w:rsidRPr="005E2220">
        <w:rPr>
          <w:rFonts w:ascii="Times New Roman" w:hAnsi="Times New Roman"/>
          <w:szCs w:val="24"/>
        </w:rPr>
        <w:t xml:space="preserve"> </w:t>
      </w:r>
      <w:proofErr w:type="spellStart"/>
      <w:r w:rsidRPr="005E2220">
        <w:rPr>
          <w:rFonts w:ascii="Times New Roman" w:hAnsi="Times New Roman"/>
          <w:szCs w:val="24"/>
        </w:rPr>
        <w:t>krasta</w:t>
      </w:r>
      <w:proofErr w:type="spellEnd"/>
      <w:r w:rsidRPr="005E2220">
        <w:rPr>
          <w:rFonts w:ascii="Times New Roman" w:hAnsi="Times New Roman"/>
          <w:szCs w:val="24"/>
        </w:rPr>
        <w:t xml:space="preserve"> </w:t>
      </w:r>
      <w:proofErr w:type="spellStart"/>
      <w:r w:rsidRPr="005E2220">
        <w:rPr>
          <w:rFonts w:ascii="Times New Roman" w:hAnsi="Times New Roman"/>
          <w:szCs w:val="24"/>
        </w:rPr>
        <w:t>aizsargbūve</w:t>
      </w:r>
      <w:proofErr w:type="spellEnd"/>
      <w:r w:rsidRPr="005E2220">
        <w:rPr>
          <w:rFonts w:ascii="Times New Roman" w:hAnsi="Times New Roman"/>
          <w:szCs w:val="24"/>
        </w:rPr>
        <w:t xml:space="preserve"> </w:t>
      </w:r>
      <w:proofErr w:type="spellStart"/>
      <w:r w:rsidRPr="005E2220">
        <w:rPr>
          <w:rFonts w:ascii="Times New Roman" w:hAnsi="Times New Roman"/>
          <w:szCs w:val="24"/>
        </w:rPr>
        <w:t>Rīgas</w:t>
      </w:r>
      <w:proofErr w:type="spellEnd"/>
      <w:r w:rsidRPr="005E2220">
        <w:rPr>
          <w:rFonts w:ascii="Times New Roman" w:hAnsi="Times New Roman"/>
          <w:szCs w:val="24"/>
        </w:rPr>
        <w:t xml:space="preserve"> </w:t>
      </w:r>
      <w:proofErr w:type="spellStart"/>
      <w:r w:rsidRPr="005E2220">
        <w:rPr>
          <w:rFonts w:ascii="Times New Roman" w:hAnsi="Times New Roman"/>
          <w:szCs w:val="24"/>
        </w:rPr>
        <w:t>ielā</w:t>
      </w:r>
      <w:proofErr w:type="spellEnd"/>
      <w:r w:rsidRPr="005E2220">
        <w:rPr>
          <w:rFonts w:ascii="Times New Roman" w:hAnsi="Times New Roman"/>
          <w:szCs w:val="24"/>
        </w:rPr>
        <w:t xml:space="preserve"> 45, </w:t>
      </w:r>
      <w:proofErr w:type="spellStart"/>
      <w:r w:rsidRPr="005E2220">
        <w:rPr>
          <w:rFonts w:ascii="Times New Roman" w:hAnsi="Times New Roman"/>
          <w:szCs w:val="24"/>
        </w:rPr>
        <w:t>Ogrē</w:t>
      </w:r>
      <w:proofErr w:type="spellEnd"/>
      <w:r w:rsidRPr="005E2220">
        <w:rPr>
          <w:rFonts w:ascii="Times New Roman" w:hAnsi="Times New Roman"/>
          <w:szCs w:val="24"/>
        </w:rPr>
        <w:t xml:space="preserve">” </w:t>
      </w:r>
      <w:proofErr w:type="spellStart"/>
      <w:r w:rsidRPr="005E2220">
        <w:rPr>
          <w:rFonts w:ascii="Times New Roman" w:hAnsi="Times New Roman"/>
          <w:szCs w:val="24"/>
        </w:rPr>
        <w:t>saskaņojamas</w:t>
      </w:r>
      <w:proofErr w:type="spellEnd"/>
      <w:r w:rsidRPr="005E2220">
        <w:rPr>
          <w:rFonts w:ascii="Times New Roman" w:hAnsi="Times New Roman"/>
          <w:szCs w:val="24"/>
        </w:rPr>
        <w:t xml:space="preserve"> </w:t>
      </w:r>
      <w:proofErr w:type="spellStart"/>
      <w:r w:rsidRPr="005E2220">
        <w:rPr>
          <w:rFonts w:ascii="Times New Roman" w:hAnsi="Times New Roman"/>
          <w:szCs w:val="24"/>
        </w:rPr>
        <w:t>ar</w:t>
      </w:r>
      <w:proofErr w:type="spellEnd"/>
      <w:r w:rsidRPr="005E2220">
        <w:rPr>
          <w:rFonts w:ascii="Times New Roman" w:hAnsi="Times New Roman"/>
          <w:szCs w:val="24"/>
        </w:rPr>
        <w:t xml:space="preserve"> Ogres </w:t>
      </w:r>
      <w:proofErr w:type="spellStart"/>
      <w:r w:rsidRPr="005E2220">
        <w:rPr>
          <w:rFonts w:ascii="Times New Roman" w:hAnsi="Times New Roman"/>
          <w:szCs w:val="24"/>
        </w:rPr>
        <w:t>novada</w:t>
      </w:r>
      <w:proofErr w:type="spellEnd"/>
      <w:r w:rsidRPr="005E2220">
        <w:rPr>
          <w:rFonts w:ascii="Times New Roman" w:hAnsi="Times New Roman"/>
          <w:szCs w:val="24"/>
        </w:rPr>
        <w:t xml:space="preserve"> </w:t>
      </w:r>
      <w:proofErr w:type="spellStart"/>
      <w:r w:rsidRPr="005E2220">
        <w:rPr>
          <w:rFonts w:ascii="Times New Roman" w:hAnsi="Times New Roman"/>
          <w:szCs w:val="24"/>
        </w:rPr>
        <w:t>pašvaldību</w:t>
      </w:r>
      <w:proofErr w:type="spellEnd"/>
      <w:r w:rsidRPr="005E2220">
        <w:rPr>
          <w:rFonts w:ascii="Times New Roman" w:hAnsi="Times New Roman"/>
          <w:szCs w:val="24"/>
        </w:rPr>
        <w:t>.</w:t>
      </w:r>
    </w:p>
    <w:p w14:paraId="1BAE91FB" w14:textId="3F26F3E8" w:rsidR="00F343F6" w:rsidRPr="00C72D34" w:rsidRDefault="00F343F6" w:rsidP="00AE45D3">
      <w:pPr>
        <w:pStyle w:val="Paraststmeklis"/>
        <w:numPr>
          <w:ilvl w:val="0"/>
          <w:numId w:val="7"/>
        </w:numPr>
        <w:shd w:val="clear" w:color="auto" w:fill="FFFFFF"/>
        <w:spacing w:before="0" w:beforeAutospacing="0" w:after="0" w:afterAutospacing="0"/>
        <w:ind w:left="0" w:firstLine="720"/>
        <w:jc w:val="both"/>
      </w:pPr>
      <w:r w:rsidRPr="00C72D34">
        <w:t>Kontroli par lēmuma izpildi uzdot Ogres novada</w:t>
      </w:r>
      <w:r w:rsidR="006334D1" w:rsidRPr="00C72D34">
        <w:t xml:space="preserve"> pašvaldības </w:t>
      </w:r>
      <w:r w:rsidR="00C72D34" w:rsidRPr="00C72D34">
        <w:t>domes priekšsēdētājam</w:t>
      </w:r>
      <w:r w:rsidRPr="00C72D34">
        <w:t>.</w:t>
      </w:r>
    </w:p>
    <w:bookmarkEnd w:id="2"/>
    <w:p w14:paraId="132312A4" w14:textId="1B0964E3" w:rsidR="00F343F6" w:rsidRDefault="00F343F6" w:rsidP="00F343F6">
      <w:pPr>
        <w:jc w:val="right"/>
        <w:rPr>
          <w:rFonts w:ascii="Times New Roman" w:hAnsi="Times New Roman"/>
          <w:lang w:val="lv-LV"/>
        </w:rPr>
      </w:pPr>
    </w:p>
    <w:p w14:paraId="527018C1" w14:textId="77777777" w:rsidR="00AE45D3" w:rsidRDefault="00AE45D3"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757FF3FC" w14:textId="05AC7717" w:rsidR="00F4628C" w:rsidRDefault="00F343F6" w:rsidP="002F51F2">
      <w:pPr>
        <w:jc w:val="right"/>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F4628C" w:rsidSect="00A06D43">
      <w:foot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3027" w14:textId="77777777" w:rsidR="0067008A" w:rsidRDefault="0067008A" w:rsidP="0067156B">
      <w:r>
        <w:separator/>
      </w:r>
    </w:p>
  </w:endnote>
  <w:endnote w:type="continuationSeparator" w:id="0">
    <w:p w14:paraId="51723824" w14:textId="77777777" w:rsidR="0067008A" w:rsidRDefault="0067008A" w:rsidP="0067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078309"/>
      <w:docPartObj>
        <w:docPartGallery w:val="Page Numbers (Bottom of Page)"/>
        <w:docPartUnique/>
      </w:docPartObj>
    </w:sdtPr>
    <w:sdtEndPr>
      <w:rPr>
        <w:noProof/>
      </w:rPr>
    </w:sdtEndPr>
    <w:sdtContent>
      <w:p w14:paraId="153E7D22" w14:textId="2B18386B" w:rsidR="00103078" w:rsidRDefault="00103078" w:rsidP="00AE45D3">
        <w:pPr>
          <w:pStyle w:val="Kjene"/>
          <w:jc w:val="center"/>
        </w:pPr>
        <w:r>
          <w:fldChar w:fldCharType="begin"/>
        </w:r>
        <w:r>
          <w:instrText xml:space="preserve"> PAGE   \* MERGEFORMAT </w:instrText>
        </w:r>
        <w:r>
          <w:fldChar w:fldCharType="separate"/>
        </w:r>
        <w:r w:rsidR="003E5EE1">
          <w:rPr>
            <w:noProof/>
          </w:rPr>
          <w:t>4</w:t>
        </w:r>
        <w:r>
          <w:rPr>
            <w:noProof/>
          </w:rPr>
          <w:fldChar w:fldCharType="end"/>
        </w:r>
      </w:p>
    </w:sdtContent>
  </w:sdt>
  <w:p w14:paraId="03BBF52F" w14:textId="77777777" w:rsidR="00103078" w:rsidRDefault="0010307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779A" w14:textId="77777777" w:rsidR="0067008A" w:rsidRDefault="0067008A" w:rsidP="0067156B">
      <w:r>
        <w:separator/>
      </w:r>
    </w:p>
  </w:footnote>
  <w:footnote w:type="continuationSeparator" w:id="0">
    <w:p w14:paraId="498C6212" w14:textId="77777777" w:rsidR="0067008A" w:rsidRDefault="0067008A" w:rsidP="00671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CDB"/>
    <w:multiLevelType w:val="hybridMultilevel"/>
    <w:tmpl w:val="58ECD09C"/>
    <w:lvl w:ilvl="0" w:tplc="DFF2DB8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3577D9"/>
    <w:multiLevelType w:val="hybridMultilevel"/>
    <w:tmpl w:val="1B9CA5B8"/>
    <w:lvl w:ilvl="0" w:tplc="DDA81E7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C840CFC"/>
    <w:multiLevelType w:val="multilevel"/>
    <w:tmpl w:val="A95A849E"/>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6"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32393004">
    <w:abstractNumId w:val="5"/>
  </w:num>
  <w:num w:numId="2" w16cid:durableId="925924516">
    <w:abstractNumId w:val="3"/>
  </w:num>
  <w:num w:numId="3" w16cid:durableId="152455326">
    <w:abstractNumId w:val="4"/>
  </w:num>
  <w:num w:numId="4" w16cid:durableId="1516650134">
    <w:abstractNumId w:val="6"/>
  </w:num>
  <w:num w:numId="5" w16cid:durableId="545415117">
    <w:abstractNumId w:val="7"/>
  </w:num>
  <w:num w:numId="6" w16cid:durableId="1662852571">
    <w:abstractNumId w:val="0"/>
  </w:num>
  <w:num w:numId="7" w16cid:durableId="425544523">
    <w:abstractNumId w:val="1"/>
  </w:num>
  <w:num w:numId="8" w16cid:durableId="50216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F6"/>
    <w:rsid w:val="00006374"/>
    <w:rsid w:val="000175D1"/>
    <w:rsid w:val="00020343"/>
    <w:rsid w:val="00021283"/>
    <w:rsid w:val="000365BC"/>
    <w:rsid w:val="00044467"/>
    <w:rsid w:val="00044D17"/>
    <w:rsid w:val="000734C6"/>
    <w:rsid w:val="00091960"/>
    <w:rsid w:val="00096AA4"/>
    <w:rsid w:val="000B0157"/>
    <w:rsid w:val="000C391E"/>
    <w:rsid w:val="000D41A2"/>
    <w:rsid w:val="000E2AA9"/>
    <w:rsid w:val="000E4153"/>
    <w:rsid w:val="000F398D"/>
    <w:rsid w:val="00103078"/>
    <w:rsid w:val="00111727"/>
    <w:rsid w:val="001328C1"/>
    <w:rsid w:val="00151EFC"/>
    <w:rsid w:val="00192EAF"/>
    <w:rsid w:val="001A10F0"/>
    <w:rsid w:val="001A74A3"/>
    <w:rsid w:val="002013AA"/>
    <w:rsid w:val="00205E93"/>
    <w:rsid w:val="002576C2"/>
    <w:rsid w:val="00262240"/>
    <w:rsid w:val="00271007"/>
    <w:rsid w:val="00271C5A"/>
    <w:rsid w:val="00280D09"/>
    <w:rsid w:val="0028500F"/>
    <w:rsid w:val="00296C59"/>
    <w:rsid w:val="002B4462"/>
    <w:rsid w:val="002C34D0"/>
    <w:rsid w:val="002C72C6"/>
    <w:rsid w:val="002D1D1B"/>
    <w:rsid w:val="002E0540"/>
    <w:rsid w:val="002E0C3A"/>
    <w:rsid w:val="002F51F2"/>
    <w:rsid w:val="00365D5E"/>
    <w:rsid w:val="003749C4"/>
    <w:rsid w:val="00380BC1"/>
    <w:rsid w:val="003A3A11"/>
    <w:rsid w:val="003A70B4"/>
    <w:rsid w:val="003B0F8B"/>
    <w:rsid w:val="003B4648"/>
    <w:rsid w:val="003E5EE1"/>
    <w:rsid w:val="003E6788"/>
    <w:rsid w:val="00420324"/>
    <w:rsid w:val="00424B92"/>
    <w:rsid w:val="00432B56"/>
    <w:rsid w:val="004711FA"/>
    <w:rsid w:val="004767B6"/>
    <w:rsid w:val="00494C7F"/>
    <w:rsid w:val="00494E71"/>
    <w:rsid w:val="004A519E"/>
    <w:rsid w:val="004C035D"/>
    <w:rsid w:val="004D6B46"/>
    <w:rsid w:val="0052322E"/>
    <w:rsid w:val="0052736F"/>
    <w:rsid w:val="005305DD"/>
    <w:rsid w:val="00531D4B"/>
    <w:rsid w:val="00593B88"/>
    <w:rsid w:val="005951B6"/>
    <w:rsid w:val="005A759A"/>
    <w:rsid w:val="005E2220"/>
    <w:rsid w:val="005E4D79"/>
    <w:rsid w:val="00605243"/>
    <w:rsid w:val="00613E6A"/>
    <w:rsid w:val="006177ED"/>
    <w:rsid w:val="00622607"/>
    <w:rsid w:val="006334D1"/>
    <w:rsid w:val="006525A8"/>
    <w:rsid w:val="006564D2"/>
    <w:rsid w:val="00666F18"/>
    <w:rsid w:val="0067008A"/>
    <w:rsid w:val="0067156B"/>
    <w:rsid w:val="00675F19"/>
    <w:rsid w:val="00682FBA"/>
    <w:rsid w:val="00691B55"/>
    <w:rsid w:val="00696B0C"/>
    <w:rsid w:val="006A3909"/>
    <w:rsid w:val="006C46F8"/>
    <w:rsid w:val="006D25B0"/>
    <w:rsid w:val="007016F8"/>
    <w:rsid w:val="0070466C"/>
    <w:rsid w:val="0070511A"/>
    <w:rsid w:val="00711AD4"/>
    <w:rsid w:val="0072022C"/>
    <w:rsid w:val="007216D2"/>
    <w:rsid w:val="0073011D"/>
    <w:rsid w:val="00780E99"/>
    <w:rsid w:val="00793496"/>
    <w:rsid w:val="007955D1"/>
    <w:rsid w:val="007C3CA5"/>
    <w:rsid w:val="007D3FF0"/>
    <w:rsid w:val="007E57DC"/>
    <w:rsid w:val="00841636"/>
    <w:rsid w:val="0089290F"/>
    <w:rsid w:val="008930FF"/>
    <w:rsid w:val="00896B01"/>
    <w:rsid w:val="008A70C4"/>
    <w:rsid w:val="008B6898"/>
    <w:rsid w:val="008D3076"/>
    <w:rsid w:val="008D77FF"/>
    <w:rsid w:val="00900A5A"/>
    <w:rsid w:val="009147E9"/>
    <w:rsid w:val="009258FC"/>
    <w:rsid w:val="009650B4"/>
    <w:rsid w:val="00982519"/>
    <w:rsid w:val="00994556"/>
    <w:rsid w:val="009A05D4"/>
    <w:rsid w:val="009D504B"/>
    <w:rsid w:val="009F66D0"/>
    <w:rsid w:val="00A06D43"/>
    <w:rsid w:val="00A10DFD"/>
    <w:rsid w:val="00A126A8"/>
    <w:rsid w:val="00A80393"/>
    <w:rsid w:val="00A9513F"/>
    <w:rsid w:val="00A9644F"/>
    <w:rsid w:val="00AA195E"/>
    <w:rsid w:val="00AA71B0"/>
    <w:rsid w:val="00AA74F0"/>
    <w:rsid w:val="00AA789B"/>
    <w:rsid w:val="00AC1C3D"/>
    <w:rsid w:val="00AE45D3"/>
    <w:rsid w:val="00AF6A2C"/>
    <w:rsid w:val="00B24CF3"/>
    <w:rsid w:val="00B608CB"/>
    <w:rsid w:val="00B94D98"/>
    <w:rsid w:val="00BA56A3"/>
    <w:rsid w:val="00BC2A1C"/>
    <w:rsid w:val="00BD6070"/>
    <w:rsid w:val="00BD71C3"/>
    <w:rsid w:val="00BE2C02"/>
    <w:rsid w:val="00C1099F"/>
    <w:rsid w:val="00C3037F"/>
    <w:rsid w:val="00C30BC3"/>
    <w:rsid w:val="00C46CF5"/>
    <w:rsid w:val="00C543EE"/>
    <w:rsid w:val="00C6165B"/>
    <w:rsid w:val="00C6550B"/>
    <w:rsid w:val="00C6614F"/>
    <w:rsid w:val="00C718D6"/>
    <w:rsid w:val="00C72D34"/>
    <w:rsid w:val="00C757CD"/>
    <w:rsid w:val="00C86921"/>
    <w:rsid w:val="00CA62AD"/>
    <w:rsid w:val="00CB563F"/>
    <w:rsid w:val="00CC53CD"/>
    <w:rsid w:val="00CD0E9F"/>
    <w:rsid w:val="00CD4274"/>
    <w:rsid w:val="00D07A6B"/>
    <w:rsid w:val="00D12871"/>
    <w:rsid w:val="00D13734"/>
    <w:rsid w:val="00D2064B"/>
    <w:rsid w:val="00D31434"/>
    <w:rsid w:val="00D34120"/>
    <w:rsid w:val="00D365DC"/>
    <w:rsid w:val="00D43831"/>
    <w:rsid w:val="00D7762D"/>
    <w:rsid w:val="00D96642"/>
    <w:rsid w:val="00DA5ECC"/>
    <w:rsid w:val="00DF454F"/>
    <w:rsid w:val="00E1117C"/>
    <w:rsid w:val="00E175F1"/>
    <w:rsid w:val="00E4739D"/>
    <w:rsid w:val="00E55587"/>
    <w:rsid w:val="00E777B7"/>
    <w:rsid w:val="00E8011E"/>
    <w:rsid w:val="00E90ED2"/>
    <w:rsid w:val="00EA21EE"/>
    <w:rsid w:val="00EC642A"/>
    <w:rsid w:val="00ED1F96"/>
    <w:rsid w:val="00EF4C16"/>
    <w:rsid w:val="00EF4E0B"/>
    <w:rsid w:val="00F0256C"/>
    <w:rsid w:val="00F26FD1"/>
    <w:rsid w:val="00F343F6"/>
    <w:rsid w:val="00F3545E"/>
    <w:rsid w:val="00F4628C"/>
    <w:rsid w:val="00F75BAD"/>
    <w:rsid w:val="00F9335F"/>
    <w:rsid w:val="00FB3CF4"/>
    <w:rsid w:val="00FB559B"/>
    <w:rsid w:val="00FC6C94"/>
    <w:rsid w:val="00FD7F4D"/>
    <w:rsid w:val="00FE1B6E"/>
    <w:rsid w:val="00FF2C4D"/>
    <w:rsid w:val="00FF68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docId w15:val="{9B16D37C-A8D4-46B8-9D3E-3C14AC69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3CA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Vresteksts">
    <w:name w:val="footnote text"/>
    <w:basedOn w:val="Parasts"/>
    <w:link w:val="VrestekstsRakstz"/>
    <w:uiPriority w:val="99"/>
    <w:semiHidden/>
    <w:unhideWhenUsed/>
    <w:rsid w:val="0067156B"/>
    <w:rPr>
      <w:sz w:val="20"/>
    </w:rPr>
  </w:style>
  <w:style w:type="character" w:customStyle="1" w:styleId="VrestekstsRakstz">
    <w:name w:val="Vēres teksts Rakstz."/>
    <w:basedOn w:val="Noklusjumarindkopasfonts"/>
    <w:link w:val="Vresteksts"/>
    <w:uiPriority w:val="99"/>
    <w:semiHidden/>
    <w:rsid w:val="0067156B"/>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67156B"/>
    <w:rPr>
      <w:vertAlign w:val="superscript"/>
    </w:rPr>
  </w:style>
  <w:style w:type="paragraph" w:styleId="Beiguvresteksts">
    <w:name w:val="endnote text"/>
    <w:basedOn w:val="Parasts"/>
    <w:link w:val="BeiguvrestekstsRakstz"/>
    <w:uiPriority w:val="99"/>
    <w:semiHidden/>
    <w:unhideWhenUsed/>
    <w:rsid w:val="00605243"/>
    <w:rPr>
      <w:sz w:val="20"/>
    </w:rPr>
  </w:style>
  <w:style w:type="character" w:customStyle="1" w:styleId="BeiguvrestekstsRakstz">
    <w:name w:val="Beigu vēres teksts Rakstz."/>
    <w:basedOn w:val="Noklusjumarindkopasfonts"/>
    <w:link w:val="Beiguvresteksts"/>
    <w:uiPriority w:val="99"/>
    <w:semiHidden/>
    <w:rsid w:val="00605243"/>
    <w:rPr>
      <w:rFonts w:ascii="RimTimes" w:eastAsia="Times New Roman" w:hAnsi="RimTimes" w:cs="Times New Roman"/>
      <w:sz w:val="20"/>
      <w:szCs w:val="20"/>
      <w:lang w:val="en-US"/>
    </w:rPr>
  </w:style>
  <w:style w:type="character" w:styleId="Beiguvresatsauce">
    <w:name w:val="endnote reference"/>
    <w:basedOn w:val="Noklusjumarindkopasfonts"/>
    <w:uiPriority w:val="99"/>
    <w:semiHidden/>
    <w:unhideWhenUsed/>
    <w:rsid w:val="00605243"/>
    <w:rPr>
      <w:vertAlign w:val="superscript"/>
    </w:rPr>
  </w:style>
  <w:style w:type="paragraph" w:styleId="Galvene">
    <w:name w:val="header"/>
    <w:basedOn w:val="Parasts"/>
    <w:link w:val="GalveneRakstz"/>
    <w:uiPriority w:val="99"/>
    <w:unhideWhenUsed/>
    <w:rsid w:val="00103078"/>
    <w:pPr>
      <w:tabs>
        <w:tab w:val="center" w:pos="4153"/>
        <w:tab w:val="right" w:pos="8306"/>
      </w:tabs>
    </w:pPr>
  </w:style>
  <w:style w:type="character" w:customStyle="1" w:styleId="GalveneRakstz">
    <w:name w:val="Galvene Rakstz."/>
    <w:basedOn w:val="Noklusjumarindkopasfonts"/>
    <w:link w:val="Galvene"/>
    <w:uiPriority w:val="99"/>
    <w:rsid w:val="0010307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103078"/>
    <w:pPr>
      <w:tabs>
        <w:tab w:val="center" w:pos="4153"/>
        <w:tab w:val="right" w:pos="8306"/>
      </w:tabs>
    </w:pPr>
  </w:style>
  <w:style w:type="character" w:customStyle="1" w:styleId="KjeneRakstz">
    <w:name w:val="Kājene Rakstz."/>
    <w:basedOn w:val="Noklusjumarindkopasfonts"/>
    <w:link w:val="Kjene"/>
    <w:uiPriority w:val="99"/>
    <w:rsid w:val="00103078"/>
    <w:rPr>
      <w:rFonts w:ascii="RimTimes" w:eastAsia="Times New Roman" w:hAnsi="RimTimes" w:cs="Times New Roman"/>
      <w:sz w:val="24"/>
      <w:szCs w:val="20"/>
      <w:lang w:val="en-US"/>
    </w:rPr>
  </w:style>
  <w:style w:type="character" w:styleId="Izclums">
    <w:name w:val="Emphasis"/>
    <w:basedOn w:val="Noklusjumarindkopasfonts"/>
    <w:uiPriority w:val="20"/>
    <w:qFormat/>
    <w:rsid w:val="000B0157"/>
    <w:rPr>
      <w:i/>
      <w:iCs/>
    </w:rPr>
  </w:style>
  <w:style w:type="character" w:customStyle="1" w:styleId="st">
    <w:name w:val="st"/>
    <w:basedOn w:val="Noklusjumarindkopasfonts"/>
    <w:rsid w:val="002B4462"/>
  </w:style>
  <w:style w:type="paragraph" w:styleId="Paraststmeklis">
    <w:name w:val="Normal (Web)"/>
    <w:basedOn w:val="Parasts"/>
    <w:uiPriority w:val="99"/>
    <w:unhideWhenUsed/>
    <w:rsid w:val="00151EFC"/>
    <w:pPr>
      <w:spacing w:before="100" w:beforeAutospacing="1" w:after="100" w:afterAutospacing="1"/>
    </w:pPr>
    <w:rPr>
      <w:rFonts w:ascii="Times New Roman" w:hAnsi="Times New Roman"/>
      <w:szCs w:val="24"/>
      <w:lang w:val="lv-LV" w:eastAsia="lv-LV"/>
    </w:rPr>
  </w:style>
  <w:style w:type="paragraph" w:styleId="Prskatjums">
    <w:name w:val="Revision"/>
    <w:hidden/>
    <w:uiPriority w:val="99"/>
    <w:semiHidden/>
    <w:rsid w:val="006525A8"/>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07238">
      <w:bodyDiv w:val="1"/>
      <w:marLeft w:val="0"/>
      <w:marRight w:val="0"/>
      <w:marTop w:val="0"/>
      <w:marBottom w:val="0"/>
      <w:divBdr>
        <w:top w:val="none" w:sz="0" w:space="0" w:color="auto"/>
        <w:left w:val="none" w:sz="0" w:space="0" w:color="auto"/>
        <w:bottom w:val="none" w:sz="0" w:space="0" w:color="auto"/>
        <w:right w:val="none" w:sz="0" w:space="0" w:color="auto"/>
      </w:divBdr>
      <w:divsChild>
        <w:div w:id="678436250">
          <w:marLeft w:val="0"/>
          <w:marRight w:val="0"/>
          <w:marTop w:val="0"/>
          <w:marBottom w:val="0"/>
          <w:divBdr>
            <w:top w:val="none" w:sz="0" w:space="0" w:color="EBEBEB"/>
            <w:left w:val="none" w:sz="0" w:space="0" w:color="EBEBEB"/>
            <w:bottom w:val="single" w:sz="6" w:space="0" w:color="EBEBEB"/>
            <w:right w:val="none" w:sz="0" w:space="0" w:color="EBEBEB"/>
          </w:divBdr>
          <w:divsChild>
            <w:div w:id="990790892">
              <w:marLeft w:val="0"/>
              <w:marRight w:val="0"/>
              <w:marTop w:val="0"/>
              <w:marBottom w:val="0"/>
              <w:divBdr>
                <w:top w:val="none" w:sz="0" w:space="0" w:color="EBEBEB"/>
                <w:left w:val="none" w:sz="0" w:space="0" w:color="EBEBEB"/>
                <w:bottom w:val="none" w:sz="0" w:space="0" w:color="auto"/>
                <w:right w:val="none" w:sz="0" w:space="0" w:color="EBEBEB"/>
              </w:divBdr>
            </w:div>
          </w:divsChild>
        </w:div>
      </w:divsChild>
    </w:div>
    <w:div w:id="20329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publiskas-personas-mantas-atsavinasanas-likums" TargetMode="External"/><Relationship Id="rId4" Type="http://schemas.openxmlformats.org/officeDocument/2006/relationships/settings" Target="settings.xml"/><Relationship Id="rId9" Type="http://schemas.openxmlformats.org/officeDocument/2006/relationships/hyperlink" Target="https://likumi.lv/ta/id/68490-publiskas-personas-mantas-atsavina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CF396-DA38-45C3-BA00-C8B5616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7152</Words>
  <Characters>4077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Elizabete Zemzale</cp:lastModifiedBy>
  <cp:revision>3</cp:revision>
  <cp:lastPrinted>2022-07-18T09:48:00Z</cp:lastPrinted>
  <dcterms:created xsi:type="dcterms:W3CDTF">2022-07-21T08:45:00Z</dcterms:created>
  <dcterms:modified xsi:type="dcterms:W3CDTF">2022-07-21T10:02:00Z</dcterms:modified>
</cp:coreProperties>
</file>