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AA2F1" w14:textId="0198908C" w:rsidR="00F20C34" w:rsidRPr="00C94BD5" w:rsidRDefault="00F20C34" w:rsidP="00F20C34">
      <w:pPr>
        <w:pStyle w:val="Galvene"/>
        <w:ind w:left="567"/>
        <w:jc w:val="right"/>
        <w:rPr>
          <w:lang w:val="lv-LV"/>
        </w:rPr>
      </w:pPr>
      <w:r>
        <w:rPr>
          <w:lang w:val="lv-LV"/>
        </w:rPr>
        <w:t>3</w:t>
      </w:r>
      <w:r w:rsidRPr="00C94BD5">
        <w:rPr>
          <w:lang w:val="lv-LV"/>
        </w:rPr>
        <w:t>.pielikums</w:t>
      </w:r>
    </w:p>
    <w:p w14:paraId="4EF9BC1C" w14:textId="77777777" w:rsidR="00F20C34" w:rsidRPr="00C94BD5" w:rsidRDefault="00F20C34" w:rsidP="00F20C34">
      <w:pPr>
        <w:pStyle w:val="Galvene"/>
        <w:ind w:left="567"/>
        <w:jc w:val="right"/>
        <w:rPr>
          <w:lang w:val="lv-LV"/>
        </w:rPr>
      </w:pPr>
      <w:r w:rsidRPr="00C94BD5">
        <w:rPr>
          <w:lang w:val="lv-LV"/>
        </w:rPr>
        <w:t>Ogres novada pašvaldības domes</w:t>
      </w:r>
    </w:p>
    <w:p w14:paraId="5DB25FBA" w14:textId="7480FD56" w:rsidR="00F20C34" w:rsidRPr="00C94BD5" w:rsidRDefault="00CE6894" w:rsidP="00F20C34">
      <w:pPr>
        <w:pStyle w:val="Galvene"/>
        <w:ind w:left="567"/>
        <w:jc w:val="right"/>
        <w:rPr>
          <w:lang w:val="lv-LV"/>
        </w:rPr>
      </w:pPr>
      <w:r>
        <w:rPr>
          <w:lang w:val="lv-LV"/>
        </w:rPr>
        <w:t>28</w:t>
      </w:r>
      <w:r w:rsidR="00F20C34" w:rsidRPr="00C94BD5">
        <w:rPr>
          <w:lang w:val="lv-LV"/>
        </w:rPr>
        <w:t>.07.2022. sēdes lēmumam</w:t>
      </w:r>
    </w:p>
    <w:p w14:paraId="1F0F4F72" w14:textId="6DDD66EB" w:rsidR="00F20C34" w:rsidRPr="00C94BD5" w:rsidRDefault="00F20C34" w:rsidP="00F20C34">
      <w:pPr>
        <w:pStyle w:val="Galvene"/>
        <w:ind w:left="567"/>
        <w:jc w:val="right"/>
        <w:rPr>
          <w:lang w:val="lv-LV"/>
        </w:rPr>
      </w:pPr>
      <w:r w:rsidRPr="00C94BD5">
        <w:rPr>
          <w:lang w:val="lv-LV"/>
        </w:rPr>
        <w:t>(protokols Nr.</w:t>
      </w:r>
      <w:r w:rsidR="00CE6894">
        <w:rPr>
          <w:lang w:val="lv-LV"/>
        </w:rPr>
        <w:t>17</w:t>
      </w:r>
      <w:r w:rsidRPr="00C94BD5">
        <w:rPr>
          <w:lang w:val="lv-LV"/>
        </w:rPr>
        <w:t>;</w:t>
      </w:r>
      <w:r w:rsidR="00CE6894">
        <w:rPr>
          <w:lang w:val="lv-LV"/>
        </w:rPr>
        <w:t>3</w:t>
      </w:r>
      <w:r w:rsidRPr="00C94BD5">
        <w:rPr>
          <w:lang w:val="lv-LV"/>
        </w:rPr>
        <w:t>)</w:t>
      </w:r>
    </w:p>
    <w:p w14:paraId="5E4462A9" w14:textId="77777777" w:rsidR="006264F9" w:rsidRDefault="006264F9" w:rsidP="007414DF">
      <w:pPr>
        <w:pStyle w:val="Galvene"/>
        <w:spacing w:line="360" w:lineRule="auto"/>
        <w:ind w:left="567"/>
        <w:jc w:val="center"/>
        <w:rPr>
          <w:b/>
          <w:lang w:val="lv-LV"/>
        </w:rPr>
      </w:pPr>
    </w:p>
    <w:p w14:paraId="10FE58E0" w14:textId="77777777" w:rsidR="00E54D28" w:rsidRDefault="00E54D28" w:rsidP="007414DF">
      <w:pPr>
        <w:pStyle w:val="Galvene"/>
        <w:spacing w:line="360" w:lineRule="auto"/>
        <w:ind w:left="567"/>
        <w:jc w:val="center"/>
        <w:rPr>
          <w:b/>
          <w:lang w:val="lv-LV"/>
        </w:rPr>
      </w:pPr>
    </w:p>
    <w:p w14:paraId="08A45475" w14:textId="77777777" w:rsidR="00E54D28" w:rsidRPr="0022277F" w:rsidRDefault="00E54D28" w:rsidP="007414DF">
      <w:pPr>
        <w:pStyle w:val="Galvene"/>
        <w:spacing w:line="360" w:lineRule="auto"/>
        <w:ind w:left="567"/>
        <w:jc w:val="center"/>
        <w:rPr>
          <w:b/>
          <w:lang w:val="lv-LV"/>
        </w:rPr>
      </w:pPr>
    </w:p>
    <w:p w14:paraId="0CF8916C" w14:textId="77777777" w:rsidR="002F21C1" w:rsidRPr="0022277F" w:rsidRDefault="002F21C1" w:rsidP="007414DF">
      <w:pPr>
        <w:pStyle w:val="Galvene"/>
        <w:spacing w:line="360" w:lineRule="auto"/>
        <w:ind w:left="567"/>
        <w:jc w:val="center"/>
        <w:rPr>
          <w:b/>
          <w:lang w:val="lv-LV"/>
        </w:rPr>
      </w:pPr>
    </w:p>
    <w:p w14:paraId="59BD1171" w14:textId="77777777" w:rsidR="002F21C1" w:rsidRPr="00E54D28" w:rsidRDefault="002F21C1" w:rsidP="007414DF">
      <w:pPr>
        <w:pStyle w:val="Galvene"/>
        <w:spacing w:line="360" w:lineRule="auto"/>
        <w:ind w:left="567"/>
        <w:jc w:val="center"/>
        <w:rPr>
          <w:b/>
          <w:sz w:val="28"/>
          <w:szCs w:val="28"/>
          <w:lang w:val="lv-LV"/>
        </w:rPr>
      </w:pPr>
    </w:p>
    <w:p w14:paraId="0089E19D" w14:textId="77777777" w:rsidR="00705D5E" w:rsidRPr="00E54D28" w:rsidRDefault="00705D5E" w:rsidP="007414DF">
      <w:pPr>
        <w:spacing w:after="0"/>
        <w:jc w:val="center"/>
        <w:rPr>
          <w:rFonts w:ascii="Times New Roman" w:hAnsi="Times New Roman" w:cs="Times New Roman"/>
          <w:bCs/>
          <w:color w:val="111111"/>
          <w:sz w:val="28"/>
          <w:szCs w:val="28"/>
        </w:rPr>
      </w:pPr>
      <w:r w:rsidRPr="00E54D28">
        <w:rPr>
          <w:rFonts w:ascii="Times New Roman" w:hAnsi="Times New Roman" w:cs="Times New Roman"/>
          <w:bCs/>
          <w:color w:val="111111"/>
          <w:sz w:val="28"/>
          <w:szCs w:val="28"/>
        </w:rPr>
        <w:t>Ogres un Ikšķiles novadu pašvaldību aģentūra</w:t>
      </w:r>
    </w:p>
    <w:p w14:paraId="44A0ECF2" w14:textId="77777777" w:rsidR="00705D5E" w:rsidRPr="00E54D28" w:rsidRDefault="00705D5E" w:rsidP="007414DF">
      <w:pPr>
        <w:spacing w:after="0"/>
        <w:jc w:val="center"/>
        <w:rPr>
          <w:rFonts w:ascii="Times New Roman" w:hAnsi="Times New Roman" w:cs="Times New Roman"/>
          <w:bCs/>
          <w:color w:val="111111"/>
          <w:sz w:val="28"/>
          <w:szCs w:val="28"/>
        </w:rPr>
      </w:pPr>
      <w:r w:rsidRPr="00E54D28">
        <w:rPr>
          <w:rFonts w:ascii="Times New Roman" w:hAnsi="Times New Roman" w:cs="Times New Roman"/>
          <w:bCs/>
          <w:color w:val="111111"/>
          <w:sz w:val="28"/>
          <w:szCs w:val="28"/>
        </w:rPr>
        <w:t>"</w:t>
      </w:r>
      <w:r w:rsidR="008314AF" w:rsidRPr="00E54D28">
        <w:rPr>
          <w:rFonts w:ascii="Times New Roman" w:hAnsi="Times New Roman" w:cs="Times New Roman"/>
          <w:bCs/>
          <w:color w:val="111111"/>
          <w:sz w:val="28"/>
          <w:szCs w:val="28"/>
        </w:rPr>
        <w:t xml:space="preserve">Tūrisma, sporta un atpūtas kompleksa </w:t>
      </w:r>
      <w:r w:rsidRPr="00E54D28">
        <w:rPr>
          <w:rFonts w:ascii="Times New Roman" w:hAnsi="Times New Roman" w:cs="Times New Roman"/>
          <w:bCs/>
          <w:color w:val="111111"/>
          <w:sz w:val="28"/>
          <w:szCs w:val="28"/>
        </w:rPr>
        <w:t>„ZILIE KALNI” attīstības aģentūra"</w:t>
      </w:r>
    </w:p>
    <w:p w14:paraId="6CAEE07F" w14:textId="77777777" w:rsidR="009E16F6" w:rsidRPr="00E54D28" w:rsidRDefault="009E16F6" w:rsidP="007414DF">
      <w:pPr>
        <w:pStyle w:val="Default"/>
        <w:spacing w:line="360" w:lineRule="auto"/>
        <w:jc w:val="center"/>
        <w:rPr>
          <w:sz w:val="28"/>
          <w:szCs w:val="28"/>
        </w:rPr>
      </w:pPr>
    </w:p>
    <w:p w14:paraId="0BE7529D" w14:textId="77777777" w:rsidR="006264F9" w:rsidRPr="0022277F" w:rsidRDefault="006264F9" w:rsidP="007414DF">
      <w:pPr>
        <w:pStyle w:val="Default"/>
        <w:spacing w:line="360" w:lineRule="auto"/>
        <w:jc w:val="center"/>
      </w:pPr>
    </w:p>
    <w:p w14:paraId="4552F78A" w14:textId="77777777" w:rsidR="002F21C1" w:rsidRPr="0022277F" w:rsidRDefault="002F21C1" w:rsidP="00F20C34">
      <w:pPr>
        <w:pStyle w:val="Default"/>
        <w:spacing w:line="360" w:lineRule="auto"/>
      </w:pPr>
    </w:p>
    <w:p w14:paraId="7BFC3AEC" w14:textId="77777777" w:rsidR="000A44CA" w:rsidRPr="0022277F" w:rsidRDefault="000A44CA" w:rsidP="007414DF">
      <w:pPr>
        <w:pStyle w:val="Default"/>
        <w:spacing w:line="360" w:lineRule="auto"/>
        <w:jc w:val="center"/>
      </w:pPr>
    </w:p>
    <w:p w14:paraId="445908DB" w14:textId="77777777" w:rsidR="006264F9" w:rsidRPr="0022277F" w:rsidRDefault="006264F9" w:rsidP="007414DF">
      <w:pPr>
        <w:pStyle w:val="Default"/>
        <w:spacing w:line="360" w:lineRule="auto"/>
        <w:jc w:val="center"/>
        <w:rPr>
          <w:b/>
          <w:sz w:val="32"/>
          <w:szCs w:val="32"/>
        </w:rPr>
      </w:pPr>
    </w:p>
    <w:p w14:paraId="26B59FC3" w14:textId="5A40212A" w:rsidR="009E16F6" w:rsidRPr="0022277F" w:rsidRDefault="004C0EA8" w:rsidP="007414DF">
      <w:pPr>
        <w:pStyle w:val="Default"/>
        <w:spacing w:line="360" w:lineRule="auto"/>
        <w:jc w:val="center"/>
        <w:rPr>
          <w:b/>
          <w:sz w:val="32"/>
          <w:szCs w:val="32"/>
        </w:rPr>
      </w:pPr>
      <w:r w:rsidRPr="0022277F">
        <w:rPr>
          <w:b/>
          <w:sz w:val="32"/>
          <w:szCs w:val="32"/>
        </w:rPr>
        <w:t>202</w:t>
      </w:r>
      <w:r w:rsidR="00815BCF" w:rsidRPr="0022277F">
        <w:rPr>
          <w:b/>
          <w:sz w:val="32"/>
          <w:szCs w:val="32"/>
        </w:rPr>
        <w:t>1</w:t>
      </w:r>
      <w:r w:rsidR="00E02531" w:rsidRPr="0022277F">
        <w:rPr>
          <w:b/>
          <w:sz w:val="32"/>
          <w:szCs w:val="32"/>
        </w:rPr>
        <w:t>.</w:t>
      </w:r>
      <w:r w:rsidR="009E16F6" w:rsidRPr="0022277F">
        <w:rPr>
          <w:b/>
          <w:sz w:val="32"/>
          <w:szCs w:val="32"/>
        </w:rPr>
        <w:t xml:space="preserve"> GADA</w:t>
      </w:r>
    </w:p>
    <w:p w14:paraId="20BECC64" w14:textId="77777777" w:rsidR="009E16F6" w:rsidRPr="0022277F" w:rsidRDefault="009E16F6" w:rsidP="007414DF">
      <w:pPr>
        <w:spacing w:after="0" w:line="360" w:lineRule="auto"/>
        <w:jc w:val="center"/>
        <w:rPr>
          <w:rFonts w:ascii="Times New Roman" w:hAnsi="Times New Roman" w:cs="Times New Roman"/>
          <w:b/>
          <w:sz w:val="32"/>
          <w:szCs w:val="32"/>
        </w:rPr>
      </w:pPr>
      <w:r w:rsidRPr="0022277F">
        <w:rPr>
          <w:rFonts w:ascii="Times New Roman" w:hAnsi="Times New Roman" w:cs="Times New Roman"/>
          <w:b/>
          <w:sz w:val="32"/>
          <w:szCs w:val="32"/>
        </w:rPr>
        <w:t>PUBLISKAIS PĀRSKATS</w:t>
      </w:r>
    </w:p>
    <w:p w14:paraId="22AD7F4F" w14:textId="77777777" w:rsidR="0022277F" w:rsidRPr="0022277F" w:rsidRDefault="0022277F" w:rsidP="007414DF">
      <w:pPr>
        <w:spacing w:after="0" w:line="360" w:lineRule="auto"/>
        <w:jc w:val="center"/>
        <w:rPr>
          <w:rFonts w:ascii="Times New Roman" w:hAnsi="Times New Roman" w:cs="Times New Roman"/>
          <w:b/>
          <w:sz w:val="24"/>
          <w:szCs w:val="24"/>
        </w:rPr>
      </w:pPr>
    </w:p>
    <w:p w14:paraId="74F9CBBF" w14:textId="77777777" w:rsidR="0022277F" w:rsidRPr="0022277F" w:rsidRDefault="0022277F" w:rsidP="007414DF">
      <w:pPr>
        <w:spacing w:after="0" w:line="360" w:lineRule="auto"/>
        <w:jc w:val="center"/>
        <w:rPr>
          <w:rFonts w:ascii="Times New Roman" w:hAnsi="Times New Roman" w:cs="Times New Roman"/>
          <w:b/>
          <w:sz w:val="24"/>
          <w:szCs w:val="24"/>
        </w:rPr>
      </w:pPr>
    </w:p>
    <w:p w14:paraId="2E0A4B42" w14:textId="77777777" w:rsidR="0022277F" w:rsidRPr="0022277F" w:rsidRDefault="0022277F" w:rsidP="007414DF">
      <w:pPr>
        <w:spacing w:after="0" w:line="360" w:lineRule="auto"/>
        <w:jc w:val="center"/>
        <w:rPr>
          <w:rFonts w:ascii="Times New Roman" w:hAnsi="Times New Roman" w:cs="Times New Roman"/>
          <w:b/>
          <w:sz w:val="24"/>
          <w:szCs w:val="24"/>
        </w:rPr>
      </w:pPr>
    </w:p>
    <w:p w14:paraId="5BF5F9F8" w14:textId="77777777" w:rsidR="0022277F" w:rsidRPr="0022277F" w:rsidRDefault="0022277F" w:rsidP="007414DF">
      <w:pPr>
        <w:spacing w:after="0" w:line="360" w:lineRule="auto"/>
        <w:jc w:val="center"/>
        <w:rPr>
          <w:rFonts w:ascii="Times New Roman" w:hAnsi="Times New Roman" w:cs="Times New Roman"/>
          <w:b/>
          <w:sz w:val="24"/>
          <w:szCs w:val="24"/>
        </w:rPr>
      </w:pPr>
    </w:p>
    <w:p w14:paraId="06837484" w14:textId="77777777" w:rsidR="0022277F" w:rsidRPr="0022277F" w:rsidRDefault="0022277F" w:rsidP="007414DF">
      <w:pPr>
        <w:spacing w:after="0" w:line="360" w:lineRule="auto"/>
        <w:jc w:val="center"/>
        <w:rPr>
          <w:rFonts w:ascii="Times New Roman" w:hAnsi="Times New Roman" w:cs="Times New Roman"/>
          <w:b/>
          <w:sz w:val="24"/>
          <w:szCs w:val="24"/>
        </w:rPr>
      </w:pPr>
    </w:p>
    <w:p w14:paraId="7C19A21F" w14:textId="77777777" w:rsidR="0022277F" w:rsidRPr="0022277F" w:rsidRDefault="0022277F" w:rsidP="007414DF">
      <w:pPr>
        <w:spacing w:after="0" w:line="360" w:lineRule="auto"/>
        <w:jc w:val="center"/>
        <w:rPr>
          <w:rFonts w:ascii="Times New Roman" w:hAnsi="Times New Roman" w:cs="Times New Roman"/>
          <w:b/>
          <w:sz w:val="24"/>
          <w:szCs w:val="24"/>
        </w:rPr>
      </w:pPr>
    </w:p>
    <w:p w14:paraId="7E6D8BF9" w14:textId="77777777" w:rsidR="0022277F" w:rsidRPr="0022277F" w:rsidRDefault="0022277F" w:rsidP="007414DF">
      <w:pPr>
        <w:spacing w:after="0" w:line="360" w:lineRule="auto"/>
        <w:jc w:val="center"/>
        <w:rPr>
          <w:rFonts w:ascii="Times New Roman" w:hAnsi="Times New Roman" w:cs="Times New Roman"/>
          <w:b/>
          <w:sz w:val="24"/>
          <w:szCs w:val="24"/>
        </w:rPr>
      </w:pPr>
    </w:p>
    <w:p w14:paraId="4B9FD474" w14:textId="77777777" w:rsidR="0022277F" w:rsidRPr="0022277F" w:rsidRDefault="0022277F" w:rsidP="007414DF">
      <w:pPr>
        <w:spacing w:after="0" w:line="360" w:lineRule="auto"/>
        <w:jc w:val="center"/>
        <w:rPr>
          <w:rFonts w:ascii="Times New Roman" w:hAnsi="Times New Roman" w:cs="Times New Roman"/>
          <w:b/>
          <w:sz w:val="24"/>
          <w:szCs w:val="24"/>
        </w:rPr>
      </w:pPr>
    </w:p>
    <w:p w14:paraId="4DA64FDD" w14:textId="77777777" w:rsidR="0022277F" w:rsidRPr="0022277F" w:rsidRDefault="0022277F" w:rsidP="007414DF">
      <w:pPr>
        <w:spacing w:after="0" w:line="360" w:lineRule="auto"/>
        <w:jc w:val="center"/>
        <w:rPr>
          <w:rFonts w:ascii="Times New Roman" w:hAnsi="Times New Roman" w:cs="Times New Roman"/>
          <w:b/>
          <w:sz w:val="24"/>
          <w:szCs w:val="24"/>
        </w:rPr>
      </w:pPr>
    </w:p>
    <w:p w14:paraId="0052B671" w14:textId="77777777" w:rsidR="0022277F" w:rsidRPr="0022277F" w:rsidRDefault="0022277F" w:rsidP="007414DF">
      <w:pPr>
        <w:spacing w:after="0" w:line="360" w:lineRule="auto"/>
        <w:jc w:val="center"/>
        <w:rPr>
          <w:rFonts w:ascii="Times New Roman" w:hAnsi="Times New Roman" w:cs="Times New Roman"/>
          <w:b/>
          <w:sz w:val="24"/>
          <w:szCs w:val="24"/>
        </w:rPr>
      </w:pPr>
    </w:p>
    <w:p w14:paraId="002DC8C6" w14:textId="77777777" w:rsidR="0022277F" w:rsidRPr="0022277F" w:rsidRDefault="0022277F" w:rsidP="007414DF">
      <w:pPr>
        <w:spacing w:after="0" w:line="360" w:lineRule="auto"/>
        <w:jc w:val="center"/>
        <w:rPr>
          <w:rFonts w:ascii="Times New Roman" w:hAnsi="Times New Roman" w:cs="Times New Roman"/>
          <w:b/>
          <w:sz w:val="24"/>
          <w:szCs w:val="24"/>
        </w:rPr>
      </w:pPr>
    </w:p>
    <w:p w14:paraId="777BFE7D" w14:textId="77777777" w:rsidR="0022277F" w:rsidRPr="0022277F" w:rsidRDefault="0022277F" w:rsidP="007414DF">
      <w:pPr>
        <w:spacing w:after="0" w:line="360" w:lineRule="auto"/>
        <w:jc w:val="center"/>
        <w:rPr>
          <w:rFonts w:ascii="Times New Roman" w:hAnsi="Times New Roman" w:cs="Times New Roman"/>
          <w:b/>
          <w:sz w:val="24"/>
          <w:szCs w:val="24"/>
        </w:rPr>
      </w:pPr>
    </w:p>
    <w:p w14:paraId="6ADEF037" w14:textId="77777777" w:rsidR="0022277F" w:rsidRPr="0022277F" w:rsidRDefault="0022277F" w:rsidP="007414DF">
      <w:pPr>
        <w:spacing w:after="0" w:line="360" w:lineRule="auto"/>
        <w:jc w:val="center"/>
        <w:rPr>
          <w:rFonts w:ascii="Times New Roman" w:hAnsi="Times New Roman" w:cs="Times New Roman"/>
          <w:b/>
          <w:sz w:val="24"/>
          <w:szCs w:val="24"/>
        </w:rPr>
      </w:pPr>
    </w:p>
    <w:p w14:paraId="2659F3EE" w14:textId="77777777" w:rsidR="0022277F" w:rsidRPr="0022277F" w:rsidRDefault="0022277F" w:rsidP="0022277F">
      <w:pPr>
        <w:spacing w:after="0" w:line="240" w:lineRule="auto"/>
        <w:jc w:val="center"/>
        <w:rPr>
          <w:rFonts w:ascii="Times New Roman" w:hAnsi="Times New Roman" w:cs="Times New Roman"/>
          <w:b/>
          <w:sz w:val="24"/>
          <w:szCs w:val="24"/>
        </w:rPr>
      </w:pPr>
    </w:p>
    <w:p w14:paraId="46134C24" w14:textId="73F4F411" w:rsidR="0022277F" w:rsidRPr="0022277F" w:rsidRDefault="0022277F" w:rsidP="0022277F">
      <w:pPr>
        <w:spacing w:line="240" w:lineRule="auto"/>
        <w:ind w:right="-45"/>
        <w:jc w:val="center"/>
        <w:rPr>
          <w:rFonts w:ascii="Times New Roman" w:hAnsi="Times New Roman" w:cs="Times New Roman"/>
        </w:rPr>
      </w:pPr>
      <w:r w:rsidRPr="0022277F">
        <w:rPr>
          <w:rFonts w:ascii="Times New Roman" w:hAnsi="Times New Roman" w:cs="Times New Roman"/>
        </w:rPr>
        <w:t>Ikšķile</w:t>
      </w:r>
    </w:p>
    <w:p w14:paraId="6D5CE7F4" w14:textId="6C45FD24" w:rsidR="0022277F" w:rsidRPr="0022277F" w:rsidRDefault="0022277F" w:rsidP="0022277F">
      <w:pPr>
        <w:spacing w:line="240" w:lineRule="auto"/>
        <w:ind w:right="-45"/>
        <w:jc w:val="center"/>
        <w:rPr>
          <w:rFonts w:ascii="Times New Roman" w:hAnsi="Times New Roman" w:cs="Times New Roman"/>
          <w:vanish/>
          <w:specVanish/>
        </w:rPr>
      </w:pPr>
      <w:r w:rsidRPr="0022277F">
        <w:rPr>
          <w:rFonts w:ascii="Times New Roman" w:hAnsi="Times New Roman" w:cs="Times New Roman"/>
        </w:rPr>
        <w:t>202</w:t>
      </w:r>
      <w:r w:rsidR="00281564">
        <w:rPr>
          <w:rFonts w:ascii="Times New Roman" w:hAnsi="Times New Roman" w:cs="Times New Roman"/>
        </w:rPr>
        <w:t>2</w:t>
      </w:r>
    </w:p>
    <w:p w14:paraId="6B7B8C19" w14:textId="77777777" w:rsidR="0022277F" w:rsidRPr="0022277F" w:rsidRDefault="0022277F" w:rsidP="0022277F">
      <w:pPr>
        <w:spacing w:after="0" w:line="360" w:lineRule="auto"/>
        <w:rPr>
          <w:rFonts w:ascii="Times New Roman" w:hAnsi="Times New Roman" w:cs="Times New Roman"/>
          <w:b/>
          <w:sz w:val="24"/>
          <w:szCs w:val="24"/>
        </w:rPr>
      </w:pPr>
    </w:p>
    <w:p w14:paraId="15BC47EB" w14:textId="38ACAB4B" w:rsidR="000A44CA" w:rsidRPr="0022277F" w:rsidRDefault="000A44CA" w:rsidP="007414DF">
      <w:pPr>
        <w:spacing w:after="0" w:line="360" w:lineRule="auto"/>
        <w:jc w:val="both"/>
        <w:rPr>
          <w:rFonts w:ascii="Times New Roman" w:hAnsi="Times New Roman" w:cs="Times New Roman"/>
          <w:sz w:val="24"/>
          <w:szCs w:val="24"/>
        </w:rPr>
      </w:pPr>
    </w:p>
    <w:p w14:paraId="58227E0C" w14:textId="58AAEC11" w:rsidR="000D3DC1" w:rsidRPr="0022277F" w:rsidRDefault="000D3DC1" w:rsidP="007414DF">
      <w:pPr>
        <w:autoSpaceDE w:val="0"/>
        <w:autoSpaceDN w:val="0"/>
        <w:adjustRightInd w:val="0"/>
        <w:spacing w:after="0" w:line="360" w:lineRule="auto"/>
        <w:jc w:val="center"/>
        <w:rPr>
          <w:rFonts w:ascii="Times New Roman" w:hAnsi="Times New Roman" w:cs="Times New Roman"/>
          <w:b/>
          <w:bCs/>
          <w:color w:val="000000"/>
          <w:sz w:val="28"/>
          <w:szCs w:val="28"/>
        </w:rPr>
      </w:pPr>
      <w:r w:rsidRPr="0022277F">
        <w:rPr>
          <w:rFonts w:ascii="Times New Roman" w:hAnsi="Times New Roman" w:cs="Times New Roman"/>
          <w:b/>
          <w:bCs/>
          <w:color w:val="000000"/>
          <w:sz w:val="28"/>
          <w:szCs w:val="28"/>
        </w:rPr>
        <w:t>SATURS</w:t>
      </w:r>
    </w:p>
    <w:p w14:paraId="302F2D1B" w14:textId="77777777" w:rsidR="007414DF" w:rsidRPr="0022277F" w:rsidRDefault="007414DF" w:rsidP="007414DF">
      <w:pPr>
        <w:autoSpaceDE w:val="0"/>
        <w:autoSpaceDN w:val="0"/>
        <w:adjustRightInd w:val="0"/>
        <w:spacing w:after="0" w:line="360" w:lineRule="auto"/>
        <w:jc w:val="center"/>
        <w:rPr>
          <w:rFonts w:ascii="Times New Roman" w:hAnsi="Times New Roman" w:cs="Times New Roman"/>
          <w:b/>
          <w:bCs/>
          <w:color w:val="000000"/>
          <w:sz w:val="24"/>
          <w:szCs w:val="24"/>
        </w:rPr>
      </w:pPr>
    </w:p>
    <w:tbl>
      <w:tblPr>
        <w:tblStyle w:val="Reatabul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366"/>
        <w:gridCol w:w="850"/>
      </w:tblGrid>
      <w:tr w:rsidR="000D3DC1" w:rsidRPr="0022277F" w14:paraId="2BAF26B2" w14:textId="77777777" w:rsidTr="0022277F">
        <w:tc>
          <w:tcPr>
            <w:tcW w:w="7366" w:type="dxa"/>
          </w:tcPr>
          <w:p w14:paraId="3E4A7EDB" w14:textId="77777777" w:rsidR="000D3DC1" w:rsidRPr="0022277F" w:rsidRDefault="000D3DC1" w:rsidP="007414DF">
            <w:pPr>
              <w:autoSpaceDE w:val="0"/>
              <w:autoSpaceDN w:val="0"/>
              <w:adjustRightInd w:val="0"/>
              <w:spacing w:line="360" w:lineRule="auto"/>
              <w:jc w:val="both"/>
              <w:rPr>
                <w:rFonts w:ascii="Times New Roman" w:hAnsi="Times New Roman" w:cs="Times New Roman"/>
                <w:color w:val="000000"/>
                <w:sz w:val="24"/>
                <w:szCs w:val="24"/>
              </w:rPr>
            </w:pPr>
            <w:r w:rsidRPr="0022277F">
              <w:rPr>
                <w:rFonts w:ascii="Times New Roman" w:hAnsi="Times New Roman" w:cs="Times New Roman"/>
                <w:color w:val="000000"/>
                <w:sz w:val="24"/>
                <w:szCs w:val="24"/>
              </w:rPr>
              <w:t>1. PAMATINFORMĀCIJA</w:t>
            </w:r>
          </w:p>
        </w:tc>
        <w:tc>
          <w:tcPr>
            <w:tcW w:w="850" w:type="dxa"/>
          </w:tcPr>
          <w:p w14:paraId="4AF171FF" w14:textId="77777777" w:rsidR="000D3DC1" w:rsidRPr="0022277F" w:rsidRDefault="000D3DC1" w:rsidP="0022277F">
            <w:pPr>
              <w:autoSpaceDE w:val="0"/>
              <w:autoSpaceDN w:val="0"/>
              <w:adjustRightInd w:val="0"/>
              <w:spacing w:line="360" w:lineRule="auto"/>
              <w:jc w:val="right"/>
              <w:rPr>
                <w:rFonts w:ascii="Times New Roman" w:hAnsi="Times New Roman" w:cs="Times New Roman"/>
                <w:color w:val="000000"/>
                <w:sz w:val="24"/>
                <w:szCs w:val="24"/>
              </w:rPr>
            </w:pPr>
            <w:r w:rsidRPr="0022277F">
              <w:rPr>
                <w:rFonts w:ascii="Times New Roman" w:hAnsi="Times New Roman" w:cs="Times New Roman"/>
                <w:color w:val="000000"/>
                <w:sz w:val="24"/>
                <w:szCs w:val="24"/>
              </w:rPr>
              <w:t>3</w:t>
            </w:r>
          </w:p>
        </w:tc>
      </w:tr>
      <w:tr w:rsidR="000D3DC1" w:rsidRPr="0022277F" w14:paraId="18D8A7ED" w14:textId="77777777" w:rsidTr="0022277F">
        <w:tc>
          <w:tcPr>
            <w:tcW w:w="7366" w:type="dxa"/>
          </w:tcPr>
          <w:p w14:paraId="796C3315" w14:textId="31C3D94F" w:rsidR="000D3DC1" w:rsidRPr="0022277F" w:rsidRDefault="0016377F" w:rsidP="0022277F">
            <w:pPr>
              <w:autoSpaceDE w:val="0"/>
              <w:autoSpaceDN w:val="0"/>
              <w:adjustRightInd w:val="0"/>
              <w:spacing w:line="360" w:lineRule="auto"/>
              <w:ind w:firstLine="171"/>
              <w:jc w:val="both"/>
              <w:rPr>
                <w:rFonts w:ascii="Times New Roman" w:hAnsi="Times New Roman" w:cs="Times New Roman"/>
                <w:color w:val="000000"/>
                <w:sz w:val="24"/>
                <w:szCs w:val="24"/>
              </w:rPr>
            </w:pPr>
            <w:r w:rsidRPr="0022277F">
              <w:rPr>
                <w:rFonts w:ascii="Times New Roman" w:hAnsi="Times New Roman" w:cs="Times New Roman"/>
                <w:color w:val="000000"/>
                <w:sz w:val="24"/>
                <w:szCs w:val="24"/>
              </w:rPr>
              <w:t xml:space="preserve">1.1. </w:t>
            </w:r>
            <w:r w:rsidR="000D3DC1" w:rsidRPr="0022277F">
              <w:rPr>
                <w:rFonts w:ascii="Times New Roman" w:hAnsi="Times New Roman" w:cs="Times New Roman"/>
                <w:color w:val="000000"/>
                <w:sz w:val="24"/>
                <w:szCs w:val="24"/>
              </w:rPr>
              <w:t>Aģentūras juridiskais statuss un struktūra</w:t>
            </w:r>
          </w:p>
        </w:tc>
        <w:tc>
          <w:tcPr>
            <w:tcW w:w="850" w:type="dxa"/>
          </w:tcPr>
          <w:p w14:paraId="46F0A437" w14:textId="1E4FB7E4" w:rsidR="000D3DC1" w:rsidRPr="0022277F" w:rsidRDefault="0068032B" w:rsidP="0022277F">
            <w:pPr>
              <w:autoSpaceDE w:val="0"/>
              <w:autoSpaceDN w:val="0"/>
              <w:adjustRightInd w:val="0"/>
              <w:spacing w:line="360" w:lineRule="auto"/>
              <w:jc w:val="right"/>
              <w:rPr>
                <w:rFonts w:ascii="Times New Roman" w:hAnsi="Times New Roman" w:cs="Times New Roman"/>
                <w:color w:val="000000"/>
                <w:sz w:val="24"/>
                <w:szCs w:val="24"/>
              </w:rPr>
            </w:pPr>
            <w:r w:rsidRPr="0022277F">
              <w:rPr>
                <w:rFonts w:ascii="Times New Roman" w:hAnsi="Times New Roman" w:cs="Times New Roman"/>
                <w:color w:val="000000"/>
                <w:sz w:val="24"/>
                <w:szCs w:val="24"/>
              </w:rPr>
              <w:t>3</w:t>
            </w:r>
          </w:p>
        </w:tc>
      </w:tr>
      <w:tr w:rsidR="000D3DC1" w:rsidRPr="0022277F" w14:paraId="633A5C28" w14:textId="77777777" w:rsidTr="0022277F">
        <w:tc>
          <w:tcPr>
            <w:tcW w:w="7366" w:type="dxa"/>
          </w:tcPr>
          <w:p w14:paraId="4AAEEFAF" w14:textId="0804ECE1" w:rsidR="000D3DC1" w:rsidRPr="0022277F" w:rsidRDefault="000D3DC1" w:rsidP="0022277F">
            <w:pPr>
              <w:autoSpaceDE w:val="0"/>
              <w:autoSpaceDN w:val="0"/>
              <w:adjustRightInd w:val="0"/>
              <w:spacing w:line="360" w:lineRule="auto"/>
              <w:ind w:firstLine="171"/>
              <w:jc w:val="both"/>
              <w:rPr>
                <w:rFonts w:ascii="Times New Roman" w:hAnsi="Times New Roman" w:cs="Times New Roman"/>
                <w:color w:val="000000"/>
                <w:sz w:val="24"/>
                <w:szCs w:val="24"/>
              </w:rPr>
            </w:pPr>
            <w:r w:rsidRPr="0022277F">
              <w:rPr>
                <w:rFonts w:ascii="Times New Roman" w:hAnsi="Times New Roman" w:cs="Times New Roman"/>
                <w:sz w:val="24"/>
                <w:szCs w:val="24"/>
              </w:rPr>
              <w:t>1.2</w:t>
            </w:r>
            <w:r w:rsidRPr="0022277F">
              <w:rPr>
                <w:rFonts w:ascii="Times New Roman" w:hAnsi="Times New Roman" w:cs="Times New Roman"/>
                <w:bCs/>
                <w:sz w:val="24"/>
                <w:szCs w:val="24"/>
              </w:rPr>
              <w:t>. Aģentūras funkcijas</w:t>
            </w:r>
            <w:r w:rsidR="00822046" w:rsidRPr="0022277F">
              <w:rPr>
                <w:rFonts w:ascii="Times New Roman" w:hAnsi="Times New Roman" w:cs="Times New Roman"/>
                <w:bCs/>
                <w:sz w:val="24"/>
                <w:szCs w:val="24"/>
              </w:rPr>
              <w:t>, uzdevumi, tiesības</w:t>
            </w:r>
          </w:p>
        </w:tc>
        <w:tc>
          <w:tcPr>
            <w:tcW w:w="850" w:type="dxa"/>
          </w:tcPr>
          <w:p w14:paraId="342DFC71" w14:textId="45369D98" w:rsidR="000D3DC1" w:rsidRPr="0022277F" w:rsidRDefault="000D3DC1" w:rsidP="0022277F">
            <w:pPr>
              <w:autoSpaceDE w:val="0"/>
              <w:autoSpaceDN w:val="0"/>
              <w:adjustRightInd w:val="0"/>
              <w:spacing w:line="360" w:lineRule="auto"/>
              <w:jc w:val="right"/>
              <w:rPr>
                <w:rFonts w:ascii="Times New Roman" w:hAnsi="Times New Roman" w:cs="Times New Roman"/>
                <w:color w:val="000000"/>
                <w:sz w:val="24"/>
                <w:szCs w:val="24"/>
              </w:rPr>
            </w:pPr>
            <w:r w:rsidRPr="0022277F">
              <w:rPr>
                <w:rFonts w:ascii="Times New Roman" w:hAnsi="Times New Roman" w:cs="Times New Roman"/>
                <w:color w:val="000000"/>
                <w:sz w:val="24"/>
                <w:szCs w:val="24"/>
              </w:rPr>
              <w:t>4</w:t>
            </w:r>
            <w:r w:rsidR="0068032B" w:rsidRPr="0022277F">
              <w:rPr>
                <w:rFonts w:ascii="Times New Roman" w:hAnsi="Times New Roman" w:cs="Times New Roman"/>
                <w:color w:val="000000"/>
                <w:sz w:val="24"/>
                <w:szCs w:val="24"/>
              </w:rPr>
              <w:t xml:space="preserve"> </w:t>
            </w:r>
          </w:p>
        </w:tc>
      </w:tr>
      <w:tr w:rsidR="000D3DC1" w:rsidRPr="0022277F" w14:paraId="407967B9" w14:textId="77777777" w:rsidTr="0022277F">
        <w:tc>
          <w:tcPr>
            <w:tcW w:w="7366" w:type="dxa"/>
          </w:tcPr>
          <w:p w14:paraId="50EE53F4" w14:textId="77777777" w:rsidR="000D3DC1" w:rsidRPr="0022277F" w:rsidRDefault="000D3DC1" w:rsidP="0022277F">
            <w:pPr>
              <w:autoSpaceDE w:val="0"/>
              <w:autoSpaceDN w:val="0"/>
              <w:adjustRightInd w:val="0"/>
              <w:spacing w:line="360" w:lineRule="auto"/>
              <w:ind w:firstLine="171"/>
              <w:jc w:val="both"/>
              <w:rPr>
                <w:rFonts w:ascii="Times New Roman" w:hAnsi="Times New Roman" w:cs="Times New Roman"/>
                <w:color w:val="000000"/>
                <w:sz w:val="24"/>
                <w:szCs w:val="24"/>
              </w:rPr>
            </w:pPr>
            <w:r w:rsidRPr="0022277F">
              <w:rPr>
                <w:rFonts w:ascii="Times New Roman" w:hAnsi="Times New Roman" w:cs="Times New Roman"/>
                <w:bCs/>
                <w:color w:val="000000" w:themeColor="text1"/>
                <w:sz w:val="24"/>
                <w:szCs w:val="24"/>
              </w:rPr>
              <w:t xml:space="preserve">1.3. </w:t>
            </w:r>
            <w:r w:rsidRPr="0022277F">
              <w:rPr>
                <w:rFonts w:ascii="Times New Roman" w:hAnsi="Times New Roman" w:cs="Times New Roman"/>
                <w:color w:val="000000"/>
                <w:sz w:val="24"/>
                <w:szCs w:val="24"/>
              </w:rPr>
              <w:t>Aģentūras virzieni un mērķi pārskata gadā</w:t>
            </w:r>
          </w:p>
        </w:tc>
        <w:tc>
          <w:tcPr>
            <w:tcW w:w="850" w:type="dxa"/>
          </w:tcPr>
          <w:p w14:paraId="6217A748" w14:textId="7C994677" w:rsidR="000D3DC1" w:rsidRPr="0022277F" w:rsidRDefault="00C2604A" w:rsidP="0022277F">
            <w:pPr>
              <w:autoSpaceDE w:val="0"/>
              <w:autoSpaceDN w:val="0"/>
              <w:adjustRightInd w:val="0"/>
              <w:spacing w:line="36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0D3DC1" w:rsidRPr="0022277F" w14:paraId="2ECF617F" w14:textId="77777777" w:rsidTr="0022277F">
        <w:tc>
          <w:tcPr>
            <w:tcW w:w="7366" w:type="dxa"/>
          </w:tcPr>
          <w:p w14:paraId="0C8CF3A2" w14:textId="77777777" w:rsidR="000D3DC1" w:rsidRPr="0022277F" w:rsidRDefault="000D3DC1" w:rsidP="0022277F">
            <w:pPr>
              <w:autoSpaceDE w:val="0"/>
              <w:autoSpaceDN w:val="0"/>
              <w:adjustRightInd w:val="0"/>
              <w:spacing w:line="360" w:lineRule="auto"/>
              <w:ind w:firstLine="171"/>
              <w:jc w:val="both"/>
              <w:rPr>
                <w:rFonts w:ascii="Times New Roman" w:hAnsi="Times New Roman" w:cs="Times New Roman"/>
                <w:color w:val="000000"/>
                <w:sz w:val="24"/>
                <w:szCs w:val="24"/>
              </w:rPr>
            </w:pPr>
            <w:r w:rsidRPr="0022277F">
              <w:rPr>
                <w:rFonts w:ascii="Times New Roman" w:hAnsi="Times New Roman" w:cs="Times New Roman"/>
                <w:color w:val="000000"/>
                <w:sz w:val="24"/>
                <w:szCs w:val="24"/>
              </w:rPr>
              <w:t xml:space="preserve">1.4. </w:t>
            </w:r>
            <w:r w:rsidR="00C411AE" w:rsidRPr="0022277F">
              <w:rPr>
                <w:rFonts w:ascii="Times New Roman" w:hAnsi="Times New Roman" w:cs="Times New Roman"/>
                <w:color w:val="000000"/>
                <w:sz w:val="24"/>
                <w:szCs w:val="24"/>
              </w:rPr>
              <w:t>Pārskata gada galvenie uzdevumi</w:t>
            </w:r>
            <w:r w:rsidRPr="0022277F">
              <w:rPr>
                <w:rFonts w:ascii="Times New Roman" w:hAnsi="Times New Roman" w:cs="Times New Roman"/>
                <w:color w:val="000000"/>
                <w:sz w:val="24"/>
                <w:szCs w:val="24"/>
              </w:rPr>
              <w:t xml:space="preserve"> (prioritātes pasākumi)</w:t>
            </w:r>
          </w:p>
        </w:tc>
        <w:tc>
          <w:tcPr>
            <w:tcW w:w="850" w:type="dxa"/>
          </w:tcPr>
          <w:p w14:paraId="166B5603" w14:textId="0CF31BA9" w:rsidR="000D3DC1" w:rsidRPr="0022277F" w:rsidRDefault="0022277F" w:rsidP="0022277F">
            <w:pPr>
              <w:autoSpaceDE w:val="0"/>
              <w:autoSpaceDN w:val="0"/>
              <w:adjustRightInd w:val="0"/>
              <w:spacing w:line="360" w:lineRule="auto"/>
              <w:jc w:val="right"/>
              <w:rPr>
                <w:rFonts w:ascii="Times New Roman" w:hAnsi="Times New Roman" w:cs="Times New Roman"/>
                <w:color w:val="000000"/>
                <w:sz w:val="24"/>
                <w:szCs w:val="24"/>
              </w:rPr>
            </w:pPr>
            <w:r w:rsidRPr="0022277F">
              <w:rPr>
                <w:rFonts w:ascii="Times New Roman" w:hAnsi="Times New Roman" w:cs="Times New Roman"/>
                <w:color w:val="000000"/>
                <w:sz w:val="24"/>
                <w:szCs w:val="24"/>
              </w:rPr>
              <w:t>6</w:t>
            </w:r>
          </w:p>
        </w:tc>
      </w:tr>
      <w:tr w:rsidR="000D3DC1" w:rsidRPr="0022277F" w14:paraId="6F15A21E" w14:textId="77777777" w:rsidTr="0022277F">
        <w:tc>
          <w:tcPr>
            <w:tcW w:w="7366" w:type="dxa"/>
          </w:tcPr>
          <w:p w14:paraId="64DC05A6" w14:textId="77777777" w:rsidR="000D3DC1" w:rsidRPr="0022277F" w:rsidRDefault="000D3DC1" w:rsidP="007414DF">
            <w:pPr>
              <w:autoSpaceDE w:val="0"/>
              <w:autoSpaceDN w:val="0"/>
              <w:adjustRightInd w:val="0"/>
              <w:spacing w:line="360" w:lineRule="auto"/>
              <w:jc w:val="both"/>
              <w:rPr>
                <w:rFonts w:ascii="Times New Roman" w:hAnsi="Times New Roman" w:cs="Times New Roman"/>
                <w:color w:val="000000"/>
                <w:sz w:val="24"/>
                <w:szCs w:val="24"/>
              </w:rPr>
            </w:pPr>
            <w:r w:rsidRPr="0022277F">
              <w:rPr>
                <w:rFonts w:ascii="Times New Roman" w:hAnsi="Times New Roman" w:cs="Times New Roman"/>
                <w:color w:val="000000"/>
                <w:sz w:val="24"/>
                <w:szCs w:val="24"/>
              </w:rPr>
              <w:t>2. FINANŠU RESURSI UN AĢENTŪRAS DARBĪBAS REZULTĀTI</w:t>
            </w:r>
          </w:p>
        </w:tc>
        <w:tc>
          <w:tcPr>
            <w:tcW w:w="850" w:type="dxa"/>
          </w:tcPr>
          <w:p w14:paraId="67D19A34" w14:textId="3E3CFEEF" w:rsidR="000D3DC1" w:rsidRPr="0022277F" w:rsidRDefault="00C2604A" w:rsidP="0022277F">
            <w:pPr>
              <w:autoSpaceDE w:val="0"/>
              <w:autoSpaceDN w:val="0"/>
              <w:adjustRightInd w:val="0"/>
              <w:spacing w:line="36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6</w:t>
            </w:r>
          </w:p>
        </w:tc>
      </w:tr>
      <w:tr w:rsidR="000D3DC1" w:rsidRPr="0022277F" w14:paraId="54D1A3D0" w14:textId="77777777" w:rsidTr="0022277F">
        <w:tc>
          <w:tcPr>
            <w:tcW w:w="7366" w:type="dxa"/>
          </w:tcPr>
          <w:p w14:paraId="2BF941F3" w14:textId="77777777" w:rsidR="000D3DC1" w:rsidRPr="0022277F" w:rsidRDefault="000D3DC1" w:rsidP="0022277F">
            <w:pPr>
              <w:autoSpaceDE w:val="0"/>
              <w:autoSpaceDN w:val="0"/>
              <w:adjustRightInd w:val="0"/>
              <w:spacing w:line="360" w:lineRule="auto"/>
              <w:ind w:firstLine="313"/>
              <w:jc w:val="both"/>
              <w:rPr>
                <w:rFonts w:ascii="Times New Roman" w:hAnsi="Times New Roman" w:cs="Times New Roman"/>
                <w:color w:val="000000"/>
                <w:sz w:val="24"/>
                <w:szCs w:val="24"/>
              </w:rPr>
            </w:pPr>
            <w:r w:rsidRPr="0022277F">
              <w:rPr>
                <w:rFonts w:ascii="Times New Roman" w:hAnsi="Times New Roman" w:cs="Times New Roman"/>
                <w:sz w:val="24"/>
                <w:szCs w:val="24"/>
              </w:rPr>
              <w:t>2.1. Budžeta finansējums un tā izlietojums</w:t>
            </w:r>
          </w:p>
        </w:tc>
        <w:tc>
          <w:tcPr>
            <w:tcW w:w="850" w:type="dxa"/>
          </w:tcPr>
          <w:p w14:paraId="1463D43B" w14:textId="1B402987" w:rsidR="000D3DC1" w:rsidRPr="0022277F" w:rsidRDefault="00C2604A" w:rsidP="0022277F">
            <w:pPr>
              <w:autoSpaceDE w:val="0"/>
              <w:autoSpaceDN w:val="0"/>
              <w:adjustRightInd w:val="0"/>
              <w:spacing w:line="36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6</w:t>
            </w:r>
            <w:r w:rsidR="00C52124" w:rsidRPr="0022277F">
              <w:rPr>
                <w:rFonts w:ascii="Times New Roman" w:hAnsi="Times New Roman" w:cs="Times New Roman"/>
                <w:color w:val="000000"/>
                <w:sz w:val="24"/>
                <w:szCs w:val="24"/>
              </w:rPr>
              <w:t xml:space="preserve"> </w:t>
            </w:r>
          </w:p>
        </w:tc>
      </w:tr>
      <w:tr w:rsidR="000D3DC1" w:rsidRPr="0022277F" w14:paraId="042176BA" w14:textId="77777777" w:rsidTr="0022277F">
        <w:tc>
          <w:tcPr>
            <w:tcW w:w="7366" w:type="dxa"/>
          </w:tcPr>
          <w:p w14:paraId="09864E3D" w14:textId="77777777" w:rsidR="000D3DC1" w:rsidRPr="0022277F" w:rsidRDefault="000D3DC1" w:rsidP="0022277F">
            <w:pPr>
              <w:autoSpaceDE w:val="0"/>
              <w:autoSpaceDN w:val="0"/>
              <w:adjustRightInd w:val="0"/>
              <w:spacing w:line="360" w:lineRule="auto"/>
              <w:ind w:firstLine="313"/>
              <w:jc w:val="both"/>
              <w:rPr>
                <w:rFonts w:ascii="Times New Roman" w:hAnsi="Times New Roman" w:cs="Times New Roman"/>
                <w:color w:val="000000"/>
                <w:sz w:val="24"/>
                <w:szCs w:val="24"/>
              </w:rPr>
            </w:pPr>
            <w:r w:rsidRPr="0022277F">
              <w:rPr>
                <w:rFonts w:ascii="Times New Roman" w:hAnsi="Times New Roman" w:cs="Times New Roman"/>
                <w:color w:val="000000"/>
                <w:sz w:val="24"/>
                <w:szCs w:val="24"/>
              </w:rPr>
              <w:t>2.2. Darbības stratēģijā plānotās galvenās aktivitātes</w:t>
            </w:r>
          </w:p>
        </w:tc>
        <w:tc>
          <w:tcPr>
            <w:tcW w:w="850" w:type="dxa"/>
          </w:tcPr>
          <w:p w14:paraId="00742E51" w14:textId="32894984" w:rsidR="000D3DC1" w:rsidRPr="0022277F" w:rsidRDefault="002F21C1" w:rsidP="0022277F">
            <w:pPr>
              <w:autoSpaceDE w:val="0"/>
              <w:autoSpaceDN w:val="0"/>
              <w:adjustRightInd w:val="0"/>
              <w:spacing w:line="360" w:lineRule="auto"/>
              <w:jc w:val="right"/>
              <w:rPr>
                <w:rFonts w:ascii="Times New Roman" w:hAnsi="Times New Roman" w:cs="Times New Roman"/>
                <w:color w:val="000000"/>
                <w:sz w:val="24"/>
                <w:szCs w:val="24"/>
              </w:rPr>
            </w:pPr>
            <w:r w:rsidRPr="0022277F">
              <w:rPr>
                <w:rFonts w:ascii="Times New Roman" w:hAnsi="Times New Roman" w:cs="Times New Roman"/>
                <w:color w:val="000000"/>
                <w:sz w:val="24"/>
                <w:szCs w:val="24"/>
              </w:rPr>
              <w:t>9</w:t>
            </w:r>
            <w:r w:rsidR="00822046" w:rsidRPr="0022277F">
              <w:rPr>
                <w:rFonts w:ascii="Times New Roman" w:hAnsi="Times New Roman" w:cs="Times New Roman"/>
                <w:color w:val="000000"/>
                <w:sz w:val="24"/>
                <w:szCs w:val="24"/>
              </w:rPr>
              <w:t xml:space="preserve"> </w:t>
            </w:r>
          </w:p>
        </w:tc>
      </w:tr>
      <w:tr w:rsidR="000D3DC1" w:rsidRPr="0022277F" w14:paraId="08AE2C25" w14:textId="77777777" w:rsidTr="0022277F">
        <w:tc>
          <w:tcPr>
            <w:tcW w:w="7366" w:type="dxa"/>
          </w:tcPr>
          <w:p w14:paraId="262488C0" w14:textId="710A61F7" w:rsidR="000D3DC1" w:rsidRPr="0022277F" w:rsidRDefault="000D3DC1" w:rsidP="0022277F">
            <w:pPr>
              <w:autoSpaceDE w:val="0"/>
              <w:autoSpaceDN w:val="0"/>
              <w:adjustRightInd w:val="0"/>
              <w:spacing w:line="360" w:lineRule="auto"/>
              <w:ind w:firstLine="313"/>
              <w:jc w:val="both"/>
              <w:rPr>
                <w:rFonts w:ascii="Times New Roman" w:hAnsi="Times New Roman" w:cs="Times New Roman"/>
                <w:color w:val="000000"/>
                <w:sz w:val="24"/>
                <w:szCs w:val="24"/>
              </w:rPr>
            </w:pPr>
            <w:r w:rsidRPr="0022277F">
              <w:rPr>
                <w:rFonts w:ascii="Times New Roman" w:hAnsi="Times New Roman" w:cs="Times New Roman"/>
                <w:color w:val="000000"/>
                <w:sz w:val="24"/>
                <w:szCs w:val="24"/>
              </w:rPr>
              <w:t>2.</w:t>
            </w:r>
            <w:r w:rsidR="00B0181A" w:rsidRPr="0022277F">
              <w:rPr>
                <w:rFonts w:ascii="Times New Roman" w:hAnsi="Times New Roman" w:cs="Times New Roman"/>
                <w:color w:val="000000"/>
                <w:sz w:val="24"/>
                <w:szCs w:val="24"/>
              </w:rPr>
              <w:t>3</w:t>
            </w:r>
            <w:r w:rsidRPr="0022277F">
              <w:rPr>
                <w:rFonts w:ascii="Times New Roman" w:hAnsi="Times New Roman" w:cs="Times New Roman"/>
                <w:color w:val="000000"/>
                <w:sz w:val="24"/>
                <w:szCs w:val="24"/>
              </w:rPr>
              <w:t>. Aģentūras nodrošinātie pakalpojumi</w:t>
            </w:r>
          </w:p>
        </w:tc>
        <w:tc>
          <w:tcPr>
            <w:tcW w:w="850" w:type="dxa"/>
          </w:tcPr>
          <w:p w14:paraId="629EFF1F" w14:textId="381298D2" w:rsidR="000D3DC1" w:rsidRPr="0022277F" w:rsidRDefault="00822046" w:rsidP="0022277F">
            <w:pPr>
              <w:autoSpaceDE w:val="0"/>
              <w:autoSpaceDN w:val="0"/>
              <w:adjustRightInd w:val="0"/>
              <w:spacing w:line="360" w:lineRule="auto"/>
              <w:jc w:val="right"/>
              <w:rPr>
                <w:rFonts w:ascii="Times New Roman" w:hAnsi="Times New Roman" w:cs="Times New Roman"/>
                <w:color w:val="000000"/>
                <w:sz w:val="24"/>
                <w:szCs w:val="24"/>
              </w:rPr>
            </w:pPr>
            <w:r w:rsidRPr="0022277F">
              <w:rPr>
                <w:rFonts w:ascii="Times New Roman" w:hAnsi="Times New Roman" w:cs="Times New Roman"/>
                <w:color w:val="000000"/>
                <w:sz w:val="24"/>
                <w:szCs w:val="24"/>
              </w:rPr>
              <w:t>1</w:t>
            </w:r>
            <w:r w:rsidR="00C2604A">
              <w:rPr>
                <w:rFonts w:ascii="Times New Roman" w:hAnsi="Times New Roman" w:cs="Times New Roman"/>
                <w:color w:val="000000"/>
                <w:sz w:val="24"/>
                <w:szCs w:val="24"/>
              </w:rPr>
              <w:t>1</w:t>
            </w:r>
          </w:p>
        </w:tc>
      </w:tr>
      <w:tr w:rsidR="000D3DC1" w:rsidRPr="0022277F" w14:paraId="19983148" w14:textId="77777777" w:rsidTr="0022277F">
        <w:tc>
          <w:tcPr>
            <w:tcW w:w="7366" w:type="dxa"/>
          </w:tcPr>
          <w:p w14:paraId="1CE03FCA" w14:textId="30C7D70F" w:rsidR="000D3DC1" w:rsidRPr="0022277F" w:rsidRDefault="00B0181A" w:rsidP="0022277F">
            <w:pPr>
              <w:autoSpaceDE w:val="0"/>
              <w:autoSpaceDN w:val="0"/>
              <w:adjustRightInd w:val="0"/>
              <w:spacing w:line="360" w:lineRule="auto"/>
              <w:ind w:firstLine="313"/>
              <w:jc w:val="both"/>
              <w:rPr>
                <w:rFonts w:ascii="Times New Roman" w:hAnsi="Times New Roman" w:cs="Times New Roman"/>
                <w:color w:val="000000"/>
                <w:sz w:val="24"/>
                <w:szCs w:val="24"/>
              </w:rPr>
            </w:pPr>
            <w:r w:rsidRPr="0022277F">
              <w:rPr>
                <w:rFonts w:ascii="Times New Roman" w:hAnsi="Times New Roman" w:cs="Times New Roman"/>
                <w:sz w:val="24"/>
                <w:szCs w:val="24"/>
              </w:rPr>
              <w:t>2.4</w:t>
            </w:r>
            <w:r w:rsidR="000D3DC1" w:rsidRPr="0022277F">
              <w:rPr>
                <w:rFonts w:ascii="Times New Roman" w:hAnsi="Times New Roman" w:cs="Times New Roman"/>
                <w:sz w:val="24"/>
                <w:szCs w:val="24"/>
              </w:rPr>
              <w:t xml:space="preserve">. </w:t>
            </w:r>
            <w:r w:rsidR="00C411AE" w:rsidRPr="0022277F">
              <w:rPr>
                <w:rFonts w:ascii="Times New Roman" w:hAnsi="Times New Roman" w:cs="Times New Roman"/>
                <w:sz w:val="24"/>
                <w:szCs w:val="24"/>
              </w:rPr>
              <w:t>Stratēģijas ieviešanas novērtējums</w:t>
            </w:r>
          </w:p>
        </w:tc>
        <w:tc>
          <w:tcPr>
            <w:tcW w:w="850" w:type="dxa"/>
          </w:tcPr>
          <w:p w14:paraId="61FBF2A3" w14:textId="35151D96" w:rsidR="0068032B" w:rsidRPr="0022277F" w:rsidRDefault="0068032B" w:rsidP="0022277F">
            <w:pPr>
              <w:autoSpaceDE w:val="0"/>
              <w:autoSpaceDN w:val="0"/>
              <w:adjustRightInd w:val="0"/>
              <w:spacing w:line="360" w:lineRule="auto"/>
              <w:jc w:val="right"/>
              <w:rPr>
                <w:rFonts w:ascii="Times New Roman" w:hAnsi="Times New Roman" w:cs="Times New Roman"/>
                <w:color w:val="000000"/>
                <w:sz w:val="24"/>
                <w:szCs w:val="24"/>
              </w:rPr>
            </w:pPr>
            <w:r w:rsidRPr="0022277F">
              <w:rPr>
                <w:rFonts w:ascii="Times New Roman" w:hAnsi="Times New Roman" w:cs="Times New Roman"/>
                <w:color w:val="000000"/>
                <w:sz w:val="24"/>
                <w:szCs w:val="24"/>
              </w:rPr>
              <w:t>1</w:t>
            </w:r>
            <w:r w:rsidR="00C2604A">
              <w:rPr>
                <w:rFonts w:ascii="Times New Roman" w:hAnsi="Times New Roman" w:cs="Times New Roman"/>
                <w:color w:val="000000"/>
                <w:sz w:val="24"/>
                <w:szCs w:val="24"/>
              </w:rPr>
              <w:t>1</w:t>
            </w:r>
          </w:p>
        </w:tc>
      </w:tr>
      <w:tr w:rsidR="000D3DC1" w:rsidRPr="0022277F" w14:paraId="5CE8117B" w14:textId="77777777" w:rsidTr="0022277F">
        <w:tc>
          <w:tcPr>
            <w:tcW w:w="7366" w:type="dxa"/>
          </w:tcPr>
          <w:p w14:paraId="7EA7575E" w14:textId="5C1A763D" w:rsidR="000D3DC1" w:rsidRPr="0022277F" w:rsidRDefault="00B0181A" w:rsidP="0022277F">
            <w:pPr>
              <w:autoSpaceDE w:val="0"/>
              <w:autoSpaceDN w:val="0"/>
              <w:adjustRightInd w:val="0"/>
              <w:ind w:firstLine="313"/>
              <w:jc w:val="both"/>
              <w:rPr>
                <w:rFonts w:ascii="Times New Roman" w:hAnsi="Times New Roman" w:cs="Times New Roman"/>
                <w:color w:val="000000"/>
                <w:sz w:val="24"/>
                <w:szCs w:val="24"/>
              </w:rPr>
            </w:pPr>
            <w:r w:rsidRPr="0022277F">
              <w:rPr>
                <w:rFonts w:ascii="Times New Roman" w:hAnsi="Times New Roman" w:cs="Times New Roman"/>
                <w:color w:val="000000"/>
                <w:sz w:val="24"/>
                <w:szCs w:val="24"/>
              </w:rPr>
              <w:t>2.5</w:t>
            </w:r>
            <w:r w:rsidR="000D3DC1" w:rsidRPr="0022277F">
              <w:rPr>
                <w:rFonts w:ascii="Times New Roman" w:hAnsi="Times New Roman" w:cs="Times New Roman"/>
                <w:color w:val="000000"/>
                <w:sz w:val="24"/>
                <w:szCs w:val="24"/>
              </w:rPr>
              <w:t>. Pārskats par iestādes vadības un darbības uzlabošanas sistēmām efektīvas darbības nodrošināšanai</w:t>
            </w:r>
          </w:p>
        </w:tc>
        <w:tc>
          <w:tcPr>
            <w:tcW w:w="850" w:type="dxa"/>
          </w:tcPr>
          <w:p w14:paraId="74CFA489" w14:textId="1B97C0BC" w:rsidR="000D3DC1" w:rsidRPr="0022277F" w:rsidRDefault="00386CC7" w:rsidP="0022277F">
            <w:pPr>
              <w:autoSpaceDE w:val="0"/>
              <w:autoSpaceDN w:val="0"/>
              <w:adjustRightInd w:val="0"/>
              <w:spacing w:line="360" w:lineRule="auto"/>
              <w:jc w:val="right"/>
              <w:rPr>
                <w:rFonts w:ascii="Times New Roman" w:hAnsi="Times New Roman" w:cs="Times New Roman"/>
                <w:color w:val="000000"/>
                <w:sz w:val="24"/>
                <w:szCs w:val="24"/>
              </w:rPr>
            </w:pPr>
            <w:r w:rsidRPr="0022277F">
              <w:rPr>
                <w:rFonts w:ascii="Times New Roman" w:hAnsi="Times New Roman" w:cs="Times New Roman"/>
                <w:color w:val="000000"/>
                <w:sz w:val="24"/>
                <w:szCs w:val="24"/>
              </w:rPr>
              <w:t>1</w:t>
            </w:r>
            <w:r w:rsidR="00C2604A">
              <w:rPr>
                <w:rFonts w:ascii="Times New Roman" w:hAnsi="Times New Roman" w:cs="Times New Roman"/>
                <w:color w:val="000000"/>
                <w:sz w:val="24"/>
                <w:szCs w:val="24"/>
              </w:rPr>
              <w:t>1</w:t>
            </w:r>
          </w:p>
        </w:tc>
      </w:tr>
      <w:tr w:rsidR="000D3DC1" w:rsidRPr="0022277F" w14:paraId="5755DCF7" w14:textId="77777777" w:rsidTr="0022277F">
        <w:tc>
          <w:tcPr>
            <w:tcW w:w="7366" w:type="dxa"/>
          </w:tcPr>
          <w:p w14:paraId="4DF3834F" w14:textId="77777777" w:rsidR="000D3DC1" w:rsidRPr="0022277F" w:rsidRDefault="000D3DC1" w:rsidP="007414DF">
            <w:pPr>
              <w:autoSpaceDE w:val="0"/>
              <w:autoSpaceDN w:val="0"/>
              <w:adjustRightInd w:val="0"/>
              <w:spacing w:line="360" w:lineRule="auto"/>
              <w:jc w:val="both"/>
              <w:rPr>
                <w:rFonts w:ascii="Times New Roman" w:hAnsi="Times New Roman" w:cs="Times New Roman"/>
                <w:color w:val="000000"/>
                <w:sz w:val="24"/>
                <w:szCs w:val="24"/>
              </w:rPr>
            </w:pPr>
            <w:r w:rsidRPr="0022277F">
              <w:rPr>
                <w:rFonts w:ascii="Times New Roman" w:hAnsi="Times New Roman" w:cs="Times New Roman"/>
                <w:color w:val="000000"/>
                <w:sz w:val="24"/>
                <w:szCs w:val="24"/>
              </w:rPr>
              <w:t>3. PERSONĀLS</w:t>
            </w:r>
          </w:p>
        </w:tc>
        <w:tc>
          <w:tcPr>
            <w:tcW w:w="850" w:type="dxa"/>
          </w:tcPr>
          <w:p w14:paraId="12014F8F" w14:textId="008CB7DE" w:rsidR="000D3DC1" w:rsidRPr="0022277F" w:rsidRDefault="001975EE" w:rsidP="0022277F">
            <w:pPr>
              <w:autoSpaceDE w:val="0"/>
              <w:autoSpaceDN w:val="0"/>
              <w:adjustRightInd w:val="0"/>
              <w:spacing w:line="360" w:lineRule="auto"/>
              <w:jc w:val="right"/>
              <w:rPr>
                <w:rFonts w:ascii="Times New Roman" w:hAnsi="Times New Roman" w:cs="Times New Roman"/>
                <w:color w:val="000000"/>
                <w:sz w:val="24"/>
                <w:szCs w:val="24"/>
              </w:rPr>
            </w:pPr>
            <w:r w:rsidRPr="0022277F">
              <w:rPr>
                <w:rFonts w:ascii="Times New Roman" w:hAnsi="Times New Roman" w:cs="Times New Roman"/>
                <w:color w:val="000000"/>
                <w:sz w:val="24"/>
                <w:szCs w:val="24"/>
              </w:rPr>
              <w:t>1</w:t>
            </w:r>
            <w:r w:rsidR="00C2604A">
              <w:rPr>
                <w:rFonts w:ascii="Times New Roman" w:hAnsi="Times New Roman" w:cs="Times New Roman"/>
                <w:color w:val="000000"/>
                <w:sz w:val="24"/>
                <w:szCs w:val="24"/>
              </w:rPr>
              <w:t>2</w:t>
            </w:r>
          </w:p>
        </w:tc>
      </w:tr>
      <w:tr w:rsidR="000D3DC1" w:rsidRPr="0022277F" w14:paraId="42A240D8" w14:textId="77777777" w:rsidTr="0022277F">
        <w:tc>
          <w:tcPr>
            <w:tcW w:w="7366" w:type="dxa"/>
          </w:tcPr>
          <w:p w14:paraId="140ADC88" w14:textId="77777777" w:rsidR="000D3DC1" w:rsidRPr="0022277F" w:rsidRDefault="000D3DC1" w:rsidP="007414DF">
            <w:pPr>
              <w:autoSpaceDE w:val="0"/>
              <w:autoSpaceDN w:val="0"/>
              <w:adjustRightInd w:val="0"/>
              <w:spacing w:line="360" w:lineRule="auto"/>
              <w:jc w:val="both"/>
              <w:rPr>
                <w:rFonts w:ascii="Times New Roman" w:hAnsi="Times New Roman" w:cs="Times New Roman"/>
                <w:color w:val="000000"/>
                <w:sz w:val="24"/>
                <w:szCs w:val="24"/>
              </w:rPr>
            </w:pPr>
            <w:r w:rsidRPr="0022277F">
              <w:rPr>
                <w:rFonts w:ascii="Times New Roman" w:hAnsi="Times New Roman" w:cs="Times New Roman"/>
                <w:color w:val="000000"/>
                <w:sz w:val="24"/>
                <w:szCs w:val="24"/>
              </w:rPr>
              <w:t>4. KOMUNIKĀCIJA AR SABIEDRĪBU</w:t>
            </w:r>
          </w:p>
        </w:tc>
        <w:tc>
          <w:tcPr>
            <w:tcW w:w="850" w:type="dxa"/>
          </w:tcPr>
          <w:p w14:paraId="7FBAF6FD" w14:textId="2908BA57" w:rsidR="000D3DC1" w:rsidRPr="0022277F" w:rsidRDefault="00617B71" w:rsidP="0022277F">
            <w:pPr>
              <w:autoSpaceDE w:val="0"/>
              <w:autoSpaceDN w:val="0"/>
              <w:adjustRightInd w:val="0"/>
              <w:spacing w:line="360" w:lineRule="auto"/>
              <w:jc w:val="right"/>
              <w:rPr>
                <w:rFonts w:ascii="Times New Roman" w:hAnsi="Times New Roman" w:cs="Times New Roman"/>
                <w:color w:val="000000"/>
                <w:sz w:val="24"/>
                <w:szCs w:val="24"/>
              </w:rPr>
            </w:pPr>
            <w:r w:rsidRPr="0022277F">
              <w:rPr>
                <w:rFonts w:ascii="Times New Roman" w:hAnsi="Times New Roman" w:cs="Times New Roman"/>
                <w:color w:val="000000"/>
                <w:sz w:val="24"/>
                <w:szCs w:val="24"/>
              </w:rPr>
              <w:t>1</w:t>
            </w:r>
            <w:r w:rsidR="00C2604A">
              <w:rPr>
                <w:rFonts w:ascii="Times New Roman" w:hAnsi="Times New Roman" w:cs="Times New Roman"/>
                <w:color w:val="000000"/>
                <w:sz w:val="24"/>
                <w:szCs w:val="24"/>
              </w:rPr>
              <w:t>2</w:t>
            </w:r>
            <w:r w:rsidR="001975EE" w:rsidRPr="0022277F">
              <w:rPr>
                <w:rFonts w:ascii="Times New Roman" w:hAnsi="Times New Roman" w:cs="Times New Roman"/>
                <w:color w:val="000000"/>
                <w:sz w:val="24"/>
                <w:szCs w:val="24"/>
              </w:rPr>
              <w:t xml:space="preserve"> </w:t>
            </w:r>
          </w:p>
        </w:tc>
      </w:tr>
      <w:tr w:rsidR="000D3DC1" w:rsidRPr="0022277F" w14:paraId="5438BC47" w14:textId="77777777" w:rsidTr="0022277F">
        <w:tc>
          <w:tcPr>
            <w:tcW w:w="7366" w:type="dxa"/>
          </w:tcPr>
          <w:p w14:paraId="659E7EE6" w14:textId="3ED1258E" w:rsidR="000D3DC1" w:rsidRPr="0022277F" w:rsidRDefault="00E16BE4" w:rsidP="00427A60">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 </w:t>
            </w:r>
            <w:r w:rsidR="004C0EA8" w:rsidRPr="0022277F">
              <w:rPr>
                <w:rFonts w:ascii="Times New Roman" w:hAnsi="Times New Roman" w:cs="Times New Roman"/>
                <w:color w:val="000000"/>
                <w:sz w:val="24"/>
                <w:szCs w:val="24"/>
              </w:rPr>
              <w:t>202</w:t>
            </w:r>
            <w:r w:rsidR="00427A60" w:rsidRPr="0022277F">
              <w:rPr>
                <w:rFonts w:ascii="Times New Roman" w:hAnsi="Times New Roman" w:cs="Times New Roman"/>
                <w:color w:val="000000"/>
                <w:sz w:val="24"/>
                <w:szCs w:val="24"/>
              </w:rPr>
              <w:t>2</w:t>
            </w:r>
            <w:r w:rsidR="000D3DC1" w:rsidRPr="0022277F">
              <w:rPr>
                <w:rFonts w:ascii="Times New Roman" w:hAnsi="Times New Roman" w:cs="Times New Roman"/>
                <w:color w:val="000000"/>
                <w:sz w:val="24"/>
                <w:szCs w:val="24"/>
              </w:rPr>
              <w:t>.</w:t>
            </w:r>
            <w:r>
              <w:rPr>
                <w:rFonts w:ascii="Times New Roman" w:hAnsi="Times New Roman" w:cs="Times New Roman"/>
                <w:color w:val="000000"/>
                <w:sz w:val="24"/>
                <w:szCs w:val="24"/>
              </w:rPr>
              <w:t> </w:t>
            </w:r>
            <w:r w:rsidR="000D3DC1" w:rsidRPr="0022277F">
              <w:rPr>
                <w:rFonts w:ascii="Times New Roman" w:hAnsi="Times New Roman" w:cs="Times New Roman"/>
                <w:color w:val="000000"/>
                <w:sz w:val="24"/>
                <w:szCs w:val="24"/>
              </w:rPr>
              <w:t>GADĀ PLĀNOTIE PASĀKUMI</w:t>
            </w:r>
          </w:p>
        </w:tc>
        <w:tc>
          <w:tcPr>
            <w:tcW w:w="850" w:type="dxa"/>
          </w:tcPr>
          <w:p w14:paraId="0C7734FE" w14:textId="3A7BD6FD" w:rsidR="000D3DC1" w:rsidRPr="0022277F" w:rsidRDefault="001975EE" w:rsidP="0022277F">
            <w:pPr>
              <w:autoSpaceDE w:val="0"/>
              <w:autoSpaceDN w:val="0"/>
              <w:adjustRightInd w:val="0"/>
              <w:spacing w:line="360" w:lineRule="auto"/>
              <w:jc w:val="right"/>
              <w:rPr>
                <w:rFonts w:ascii="Times New Roman" w:hAnsi="Times New Roman" w:cs="Times New Roman"/>
                <w:color w:val="000000"/>
                <w:sz w:val="24"/>
                <w:szCs w:val="24"/>
              </w:rPr>
            </w:pPr>
            <w:r w:rsidRPr="0022277F">
              <w:rPr>
                <w:rFonts w:ascii="Times New Roman" w:hAnsi="Times New Roman" w:cs="Times New Roman"/>
                <w:color w:val="000000"/>
                <w:sz w:val="24"/>
                <w:szCs w:val="24"/>
              </w:rPr>
              <w:t>1</w:t>
            </w:r>
            <w:r w:rsidR="00C2604A">
              <w:rPr>
                <w:rFonts w:ascii="Times New Roman" w:hAnsi="Times New Roman" w:cs="Times New Roman"/>
                <w:color w:val="000000"/>
                <w:sz w:val="24"/>
                <w:szCs w:val="24"/>
              </w:rPr>
              <w:t>3</w:t>
            </w:r>
          </w:p>
        </w:tc>
      </w:tr>
      <w:tr w:rsidR="00C26C33" w:rsidRPr="0022277F" w14:paraId="708750B5" w14:textId="77777777" w:rsidTr="0022277F">
        <w:tc>
          <w:tcPr>
            <w:tcW w:w="7366" w:type="dxa"/>
          </w:tcPr>
          <w:p w14:paraId="019A2620" w14:textId="0381479E" w:rsidR="00C26C33" w:rsidRPr="0022277F" w:rsidRDefault="00C26C33" w:rsidP="007414DF">
            <w:pPr>
              <w:autoSpaceDE w:val="0"/>
              <w:autoSpaceDN w:val="0"/>
              <w:adjustRightInd w:val="0"/>
              <w:spacing w:line="360" w:lineRule="auto"/>
              <w:jc w:val="both"/>
              <w:rPr>
                <w:rFonts w:ascii="Times New Roman" w:hAnsi="Times New Roman" w:cs="Times New Roman"/>
                <w:color w:val="000000"/>
                <w:sz w:val="24"/>
                <w:szCs w:val="24"/>
              </w:rPr>
            </w:pPr>
            <w:r w:rsidRPr="0022277F">
              <w:rPr>
                <w:rFonts w:ascii="Times New Roman" w:hAnsi="Times New Roman" w:cs="Times New Roman"/>
                <w:color w:val="000000"/>
                <w:sz w:val="24"/>
                <w:szCs w:val="24"/>
              </w:rPr>
              <w:t>6.</w:t>
            </w:r>
            <w:r w:rsidRPr="0022277F">
              <w:rPr>
                <w:rFonts w:ascii="Times New Roman" w:hAnsi="Times New Roman" w:cs="Times New Roman"/>
                <w:caps/>
              </w:rPr>
              <w:t xml:space="preserve"> Neatkarīgu revidentu ziņojums</w:t>
            </w:r>
          </w:p>
        </w:tc>
        <w:tc>
          <w:tcPr>
            <w:tcW w:w="850" w:type="dxa"/>
          </w:tcPr>
          <w:p w14:paraId="11B53A39" w14:textId="0555B07D" w:rsidR="00C26C33" w:rsidRPr="0022277F" w:rsidRDefault="007414DF" w:rsidP="0022277F">
            <w:pPr>
              <w:autoSpaceDE w:val="0"/>
              <w:autoSpaceDN w:val="0"/>
              <w:adjustRightInd w:val="0"/>
              <w:spacing w:line="360" w:lineRule="auto"/>
              <w:jc w:val="right"/>
              <w:rPr>
                <w:rFonts w:ascii="Times New Roman" w:hAnsi="Times New Roman" w:cs="Times New Roman"/>
                <w:color w:val="000000"/>
                <w:sz w:val="24"/>
                <w:szCs w:val="24"/>
              </w:rPr>
            </w:pPr>
            <w:r w:rsidRPr="0022277F">
              <w:rPr>
                <w:rFonts w:ascii="Times New Roman" w:hAnsi="Times New Roman" w:cs="Times New Roman"/>
                <w:color w:val="000000"/>
                <w:sz w:val="24"/>
                <w:szCs w:val="24"/>
              </w:rPr>
              <w:t>1</w:t>
            </w:r>
            <w:r w:rsidR="00C2604A">
              <w:rPr>
                <w:rFonts w:ascii="Times New Roman" w:hAnsi="Times New Roman" w:cs="Times New Roman"/>
                <w:color w:val="000000"/>
                <w:sz w:val="24"/>
                <w:szCs w:val="24"/>
              </w:rPr>
              <w:t>4</w:t>
            </w:r>
          </w:p>
        </w:tc>
      </w:tr>
    </w:tbl>
    <w:p w14:paraId="6D91A036" w14:textId="76C7DD07" w:rsidR="00740D87" w:rsidRPr="0022277F" w:rsidRDefault="006264F9" w:rsidP="007414DF">
      <w:pPr>
        <w:spacing w:after="0" w:line="360" w:lineRule="auto"/>
        <w:jc w:val="both"/>
        <w:rPr>
          <w:rFonts w:ascii="Times New Roman" w:hAnsi="Times New Roman" w:cs="Times New Roman"/>
          <w:color w:val="000000"/>
          <w:sz w:val="24"/>
          <w:szCs w:val="24"/>
        </w:rPr>
      </w:pPr>
      <w:r w:rsidRPr="0022277F">
        <w:rPr>
          <w:rFonts w:ascii="Times New Roman" w:hAnsi="Times New Roman" w:cs="Times New Roman"/>
          <w:color w:val="000000"/>
          <w:sz w:val="24"/>
          <w:szCs w:val="24"/>
        </w:rPr>
        <w:br w:type="page"/>
      </w:r>
    </w:p>
    <w:p w14:paraId="7E95AF80" w14:textId="77777777" w:rsidR="00B05F87" w:rsidRPr="0022277F" w:rsidRDefault="00DB2E0B" w:rsidP="008E7F36">
      <w:pPr>
        <w:pStyle w:val="Sarakstarindkopa"/>
        <w:numPr>
          <w:ilvl w:val="0"/>
          <w:numId w:val="5"/>
        </w:numPr>
        <w:spacing w:after="0" w:line="276" w:lineRule="auto"/>
        <w:ind w:left="284" w:hanging="284"/>
        <w:jc w:val="center"/>
        <w:rPr>
          <w:rFonts w:ascii="Times New Roman" w:hAnsi="Times New Roman" w:cs="Times New Roman"/>
          <w:b/>
          <w:bCs/>
          <w:sz w:val="28"/>
          <w:szCs w:val="28"/>
        </w:rPr>
      </w:pPr>
      <w:r w:rsidRPr="0022277F">
        <w:rPr>
          <w:rFonts w:ascii="Times New Roman" w:hAnsi="Times New Roman" w:cs="Times New Roman"/>
          <w:b/>
          <w:bCs/>
          <w:sz w:val="28"/>
          <w:szCs w:val="28"/>
        </w:rPr>
        <w:lastRenderedPageBreak/>
        <w:t>PAMATINFORMĀCIJA</w:t>
      </w:r>
    </w:p>
    <w:p w14:paraId="34C4985C" w14:textId="60921B19" w:rsidR="009A11CA" w:rsidRPr="0022277F" w:rsidRDefault="00B05F87" w:rsidP="008E7F36">
      <w:pPr>
        <w:pStyle w:val="Sarakstarindkopa"/>
        <w:numPr>
          <w:ilvl w:val="1"/>
          <w:numId w:val="5"/>
        </w:numPr>
        <w:spacing w:after="0" w:line="276" w:lineRule="auto"/>
        <w:jc w:val="center"/>
        <w:rPr>
          <w:rFonts w:ascii="Times New Roman" w:hAnsi="Times New Roman" w:cs="Times New Roman"/>
          <w:b/>
          <w:bCs/>
          <w:sz w:val="24"/>
          <w:szCs w:val="24"/>
        </w:rPr>
      </w:pPr>
      <w:r w:rsidRPr="0022277F">
        <w:rPr>
          <w:rFonts w:ascii="Times New Roman" w:hAnsi="Times New Roman" w:cs="Times New Roman"/>
          <w:b/>
          <w:bCs/>
          <w:sz w:val="24"/>
          <w:szCs w:val="24"/>
        </w:rPr>
        <w:t>Aģentūras juridiskais statuss un struktūra</w:t>
      </w:r>
    </w:p>
    <w:p w14:paraId="70113E5B" w14:textId="77777777" w:rsidR="008E7F36" w:rsidRPr="0022277F" w:rsidRDefault="008E7F36" w:rsidP="008E7F36">
      <w:pPr>
        <w:pStyle w:val="Sarakstarindkopa"/>
        <w:spacing w:after="0" w:line="276" w:lineRule="auto"/>
        <w:ind w:left="780"/>
        <w:jc w:val="both"/>
        <w:rPr>
          <w:rFonts w:ascii="Times New Roman" w:hAnsi="Times New Roman" w:cs="Times New Roman"/>
          <w:b/>
          <w:bCs/>
          <w:sz w:val="24"/>
          <w:szCs w:val="24"/>
        </w:rPr>
      </w:pPr>
    </w:p>
    <w:p w14:paraId="7B6FE13E" w14:textId="3C5F74AA" w:rsidR="008314AF" w:rsidRPr="0022277F" w:rsidRDefault="00785F45" w:rsidP="008E7F36">
      <w:pPr>
        <w:spacing w:after="0" w:line="276" w:lineRule="auto"/>
        <w:ind w:firstLine="284"/>
        <w:jc w:val="both"/>
        <w:rPr>
          <w:rFonts w:ascii="Times New Roman" w:hAnsi="Times New Roman" w:cs="Times New Roman"/>
          <w:sz w:val="24"/>
          <w:szCs w:val="24"/>
        </w:rPr>
      </w:pPr>
      <w:r w:rsidRPr="0022277F">
        <w:rPr>
          <w:rFonts w:ascii="Times New Roman" w:hAnsi="Times New Roman" w:cs="Times New Roman"/>
          <w:sz w:val="24"/>
          <w:szCs w:val="24"/>
        </w:rPr>
        <w:t>Ogres un Ikšķiles novadu pašvaldības aģentūra „Tūrisma, sporta un atpūtas kompleksa „Zi</w:t>
      </w:r>
      <w:r w:rsidR="00E16BE4">
        <w:rPr>
          <w:rFonts w:ascii="Times New Roman" w:hAnsi="Times New Roman" w:cs="Times New Roman"/>
          <w:sz w:val="24"/>
          <w:szCs w:val="24"/>
        </w:rPr>
        <w:t>lie kalni” attīstības aģentūra”</w:t>
      </w:r>
      <w:r w:rsidRPr="0022277F">
        <w:rPr>
          <w:rFonts w:ascii="Times New Roman" w:hAnsi="Times New Roman" w:cs="Times New Roman"/>
          <w:sz w:val="24"/>
          <w:szCs w:val="24"/>
        </w:rPr>
        <w:t xml:space="preserve"> (turpmāk - aģentūra) ir Ogres novada pašvaldības un Ikšķiles novada pašvaldības domes izveidota kopīga iestāde. Aģentūras pārraudzību Ogres un Ikšķiles novadu pašvaldības īsteno ar novadu domēs apstiprināto uz</w:t>
      </w:r>
      <w:r w:rsidR="00E16BE4">
        <w:rPr>
          <w:rFonts w:ascii="Times New Roman" w:hAnsi="Times New Roman" w:cs="Times New Roman"/>
          <w:sz w:val="24"/>
          <w:szCs w:val="24"/>
        </w:rPr>
        <w:t>raudzības padomes starpniecību.</w:t>
      </w:r>
      <w:r w:rsidR="0091548E" w:rsidRPr="0022277F">
        <w:rPr>
          <w:rFonts w:ascii="Times New Roman" w:hAnsi="Times New Roman" w:cs="Times New Roman"/>
          <w:sz w:val="24"/>
          <w:szCs w:val="24"/>
        </w:rPr>
        <w:t xml:space="preserve"> Pamatojoties uz Administratīvo teritoriju un apdzīvoto vietu likuma Pārejas noteikumu 6. punktu, Ikšķiles novada pašvaldības saistības un mantu no 2021. gada 1. jūlija ir pārņēmusi Ogres novada pašvaldība, kā rezultāt</w:t>
      </w:r>
      <w:r w:rsidR="007D1D50">
        <w:rPr>
          <w:rFonts w:ascii="Times New Roman" w:hAnsi="Times New Roman" w:cs="Times New Roman"/>
          <w:sz w:val="24"/>
          <w:szCs w:val="24"/>
        </w:rPr>
        <w:t xml:space="preserve">a arī aģentūra tika pievienota </w:t>
      </w:r>
      <w:r w:rsidR="0091548E" w:rsidRPr="0022277F">
        <w:rPr>
          <w:rFonts w:ascii="Times New Roman" w:hAnsi="Times New Roman" w:cs="Times New Roman"/>
          <w:sz w:val="24"/>
          <w:szCs w:val="24"/>
        </w:rPr>
        <w:t xml:space="preserve">Ogres novada pašvaldībai. </w:t>
      </w:r>
      <w:r w:rsidR="008314AF" w:rsidRPr="0022277F">
        <w:rPr>
          <w:rFonts w:ascii="Times New Roman" w:hAnsi="Times New Roman" w:cs="Times New Roman"/>
          <w:bCs/>
          <w:sz w:val="24"/>
          <w:szCs w:val="24"/>
        </w:rPr>
        <w:t xml:space="preserve">Aģentūra </w:t>
      </w:r>
      <w:r w:rsidR="008314AF" w:rsidRPr="0022277F">
        <w:rPr>
          <w:rFonts w:ascii="Times New Roman" w:hAnsi="Times New Roman" w:cs="Times New Roman"/>
          <w:sz w:val="24"/>
          <w:szCs w:val="24"/>
        </w:rPr>
        <w:t>ir izveidota 2014.</w:t>
      </w:r>
      <w:r w:rsidR="007D1D50">
        <w:rPr>
          <w:rFonts w:ascii="Times New Roman" w:hAnsi="Times New Roman" w:cs="Times New Roman"/>
          <w:sz w:val="24"/>
          <w:szCs w:val="24"/>
        </w:rPr>
        <w:t> </w:t>
      </w:r>
      <w:r w:rsidR="008314AF" w:rsidRPr="0022277F">
        <w:rPr>
          <w:rFonts w:ascii="Times New Roman" w:hAnsi="Times New Roman" w:cs="Times New Roman"/>
          <w:sz w:val="24"/>
          <w:szCs w:val="24"/>
        </w:rPr>
        <w:t>gada 1.</w:t>
      </w:r>
      <w:r w:rsidR="007D1D50">
        <w:rPr>
          <w:rFonts w:ascii="Times New Roman" w:hAnsi="Times New Roman" w:cs="Times New Roman"/>
          <w:sz w:val="24"/>
          <w:szCs w:val="24"/>
        </w:rPr>
        <w:t> </w:t>
      </w:r>
      <w:r w:rsidR="008314AF" w:rsidRPr="0022277F">
        <w:rPr>
          <w:rFonts w:ascii="Times New Roman" w:hAnsi="Times New Roman" w:cs="Times New Roman"/>
          <w:sz w:val="24"/>
          <w:szCs w:val="24"/>
        </w:rPr>
        <w:t>janvārī, reorganizējot Ogres un Ikšķ</w:t>
      </w:r>
      <w:r w:rsidR="00731BE6" w:rsidRPr="0022277F">
        <w:rPr>
          <w:rFonts w:ascii="Times New Roman" w:hAnsi="Times New Roman" w:cs="Times New Roman"/>
          <w:sz w:val="24"/>
          <w:szCs w:val="24"/>
        </w:rPr>
        <w:t>iles novadu pašvaldību</w:t>
      </w:r>
      <w:r w:rsidR="008314AF" w:rsidRPr="0022277F">
        <w:rPr>
          <w:rFonts w:ascii="Times New Roman" w:hAnsi="Times New Roman" w:cs="Times New Roman"/>
          <w:sz w:val="24"/>
          <w:szCs w:val="24"/>
        </w:rPr>
        <w:t xml:space="preserve"> aģentūru „Ogres un Ikšķiles tūrisma attīstības aģentūra”. </w:t>
      </w:r>
      <w:r w:rsidR="00840DEA" w:rsidRPr="0022277F">
        <w:rPr>
          <w:rFonts w:ascii="Times New Roman" w:hAnsi="Times New Roman" w:cs="Times New Roman"/>
          <w:sz w:val="24"/>
          <w:szCs w:val="24"/>
        </w:rPr>
        <w:t xml:space="preserve">Aģentūras juridiskā adrese </w:t>
      </w:r>
      <w:r w:rsidR="00840DEA" w:rsidRPr="007D1D50">
        <w:rPr>
          <w:rFonts w:ascii="Times New Roman" w:hAnsi="Times New Roman" w:cs="Times New Roman"/>
          <w:sz w:val="24"/>
          <w:szCs w:val="24"/>
        </w:rPr>
        <w:t>no 2014.</w:t>
      </w:r>
      <w:r w:rsidR="007D1D50" w:rsidRPr="007D1D50">
        <w:rPr>
          <w:rFonts w:ascii="Times New Roman" w:hAnsi="Times New Roman" w:cs="Times New Roman"/>
          <w:sz w:val="24"/>
          <w:szCs w:val="24"/>
        </w:rPr>
        <w:t> </w:t>
      </w:r>
      <w:r w:rsidR="00840DEA" w:rsidRPr="007D1D50">
        <w:rPr>
          <w:rFonts w:ascii="Times New Roman" w:hAnsi="Times New Roman" w:cs="Times New Roman"/>
          <w:sz w:val="24"/>
          <w:szCs w:val="24"/>
        </w:rPr>
        <w:t>gada</w:t>
      </w:r>
      <w:r w:rsidR="00840DEA" w:rsidRPr="0022277F">
        <w:rPr>
          <w:rFonts w:ascii="Times New Roman" w:hAnsi="Times New Roman" w:cs="Times New Roman"/>
          <w:sz w:val="24"/>
          <w:szCs w:val="24"/>
        </w:rPr>
        <w:t xml:space="preserve"> 1.</w:t>
      </w:r>
      <w:r w:rsidR="007D1D50">
        <w:rPr>
          <w:rFonts w:ascii="Times New Roman" w:hAnsi="Times New Roman" w:cs="Times New Roman"/>
          <w:sz w:val="24"/>
          <w:szCs w:val="24"/>
        </w:rPr>
        <w:t> </w:t>
      </w:r>
      <w:r w:rsidR="00840DEA" w:rsidRPr="0022277F">
        <w:rPr>
          <w:rFonts w:ascii="Times New Roman" w:hAnsi="Times New Roman" w:cs="Times New Roman"/>
          <w:sz w:val="24"/>
          <w:szCs w:val="24"/>
        </w:rPr>
        <w:t xml:space="preserve">janvāra ir </w:t>
      </w:r>
      <w:r w:rsidR="00840DEA" w:rsidRPr="0022277F">
        <w:rPr>
          <w:rFonts w:ascii="Times New Roman" w:hAnsi="Times New Roman" w:cs="Times New Roman"/>
          <w:color w:val="111111"/>
          <w:sz w:val="24"/>
          <w:szCs w:val="24"/>
        </w:rPr>
        <w:t>Peldu iela 22, Ik</w:t>
      </w:r>
      <w:r w:rsidR="00F16526" w:rsidRPr="0022277F">
        <w:rPr>
          <w:rFonts w:ascii="Times New Roman" w:hAnsi="Times New Roman" w:cs="Times New Roman"/>
          <w:color w:val="111111"/>
          <w:sz w:val="24"/>
          <w:szCs w:val="24"/>
        </w:rPr>
        <w:t>šķile, Ikšķiles novads, LV-5052.</w:t>
      </w:r>
      <w:r w:rsidR="007D1D50">
        <w:rPr>
          <w:rFonts w:ascii="Times New Roman" w:hAnsi="Times New Roman" w:cs="Times New Roman"/>
          <w:color w:val="111111"/>
          <w:sz w:val="24"/>
          <w:szCs w:val="24"/>
        </w:rPr>
        <w:t xml:space="preserve"> Aģentūras</w:t>
      </w:r>
      <w:r w:rsidR="00840DEA" w:rsidRPr="0022277F">
        <w:rPr>
          <w:rFonts w:ascii="Times New Roman" w:hAnsi="Times New Roman" w:cs="Times New Roman"/>
          <w:sz w:val="24"/>
          <w:szCs w:val="24"/>
        </w:rPr>
        <w:t xml:space="preserve"> faktiskā atrašanās vieta un biroja adrese no 2015.</w:t>
      </w:r>
      <w:r w:rsidR="007D1D50">
        <w:rPr>
          <w:rFonts w:ascii="Times New Roman" w:hAnsi="Times New Roman" w:cs="Times New Roman"/>
          <w:sz w:val="24"/>
          <w:szCs w:val="24"/>
        </w:rPr>
        <w:t> </w:t>
      </w:r>
      <w:r w:rsidR="00840DEA" w:rsidRPr="0022277F">
        <w:rPr>
          <w:rFonts w:ascii="Times New Roman" w:hAnsi="Times New Roman" w:cs="Times New Roman"/>
          <w:sz w:val="24"/>
          <w:szCs w:val="24"/>
        </w:rPr>
        <w:t>gada 10.</w:t>
      </w:r>
      <w:r w:rsidR="007D1D50">
        <w:rPr>
          <w:rFonts w:ascii="Times New Roman" w:hAnsi="Times New Roman" w:cs="Times New Roman"/>
          <w:sz w:val="24"/>
          <w:szCs w:val="24"/>
        </w:rPr>
        <w:t> </w:t>
      </w:r>
      <w:r w:rsidR="00840DEA" w:rsidRPr="0022277F">
        <w:rPr>
          <w:rFonts w:ascii="Times New Roman" w:hAnsi="Times New Roman" w:cs="Times New Roman"/>
          <w:sz w:val="24"/>
          <w:szCs w:val="24"/>
        </w:rPr>
        <w:t>septembra ir Birzes iela 33A, Ikšķile, Ikšķiles novads, LV-5052.</w:t>
      </w:r>
    </w:p>
    <w:p w14:paraId="0E210C86" w14:textId="5847E00C" w:rsidR="00705D5E" w:rsidRPr="0022277F" w:rsidRDefault="00705D5E" w:rsidP="008E7F36">
      <w:pPr>
        <w:pStyle w:val="Sarakstarindkopa"/>
        <w:spacing w:after="0" w:line="276" w:lineRule="auto"/>
        <w:ind w:left="0" w:right="-2" w:firstLine="720"/>
        <w:jc w:val="both"/>
        <w:rPr>
          <w:rFonts w:ascii="Times New Roman" w:hAnsi="Times New Roman" w:cs="Times New Roman"/>
          <w:b/>
          <w:bCs/>
          <w:color w:val="000000" w:themeColor="text1"/>
          <w:sz w:val="24"/>
          <w:szCs w:val="24"/>
        </w:rPr>
      </w:pPr>
      <w:r w:rsidRPr="0022277F">
        <w:rPr>
          <w:rFonts w:ascii="Times New Roman" w:hAnsi="Times New Roman" w:cs="Times New Roman"/>
          <w:bCs/>
          <w:color w:val="111111"/>
          <w:sz w:val="24"/>
          <w:szCs w:val="24"/>
        </w:rPr>
        <w:t xml:space="preserve">Aģentūra </w:t>
      </w:r>
      <w:r w:rsidR="008314AF" w:rsidRPr="0022277F">
        <w:rPr>
          <w:rFonts w:ascii="Times New Roman" w:hAnsi="Times New Roman" w:cs="Times New Roman"/>
          <w:bCs/>
          <w:color w:val="111111"/>
          <w:sz w:val="24"/>
          <w:szCs w:val="24"/>
        </w:rPr>
        <w:t>no</w:t>
      </w:r>
      <w:r w:rsidRPr="0022277F">
        <w:rPr>
          <w:rFonts w:ascii="Times New Roman" w:hAnsi="Times New Roman" w:cs="Times New Roman"/>
          <w:bCs/>
          <w:color w:val="111111"/>
          <w:sz w:val="24"/>
          <w:szCs w:val="24"/>
        </w:rPr>
        <w:t xml:space="preserve">darbojas </w:t>
      </w:r>
      <w:r w:rsidR="008314AF" w:rsidRPr="0022277F">
        <w:rPr>
          <w:rFonts w:ascii="Times New Roman" w:hAnsi="Times New Roman" w:cs="Times New Roman"/>
          <w:bCs/>
          <w:color w:val="111111"/>
          <w:sz w:val="24"/>
          <w:szCs w:val="24"/>
        </w:rPr>
        <w:t>ar tās apsaimniekošanā nodot</w:t>
      </w:r>
      <w:r w:rsidRPr="0022277F">
        <w:rPr>
          <w:rFonts w:ascii="Times New Roman" w:hAnsi="Times New Roman" w:cs="Times New Roman"/>
          <w:bCs/>
          <w:color w:val="111111"/>
          <w:sz w:val="24"/>
          <w:szCs w:val="24"/>
        </w:rPr>
        <w:t xml:space="preserve">ā </w:t>
      </w:r>
      <w:r w:rsidRPr="0022277F">
        <w:rPr>
          <w:rFonts w:ascii="Times New Roman" w:hAnsi="Times New Roman" w:cs="Times New Roman"/>
          <w:sz w:val="24"/>
          <w:szCs w:val="24"/>
        </w:rPr>
        <w:t xml:space="preserve">dabas parka „Ogres Zilie kalni” un piegulošo </w:t>
      </w:r>
      <w:proofErr w:type="spellStart"/>
      <w:r w:rsidRPr="0022277F">
        <w:rPr>
          <w:rFonts w:ascii="Times New Roman" w:hAnsi="Times New Roman" w:cs="Times New Roman"/>
          <w:sz w:val="24"/>
          <w:szCs w:val="24"/>
        </w:rPr>
        <w:t>pilsētmežu</w:t>
      </w:r>
      <w:proofErr w:type="spellEnd"/>
      <w:r w:rsidRPr="0022277F">
        <w:rPr>
          <w:rFonts w:ascii="Times New Roman" w:hAnsi="Times New Roman" w:cs="Times New Roman"/>
          <w:sz w:val="24"/>
          <w:szCs w:val="24"/>
        </w:rPr>
        <w:t xml:space="preserve"> teritoriju apsaimnieko</w:t>
      </w:r>
      <w:r w:rsidRPr="0022277F">
        <w:rPr>
          <w:rFonts w:ascii="Times New Roman" w:eastAsia="TimesNewRoman" w:hAnsi="Times New Roman" w:cs="Times New Roman"/>
          <w:sz w:val="24"/>
          <w:szCs w:val="24"/>
        </w:rPr>
        <w:t>š</w:t>
      </w:r>
      <w:r w:rsidRPr="0022277F">
        <w:rPr>
          <w:rFonts w:ascii="Times New Roman" w:hAnsi="Times New Roman" w:cs="Times New Roman"/>
          <w:sz w:val="24"/>
          <w:szCs w:val="24"/>
        </w:rPr>
        <w:t>anu</w:t>
      </w:r>
      <w:r w:rsidRPr="0022277F">
        <w:rPr>
          <w:rFonts w:ascii="Times New Roman" w:hAnsi="Times New Roman" w:cs="Times New Roman"/>
          <w:bCs/>
          <w:color w:val="111111"/>
          <w:sz w:val="24"/>
          <w:szCs w:val="24"/>
        </w:rPr>
        <w:t xml:space="preserve"> (turpmāk </w:t>
      </w:r>
      <w:r w:rsidR="008314AF" w:rsidRPr="0022277F">
        <w:rPr>
          <w:rFonts w:ascii="Times New Roman" w:hAnsi="Times New Roman" w:cs="Times New Roman"/>
          <w:bCs/>
          <w:color w:val="111111"/>
          <w:sz w:val="24"/>
          <w:szCs w:val="24"/>
        </w:rPr>
        <w:t xml:space="preserve">- </w:t>
      </w:r>
      <w:r w:rsidRPr="0022277F">
        <w:rPr>
          <w:rFonts w:ascii="Times New Roman" w:hAnsi="Times New Roman" w:cs="Times New Roman"/>
          <w:bCs/>
          <w:color w:val="111111"/>
          <w:sz w:val="24"/>
          <w:szCs w:val="24"/>
        </w:rPr>
        <w:t>komplekss)</w:t>
      </w:r>
      <w:r w:rsidR="00731BE6" w:rsidRPr="0022277F">
        <w:rPr>
          <w:rFonts w:ascii="Times New Roman" w:hAnsi="Times New Roman" w:cs="Times New Roman"/>
          <w:bCs/>
          <w:color w:val="111111"/>
          <w:sz w:val="24"/>
          <w:szCs w:val="24"/>
        </w:rPr>
        <w:t>,</w:t>
      </w:r>
      <w:r w:rsidRPr="0022277F">
        <w:rPr>
          <w:rFonts w:ascii="Times New Roman" w:hAnsi="Times New Roman" w:cs="Times New Roman"/>
          <w:bCs/>
          <w:color w:val="111111"/>
          <w:sz w:val="24"/>
          <w:szCs w:val="24"/>
        </w:rPr>
        <w:t xml:space="preserve"> ī</w:t>
      </w:r>
      <w:r w:rsidR="008314AF" w:rsidRPr="0022277F">
        <w:rPr>
          <w:rFonts w:ascii="Times New Roman" w:hAnsi="Times New Roman" w:cs="Times New Roman"/>
          <w:sz w:val="24"/>
          <w:szCs w:val="24"/>
        </w:rPr>
        <w:t>stenojot vienotu</w:t>
      </w:r>
      <w:r w:rsidRPr="0022277F">
        <w:rPr>
          <w:rFonts w:ascii="Times New Roman" w:hAnsi="Times New Roman" w:cs="Times New Roman"/>
          <w:sz w:val="24"/>
          <w:szCs w:val="24"/>
        </w:rPr>
        <w:t xml:space="preserve"> vides aizsardzības, tūrisma, veselības veicināšanas un sporta attīstības politiku Ogres un Ikšķiles novadu</w:t>
      </w:r>
      <w:r w:rsidR="00EC5A92" w:rsidRPr="0022277F">
        <w:rPr>
          <w:rFonts w:ascii="Times New Roman" w:hAnsi="Times New Roman" w:cs="Times New Roman"/>
          <w:sz w:val="24"/>
          <w:szCs w:val="24"/>
        </w:rPr>
        <w:t xml:space="preserve"> (pēc teritoriālās reformas Ogres novada)</w:t>
      </w:r>
      <w:r w:rsidRPr="0022277F">
        <w:rPr>
          <w:rFonts w:ascii="Times New Roman" w:hAnsi="Times New Roman" w:cs="Times New Roman"/>
          <w:sz w:val="24"/>
          <w:szCs w:val="24"/>
        </w:rPr>
        <w:t xml:space="preserve"> interesēs.</w:t>
      </w:r>
    </w:p>
    <w:p w14:paraId="47DB48C9" w14:textId="48621422" w:rsidR="00F07B9B" w:rsidRPr="0022277F" w:rsidRDefault="00F07B9B" w:rsidP="008E7F36">
      <w:pPr>
        <w:pStyle w:val="Default"/>
        <w:spacing w:line="276" w:lineRule="auto"/>
        <w:ind w:firstLine="720"/>
        <w:jc w:val="both"/>
      </w:pPr>
      <w:r w:rsidRPr="0022277F">
        <w:t xml:space="preserve">Aģentūra savā darbībā ievēro Latvijas Republikas likumus, Latvijas Republikas Ministru kabineta tiesību aktus, </w:t>
      </w:r>
      <w:r w:rsidR="00A12432" w:rsidRPr="0022277F">
        <w:rPr>
          <w:bCs/>
          <w:color w:val="111111"/>
        </w:rPr>
        <w:t>Aģentūras</w:t>
      </w:r>
      <w:r w:rsidRPr="0022277F">
        <w:t xml:space="preserve"> nolikumu, Ogres un Ikšķiles novadu pašvaldību saistošos noteikumus, lēmumus un rīkojumus, kas atti</w:t>
      </w:r>
      <w:r w:rsidR="00A12432" w:rsidRPr="0022277F">
        <w:t>ecas uz Aģentūras darbību</w:t>
      </w:r>
      <w:r w:rsidRPr="0022277F">
        <w:t>. Aģentūras direktors vada Aģentūras darbu saskaņā ar Publisko aģent</w:t>
      </w:r>
      <w:r w:rsidR="00213AE8">
        <w:t>ūru likumā noteikto kompetenci.</w:t>
      </w:r>
    </w:p>
    <w:p w14:paraId="4DE1C829" w14:textId="57E60E6B" w:rsidR="00760268" w:rsidRPr="0022277F" w:rsidRDefault="00F07B9B" w:rsidP="008E7F36">
      <w:pPr>
        <w:spacing w:after="0" w:line="276" w:lineRule="auto"/>
        <w:ind w:firstLine="720"/>
        <w:jc w:val="both"/>
        <w:rPr>
          <w:rFonts w:ascii="Times New Roman" w:hAnsi="Times New Roman" w:cs="Times New Roman"/>
          <w:sz w:val="24"/>
          <w:szCs w:val="24"/>
        </w:rPr>
      </w:pPr>
      <w:r w:rsidRPr="0022277F">
        <w:rPr>
          <w:rFonts w:ascii="Times New Roman" w:hAnsi="Times New Roman" w:cs="Times New Roman"/>
          <w:sz w:val="24"/>
          <w:szCs w:val="24"/>
        </w:rPr>
        <w:t xml:space="preserve">Aģentūras darbības pārraudzību īsteno </w:t>
      </w:r>
      <w:r w:rsidR="00A12432" w:rsidRPr="0022277F">
        <w:rPr>
          <w:rFonts w:ascii="Times New Roman" w:hAnsi="Times New Roman" w:cs="Times New Roman"/>
          <w:sz w:val="24"/>
          <w:szCs w:val="24"/>
        </w:rPr>
        <w:t xml:space="preserve">Aģentūras </w:t>
      </w:r>
      <w:r w:rsidRPr="0022277F">
        <w:rPr>
          <w:rFonts w:ascii="Times New Roman" w:hAnsi="Times New Roman" w:cs="Times New Roman"/>
          <w:sz w:val="24"/>
          <w:szCs w:val="24"/>
        </w:rPr>
        <w:t xml:space="preserve">uzraudzības padome, kura darbojas saskaņā ar Ogres novada </w:t>
      </w:r>
      <w:r w:rsidR="00D40251" w:rsidRPr="0022277F">
        <w:rPr>
          <w:rFonts w:ascii="Times New Roman" w:hAnsi="Times New Roman" w:cs="Times New Roman"/>
          <w:sz w:val="24"/>
          <w:szCs w:val="24"/>
        </w:rPr>
        <w:t xml:space="preserve">pašvaldības </w:t>
      </w:r>
      <w:r w:rsidRPr="0022277F">
        <w:rPr>
          <w:rFonts w:ascii="Times New Roman" w:hAnsi="Times New Roman" w:cs="Times New Roman"/>
          <w:sz w:val="24"/>
          <w:szCs w:val="24"/>
        </w:rPr>
        <w:t>domes 2010.</w:t>
      </w:r>
      <w:r w:rsidR="007D1D50">
        <w:rPr>
          <w:rFonts w:ascii="Times New Roman" w:hAnsi="Times New Roman" w:cs="Times New Roman"/>
          <w:sz w:val="24"/>
          <w:szCs w:val="24"/>
        </w:rPr>
        <w:t> </w:t>
      </w:r>
      <w:r w:rsidRPr="0022277F">
        <w:rPr>
          <w:rFonts w:ascii="Times New Roman" w:hAnsi="Times New Roman" w:cs="Times New Roman"/>
          <w:sz w:val="24"/>
          <w:szCs w:val="24"/>
        </w:rPr>
        <w:t>gada 21.</w:t>
      </w:r>
      <w:r w:rsidR="007D1D50">
        <w:rPr>
          <w:rFonts w:ascii="Times New Roman" w:hAnsi="Times New Roman" w:cs="Times New Roman"/>
          <w:sz w:val="24"/>
          <w:szCs w:val="24"/>
        </w:rPr>
        <w:t> </w:t>
      </w:r>
      <w:r w:rsidRPr="0022277F">
        <w:rPr>
          <w:rFonts w:ascii="Times New Roman" w:hAnsi="Times New Roman" w:cs="Times New Roman"/>
          <w:sz w:val="24"/>
          <w:szCs w:val="24"/>
        </w:rPr>
        <w:t>oktobra</w:t>
      </w:r>
      <w:r w:rsidR="00A12432" w:rsidRPr="0022277F">
        <w:rPr>
          <w:rFonts w:ascii="Times New Roman" w:hAnsi="Times New Roman" w:cs="Times New Roman"/>
          <w:sz w:val="24"/>
          <w:szCs w:val="24"/>
        </w:rPr>
        <w:t xml:space="preserve"> </w:t>
      </w:r>
      <w:r w:rsidR="00EB4B24" w:rsidRPr="0022277F">
        <w:rPr>
          <w:rFonts w:ascii="Times New Roman" w:hAnsi="Times New Roman" w:cs="Times New Roman"/>
          <w:sz w:val="24"/>
          <w:szCs w:val="24"/>
        </w:rPr>
        <w:t>domes lēmumu Nr.2 (prot.Nr.12)</w:t>
      </w:r>
      <w:r w:rsidRPr="0022277F">
        <w:rPr>
          <w:rFonts w:ascii="Times New Roman" w:hAnsi="Times New Roman" w:cs="Times New Roman"/>
          <w:sz w:val="24"/>
          <w:szCs w:val="24"/>
        </w:rPr>
        <w:t xml:space="preserve"> un</w:t>
      </w:r>
      <w:r w:rsidRPr="0022277F">
        <w:rPr>
          <w:rFonts w:ascii="Times New Roman" w:hAnsi="Times New Roman" w:cs="Times New Roman"/>
          <w:color w:val="FF0000"/>
          <w:sz w:val="24"/>
          <w:szCs w:val="24"/>
        </w:rPr>
        <w:t xml:space="preserve"> </w:t>
      </w:r>
      <w:r w:rsidRPr="0022277F">
        <w:rPr>
          <w:rFonts w:ascii="Times New Roman" w:hAnsi="Times New Roman" w:cs="Times New Roman"/>
          <w:sz w:val="24"/>
          <w:szCs w:val="24"/>
        </w:rPr>
        <w:t xml:space="preserve">Ikšķiles novada </w:t>
      </w:r>
      <w:r w:rsidR="00D40251" w:rsidRPr="0022277F">
        <w:rPr>
          <w:rFonts w:ascii="Times New Roman" w:hAnsi="Times New Roman" w:cs="Times New Roman"/>
          <w:sz w:val="24"/>
          <w:szCs w:val="24"/>
        </w:rPr>
        <w:t xml:space="preserve">pašvaldības </w:t>
      </w:r>
      <w:r w:rsidR="007D1D50">
        <w:rPr>
          <w:rFonts w:ascii="Times New Roman" w:hAnsi="Times New Roman" w:cs="Times New Roman"/>
          <w:sz w:val="24"/>
          <w:szCs w:val="24"/>
        </w:rPr>
        <w:t>domes 2010. gada 22. </w:t>
      </w:r>
      <w:r w:rsidRPr="0022277F">
        <w:rPr>
          <w:rFonts w:ascii="Times New Roman" w:hAnsi="Times New Roman" w:cs="Times New Roman"/>
          <w:sz w:val="24"/>
          <w:szCs w:val="24"/>
        </w:rPr>
        <w:t>septembra</w:t>
      </w:r>
      <w:r w:rsidR="00A12432" w:rsidRPr="0022277F">
        <w:rPr>
          <w:rFonts w:ascii="Times New Roman" w:hAnsi="Times New Roman" w:cs="Times New Roman"/>
          <w:sz w:val="24"/>
          <w:szCs w:val="24"/>
        </w:rPr>
        <w:t xml:space="preserve"> </w:t>
      </w:r>
      <w:r w:rsidR="00D40251" w:rsidRPr="0022277F">
        <w:rPr>
          <w:rFonts w:ascii="Times New Roman" w:hAnsi="Times New Roman" w:cs="Times New Roman"/>
          <w:sz w:val="24"/>
          <w:szCs w:val="24"/>
        </w:rPr>
        <w:t>lēmumu Nr.8 (prot.Nr.10)</w:t>
      </w:r>
      <w:r w:rsidRPr="0022277F">
        <w:rPr>
          <w:rFonts w:ascii="Times New Roman" w:hAnsi="Times New Roman" w:cs="Times New Roman"/>
          <w:sz w:val="24"/>
          <w:szCs w:val="24"/>
        </w:rPr>
        <w:t xml:space="preserve"> „Ogres </w:t>
      </w:r>
      <w:r w:rsidR="00D40251" w:rsidRPr="0022277F">
        <w:rPr>
          <w:rFonts w:ascii="Times New Roman" w:hAnsi="Times New Roman" w:cs="Times New Roman"/>
          <w:sz w:val="24"/>
          <w:szCs w:val="24"/>
        </w:rPr>
        <w:t>un Ikšķiles novadu</w:t>
      </w:r>
      <w:r w:rsidRPr="0022277F">
        <w:rPr>
          <w:rFonts w:ascii="Times New Roman" w:hAnsi="Times New Roman" w:cs="Times New Roman"/>
          <w:sz w:val="24"/>
          <w:szCs w:val="24"/>
        </w:rPr>
        <w:t xml:space="preserve"> pašvaldību aģentūras „Ogres un Ikšķiles tūrisma attīstības aģentūra” uzraudzības padomes nolikums”.</w:t>
      </w:r>
    </w:p>
    <w:p w14:paraId="4284291A" w14:textId="0EB5B26F" w:rsidR="00F07B9B" w:rsidRPr="0022277F" w:rsidRDefault="00760268" w:rsidP="008E7F36">
      <w:pPr>
        <w:spacing w:after="0" w:line="276" w:lineRule="auto"/>
        <w:ind w:firstLine="720"/>
        <w:jc w:val="both"/>
        <w:rPr>
          <w:rFonts w:ascii="Times New Roman" w:hAnsi="Times New Roman" w:cs="Times New Roman"/>
          <w:sz w:val="24"/>
          <w:szCs w:val="24"/>
        </w:rPr>
      </w:pPr>
      <w:r w:rsidRPr="0022277F">
        <w:rPr>
          <w:rFonts w:ascii="Times New Roman" w:hAnsi="Times New Roman" w:cs="Times New Roman"/>
          <w:sz w:val="24"/>
          <w:szCs w:val="24"/>
        </w:rPr>
        <w:t>Pamatojoties uz Administratīvo teritoriju un apdzīvoto vietu likuma Pārejas noteikumu 6. punktu, Ikšķiles novada pašvaldības saistības un mantu no 2021. gada 1. jūlija ir pārņēmusi Ogres novada pašvaldība, kā rezultāt</w:t>
      </w:r>
      <w:r w:rsidR="007D1D50">
        <w:rPr>
          <w:rFonts w:ascii="Times New Roman" w:hAnsi="Times New Roman" w:cs="Times New Roman"/>
          <w:sz w:val="24"/>
          <w:szCs w:val="24"/>
        </w:rPr>
        <w:t xml:space="preserve">a arī aģentūra tika pievienota </w:t>
      </w:r>
      <w:r w:rsidRPr="0022277F">
        <w:rPr>
          <w:rFonts w:ascii="Times New Roman" w:hAnsi="Times New Roman" w:cs="Times New Roman"/>
          <w:sz w:val="24"/>
          <w:szCs w:val="24"/>
        </w:rPr>
        <w:t>Ogres novada pašvaldībai.</w:t>
      </w:r>
    </w:p>
    <w:p w14:paraId="6DEFDA8B" w14:textId="6044FEF8" w:rsidR="005916E0" w:rsidRPr="0022277F" w:rsidRDefault="004C0EA8" w:rsidP="008E7F36">
      <w:pPr>
        <w:pStyle w:val="Galvene"/>
        <w:tabs>
          <w:tab w:val="left" w:pos="4963"/>
        </w:tabs>
        <w:spacing w:line="276" w:lineRule="auto"/>
        <w:ind w:firstLine="284"/>
        <w:jc w:val="both"/>
        <w:rPr>
          <w:b/>
          <w:bCs/>
          <w:i/>
          <w:iCs/>
          <w:lang w:val="lv-LV"/>
        </w:rPr>
      </w:pPr>
      <w:r w:rsidRPr="0022277F">
        <w:rPr>
          <w:lang w:val="lv-LV"/>
        </w:rPr>
        <w:t>Aģentūras 202</w:t>
      </w:r>
      <w:r w:rsidR="00EC5A92" w:rsidRPr="0022277F">
        <w:rPr>
          <w:lang w:val="lv-LV"/>
        </w:rPr>
        <w:t>1</w:t>
      </w:r>
      <w:r w:rsidR="00E368C8" w:rsidRPr="0022277F">
        <w:rPr>
          <w:lang w:val="lv-LV"/>
        </w:rPr>
        <w:t>.</w:t>
      </w:r>
      <w:r w:rsidR="007D1D50">
        <w:rPr>
          <w:lang w:val="lv-LV"/>
        </w:rPr>
        <w:t> </w:t>
      </w:r>
      <w:r w:rsidR="00E368C8" w:rsidRPr="0022277F">
        <w:rPr>
          <w:lang w:val="lv-LV"/>
        </w:rPr>
        <w:t>gada</w:t>
      </w:r>
      <w:r w:rsidR="0022277F" w:rsidRPr="0022277F">
        <w:rPr>
          <w:lang w:val="lv-LV"/>
        </w:rPr>
        <w:t xml:space="preserve"> </w:t>
      </w:r>
      <w:r w:rsidR="005916E0" w:rsidRPr="0022277F">
        <w:rPr>
          <w:lang w:val="lv-LV"/>
        </w:rPr>
        <w:t>pārskatu</w:t>
      </w:r>
      <w:r w:rsidR="00E368C8" w:rsidRPr="0022277F">
        <w:rPr>
          <w:lang w:val="lv-LV"/>
        </w:rPr>
        <w:t xml:space="preserve"> </w:t>
      </w:r>
      <w:r w:rsidR="0022277F" w:rsidRPr="0022277F">
        <w:rPr>
          <w:lang w:val="lv-LV"/>
        </w:rPr>
        <w:t>pārbaudījusi</w:t>
      </w:r>
      <w:r w:rsidR="00E368C8" w:rsidRPr="0022277F">
        <w:rPr>
          <w:lang w:val="lv-LV"/>
        </w:rPr>
        <w:t xml:space="preserve"> </w:t>
      </w:r>
      <w:r w:rsidR="0022277F" w:rsidRPr="0022277F">
        <w:rPr>
          <w:lang w:val="lv-LV"/>
        </w:rPr>
        <w:t>z</w:t>
      </w:r>
      <w:r w:rsidR="00E368C8" w:rsidRPr="0022277F">
        <w:rPr>
          <w:lang w:val="lv-LV"/>
        </w:rPr>
        <w:t>vērinātu revidentu komercsabiedrība SIA</w:t>
      </w:r>
      <w:r w:rsidR="005916E0" w:rsidRPr="0022277F">
        <w:rPr>
          <w:lang w:val="lv-LV"/>
        </w:rPr>
        <w:t xml:space="preserve"> “REVIDENTS UN GRĀMATVEDIS” </w:t>
      </w:r>
      <w:proofErr w:type="spellStart"/>
      <w:r w:rsidR="00E368C8" w:rsidRPr="0022277F">
        <w:rPr>
          <w:lang w:val="lv-LV"/>
        </w:rPr>
        <w:t>reģ</w:t>
      </w:r>
      <w:proofErr w:type="spellEnd"/>
      <w:r w:rsidR="00E368C8" w:rsidRPr="0022277F">
        <w:rPr>
          <w:lang w:val="lv-LV"/>
        </w:rPr>
        <w:t>.</w:t>
      </w:r>
      <w:r w:rsidR="007D1D50">
        <w:rPr>
          <w:lang w:val="lv-LV"/>
        </w:rPr>
        <w:t> </w:t>
      </w:r>
      <w:r w:rsidR="00E368C8" w:rsidRPr="0022277F">
        <w:rPr>
          <w:lang w:val="lv-LV"/>
        </w:rPr>
        <w:t>Nr.</w:t>
      </w:r>
      <w:r w:rsidR="005916E0" w:rsidRPr="0022277F">
        <w:rPr>
          <w:lang w:val="lv-LV"/>
        </w:rPr>
        <w:t>40003402878.</w:t>
      </w:r>
      <w:r w:rsidR="007D1D50">
        <w:rPr>
          <w:lang w:val="lv-LV"/>
        </w:rPr>
        <w:t xml:space="preserve"> </w:t>
      </w:r>
      <w:r w:rsidR="00E368C8" w:rsidRPr="0022277F">
        <w:rPr>
          <w:lang w:val="lv-LV"/>
        </w:rPr>
        <w:t xml:space="preserve">Saskaņā ar </w:t>
      </w:r>
      <w:r w:rsidR="005916E0" w:rsidRPr="0022277F">
        <w:rPr>
          <w:lang w:val="lv-LV"/>
        </w:rPr>
        <w:t>20</w:t>
      </w:r>
      <w:r w:rsidR="00D462BF" w:rsidRPr="0022277F">
        <w:rPr>
          <w:lang w:val="lv-LV"/>
        </w:rPr>
        <w:t>.04.202</w:t>
      </w:r>
      <w:r w:rsidR="005916E0" w:rsidRPr="0022277F">
        <w:rPr>
          <w:lang w:val="lv-LV"/>
        </w:rPr>
        <w:t>2</w:t>
      </w:r>
      <w:r w:rsidR="00E368C8" w:rsidRPr="0022277F">
        <w:rPr>
          <w:lang w:val="lv-LV"/>
        </w:rPr>
        <w:t>. neatkarīgu revidentu ziņojumu Nr.</w:t>
      </w:r>
      <w:r w:rsidR="005916E0" w:rsidRPr="0022277F">
        <w:rPr>
          <w:lang w:val="lv-LV"/>
        </w:rPr>
        <w:t>071</w:t>
      </w:r>
      <w:r w:rsidR="00E368C8" w:rsidRPr="0022277F">
        <w:rPr>
          <w:lang w:val="lv-LV"/>
        </w:rPr>
        <w:t>, Aģentūras 20</w:t>
      </w:r>
      <w:r w:rsidR="00BC748E" w:rsidRPr="0022277F">
        <w:rPr>
          <w:lang w:val="lv-LV"/>
        </w:rPr>
        <w:t>2</w:t>
      </w:r>
      <w:r w:rsidR="0078521F" w:rsidRPr="0022277F">
        <w:rPr>
          <w:lang w:val="lv-LV"/>
        </w:rPr>
        <w:t>1</w:t>
      </w:r>
      <w:r w:rsidR="00E368C8" w:rsidRPr="0022277F">
        <w:rPr>
          <w:lang w:val="lv-LV"/>
        </w:rPr>
        <w:t>.</w:t>
      </w:r>
      <w:r w:rsidR="007D1D50">
        <w:rPr>
          <w:lang w:val="lv-LV"/>
        </w:rPr>
        <w:t> </w:t>
      </w:r>
      <w:r w:rsidR="00E368C8" w:rsidRPr="0022277F">
        <w:rPr>
          <w:lang w:val="lv-LV"/>
        </w:rPr>
        <w:t xml:space="preserve">gada pārskats sniedz patiesu un skaidru priekšstatu par Aģentūras </w:t>
      </w:r>
      <w:r w:rsidR="005916E0" w:rsidRPr="0022277F">
        <w:rPr>
          <w:bCs/>
          <w:iCs/>
          <w:lang w:val="lv-LV"/>
        </w:rPr>
        <w:t xml:space="preserve">finansiālo stāvokli 2021. gada 31. decembrī un par tās darbības finanšu rezultātiem un naudas plūsmu gadā, kas noslēdzās 2021. gada 31. decembrī, </w:t>
      </w:r>
      <w:r w:rsidR="005916E0" w:rsidRPr="0022277F">
        <w:rPr>
          <w:iCs/>
          <w:lang w:val="lv-LV" w:eastAsia="my-MM" w:bidi="my-MM"/>
        </w:rPr>
        <w:t xml:space="preserve">saskaņā ar </w:t>
      </w:r>
      <w:r w:rsidR="005916E0" w:rsidRPr="0022277F">
        <w:rPr>
          <w:iCs/>
          <w:lang w:val="lv-LV"/>
        </w:rPr>
        <w:t>Ministru Kabineta 2018. gada 19. jūnija noteikumiem Nr. 344 „Gada pārskata sagatavošanas kārtība”</w:t>
      </w:r>
    </w:p>
    <w:p w14:paraId="36EF885E" w14:textId="61DBFEB9" w:rsidR="002F21C1" w:rsidRPr="0022277F" w:rsidRDefault="008E7F36" w:rsidP="008E7F36">
      <w:pPr>
        <w:spacing w:after="0" w:line="276" w:lineRule="auto"/>
        <w:jc w:val="right"/>
        <w:rPr>
          <w:rFonts w:ascii="Times New Roman" w:hAnsi="Times New Roman" w:cs="Times New Roman"/>
          <w:sz w:val="24"/>
          <w:szCs w:val="24"/>
        </w:rPr>
      </w:pPr>
      <w:r w:rsidRPr="0022277F">
        <w:rPr>
          <w:rFonts w:ascii="Times New Roman" w:hAnsi="Times New Roman" w:cs="Times New Roman"/>
          <w:sz w:val="24"/>
          <w:szCs w:val="24"/>
        </w:rPr>
        <w:br w:type="column"/>
      </w:r>
    </w:p>
    <w:p w14:paraId="2C8C3634" w14:textId="5FEB1C9D" w:rsidR="003D23A9" w:rsidRPr="0022277F" w:rsidRDefault="003D23A9" w:rsidP="008E7F36">
      <w:pPr>
        <w:spacing w:after="0" w:line="276" w:lineRule="auto"/>
        <w:jc w:val="right"/>
        <w:rPr>
          <w:rFonts w:ascii="Times New Roman" w:hAnsi="Times New Roman" w:cs="Times New Roman"/>
          <w:i/>
          <w:sz w:val="24"/>
          <w:szCs w:val="24"/>
        </w:rPr>
      </w:pPr>
      <w:r w:rsidRPr="0022277F">
        <w:rPr>
          <w:rFonts w:ascii="Times New Roman" w:hAnsi="Times New Roman" w:cs="Times New Roman"/>
          <w:i/>
          <w:sz w:val="24"/>
          <w:szCs w:val="24"/>
        </w:rPr>
        <w:t>1.shēma</w:t>
      </w:r>
    </w:p>
    <w:p w14:paraId="1A0830E6" w14:textId="34ACD8DE" w:rsidR="00035EA3" w:rsidRPr="0022277F" w:rsidRDefault="00BF5C61" w:rsidP="008E7F36">
      <w:pPr>
        <w:spacing w:after="0" w:line="276" w:lineRule="auto"/>
        <w:jc w:val="center"/>
        <w:rPr>
          <w:rFonts w:ascii="Times New Roman" w:hAnsi="Times New Roman" w:cs="Times New Roman"/>
          <w:b/>
          <w:sz w:val="24"/>
          <w:szCs w:val="24"/>
        </w:rPr>
      </w:pPr>
      <w:r w:rsidRPr="0022277F">
        <w:rPr>
          <w:rFonts w:ascii="Times New Roman" w:hAnsi="Times New Roman" w:cs="Times New Roman"/>
          <w:b/>
          <w:sz w:val="24"/>
          <w:szCs w:val="24"/>
        </w:rPr>
        <w:t>A</w:t>
      </w:r>
      <w:r w:rsidR="00035EA3" w:rsidRPr="0022277F">
        <w:rPr>
          <w:rFonts w:ascii="Times New Roman" w:hAnsi="Times New Roman" w:cs="Times New Roman"/>
          <w:b/>
          <w:sz w:val="24"/>
          <w:szCs w:val="24"/>
        </w:rPr>
        <w:t>ģentūras struktūra</w:t>
      </w:r>
    </w:p>
    <w:p w14:paraId="4748B063" w14:textId="5039E1DF" w:rsidR="00C02C6F" w:rsidRPr="0022277F" w:rsidRDefault="006228CB" w:rsidP="008E7F36">
      <w:pPr>
        <w:spacing w:after="0" w:line="276" w:lineRule="auto"/>
        <w:jc w:val="center"/>
        <w:rPr>
          <w:rFonts w:ascii="Times New Roman" w:hAnsi="Times New Roman" w:cs="Times New Roman"/>
          <w:b/>
          <w:sz w:val="24"/>
          <w:szCs w:val="24"/>
        </w:rPr>
      </w:pPr>
      <w:r w:rsidRPr="0022277F">
        <w:rPr>
          <w:rFonts w:ascii="Times New Roman" w:hAnsi="Times New Roman" w:cs="Times New Roman"/>
          <w:b/>
          <w:noProof/>
          <w:sz w:val="24"/>
          <w:szCs w:val="24"/>
          <w:lang w:eastAsia="lv-LV"/>
        </w:rPr>
        <w:drawing>
          <wp:inline distT="0" distB="0" distL="0" distR="0" wp14:anchorId="308C4CD5" wp14:editId="6B98A735">
            <wp:extent cx="5076825" cy="2819400"/>
            <wp:effectExtent l="0" t="38100" r="0" b="57150"/>
            <wp:docPr id="3" name="Shē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1BFF40C" w14:textId="77777777" w:rsidR="003706FE" w:rsidRPr="0022277F" w:rsidRDefault="003706FE" w:rsidP="008E7F36">
      <w:pPr>
        <w:spacing w:after="0" w:line="276" w:lineRule="auto"/>
        <w:jc w:val="both"/>
        <w:rPr>
          <w:rFonts w:ascii="Times New Roman" w:hAnsi="Times New Roman" w:cs="Times New Roman"/>
          <w:b/>
          <w:bCs/>
          <w:color w:val="000000" w:themeColor="text1"/>
          <w:sz w:val="24"/>
          <w:szCs w:val="24"/>
        </w:rPr>
      </w:pPr>
    </w:p>
    <w:p w14:paraId="2291D6BF" w14:textId="77777777" w:rsidR="000A44CA" w:rsidRPr="0022277F" w:rsidRDefault="000A44CA" w:rsidP="008E7F36">
      <w:pPr>
        <w:spacing w:after="0" w:line="276" w:lineRule="auto"/>
        <w:jc w:val="both"/>
        <w:rPr>
          <w:rFonts w:ascii="Times New Roman" w:hAnsi="Times New Roman" w:cs="Times New Roman"/>
          <w:b/>
          <w:bCs/>
          <w:color w:val="000000" w:themeColor="text1"/>
          <w:sz w:val="24"/>
          <w:szCs w:val="24"/>
        </w:rPr>
      </w:pPr>
    </w:p>
    <w:p w14:paraId="4743CC8B" w14:textId="680FF70A" w:rsidR="009E16F6" w:rsidRPr="0022277F" w:rsidRDefault="009E16F6" w:rsidP="008E7F36">
      <w:pPr>
        <w:pStyle w:val="Sarakstarindkopa"/>
        <w:numPr>
          <w:ilvl w:val="1"/>
          <w:numId w:val="5"/>
        </w:numPr>
        <w:spacing w:after="0" w:line="276" w:lineRule="auto"/>
        <w:jc w:val="center"/>
        <w:rPr>
          <w:rFonts w:ascii="Times New Roman" w:hAnsi="Times New Roman" w:cs="Times New Roman"/>
          <w:b/>
          <w:bCs/>
          <w:color w:val="000000" w:themeColor="text1"/>
          <w:sz w:val="24"/>
          <w:szCs w:val="24"/>
        </w:rPr>
      </w:pPr>
      <w:r w:rsidRPr="0022277F">
        <w:rPr>
          <w:rFonts w:ascii="Times New Roman" w:hAnsi="Times New Roman" w:cs="Times New Roman"/>
          <w:b/>
          <w:bCs/>
          <w:color w:val="000000" w:themeColor="text1"/>
          <w:sz w:val="24"/>
          <w:szCs w:val="24"/>
        </w:rPr>
        <w:t>Aģentūras funkcijas</w:t>
      </w:r>
    </w:p>
    <w:p w14:paraId="2D27B9CF" w14:textId="77777777" w:rsidR="008E7F36" w:rsidRPr="0022277F" w:rsidRDefault="008E7F36" w:rsidP="008E7F36">
      <w:pPr>
        <w:pStyle w:val="Sarakstarindkopa"/>
        <w:spacing w:after="0" w:line="276" w:lineRule="auto"/>
        <w:ind w:left="780"/>
        <w:rPr>
          <w:rFonts w:ascii="Times New Roman" w:hAnsi="Times New Roman" w:cs="Times New Roman"/>
          <w:b/>
          <w:bCs/>
          <w:color w:val="000000" w:themeColor="text1"/>
          <w:sz w:val="24"/>
          <w:szCs w:val="24"/>
        </w:rPr>
      </w:pPr>
    </w:p>
    <w:p w14:paraId="58D1CE86" w14:textId="7C025296" w:rsidR="00705D5E" w:rsidRPr="0022277F" w:rsidRDefault="00705D5E" w:rsidP="008E7F36">
      <w:pPr>
        <w:spacing w:after="0" w:line="276" w:lineRule="auto"/>
        <w:ind w:right="-177" w:firstLine="360"/>
        <w:jc w:val="both"/>
        <w:rPr>
          <w:rFonts w:ascii="Times New Roman" w:hAnsi="Times New Roman" w:cs="Times New Roman"/>
          <w:b/>
          <w:sz w:val="24"/>
          <w:szCs w:val="24"/>
        </w:rPr>
      </w:pPr>
      <w:r w:rsidRPr="0022277F">
        <w:rPr>
          <w:rFonts w:ascii="Times New Roman" w:hAnsi="Times New Roman" w:cs="Times New Roman"/>
          <w:sz w:val="24"/>
          <w:szCs w:val="24"/>
        </w:rPr>
        <w:t>Pamatojoties uz normatīvajiem aktiem, dabas potenciālu un sabiedrības vajadzībām</w:t>
      </w:r>
      <w:r w:rsidR="003706FE" w:rsidRPr="0022277F">
        <w:rPr>
          <w:rFonts w:ascii="Times New Roman" w:hAnsi="Times New Roman" w:cs="Times New Roman"/>
          <w:sz w:val="24"/>
          <w:szCs w:val="24"/>
        </w:rPr>
        <w:t>,</w:t>
      </w:r>
      <w:r w:rsidRPr="0022277F">
        <w:rPr>
          <w:rFonts w:ascii="Times New Roman" w:hAnsi="Times New Roman" w:cs="Times New Roman"/>
          <w:b/>
          <w:sz w:val="24"/>
          <w:szCs w:val="24"/>
        </w:rPr>
        <w:t xml:space="preserve"> </w:t>
      </w:r>
      <w:r w:rsidRPr="0022277F">
        <w:rPr>
          <w:rFonts w:ascii="Times New Roman" w:hAnsi="Times New Roman" w:cs="Times New Roman"/>
          <w:sz w:val="24"/>
          <w:szCs w:val="24"/>
        </w:rPr>
        <w:t>Aģentūrai ir noteiktas šādas</w:t>
      </w:r>
      <w:r w:rsidRPr="0022277F">
        <w:rPr>
          <w:rFonts w:ascii="Times New Roman" w:hAnsi="Times New Roman" w:cs="Times New Roman"/>
          <w:b/>
          <w:sz w:val="24"/>
          <w:szCs w:val="24"/>
        </w:rPr>
        <w:t xml:space="preserve"> </w:t>
      </w:r>
      <w:r w:rsidRPr="00281564">
        <w:rPr>
          <w:rFonts w:ascii="Times New Roman" w:hAnsi="Times New Roman" w:cs="Times New Roman"/>
          <w:bCs/>
          <w:sz w:val="24"/>
          <w:szCs w:val="24"/>
        </w:rPr>
        <w:t>funkcijas:</w:t>
      </w:r>
      <w:r w:rsidRPr="0022277F">
        <w:rPr>
          <w:rFonts w:ascii="Times New Roman" w:hAnsi="Times New Roman" w:cs="Times New Roman"/>
          <w:b/>
          <w:sz w:val="24"/>
          <w:szCs w:val="24"/>
        </w:rPr>
        <w:t xml:space="preserve"> </w:t>
      </w:r>
    </w:p>
    <w:p w14:paraId="03ECD8E7" w14:textId="18B2A942" w:rsidR="00705D5E" w:rsidRPr="0022277F" w:rsidRDefault="00705D5E" w:rsidP="008A2E21">
      <w:pPr>
        <w:spacing w:after="0" w:line="276" w:lineRule="auto"/>
        <w:ind w:left="709" w:right="-177" w:hanging="425"/>
        <w:jc w:val="both"/>
        <w:rPr>
          <w:rFonts w:ascii="Times New Roman" w:hAnsi="Times New Roman" w:cs="Times New Roman"/>
          <w:sz w:val="24"/>
          <w:szCs w:val="24"/>
        </w:rPr>
      </w:pPr>
      <w:r w:rsidRPr="0022277F">
        <w:rPr>
          <w:rFonts w:ascii="Times New Roman" w:hAnsi="Times New Roman" w:cs="Times New Roman"/>
          <w:sz w:val="24"/>
          <w:szCs w:val="24"/>
        </w:rPr>
        <w:t xml:space="preserve">1. veicināt un koordinēt tūrisma un sporta attīstību </w:t>
      </w:r>
      <w:r w:rsidR="008A2E21">
        <w:rPr>
          <w:rFonts w:ascii="Times New Roman" w:hAnsi="Times New Roman" w:cs="Times New Roman"/>
          <w:sz w:val="24"/>
          <w:szCs w:val="24"/>
        </w:rPr>
        <w:t>kompleksa teritorijā</w:t>
      </w:r>
      <w:r w:rsidR="00281564">
        <w:rPr>
          <w:rFonts w:ascii="Times New Roman" w:hAnsi="Times New Roman" w:cs="Times New Roman"/>
          <w:sz w:val="24"/>
          <w:szCs w:val="24"/>
        </w:rPr>
        <w:t>;</w:t>
      </w:r>
    </w:p>
    <w:p w14:paraId="3049D0D0" w14:textId="2FA0561D" w:rsidR="00705D5E" w:rsidRPr="0022277F" w:rsidRDefault="00705D5E" w:rsidP="008A2E21">
      <w:pPr>
        <w:spacing w:after="0" w:line="276" w:lineRule="auto"/>
        <w:ind w:left="709" w:right="-177" w:hanging="425"/>
        <w:jc w:val="both"/>
        <w:rPr>
          <w:rFonts w:ascii="Times New Roman" w:hAnsi="Times New Roman" w:cs="Times New Roman"/>
          <w:sz w:val="24"/>
          <w:szCs w:val="24"/>
        </w:rPr>
      </w:pPr>
      <w:r w:rsidRPr="0022277F">
        <w:rPr>
          <w:rFonts w:ascii="Times New Roman" w:hAnsi="Times New Roman" w:cs="Times New Roman"/>
          <w:sz w:val="24"/>
          <w:szCs w:val="24"/>
        </w:rPr>
        <w:t>2. nodrošināt vides aizsardzības prasību ievērošanu dabas parkā „Ogres Zilie kalni” un pārējā kompleksa teritorijā</w:t>
      </w:r>
      <w:r w:rsidR="00281564">
        <w:rPr>
          <w:rFonts w:ascii="Times New Roman" w:hAnsi="Times New Roman" w:cs="Times New Roman"/>
          <w:sz w:val="24"/>
          <w:szCs w:val="24"/>
        </w:rPr>
        <w:t>;</w:t>
      </w:r>
    </w:p>
    <w:p w14:paraId="1ADC8C90" w14:textId="6BC34912" w:rsidR="00705D5E" w:rsidRPr="0022277F" w:rsidRDefault="00840DEA" w:rsidP="008A2E21">
      <w:pPr>
        <w:spacing w:after="0" w:line="276" w:lineRule="auto"/>
        <w:ind w:left="709" w:right="-177" w:hanging="425"/>
        <w:jc w:val="both"/>
        <w:rPr>
          <w:rFonts w:ascii="Times New Roman" w:hAnsi="Times New Roman" w:cs="Times New Roman"/>
          <w:sz w:val="24"/>
          <w:szCs w:val="24"/>
        </w:rPr>
      </w:pPr>
      <w:r w:rsidRPr="0022277F">
        <w:rPr>
          <w:rFonts w:ascii="Times New Roman" w:hAnsi="Times New Roman" w:cs="Times New Roman"/>
          <w:sz w:val="24"/>
          <w:szCs w:val="24"/>
        </w:rPr>
        <w:t xml:space="preserve">3. </w:t>
      </w:r>
      <w:r w:rsidR="00705D5E" w:rsidRPr="0022277F">
        <w:rPr>
          <w:rFonts w:ascii="Times New Roman" w:hAnsi="Times New Roman" w:cs="Times New Roman"/>
          <w:sz w:val="24"/>
          <w:szCs w:val="24"/>
        </w:rPr>
        <w:t>sekmēt un organizēt kompleksa infrastruktūras un labiekārtojuma attīstību, pielāgojot kompleksa teritoriju tūrisma, sporta, veselības veicināšana</w:t>
      </w:r>
      <w:r w:rsidR="008A2E21">
        <w:rPr>
          <w:rFonts w:ascii="Times New Roman" w:hAnsi="Times New Roman" w:cs="Times New Roman"/>
          <w:sz w:val="24"/>
          <w:szCs w:val="24"/>
        </w:rPr>
        <w:t>s un atpūtas aktivitāšu norisēm</w:t>
      </w:r>
      <w:r w:rsidR="00281564">
        <w:rPr>
          <w:rFonts w:ascii="Times New Roman" w:hAnsi="Times New Roman" w:cs="Times New Roman"/>
          <w:sz w:val="24"/>
          <w:szCs w:val="24"/>
        </w:rPr>
        <w:t>;</w:t>
      </w:r>
    </w:p>
    <w:p w14:paraId="1A09315A" w14:textId="030F7688" w:rsidR="00705D5E" w:rsidRPr="0022277F" w:rsidRDefault="00705D5E" w:rsidP="008A2E21">
      <w:pPr>
        <w:spacing w:after="0" w:line="276" w:lineRule="auto"/>
        <w:ind w:left="709" w:right="-177" w:hanging="425"/>
        <w:jc w:val="both"/>
        <w:rPr>
          <w:rFonts w:ascii="Times New Roman" w:hAnsi="Times New Roman" w:cs="Times New Roman"/>
          <w:sz w:val="24"/>
          <w:szCs w:val="24"/>
        </w:rPr>
      </w:pPr>
      <w:r w:rsidRPr="0022277F">
        <w:rPr>
          <w:rFonts w:ascii="Times New Roman" w:hAnsi="Times New Roman" w:cs="Times New Roman"/>
          <w:sz w:val="24"/>
          <w:szCs w:val="24"/>
        </w:rPr>
        <w:t xml:space="preserve">4. nodrošināt kompleksā esošo objektu, infrastruktūras un pakalpojumu publisku pieejamību </w:t>
      </w:r>
      <w:r w:rsidR="009041C4" w:rsidRPr="0022277F">
        <w:rPr>
          <w:rFonts w:ascii="Times New Roman" w:hAnsi="Times New Roman" w:cs="Times New Roman"/>
          <w:sz w:val="24"/>
          <w:szCs w:val="24"/>
        </w:rPr>
        <w:t>Ogres un Ikšķiles</w:t>
      </w:r>
      <w:r w:rsidRPr="0022277F">
        <w:rPr>
          <w:rFonts w:ascii="Times New Roman" w:hAnsi="Times New Roman" w:cs="Times New Roman"/>
          <w:sz w:val="24"/>
          <w:szCs w:val="24"/>
        </w:rPr>
        <w:t xml:space="preserve"> pašvaldību iedzīvotājiem un viesiem, nosakot pakalpojumu maksas apmēru, ievērojot atsevišķu iedzīvotāju grupu prioritātes saņemt pazeminātas maksas vai bezmaksas pakalpojumus (piemēram, pašvaldību izglītības iestāžu un sporta organizāciju audzēkņiem, trūcīgām vai maznodrošinātām personām, pensionāriem, politiski represētām personām, </w:t>
      </w:r>
      <w:proofErr w:type="spellStart"/>
      <w:r w:rsidRPr="0022277F">
        <w:rPr>
          <w:rFonts w:ascii="Times New Roman" w:hAnsi="Times New Roman" w:cs="Times New Roman"/>
          <w:sz w:val="24"/>
          <w:szCs w:val="24"/>
        </w:rPr>
        <w:t>daudzb</w:t>
      </w:r>
      <w:r w:rsidR="008A2E21">
        <w:rPr>
          <w:rFonts w:ascii="Times New Roman" w:hAnsi="Times New Roman" w:cs="Times New Roman"/>
          <w:sz w:val="24"/>
          <w:szCs w:val="24"/>
        </w:rPr>
        <w:t>ērnu</w:t>
      </w:r>
      <w:proofErr w:type="spellEnd"/>
      <w:r w:rsidR="008A2E21">
        <w:rPr>
          <w:rFonts w:ascii="Times New Roman" w:hAnsi="Times New Roman" w:cs="Times New Roman"/>
          <w:sz w:val="24"/>
          <w:szCs w:val="24"/>
        </w:rPr>
        <w:t xml:space="preserve"> ģimenēm u.tml.)</w:t>
      </w:r>
      <w:r w:rsidR="00281564">
        <w:rPr>
          <w:rFonts w:ascii="Times New Roman" w:hAnsi="Times New Roman" w:cs="Times New Roman"/>
          <w:sz w:val="24"/>
          <w:szCs w:val="24"/>
        </w:rPr>
        <w:t>;</w:t>
      </w:r>
    </w:p>
    <w:p w14:paraId="6DB716A5" w14:textId="3BA02BF0" w:rsidR="00705D5E" w:rsidRPr="0022277F" w:rsidRDefault="00705D5E" w:rsidP="008A2E21">
      <w:pPr>
        <w:spacing w:after="0" w:line="276" w:lineRule="auto"/>
        <w:ind w:left="709" w:right="-177" w:hanging="425"/>
        <w:jc w:val="both"/>
        <w:rPr>
          <w:rFonts w:ascii="Times New Roman" w:hAnsi="Times New Roman" w:cs="Times New Roman"/>
          <w:sz w:val="24"/>
          <w:szCs w:val="24"/>
        </w:rPr>
      </w:pPr>
      <w:r w:rsidRPr="0022277F">
        <w:rPr>
          <w:rFonts w:ascii="Times New Roman" w:hAnsi="Times New Roman" w:cs="Times New Roman"/>
          <w:sz w:val="24"/>
          <w:szCs w:val="24"/>
        </w:rPr>
        <w:t>5. popularizēt kompleksu</w:t>
      </w:r>
      <w:r w:rsidR="008A2E21">
        <w:rPr>
          <w:rFonts w:ascii="Times New Roman" w:hAnsi="Times New Roman" w:cs="Times New Roman"/>
          <w:sz w:val="24"/>
          <w:szCs w:val="24"/>
        </w:rPr>
        <w:t xml:space="preserve"> un tajā pieejamos pakalpojumus</w:t>
      </w:r>
      <w:r w:rsidR="00281564">
        <w:rPr>
          <w:rFonts w:ascii="Times New Roman" w:hAnsi="Times New Roman" w:cs="Times New Roman"/>
          <w:sz w:val="24"/>
          <w:szCs w:val="24"/>
        </w:rPr>
        <w:t>;</w:t>
      </w:r>
    </w:p>
    <w:p w14:paraId="5065F9F7" w14:textId="142D1FFF" w:rsidR="00BF5C61" w:rsidRPr="0022277F" w:rsidRDefault="00705D5E" w:rsidP="008A2E21">
      <w:pPr>
        <w:spacing w:after="0" w:line="276" w:lineRule="auto"/>
        <w:ind w:left="709" w:right="-177" w:hanging="425"/>
        <w:jc w:val="both"/>
        <w:rPr>
          <w:rFonts w:ascii="Times New Roman" w:hAnsi="Times New Roman" w:cs="Times New Roman"/>
          <w:sz w:val="24"/>
          <w:szCs w:val="24"/>
        </w:rPr>
      </w:pPr>
      <w:r w:rsidRPr="0022277F">
        <w:rPr>
          <w:rFonts w:ascii="Times New Roman" w:hAnsi="Times New Roman" w:cs="Times New Roman"/>
          <w:sz w:val="24"/>
          <w:szCs w:val="24"/>
        </w:rPr>
        <w:t>6.</w:t>
      </w:r>
      <w:r w:rsidR="001C30C9">
        <w:rPr>
          <w:rFonts w:ascii="Times New Roman" w:hAnsi="Times New Roman" w:cs="Times New Roman"/>
          <w:sz w:val="24"/>
          <w:szCs w:val="24"/>
        </w:rPr>
        <w:t xml:space="preserve"> </w:t>
      </w:r>
      <w:r w:rsidRPr="0022277F">
        <w:rPr>
          <w:rFonts w:ascii="Times New Roman" w:hAnsi="Times New Roman" w:cs="Times New Roman"/>
          <w:sz w:val="24"/>
          <w:szCs w:val="24"/>
        </w:rPr>
        <w:t>nodrošināt sadarbību tūrisma, sporta un vides aizsardzības jomā ar citām iestādēm un sadarbības partneriem.</w:t>
      </w:r>
    </w:p>
    <w:p w14:paraId="3088399D" w14:textId="77777777" w:rsidR="00A225AC" w:rsidRPr="0022277F" w:rsidRDefault="00A225AC" w:rsidP="008E7F36">
      <w:pPr>
        <w:spacing w:after="0" w:line="276" w:lineRule="auto"/>
        <w:ind w:right="-177"/>
        <w:rPr>
          <w:rFonts w:ascii="Times New Roman" w:hAnsi="Times New Roman" w:cs="Times New Roman"/>
          <w:sz w:val="24"/>
          <w:szCs w:val="24"/>
        </w:rPr>
      </w:pPr>
    </w:p>
    <w:p w14:paraId="460D5325" w14:textId="47B6F1C5" w:rsidR="00BF5C61" w:rsidRPr="0022277F" w:rsidRDefault="00D92BE4" w:rsidP="008E7F36">
      <w:pPr>
        <w:spacing w:after="0" w:line="276" w:lineRule="auto"/>
        <w:ind w:right="-177"/>
        <w:rPr>
          <w:rFonts w:ascii="Times New Roman" w:hAnsi="Times New Roman" w:cs="Times New Roman"/>
          <w:sz w:val="24"/>
          <w:szCs w:val="24"/>
        </w:rPr>
      </w:pPr>
      <w:r w:rsidRPr="0022277F">
        <w:rPr>
          <w:rFonts w:ascii="Times New Roman" w:hAnsi="Times New Roman" w:cs="Times New Roman"/>
          <w:sz w:val="24"/>
          <w:szCs w:val="24"/>
        </w:rPr>
        <w:t>Izpildot savas funkcijas, A</w:t>
      </w:r>
      <w:r w:rsidR="00705D5E" w:rsidRPr="0022277F">
        <w:rPr>
          <w:rFonts w:ascii="Times New Roman" w:hAnsi="Times New Roman" w:cs="Times New Roman"/>
          <w:sz w:val="24"/>
          <w:szCs w:val="24"/>
        </w:rPr>
        <w:t xml:space="preserve">ģentūra veic šādus </w:t>
      </w:r>
      <w:r w:rsidR="00705D5E" w:rsidRPr="00281564">
        <w:rPr>
          <w:rFonts w:ascii="Times New Roman" w:hAnsi="Times New Roman" w:cs="Times New Roman"/>
          <w:bCs/>
          <w:sz w:val="24"/>
          <w:szCs w:val="24"/>
        </w:rPr>
        <w:t>uzdevumus</w:t>
      </w:r>
      <w:r w:rsidR="00705D5E" w:rsidRPr="0022277F">
        <w:rPr>
          <w:rFonts w:ascii="Times New Roman" w:hAnsi="Times New Roman" w:cs="Times New Roman"/>
          <w:sz w:val="24"/>
          <w:szCs w:val="24"/>
        </w:rPr>
        <w:t xml:space="preserve">: </w:t>
      </w:r>
    </w:p>
    <w:p w14:paraId="0D2ED225" w14:textId="60DA5A00" w:rsidR="00705D5E" w:rsidRPr="0022277F" w:rsidRDefault="00705D5E" w:rsidP="008A2E21">
      <w:pPr>
        <w:spacing w:after="0" w:line="276" w:lineRule="auto"/>
        <w:ind w:left="709" w:right="-177" w:hanging="425"/>
        <w:rPr>
          <w:rFonts w:ascii="Times New Roman" w:hAnsi="Times New Roman" w:cs="Times New Roman"/>
          <w:sz w:val="24"/>
          <w:szCs w:val="24"/>
        </w:rPr>
      </w:pPr>
      <w:r w:rsidRPr="0022277F">
        <w:rPr>
          <w:rFonts w:ascii="Times New Roman" w:hAnsi="Times New Roman" w:cs="Times New Roman"/>
          <w:sz w:val="24"/>
          <w:szCs w:val="24"/>
        </w:rPr>
        <w:t>1. uztur un a</w:t>
      </w:r>
      <w:r w:rsidR="008A2E21">
        <w:rPr>
          <w:rFonts w:ascii="Times New Roman" w:hAnsi="Times New Roman" w:cs="Times New Roman"/>
          <w:sz w:val="24"/>
          <w:szCs w:val="24"/>
        </w:rPr>
        <w:t>psaimnieko kompleksa teritoriju</w:t>
      </w:r>
      <w:r w:rsidR="00281564">
        <w:rPr>
          <w:rFonts w:ascii="Times New Roman" w:hAnsi="Times New Roman" w:cs="Times New Roman"/>
          <w:sz w:val="24"/>
          <w:szCs w:val="24"/>
        </w:rPr>
        <w:t>;</w:t>
      </w:r>
    </w:p>
    <w:p w14:paraId="584090DC" w14:textId="3EB0F49A" w:rsidR="00705D5E" w:rsidRPr="0022277F" w:rsidRDefault="00705D5E" w:rsidP="008A2E21">
      <w:pPr>
        <w:spacing w:after="0" w:line="276" w:lineRule="auto"/>
        <w:ind w:left="709" w:right="-177" w:hanging="425"/>
        <w:jc w:val="both"/>
        <w:rPr>
          <w:rFonts w:ascii="Times New Roman" w:hAnsi="Times New Roman" w:cs="Times New Roman"/>
          <w:sz w:val="24"/>
          <w:szCs w:val="24"/>
        </w:rPr>
      </w:pPr>
      <w:r w:rsidRPr="0022277F">
        <w:rPr>
          <w:rFonts w:ascii="Times New Roman" w:hAnsi="Times New Roman" w:cs="Times New Roman"/>
          <w:sz w:val="24"/>
          <w:szCs w:val="24"/>
        </w:rPr>
        <w:t>2. plāno un īsteno kompleksa infrastruktūras un labiekārto</w:t>
      </w:r>
      <w:r w:rsidR="00D92BE4" w:rsidRPr="0022277F">
        <w:rPr>
          <w:rFonts w:ascii="Times New Roman" w:hAnsi="Times New Roman" w:cs="Times New Roman"/>
          <w:sz w:val="24"/>
          <w:szCs w:val="24"/>
        </w:rPr>
        <w:t>juma objektu attīstību, tajā skaitā</w:t>
      </w:r>
      <w:r w:rsidRPr="0022277F">
        <w:rPr>
          <w:rFonts w:ascii="Times New Roman" w:hAnsi="Times New Roman" w:cs="Times New Roman"/>
          <w:sz w:val="24"/>
          <w:szCs w:val="24"/>
        </w:rPr>
        <w:t xml:space="preserve"> organizē finanšu līdzekļu piesaisti no abām pašvaldībām un citiem investoriem, rīko </w:t>
      </w:r>
      <w:r w:rsidRPr="0022277F">
        <w:rPr>
          <w:rFonts w:ascii="Times New Roman" w:hAnsi="Times New Roman" w:cs="Times New Roman"/>
          <w:sz w:val="24"/>
          <w:szCs w:val="24"/>
        </w:rPr>
        <w:lastRenderedPageBreak/>
        <w:t>iepirkumus, organizē un vada būvdarbus, nodrošina būvniecības dokumentācijas apriti, kontrolē finanšu plūsmu, nodrošina teritorijas apkopi un uzturēšanu u.c.</w:t>
      </w:r>
      <w:r w:rsidR="00281564">
        <w:rPr>
          <w:rFonts w:ascii="Times New Roman" w:hAnsi="Times New Roman" w:cs="Times New Roman"/>
          <w:sz w:val="24"/>
          <w:szCs w:val="24"/>
        </w:rPr>
        <w:t>;</w:t>
      </w:r>
    </w:p>
    <w:p w14:paraId="40022356" w14:textId="7A229CD0" w:rsidR="00705D5E" w:rsidRPr="0022277F" w:rsidRDefault="00705D5E" w:rsidP="008A2E21">
      <w:pPr>
        <w:spacing w:after="0" w:line="276" w:lineRule="auto"/>
        <w:ind w:left="709" w:right="-177" w:hanging="425"/>
        <w:jc w:val="both"/>
        <w:rPr>
          <w:rFonts w:ascii="Times New Roman" w:hAnsi="Times New Roman" w:cs="Times New Roman"/>
          <w:sz w:val="24"/>
          <w:szCs w:val="24"/>
        </w:rPr>
      </w:pPr>
      <w:r w:rsidRPr="0022277F">
        <w:rPr>
          <w:rFonts w:ascii="Times New Roman" w:hAnsi="Times New Roman" w:cs="Times New Roman"/>
          <w:sz w:val="24"/>
          <w:szCs w:val="24"/>
        </w:rPr>
        <w:t>3. plāno un organizē tūrisma, sporta un sabiedrības veselības vei</w:t>
      </w:r>
      <w:r w:rsidR="008A2E21">
        <w:rPr>
          <w:rFonts w:ascii="Times New Roman" w:hAnsi="Times New Roman" w:cs="Times New Roman"/>
          <w:sz w:val="24"/>
          <w:szCs w:val="24"/>
        </w:rPr>
        <w:t>cināšanas aktivitātes kompleksā,</w:t>
      </w:r>
    </w:p>
    <w:p w14:paraId="2D1264CC" w14:textId="36CCCE6F" w:rsidR="00705D5E" w:rsidRPr="0022277F" w:rsidRDefault="00705D5E" w:rsidP="008A2E21">
      <w:pPr>
        <w:spacing w:after="0" w:line="276" w:lineRule="auto"/>
        <w:ind w:left="709" w:right="-177" w:hanging="425"/>
        <w:jc w:val="both"/>
        <w:rPr>
          <w:rFonts w:ascii="Times New Roman" w:hAnsi="Times New Roman" w:cs="Times New Roman"/>
          <w:sz w:val="24"/>
          <w:szCs w:val="24"/>
        </w:rPr>
      </w:pPr>
      <w:r w:rsidRPr="0022277F">
        <w:rPr>
          <w:rFonts w:ascii="Times New Roman" w:hAnsi="Times New Roman" w:cs="Times New Roman"/>
          <w:sz w:val="24"/>
          <w:szCs w:val="24"/>
        </w:rPr>
        <w:t>4. piesaista sadarbības partnerus īsten</w:t>
      </w:r>
      <w:r w:rsidR="008A2E21">
        <w:rPr>
          <w:rFonts w:ascii="Times New Roman" w:hAnsi="Times New Roman" w:cs="Times New Roman"/>
          <w:sz w:val="24"/>
          <w:szCs w:val="24"/>
        </w:rPr>
        <w:t>ojamo pakalpojumu jomās</w:t>
      </w:r>
      <w:r w:rsidR="00281564">
        <w:rPr>
          <w:rFonts w:ascii="Times New Roman" w:hAnsi="Times New Roman" w:cs="Times New Roman"/>
          <w:sz w:val="24"/>
          <w:szCs w:val="24"/>
        </w:rPr>
        <w:t>;</w:t>
      </w:r>
    </w:p>
    <w:p w14:paraId="35B1B5AF" w14:textId="3E211474" w:rsidR="00705D5E" w:rsidRPr="0022277F" w:rsidRDefault="00705D5E" w:rsidP="008A2E21">
      <w:pPr>
        <w:spacing w:after="0" w:line="276" w:lineRule="auto"/>
        <w:ind w:left="709" w:right="-177" w:hanging="425"/>
        <w:jc w:val="both"/>
        <w:rPr>
          <w:rFonts w:ascii="Times New Roman" w:hAnsi="Times New Roman" w:cs="Times New Roman"/>
          <w:sz w:val="24"/>
          <w:szCs w:val="24"/>
        </w:rPr>
      </w:pPr>
      <w:r w:rsidRPr="0022277F">
        <w:rPr>
          <w:rFonts w:ascii="Times New Roman" w:hAnsi="Times New Roman" w:cs="Times New Roman"/>
          <w:sz w:val="24"/>
          <w:szCs w:val="24"/>
        </w:rPr>
        <w:t xml:space="preserve">5. īsteno dabas parka </w:t>
      </w:r>
      <w:r w:rsidR="00D92BE4" w:rsidRPr="0022277F">
        <w:rPr>
          <w:rFonts w:ascii="Times New Roman" w:hAnsi="Times New Roman" w:cs="Times New Roman"/>
          <w:sz w:val="24"/>
          <w:szCs w:val="24"/>
        </w:rPr>
        <w:t>“Ogres Zilie kal</w:t>
      </w:r>
      <w:r w:rsidR="008A2E21">
        <w:rPr>
          <w:rFonts w:ascii="Times New Roman" w:hAnsi="Times New Roman" w:cs="Times New Roman"/>
          <w:sz w:val="24"/>
          <w:szCs w:val="24"/>
        </w:rPr>
        <w:t>ni” dabas aizsardzības plānu</w:t>
      </w:r>
      <w:r w:rsidR="00281564">
        <w:rPr>
          <w:rFonts w:ascii="Times New Roman" w:hAnsi="Times New Roman" w:cs="Times New Roman"/>
          <w:sz w:val="24"/>
          <w:szCs w:val="24"/>
        </w:rPr>
        <w:t>;</w:t>
      </w:r>
    </w:p>
    <w:p w14:paraId="7D93D0AA" w14:textId="10875F0D" w:rsidR="00705D5E" w:rsidRPr="0022277F" w:rsidRDefault="00705D5E" w:rsidP="008A2E21">
      <w:pPr>
        <w:spacing w:after="0" w:line="276" w:lineRule="auto"/>
        <w:ind w:left="709" w:right="-177" w:hanging="425"/>
        <w:jc w:val="both"/>
        <w:rPr>
          <w:rFonts w:ascii="Times New Roman" w:hAnsi="Times New Roman" w:cs="Times New Roman"/>
          <w:sz w:val="24"/>
          <w:szCs w:val="24"/>
        </w:rPr>
      </w:pPr>
      <w:r w:rsidRPr="0022277F">
        <w:rPr>
          <w:rFonts w:ascii="Times New Roman" w:hAnsi="Times New Roman" w:cs="Times New Roman"/>
          <w:sz w:val="24"/>
          <w:szCs w:val="24"/>
        </w:rPr>
        <w:t xml:space="preserve">6. veic mārketinga pasākumus, tostarp, ar </w:t>
      </w:r>
      <w:r w:rsidR="003706FE" w:rsidRPr="0022277F">
        <w:rPr>
          <w:rFonts w:ascii="Times New Roman" w:hAnsi="Times New Roman" w:cs="Times New Roman"/>
          <w:sz w:val="24"/>
          <w:szCs w:val="24"/>
        </w:rPr>
        <w:t>mērķi popularizēt kompleksu</w:t>
      </w:r>
      <w:r w:rsidR="00936DC8" w:rsidRPr="0022277F">
        <w:rPr>
          <w:rFonts w:ascii="Times New Roman" w:hAnsi="Times New Roman" w:cs="Times New Roman"/>
          <w:sz w:val="24"/>
          <w:szCs w:val="24"/>
        </w:rPr>
        <w:t>,</w:t>
      </w:r>
      <w:r w:rsidR="003706FE" w:rsidRPr="0022277F">
        <w:rPr>
          <w:rFonts w:ascii="Times New Roman" w:hAnsi="Times New Roman" w:cs="Times New Roman"/>
          <w:sz w:val="24"/>
          <w:szCs w:val="24"/>
        </w:rPr>
        <w:t xml:space="preserve"> uztur un aktualizē A</w:t>
      </w:r>
      <w:r w:rsidRPr="0022277F">
        <w:rPr>
          <w:rFonts w:ascii="Times New Roman" w:hAnsi="Times New Roman" w:cs="Times New Roman"/>
          <w:sz w:val="24"/>
          <w:szCs w:val="24"/>
        </w:rPr>
        <w:t xml:space="preserve">ģentūras interneta mājas lapu, nodrošina kompleksa un tajā notiekošo </w:t>
      </w:r>
      <w:r w:rsidR="003706FE" w:rsidRPr="0022277F">
        <w:rPr>
          <w:rFonts w:ascii="Times New Roman" w:hAnsi="Times New Roman" w:cs="Times New Roman"/>
          <w:sz w:val="24"/>
          <w:szCs w:val="24"/>
        </w:rPr>
        <w:t>pasākumu reklamēšanu gan A</w:t>
      </w:r>
      <w:r w:rsidRPr="0022277F">
        <w:rPr>
          <w:rFonts w:ascii="Times New Roman" w:hAnsi="Times New Roman" w:cs="Times New Roman"/>
          <w:sz w:val="24"/>
          <w:szCs w:val="24"/>
        </w:rPr>
        <w:t>ģentūras, gan citās interneta vietnēs un sociālajos tīklos, gan audio un audiovizuālajos un rakstītajos masu medijos (radio, televīzijā, laikrakstos, žurnālos u.c.), gan</w:t>
      </w:r>
      <w:r w:rsidR="008A2E21">
        <w:rPr>
          <w:rFonts w:ascii="Times New Roman" w:hAnsi="Times New Roman" w:cs="Times New Roman"/>
          <w:sz w:val="24"/>
          <w:szCs w:val="24"/>
        </w:rPr>
        <w:t xml:space="preserve"> ar vides reklāmas starpniecību</w:t>
      </w:r>
      <w:r w:rsidR="00281564">
        <w:rPr>
          <w:rFonts w:ascii="Times New Roman" w:hAnsi="Times New Roman" w:cs="Times New Roman"/>
          <w:sz w:val="24"/>
          <w:szCs w:val="24"/>
        </w:rPr>
        <w:t>;</w:t>
      </w:r>
    </w:p>
    <w:p w14:paraId="2AB8FEA6" w14:textId="6826DED1" w:rsidR="00705D5E" w:rsidRPr="0022277F" w:rsidRDefault="00705D5E" w:rsidP="008A2E21">
      <w:pPr>
        <w:spacing w:after="0" w:line="276" w:lineRule="auto"/>
        <w:ind w:left="709" w:right="-177" w:hanging="425"/>
        <w:jc w:val="both"/>
        <w:rPr>
          <w:rFonts w:ascii="Times New Roman" w:hAnsi="Times New Roman" w:cs="Times New Roman"/>
          <w:sz w:val="24"/>
          <w:szCs w:val="24"/>
        </w:rPr>
      </w:pPr>
      <w:r w:rsidRPr="0022277F">
        <w:rPr>
          <w:rFonts w:ascii="Times New Roman" w:hAnsi="Times New Roman" w:cs="Times New Roman"/>
          <w:sz w:val="24"/>
          <w:szCs w:val="24"/>
        </w:rPr>
        <w:t xml:space="preserve">7. nodrošina </w:t>
      </w:r>
      <w:r w:rsidR="00936DC8" w:rsidRPr="0022277F">
        <w:rPr>
          <w:rFonts w:ascii="Times New Roman" w:hAnsi="Times New Roman" w:cs="Times New Roman"/>
          <w:sz w:val="24"/>
          <w:szCs w:val="24"/>
        </w:rPr>
        <w:t>kompleksa bezmaksas izmantošanas</w:t>
      </w:r>
      <w:r w:rsidRPr="0022277F">
        <w:rPr>
          <w:rFonts w:ascii="Times New Roman" w:hAnsi="Times New Roman" w:cs="Times New Roman"/>
          <w:sz w:val="24"/>
          <w:szCs w:val="24"/>
        </w:rPr>
        <w:t xml:space="preserve"> </w:t>
      </w:r>
      <w:r w:rsidR="00936DC8" w:rsidRPr="0022277F">
        <w:rPr>
          <w:rFonts w:ascii="Times New Roman" w:hAnsi="Times New Roman" w:cs="Times New Roman"/>
          <w:sz w:val="24"/>
          <w:szCs w:val="24"/>
        </w:rPr>
        <w:t xml:space="preserve">iespējas </w:t>
      </w:r>
      <w:r w:rsidR="00F24CF0" w:rsidRPr="0022277F">
        <w:rPr>
          <w:rFonts w:ascii="Times New Roman" w:hAnsi="Times New Roman" w:cs="Times New Roman"/>
          <w:sz w:val="24"/>
          <w:szCs w:val="24"/>
        </w:rPr>
        <w:t>jebkurai</w:t>
      </w:r>
      <w:r w:rsidRPr="0022277F">
        <w:rPr>
          <w:rFonts w:ascii="Times New Roman" w:hAnsi="Times New Roman" w:cs="Times New Roman"/>
          <w:sz w:val="24"/>
          <w:szCs w:val="24"/>
        </w:rPr>
        <w:t xml:space="preserve"> no </w:t>
      </w:r>
      <w:r w:rsidR="00F24CF0" w:rsidRPr="0022277F">
        <w:rPr>
          <w:rFonts w:ascii="Times New Roman" w:hAnsi="Times New Roman" w:cs="Times New Roman"/>
          <w:sz w:val="24"/>
          <w:szCs w:val="24"/>
        </w:rPr>
        <w:t xml:space="preserve">abām </w:t>
      </w:r>
      <w:r w:rsidRPr="0022277F">
        <w:rPr>
          <w:rFonts w:ascii="Times New Roman" w:hAnsi="Times New Roman" w:cs="Times New Roman"/>
          <w:sz w:val="24"/>
          <w:szCs w:val="24"/>
        </w:rPr>
        <w:t>pašvaldībām licencētu interešu i</w:t>
      </w:r>
      <w:r w:rsidR="008A2E21">
        <w:rPr>
          <w:rFonts w:ascii="Times New Roman" w:hAnsi="Times New Roman" w:cs="Times New Roman"/>
          <w:sz w:val="24"/>
          <w:szCs w:val="24"/>
        </w:rPr>
        <w:t>zglītības programmu īstenošanai</w:t>
      </w:r>
      <w:r w:rsidR="00281564">
        <w:rPr>
          <w:rFonts w:ascii="Times New Roman" w:hAnsi="Times New Roman" w:cs="Times New Roman"/>
          <w:sz w:val="24"/>
          <w:szCs w:val="24"/>
        </w:rPr>
        <w:t>;</w:t>
      </w:r>
    </w:p>
    <w:p w14:paraId="160DE792" w14:textId="497D36F2" w:rsidR="00705D5E" w:rsidRPr="0022277F" w:rsidRDefault="00705D5E" w:rsidP="008A2E21">
      <w:pPr>
        <w:spacing w:after="0" w:line="276" w:lineRule="auto"/>
        <w:ind w:left="709" w:right="-177" w:hanging="425"/>
        <w:jc w:val="both"/>
        <w:rPr>
          <w:rFonts w:ascii="Times New Roman" w:hAnsi="Times New Roman" w:cs="Times New Roman"/>
          <w:sz w:val="24"/>
          <w:szCs w:val="24"/>
        </w:rPr>
      </w:pPr>
      <w:r w:rsidRPr="0022277F">
        <w:rPr>
          <w:rFonts w:ascii="Times New Roman" w:hAnsi="Times New Roman" w:cs="Times New Roman"/>
          <w:sz w:val="24"/>
          <w:szCs w:val="24"/>
        </w:rPr>
        <w:t>8. nodrošina kompleksa bezmaksas izmantošanas iespējas jebkuras no abām pašvaldībām iniciētu vai organizētu kultūras, sporta, veselības veicināšanas, izglītības vai vides aizsardzības pasākumu norisei</w:t>
      </w:r>
      <w:r w:rsidR="003706FE" w:rsidRPr="0022277F">
        <w:rPr>
          <w:rFonts w:ascii="Times New Roman" w:hAnsi="Times New Roman" w:cs="Times New Roman"/>
          <w:sz w:val="24"/>
          <w:szCs w:val="24"/>
        </w:rPr>
        <w:t>.</w:t>
      </w:r>
      <w:r w:rsidRPr="0022277F">
        <w:rPr>
          <w:rFonts w:ascii="Times New Roman" w:hAnsi="Times New Roman" w:cs="Times New Roman"/>
          <w:sz w:val="24"/>
          <w:szCs w:val="24"/>
        </w:rPr>
        <w:t xml:space="preserve"> </w:t>
      </w:r>
    </w:p>
    <w:p w14:paraId="70B48E93" w14:textId="77777777" w:rsidR="00BF5C61" w:rsidRPr="0022277F" w:rsidRDefault="00BF5C61" w:rsidP="008E7F36">
      <w:pPr>
        <w:spacing w:after="0" w:line="276" w:lineRule="auto"/>
        <w:ind w:right="-177" w:firstLine="720"/>
        <w:jc w:val="both"/>
        <w:rPr>
          <w:rFonts w:ascii="Times New Roman" w:hAnsi="Times New Roman" w:cs="Times New Roman"/>
          <w:sz w:val="24"/>
          <w:szCs w:val="24"/>
        </w:rPr>
      </w:pPr>
    </w:p>
    <w:p w14:paraId="07514ECA" w14:textId="6710B739" w:rsidR="00D92BE4" w:rsidRPr="0022277F" w:rsidRDefault="00705D5E" w:rsidP="008E7F36">
      <w:pPr>
        <w:spacing w:after="0" w:line="276" w:lineRule="auto"/>
        <w:ind w:right="-177" w:firstLine="720"/>
        <w:jc w:val="both"/>
        <w:rPr>
          <w:rFonts w:ascii="Times New Roman" w:hAnsi="Times New Roman" w:cs="Times New Roman"/>
          <w:sz w:val="24"/>
          <w:szCs w:val="24"/>
        </w:rPr>
      </w:pPr>
      <w:r w:rsidRPr="0022277F">
        <w:rPr>
          <w:rFonts w:ascii="Times New Roman" w:hAnsi="Times New Roman" w:cs="Times New Roman"/>
          <w:sz w:val="24"/>
          <w:szCs w:val="24"/>
        </w:rPr>
        <w:t xml:space="preserve">Lai nodrošinātu </w:t>
      </w:r>
      <w:r w:rsidR="00D92BE4" w:rsidRPr="0022277F">
        <w:rPr>
          <w:rFonts w:ascii="Times New Roman" w:hAnsi="Times New Roman" w:cs="Times New Roman"/>
          <w:sz w:val="24"/>
          <w:szCs w:val="24"/>
        </w:rPr>
        <w:t>funkciju un uzdevumu izpildi, A</w:t>
      </w:r>
      <w:r w:rsidRPr="0022277F">
        <w:rPr>
          <w:rFonts w:ascii="Times New Roman" w:hAnsi="Times New Roman" w:cs="Times New Roman"/>
          <w:sz w:val="24"/>
          <w:szCs w:val="24"/>
        </w:rPr>
        <w:t>ģentūra sadarbojas ar valsts pārvaldes iestādēm, Eiropas Savienības institūciju struktūrvienībām un amatpersonām, kā arī ar juridiskajām un fiziskajām personām.</w:t>
      </w:r>
    </w:p>
    <w:p w14:paraId="554861D0" w14:textId="77777777" w:rsidR="00705D5E" w:rsidRPr="0022277F" w:rsidRDefault="00705D5E" w:rsidP="008E7F36">
      <w:pPr>
        <w:spacing w:after="0" w:line="276" w:lineRule="auto"/>
        <w:ind w:right="-177" w:firstLine="720"/>
        <w:jc w:val="both"/>
        <w:rPr>
          <w:rFonts w:ascii="Times New Roman" w:hAnsi="Times New Roman" w:cs="Times New Roman"/>
          <w:sz w:val="24"/>
          <w:szCs w:val="24"/>
        </w:rPr>
      </w:pPr>
      <w:r w:rsidRPr="0022277F">
        <w:rPr>
          <w:rFonts w:ascii="Times New Roman" w:hAnsi="Times New Roman" w:cs="Times New Roman"/>
          <w:sz w:val="24"/>
          <w:szCs w:val="24"/>
        </w:rPr>
        <w:t xml:space="preserve">Aģentūrai ir šādas </w:t>
      </w:r>
      <w:r w:rsidRPr="001C30C9">
        <w:rPr>
          <w:rFonts w:ascii="Times New Roman" w:hAnsi="Times New Roman" w:cs="Times New Roman"/>
          <w:bCs/>
          <w:sz w:val="24"/>
          <w:szCs w:val="24"/>
        </w:rPr>
        <w:t>tiesības</w:t>
      </w:r>
      <w:r w:rsidRPr="0022277F">
        <w:rPr>
          <w:rFonts w:ascii="Times New Roman" w:hAnsi="Times New Roman" w:cs="Times New Roman"/>
          <w:sz w:val="24"/>
          <w:szCs w:val="24"/>
        </w:rPr>
        <w:t>:</w:t>
      </w:r>
    </w:p>
    <w:p w14:paraId="54DD5EE0" w14:textId="395DECE5" w:rsidR="00705D5E" w:rsidRPr="0022277F" w:rsidRDefault="00705D5E" w:rsidP="00A501AB">
      <w:pPr>
        <w:spacing w:after="0" w:line="276" w:lineRule="auto"/>
        <w:ind w:left="709" w:right="-177" w:hanging="425"/>
        <w:jc w:val="both"/>
        <w:rPr>
          <w:rFonts w:ascii="Times New Roman" w:hAnsi="Times New Roman" w:cs="Times New Roman"/>
          <w:sz w:val="24"/>
          <w:szCs w:val="24"/>
        </w:rPr>
      </w:pPr>
      <w:r w:rsidRPr="0022277F">
        <w:rPr>
          <w:rFonts w:ascii="Times New Roman" w:hAnsi="Times New Roman" w:cs="Times New Roman"/>
          <w:sz w:val="24"/>
          <w:szCs w:val="24"/>
        </w:rPr>
        <w:t xml:space="preserve">1. pieprasīt un saņemt no valsts un pašvaldību institūcijām, kā arī – normatīvajos aktos noteiktajā kārtībā – no fiziskajām un juridiskajām personām </w:t>
      </w:r>
      <w:r w:rsidR="0090596F" w:rsidRPr="0022277F">
        <w:rPr>
          <w:rFonts w:ascii="Times New Roman" w:hAnsi="Times New Roman" w:cs="Times New Roman"/>
          <w:sz w:val="24"/>
          <w:szCs w:val="24"/>
        </w:rPr>
        <w:t>A</w:t>
      </w:r>
      <w:r w:rsidRPr="0022277F">
        <w:rPr>
          <w:rFonts w:ascii="Times New Roman" w:hAnsi="Times New Roman" w:cs="Times New Roman"/>
          <w:sz w:val="24"/>
          <w:szCs w:val="24"/>
        </w:rPr>
        <w:t>ģentūras funkciju izpildei nepieciešamo informāciju</w:t>
      </w:r>
      <w:r w:rsidR="001C30C9">
        <w:rPr>
          <w:rFonts w:ascii="Times New Roman" w:hAnsi="Times New Roman" w:cs="Times New Roman"/>
          <w:sz w:val="24"/>
          <w:szCs w:val="24"/>
        </w:rPr>
        <w:t>;</w:t>
      </w:r>
    </w:p>
    <w:p w14:paraId="4B8D89F2" w14:textId="5714C99D" w:rsidR="00705D5E" w:rsidRPr="0022277F" w:rsidRDefault="00D92BE4" w:rsidP="00A501AB">
      <w:pPr>
        <w:spacing w:after="0" w:line="276" w:lineRule="auto"/>
        <w:ind w:left="709" w:right="-177" w:hanging="425"/>
        <w:jc w:val="both"/>
        <w:rPr>
          <w:rFonts w:ascii="Times New Roman" w:hAnsi="Times New Roman" w:cs="Times New Roman"/>
          <w:sz w:val="24"/>
          <w:szCs w:val="24"/>
        </w:rPr>
      </w:pPr>
      <w:r w:rsidRPr="0022277F">
        <w:rPr>
          <w:rFonts w:ascii="Times New Roman" w:hAnsi="Times New Roman" w:cs="Times New Roman"/>
          <w:sz w:val="24"/>
          <w:szCs w:val="24"/>
        </w:rPr>
        <w:t>2. iekasēt maksu par A</w:t>
      </w:r>
      <w:r w:rsidR="00705D5E" w:rsidRPr="0022277F">
        <w:rPr>
          <w:rFonts w:ascii="Times New Roman" w:hAnsi="Times New Roman" w:cs="Times New Roman"/>
          <w:sz w:val="24"/>
          <w:szCs w:val="24"/>
        </w:rPr>
        <w:t>ģentūras sniegtajiem publiskajiem maksas pakalpojumiem atbilstoši Ogres un Ikšķiles novada pašvaldību domju apstiprinātajam cenrādim. Maksas pakalpojumu izcenojumus apstiprina Ogres un Ikšķiles novadu pašvaldību do</w:t>
      </w:r>
      <w:r w:rsidRPr="0022277F">
        <w:rPr>
          <w:rFonts w:ascii="Times New Roman" w:hAnsi="Times New Roman" w:cs="Times New Roman"/>
          <w:sz w:val="24"/>
          <w:szCs w:val="24"/>
        </w:rPr>
        <w:t>mēs ar saistošajiem noteikumiem</w:t>
      </w:r>
      <w:r w:rsidR="001C30C9">
        <w:rPr>
          <w:rFonts w:ascii="Times New Roman" w:hAnsi="Times New Roman" w:cs="Times New Roman"/>
          <w:sz w:val="24"/>
          <w:szCs w:val="24"/>
        </w:rPr>
        <w:t>;</w:t>
      </w:r>
    </w:p>
    <w:p w14:paraId="0FF1E933" w14:textId="22314445" w:rsidR="00705D5E" w:rsidRDefault="00705D5E" w:rsidP="00A501AB">
      <w:pPr>
        <w:spacing w:after="0" w:line="276" w:lineRule="auto"/>
        <w:ind w:left="709" w:right="-177" w:hanging="425"/>
        <w:jc w:val="both"/>
        <w:rPr>
          <w:rFonts w:ascii="Times New Roman" w:hAnsi="Times New Roman" w:cs="Times New Roman"/>
          <w:sz w:val="24"/>
          <w:szCs w:val="24"/>
        </w:rPr>
      </w:pPr>
      <w:r w:rsidRPr="0022277F">
        <w:rPr>
          <w:rFonts w:ascii="Times New Roman" w:hAnsi="Times New Roman" w:cs="Times New Roman"/>
          <w:sz w:val="24"/>
          <w:szCs w:val="24"/>
        </w:rPr>
        <w:t>3. pieņemt ziedojumus un dāvinājumus.</w:t>
      </w:r>
    </w:p>
    <w:p w14:paraId="5F473BD0" w14:textId="77777777" w:rsidR="00A501AB" w:rsidRPr="0022277F" w:rsidRDefault="00A501AB" w:rsidP="00A501AB">
      <w:pPr>
        <w:spacing w:after="0" w:line="276" w:lineRule="auto"/>
        <w:ind w:left="709" w:right="-177" w:hanging="425"/>
        <w:jc w:val="both"/>
        <w:rPr>
          <w:rFonts w:ascii="Times New Roman" w:hAnsi="Times New Roman" w:cs="Times New Roman"/>
          <w:sz w:val="24"/>
          <w:szCs w:val="24"/>
        </w:rPr>
      </w:pPr>
    </w:p>
    <w:p w14:paraId="37B08C04" w14:textId="51F66428" w:rsidR="00615691" w:rsidRPr="0022277F" w:rsidRDefault="004C0EA8" w:rsidP="008E7F36">
      <w:pPr>
        <w:spacing w:after="0" w:line="276" w:lineRule="auto"/>
        <w:ind w:right="-177" w:firstLine="426"/>
        <w:jc w:val="both"/>
        <w:rPr>
          <w:rFonts w:ascii="Times New Roman" w:hAnsi="Times New Roman" w:cs="Times New Roman"/>
          <w:sz w:val="24"/>
          <w:szCs w:val="24"/>
        </w:rPr>
      </w:pPr>
      <w:r w:rsidRPr="0022277F">
        <w:rPr>
          <w:rFonts w:ascii="Times New Roman" w:hAnsi="Times New Roman" w:cs="Times New Roman"/>
          <w:sz w:val="24"/>
          <w:szCs w:val="24"/>
        </w:rPr>
        <w:t>202</w:t>
      </w:r>
      <w:r w:rsidR="00A501AB">
        <w:rPr>
          <w:rFonts w:ascii="Times New Roman" w:hAnsi="Times New Roman" w:cs="Times New Roman"/>
          <w:sz w:val="24"/>
          <w:szCs w:val="24"/>
        </w:rPr>
        <w:t>1</w:t>
      </w:r>
      <w:r w:rsidR="00615691" w:rsidRPr="0022277F">
        <w:rPr>
          <w:rFonts w:ascii="Times New Roman" w:hAnsi="Times New Roman" w:cs="Times New Roman"/>
          <w:sz w:val="24"/>
          <w:szCs w:val="24"/>
        </w:rPr>
        <w:t>.</w:t>
      </w:r>
      <w:r w:rsidR="007D1D50">
        <w:rPr>
          <w:rFonts w:ascii="Times New Roman" w:hAnsi="Times New Roman" w:cs="Times New Roman"/>
          <w:sz w:val="24"/>
          <w:szCs w:val="24"/>
        </w:rPr>
        <w:t> </w:t>
      </w:r>
      <w:r w:rsidR="00615691" w:rsidRPr="0022277F">
        <w:rPr>
          <w:rFonts w:ascii="Times New Roman" w:hAnsi="Times New Roman" w:cs="Times New Roman"/>
          <w:sz w:val="24"/>
          <w:szCs w:val="24"/>
        </w:rPr>
        <w:t>gadā Aģentūra nav saņēmusi ziedojumus un dāvinājumus.</w:t>
      </w:r>
    </w:p>
    <w:p w14:paraId="4E8C0CAA" w14:textId="77777777" w:rsidR="00705D5E" w:rsidRPr="0022277F" w:rsidRDefault="00705D5E" w:rsidP="008E7F36">
      <w:pPr>
        <w:autoSpaceDE w:val="0"/>
        <w:autoSpaceDN w:val="0"/>
        <w:adjustRightInd w:val="0"/>
        <w:spacing w:after="0" w:line="276" w:lineRule="auto"/>
        <w:jc w:val="both"/>
        <w:rPr>
          <w:rFonts w:ascii="Times New Roman" w:hAnsi="Times New Roman" w:cs="Times New Roman"/>
          <w:b/>
          <w:bCs/>
          <w:color w:val="000000"/>
          <w:sz w:val="24"/>
          <w:szCs w:val="24"/>
        </w:rPr>
      </w:pPr>
    </w:p>
    <w:p w14:paraId="6DCEA601" w14:textId="6552CF6B" w:rsidR="00867ED6" w:rsidRPr="0022277F" w:rsidRDefault="00491F3A" w:rsidP="008E7F36">
      <w:pPr>
        <w:pStyle w:val="Sarakstarindkopa"/>
        <w:numPr>
          <w:ilvl w:val="1"/>
          <w:numId w:val="5"/>
        </w:numPr>
        <w:autoSpaceDE w:val="0"/>
        <w:autoSpaceDN w:val="0"/>
        <w:adjustRightInd w:val="0"/>
        <w:spacing w:after="0" w:line="276" w:lineRule="auto"/>
        <w:jc w:val="center"/>
        <w:rPr>
          <w:rFonts w:ascii="Times New Roman" w:hAnsi="Times New Roman" w:cs="Times New Roman"/>
          <w:b/>
          <w:color w:val="000000"/>
          <w:sz w:val="24"/>
          <w:szCs w:val="24"/>
        </w:rPr>
      </w:pPr>
      <w:r w:rsidRPr="0022277F">
        <w:rPr>
          <w:rFonts w:ascii="Times New Roman" w:hAnsi="Times New Roman" w:cs="Times New Roman"/>
          <w:b/>
          <w:color w:val="000000"/>
          <w:sz w:val="24"/>
          <w:szCs w:val="24"/>
        </w:rPr>
        <w:t>Aģentūras virzieni</w:t>
      </w:r>
      <w:r w:rsidR="009738D3" w:rsidRPr="0022277F">
        <w:rPr>
          <w:rFonts w:ascii="Times New Roman" w:hAnsi="Times New Roman" w:cs="Times New Roman"/>
          <w:b/>
          <w:color w:val="000000"/>
          <w:sz w:val="24"/>
          <w:szCs w:val="24"/>
        </w:rPr>
        <w:t xml:space="preserve"> un mērķi pārskata gadā</w:t>
      </w:r>
    </w:p>
    <w:p w14:paraId="34EC2572" w14:textId="77777777" w:rsidR="008E7F36" w:rsidRPr="0022277F" w:rsidRDefault="008E7F36" w:rsidP="008E7F36">
      <w:pPr>
        <w:pStyle w:val="Sarakstarindkopa"/>
        <w:autoSpaceDE w:val="0"/>
        <w:autoSpaceDN w:val="0"/>
        <w:adjustRightInd w:val="0"/>
        <w:spacing w:after="0" w:line="276" w:lineRule="auto"/>
        <w:ind w:left="780"/>
        <w:rPr>
          <w:rFonts w:ascii="Times New Roman" w:hAnsi="Times New Roman" w:cs="Times New Roman"/>
          <w:b/>
          <w:color w:val="000000"/>
          <w:sz w:val="24"/>
          <w:szCs w:val="24"/>
        </w:rPr>
      </w:pPr>
    </w:p>
    <w:p w14:paraId="190C915B" w14:textId="600FCCF7" w:rsidR="00EC00D6" w:rsidRPr="0022277F" w:rsidRDefault="0090596F" w:rsidP="008E7F36">
      <w:pPr>
        <w:pStyle w:val="Sarakstarindkopa"/>
        <w:spacing w:after="0" w:line="276" w:lineRule="auto"/>
        <w:ind w:left="0" w:right="-177" w:firstLine="426"/>
        <w:jc w:val="both"/>
        <w:rPr>
          <w:rFonts w:ascii="Times New Roman" w:hAnsi="Times New Roman" w:cs="Times New Roman"/>
          <w:sz w:val="24"/>
          <w:szCs w:val="24"/>
        </w:rPr>
      </w:pPr>
      <w:r w:rsidRPr="0022277F">
        <w:rPr>
          <w:rFonts w:ascii="Times New Roman" w:hAnsi="Times New Roman" w:cs="Times New Roman"/>
          <w:bCs/>
          <w:color w:val="111111"/>
          <w:sz w:val="24"/>
          <w:szCs w:val="24"/>
        </w:rPr>
        <w:t>Aģentūras mērķis ir veikt kompleksa</w:t>
      </w:r>
      <w:r w:rsidR="009E5172" w:rsidRPr="0022277F">
        <w:rPr>
          <w:rFonts w:ascii="Times New Roman" w:hAnsi="Times New Roman" w:cs="Times New Roman"/>
          <w:sz w:val="24"/>
          <w:szCs w:val="24"/>
        </w:rPr>
        <w:t xml:space="preserve"> apsaimnieko</w:t>
      </w:r>
      <w:r w:rsidR="009E5172" w:rsidRPr="0022277F">
        <w:rPr>
          <w:rFonts w:ascii="Times New Roman" w:eastAsia="TimesNewRoman" w:hAnsi="Times New Roman" w:cs="Times New Roman"/>
          <w:sz w:val="24"/>
          <w:szCs w:val="24"/>
        </w:rPr>
        <w:t>š</w:t>
      </w:r>
      <w:r w:rsidR="009E5172" w:rsidRPr="0022277F">
        <w:rPr>
          <w:rFonts w:ascii="Times New Roman" w:hAnsi="Times New Roman" w:cs="Times New Roman"/>
          <w:sz w:val="24"/>
          <w:szCs w:val="24"/>
        </w:rPr>
        <w:t>anu</w:t>
      </w:r>
      <w:r w:rsidR="00402379" w:rsidRPr="0022277F">
        <w:rPr>
          <w:rFonts w:ascii="Times New Roman" w:hAnsi="Times New Roman" w:cs="Times New Roman"/>
          <w:sz w:val="24"/>
          <w:szCs w:val="24"/>
        </w:rPr>
        <w:t>,</w:t>
      </w:r>
      <w:r w:rsidR="009E5172" w:rsidRPr="0022277F">
        <w:rPr>
          <w:rFonts w:ascii="Times New Roman" w:hAnsi="Times New Roman" w:cs="Times New Roman"/>
          <w:bCs/>
          <w:color w:val="111111"/>
          <w:sz w:val="24"/>
          <w:szCs w:val="24"/>
        </w:rPr>
        <w:t xml:space="preserve"> ī</w:t>
      </w:r>
      <w:r w:rsidR="00936DC8" w:rsidRPr="0022277F">
        <w:rPr>
          <w:rFonts w:ascii="Times New Roman" w:hAnsi="Times New Roman" w:cs="Times New Roman"/>
          <w:sz w:val="24"/>
          <w:szCs w:val="24"/>
        </w:rPr>
        <w:t>stenojot vienotu</w:t>
      </w:r>
      <w:r w:rsidR="009E5172" w:rsidRPr="0022277F">
        <w:rPr>
          <w:rFonts w:ascii="Times New Roman" w:hAnsi="Times New Roman" w:cs="Times New Roman"/>
          <w:sz w:val="24"/>
          <w:szCs w:val="24"/>
        </w:rPr>
        <w:t xml:space="preserve"> vides aizsardzības, tūrisma, </w:t>
      </w:r>
      <w:r w:rsidR="00847D3E" w:rsidRPr="0022277F">
        <w:rPr>
          <w:rFonts w:ascii="Times New Roman" w:hAnsi="Times New Roman" w:cs="Times New Roman"/>
          <w:sz w:val="24"/>
          <w:szCs w:val="24"/>
        </w:rPr>
        <w:t xml:space="preserve">rekreācijas, </w:t>
      </w:r>
      <w:r w:rsidR="009E5172" w:rsidRPr="0022277F">
        <w:rPr>
          <w:rFonts w:ascii="Times New Roman" w:hAnsi="Times New Roman" w:cs="Times New Roman"/>
          <w:sz w:val="24"/>
          <w:szCs w:val="24"/>
        </w:rPr>
        <w:t>veselības veicināšanas un sporta attīstības politiku Ogres un Ikšķiles novadu interesēs.</w:t>
      </w:r>
    </w:p>
    <w:p w14:paraId="14B0A1E6" w14:textId="77777777" w:rsidR="000A44CA" w:rsidRPr="0022277F" w:rsidRDefault="000A44CA" w:rsidP="008E7F36">
      <w:pPr>
        <w:spacing w:after="0" w:line="276" w:lineRule="auto"/>
        <w:ind w:right="-177" w:firstLine="283"/>
        <w:jc w:val="both"/>
        <w:rPr>
          <w:rFonts w:ascii="Times New Roman" w:hAnsi="Times New Roman" w:cs="Times New Roman"/>
          <w:bCs/>
          <w:sz w:val="24"/>
          <w:szCs w:val="24"/>
          <w:lang w:bidi="lv-LV"/>
        </w:rPr>
      </w:pPr>
    </w:p>
    <w:p w14:paraId="2B1DDDC1" w14:textId="00120C51" w:rsidR="00EC00D6" w:rsidRPr="0022277F" w:rsidRDefault="00EC00D6" w:rsidP="008E7F36">
      <w:pPr>
        <w:spacing w:after="0" w:line="276" w:lineRule="auto"/>
        <w:ind w:right="-177" w:firstLine="283"/>
        <w:jc w:val="both"/>
        <w:rPr>
          <w:rFonts w:ascii="Times New Roman" w:hAnsi="Times New Roman" w:cs="Times New Roman"/>
          <w:bCs/>
          <w:sz w:val="24"/>
          <w:szCs w:val="24"/>
          <w:lang w:bidi="lv-LV"/>
        </w:rPr>
      </w:pPr>
      <w:r w:rsidRPr="0022277F">
        <w:rPr>
          <w:rFonts w:ascii="Times New Roman" w:hAnsi="Times New Roman" w:cs="Times New Roman"/>
          <w:bCs/>
          <w:sz w:val="24"/>
          <w:szCs w:val="24"/>
          <w:lang w:bidi="lv-LV"/>
        </w:rPr>
        <w:t xml:space="preserve">Aģentūras </w:t>
      </w:r>
      <w:r w:rsidRPr="001C30C9">
        <w:rPr>
          <w:rFonts w:ascii="Times New Roman" w:hAnsi="Times New Roman" w:cs="Times New Roman"/>
          <w:sz w:val="24"/>
          <w:szCs w:val="24"/>
          <w:lang w:bidi="lv-LV"/>
        </w:rPr>
        <w:t>realizējamie ilgtermiņa mērķi</w:t>
      </w:r>
      <w:r w:rsidRPr="0022277F">
        <w:rPr>
          <w:rFonts w:ascii="Times New Roman" w:hAnsi="Times New Roman" w:cs="Times New Roman"/>
          <w:bCs/>
          <w:sz w:val="24"/>
          <w:szCs w:val="24"/>
          <w:lang w:bidi="lv-LV"/>
        </w:rPr>
        <w:t xml:space="preserve"> saskaņā ar Dabas aiz</w:t>
      </w:r>
      <w:r w:rsidR="00731BE6" w:rsidRPr="0022277F">
        <w:rPr>
          <w:rFonts w:ascii="Times New Roman" w:hAnsi="Times New Roman" w:cs="Times New Roman"/>
          <w:bCs/>
          <w:sz w:val="24"/>
          <w:szCs w:val="24"/>
          <w:lang w:bidi="lv-LV"/>
        </w:rPr>
        <w:t>sardzības plānu 2011-2021</w:t>
      </w:r>
      <w:r w:rsidR="007D1D50">
        <w:rPr>
          <w:rFonts w:ascii="Times New Roman" w:hAnsi="Times New Roman" w:cs="Times New Roman"/>
          <w:bCs/>
          <w:sz w:val="24"/>
          <w:szCs w:val="24"/>
          <w:lang w:bidi="lv-LV"/>
        </w:rPr>
        <w:t>. </w:t>
      </w:r>
      <w:r w:rsidR="00731BE6" w:rsidRPr="0022277F">
        <w:rPr>
          <w:rFonts w:ascii="Times New Roman" w:hAnsi="Times New Roman" w:cs="Times New Roman"/>
          <w:bCs/>
          <w:sz w:val="24"/>
          <w:szCs w:val="24"/>
          <w:lang w:bidi="lv-LV"/>
        </w:rPr>
        <w:t>gadam:</w:t>
      </w:r>
    </w:p>
    <w:p w14:paraId="33D10729" w14:textId="777FE34A" w:rsidR="00EC00D6" w:rsidRPr="0022277F" w:rsidRDefault="00731BE6" w:rsidP="008E7F36">
      <w:pPr>
        <w:pStyle w:val="Sarakstarindkopa"/>
        <w:numPr>
          <w:ilvl w:val="0"/>
          <w:numId w:val="6"/>
        </w:numPr>
        <w:spacing w:after="0" w:line="276" w:lineRule="auto"/>
        <w:ind w:left="567" w:hanging="284"/>
        <w:jc w:val="both"/>
        <w:rPr>
          <w:rFonts w:ascii="Times New Roman" w:hAnsi="Times New Roman" w:cs="Times New Roman"/>
          <w:sz w:val="24"/>
          <w:szCs w:val="24"/>
        </w:rPr>
      </w:pPr>
      <w:r w:rsidRPr="0022277F">
        <w:rPr>
          <w:rFonts w:ascii="Times New Roman" w:hAnsi="Times New Roman" w:cs="Times New Roman"/>
          <w:sz w:val="24"/>
          <w:szCs w:val="24"/>
          <w:lang w:bidi="lv-LV"/>
        </w:rPr>
        <w:t>n</w:t>
      </w:r>
      <w:r w:rsidR="00EC00D6" w:rsidRPr="0022277F">
        <w:rPr>
          <w:rFonts w:ascii="Times New Roman" w:hAnsi="Times New Roman" w:cs="Times New Roman"/>
          <w:sz w:val="24"/>
          <w:szCs w:val="24"/>
          <w:lang w:bidi="lv-LV"/>
        </w:rPr>
        <w:t>odrošināta kompleksa pārvaldīšana un apsaimniekošana atbilstoši aizsargājamās teritorijas mērķiem, normatīvajiem aktiem un plānošanas dokumentiem, ta</w:t>
      </w:r>
      <w:r w:rsidRPr="0022277F">
        <w:rPr>
          <w:rFonts w:ascii="Times New Roman" w:hAnsi="Times New Roman" w:cs="Times New Roman"/>
          <w:sz w:val="24"/>
          <w:szCs w:val="24"/>
          <w:lang w:bidi="lv-LV"/>
        </w:rPr>
        <w:t>i skai</w:t>
      </w:r>
      <w:r w:rsidR="00EC00D6" w:rsidRPr="0022277F">
        <w:rPr>
          <w:rFonts w:ascii="Times New Roman" w:hAnsi="Times New Roman" w:cs="Times New Roman"/>
          <w:sz w:val="24"/>
          <w:szCs w:val="24"/>
          <w:lang w:bidi="lv-LV"/>
        </w:rPr>
        <w:t>tā nodrošināta pastāvīga teritorijas uzraudzība un izmantošanas noteikumu ievērošanas kontrole</w:t>
      </w:r>
      <w:r w:rsidR="001C30C9">
        <w:rPr>
          <w:rFonts w:ascii="Times New Roman" w:hAnsi="Times New Roman" w:cs="Times New Roman"/>
          <w:sz w:val="24"/>
          <w:szCs w:val="24"/>
          <w:lang w:bidi="lv-LV"/>
        </w:rPr>
        <w:t>;</w:t>
      </w:r>
    </w:p>
    <w:p w14:paraId="750C85C2" w14:textId="200CE165" w:rsidR="00EC00D6" w:rsidRPr="0022277F" w:rsidRDefault="00731BE6" w:rsidP="008E7F36">
      <w:pPr>
        <w:pStyle w:val="Sarakstarindkopa"/>
        <w:numPr>
          <w:ilvl w:val="0"/>
          <w:numId w:val="6"/>
        </w:numPr>
        <w:spacing w:after="0" w:line="276" w:lineRule="auto"/>
        <w:ind w:left="567" w:hanging="284"/>
        <w:jc w:val="both"/>
        <w:rPr>
          <w:rFonts w:ascii="Times New Roman" w:hAnsi="Times New Roman" w:cs="Times New Roman"/>
          <w:b/>
          <w:sz w:val="24"/>
          <w:szCs w:val="24"/>
        </w:rPr>
      </w:pPr>
      <w:r w:rsidRPr="0022277F">
        <w:rPr>
          <w:rFonts w:ascii="Times New Roman" w:hAnsi="Times New Roman" w:cs="Times New Roman"/>
          <w:sz w:val="24"/>
          <w:szCs w:val="24"/>
          <w:lang w:bidi="lv-LV"/>
        </w:rPr>
        <w:lastRenderedPageBreak/>
        <w:t>n</w:t>
      </w:r>
      <w:r w:rsidR="00EC00D6" w:rsidRPr="0022277F">
        <w:rPr>
          <w:rFonts w:ascii="Times New Roman" w:hAnsi="Times New Roman" w:cs="Times New Roman"/>
          <w:sz w:val="24"/>
          <w:szCs w:val="24"/>
          <w:lang w:bidi="lv-LV"/>
        </w:rPr>
        <w:t>odrošināta daudzfunkcionāla teritorijas izmantošana dabas izziņai, atpūtai un sportam, optimāli sabalansējot dabas aizsar</w:t>
      </w:r>
      <w:r w:rsidR="00A321AF" w:rsidRPr="0022277F">
        <w:rPr>
          <w:rFonts w:ascii="Times New Roman" w:hAnsi="Times New Roman" w:cs="Times New Roman"/>
          <w:sz w:val="24"/>
          <w:szCs w:val="24"/>
          <w:lang w:bidi="lv-LV"/>
        </w:rPr>
        <w:t>dzības un rekreācijas funkcijas -</w:t>
      </w:r>
      <w:r w:rsidR="00EC00D6" w:rsidRPr="0022277F">
        <w:rPr>
          <w:rFonts w:ascii="Times New Roman" w:hAnsi="Times New Roman" w:cs="Times New Roman"/>
          <w:sz w:val="24"/>
          <w:szCs w:val="24"/>
          <w:lang w:bidi="lv-LV"/>
        </w:rPr>
        <w:t xml:space="preserve"> teritorijā tiek veidota un uzturēta šim mērķim atbilstoša dabas izziņa</w:t>
      </w:r>
      <w:r w:rsidR="00585098">
        <w:rPr>
          <w:rFonts w:ascii="Times New Roman" w:hAnsi="Times New Roman" w:cs="Times New Roman"/>
          <w:sz w:val="24"/>
          <w:szCs w:val="24"/>
          <w:lang w:bidi="lv-LV"/>
        </w:rPr>
        <w:t>s un rekreācijas infrastruktūra</w:t>
      </w:r>
      <w:r w:rsidR="001C30C9">
        <w:rPr>
          <w:rFonts w:ascii="Times New Roman" w:hAnsi="Times New Roman" w:cs="Times New Roman"/>
          <w:sz w:val="24"/>
          <w:szCs w:val="24"/>
          <w:lang w:bidi="lv-LV"/>
        </w:rPr>
        <w:t>;</w:t>
      </w:r>
    </w:p>
    <w:p w14:paraId="2F27681B" w14:textId="7D325D8D" w:rsidR="00EC00D6" w:rsidRPr="0022277F" w:rsidRDefault="00731BE6" w:rsidP="008E7F36">
      <w:pPr>
        <w:pStyle w:val="Sarakstarindkopa"/>
        <w:numPr>
          <w:ilvl w:val="0"/>
          <w:numId w:val="6"/>
        </w:numPr>
        <w:spacing w:after="0" w:line="276" w:lineRule="auto"/>
        <w:ind w:left="567" w:hanging="284"/>
        <w:jc w:val="both"/>
        <w:rPr>
          <w:rFonts w:ascii="Times New Roman" w:hAnsi="Times New Roman" w:cs="Times New Roman"/>
          <w:b/>
          <w:sz w:val="24"/>
          <w:szCs w:val="24"/>
        </w:rPr>
      </w:pPr>
      <w:r w:rsidRPr="0022277F">
        <w:rPr>
          <w:rFonts w:ascii="Times New Roman" w:hAnsi="Times New Roman" w:cs="Times New Roman"/>
          <w:sz w:val="24"/>
          <w:szCs w:val="24"/>
          <w:lang w:bidi="lv-LV"/>
        </w:rPr>
        <w:t>s</w:t>
      </w:r>
      <w:r w:rsidR="00EC00D6" w:rsidRPr="0022277F">
        <w:rPr>
          <w:rFonts w:ascii="Times New Roman" w:hAnsi="Times New Roman" w:cs="Times New Roman"/>
          <w:sz w:val="24"/>
          <w:szCs w:val="24"/>
          <w:lang w:bidi="lv-LV"/>
        </w:rPr>
        <w:t>aglabāta</w:t>
      </w:r>
      <w:r w:rsidRPr="0022277F">
        <w:rPr>
          <w:rFonts w:ascii="Times New Roman" w:hAnsi="Times New Roman" w:cs="Times New Roman"/>
          <w:sz w:val="24"/>
          <w:szCs w:val="24"/>
          <w:lang w:bidi="lv-LV"/>
        </w:rPr>
        <w:t xml:space="preserve"> </w:t>
      </w:r>
      <w:r w:rsidR="00AB104A">
        <w:rPr>
          <w:rFonts w:ascii="Times New Roman" w:hAnsi="Times New Roman" w:cs="Times New Roman"/>
          <w:sz w:val="24"/>
          <w:szCs w:val="24"/>
          <w:lang w:bidi="lv-LV"/>
        </w:rPr>
        <w:t>“</w:t>
      </w:r>
      <w:r w:rsidRPr="0022277F">
        <w:rPr>
          <w:rFonts w:ascii="Times New Roman" w:hAnsi="Times New Roman" w:cs="Times New Roman"/>
          <w:sz w:val="24"/>
          <w:szCs w:val="24"/>
          <w:lang w:bidi="lv-LV"/>
        </w:rPr>
        <w:t>Zilo Kalnu</w:t>
      </w:r>
      <w:r w:rsidR="00AB104A">
        <w:rPr>
          <w:rFonts w:ascii="Times New Roman" w:hAnsi="Times New Roman" w:cs="Times New Roman"/>
          <w:sz w:val="24"/>
          <w:szCs w:val="24"/>
          <w:lang w:bidi="lv-LV"/>
        </w:rPr>
        <w:t>”</w:t>
      </w:r>
      <w:r w:rsidRPr="0022277F">
        <w:rPr>
          <w:rFonts w:ascii="Times New Roman" w:hAnsi="Times New Roman" w:cs="Times New Roman"/>
          <w:sz w:val="24"/>
          <w:szCs w:val="24"/>
          <w:lang w:bidi="lv-LV"/>
        </w:rPr>
        <w:t xml:space="preserve"> </w:t>
      </w:r>
      <w:r w:rsidRPr="007D1D50">
        <w:rPr>
          <w:rFonts w:ascii="Times New Roman" w:hAnsi="Times New Roman" w:cs="Times New Roman"/>
          <w:sz w:val="24"/>
          <w:szCs w:val="24"/>
          <w:lang w:bidi="lv-LV"/>
        </w:rPr>
        <w:t>o</w:t>
      </w:r>
      <w:r w:rsidR="007D1D50">
        <w:rPr>
          <w:rFonts w:ascii="Times New Roman" w:hAnsi="Times New Roman" w:cs="Times New Roman"/>
          <w:sz w:val="24"/>
          <w:szCs w:val="24"/>
          <w:lang w:bidi="lv-LV"/>
        </w:rPr>
        <w:t>s</w:t>
      </w:r>
      <w:r w:rsidRPr="007D1D50">
        <w:rPr>
          <w:rFonts w:ascii="Times New Roman" w:hAnsi="Times New Roman" w:cs="Times New Roman"/>
          <w:sz w:val="24"/>
          <w:szCs w:val="24"/>
          <w:lang w:bidi="lv-LV"/>
        </w:rPr>
        <w:t>u ekosistēma</w:t>
      </w:r>
      <w:r w:rsidR="00EC00D6" w:rsidRPr="0022277F">
        <w:rPr>
          <w:rFonts w:ascii="Times New Roman" w:hAnsi="Times New Roman" w:cs="Times New Roman"/>
          <w:sz w:val="24"/>
          <w:szCs w:val="24"/>
          <w:lang w:bidi="lv-LV"/>
        </w:rPr>
        <w:t xml:space="preserve"> ar tai raksturīgo biotopu un sugu kompleksu un nodroši</w:t>
      </w:r>
      <w:r w:rsidR="007D1D50">
        <w:rPr>
          <w:rFonts w:ascii="Times New Roman" w:hAnsi="Times New Roman" w:cs="Times New Roman"/>
          <w:sz w:val="24"/>
          <w:szCs w:val="24"/>
          <w:lang w:bidi="lv-LV"/>
        </w:rPr>
        <w:t xml:space="preserve">nāta tās ilgtspēja, tai skaitā </w:t>
      </w:r>
      <w:r w:rsidR="00EC00D6" w:rsidRPr="0022277F">
        <w:rPr>
          <w:rFonts w:ascii="Times New Roman" w:hAnsi="Times New Roman" w:cs="Times New Roman"/>
          <w:sz w:val="24"/>
          <w:szCs w:val="24"/>
          <w:lang w:bidi="lv-LV"/>
        </w:rPr>
        <w:t>nodrošināta aizsargājamo sugu un biotopu saglabāšana; saglabātas tipiskās osu ainavas un to struktūra.</w:t>
      </w:r>
    </w:p>
    <w:p w14:paraId="12795E2A" w14:textId="77777777" w:rsidR="00A33A63" w:rsidRPr="0022277F" w:rsidRDefault="00A33A63" w:rsidP="008E7F36">
      <w:pPr>
        <w:autoSpaceDE w:val="0"/>
        <w:autoSpaceDN w:val="0"/>
        <w:adjustRightInd w:val="0"/>
        <w:spacing w:after="0" w:line="276" w:lineRule="auto"/>
        <w:jc w:val="both"/>
        <w:rPr>
          <w:rFonts w:ascii="Times New Roman" w:hAnsi="Times New Roman" w:cs="Times New Roman"/>
          <w:color w:val="000000"/>
          <w:sz w:val="24"/>
          <w:szCs w:val="24"/>
        </w:rPr>
      </w:pPr>
    </w:p>
    <w:p w14:paraId="551E2508" w14:textId="235A8697" w:rsidR="009738D3" w:rsidRPr="0022277F" w:rsidRDefault="00867ED6" w:rsidP="008E7F36">
      <w:pPr>
        <w:pStyle w:val="Sarakstarindkopa"/>
        <w:numPr>
          <w:ilvl w:val="1"/>
          <w:numId w:val="5"/>
        </w:numPr>
        <w:spacing w:after="0" w:line="276" w:lineRule="auto"/>
        <w:jc w:val="center"/>
        <w:rPr>
          <w:rFonts w:ascii="Times New Roman" w:hAnsi="Times New Roman" w:cs="Times New Roman"/>
          <w:b/>
          <w:bCs/>
          <w:color w:val="000000" w:themeColor="text1"/>
          <w:sz w:val="24"/>
          <w:szCs w:val="24"/>
        </w:rPr>
      </w:pPr>
      <w:r w:rsidRPr="0022277F">
        <w:rPr>
          <w:rFonts w:ascii="Times New Roman" w:hAnsi="Times New Roman" w:cs="Times New Roman"/>
          <w:b/>
          <w:bCs/>
          <w:color w:val="000000" w:themeColor="text1"/>
          <w:sz w:val="24"/>
          <w:szCs w:val="24"/>
        </w:rPr>
        <w:t>Pārskata gada galvenie uzdevumi (prioritātes, pasākumi)</w:t>
      </w:r>
    </w:p>
    <w:p w14:paraId="65C5D3CF" w14:textId="77777777" w:rsidR="008E7F36" w:rsidRPr="0022277F" w:rsidRDefault="008E7F36" w:rsidP="008E7F36">
      <w:pPr>
        <w:pStyle w:val="Sarakstarindkopa"/>
        <w:spacing w:after="0" w:line="276" w:lineRule="auto"/>
        <w:ind w:left="780"/>
        <w:jc w:val="both"/>
        <w:rPr>
          <w:rFonts w:ascii="Times New Roman" w:hAnsi="Times New Roman" w:cs="Times New Roman"/>
          <w:color w:val="000000" w:themeColor="text1"/>
          <w:sz w:val="24"/>
          <w:szCs w:val="24"/>
        </w:rPr>
      </w:pPr>
    </w:p>
    <w:p w14:paraId="007F9175" w14:textId="77777777" w:rsidR="00093539" w:rsidRPr="0022277F" w:rsidRDefault="005340FB" w:rsidP="008E7F36">
      <w:pPr>
        <w:spacing w:after="0" w:line="276" w:lineRule="auto"/>
        <w:ind w:firstLine="426"/>
        <w:jc w:val="both"/>
        <w:rPr>
          <w:rFonts w:ascii="Times New Roman" w:hAnsi="Times New Roman" w:cs="Times New Roman"/>
          <w:sz w:val="24"/>
          <w:szCs w:val="24"/>
        </w:rPr>
      </w:pPr>
      <w:r w:rsidRPr="0022277F">
        <w:rPr>
          <w:rFonts w:ascii="Times New Roman" w:hAnsi="Times New Roman" w:cs="Times New Roman"/>
          <w:bCs/>
          <w:sz w:val="24"/>
          <w:szCs w:val="24"/>
        </w:rPr>
        <w:t>Izpildot A</w:t>
      </w:r>
      <w:r w:rsidR="00E475FA" w:rsidRPr="0022277F">
        <w:rPr>
          <w:rFonts w:ascii="Times New Roman" w:hAnsi="Times New Roman" w:cs="Times New Roman"/>
          <w:bCs/>
          <w:sz w:val="24"/>
          <w:szCs w:val="24"/>
        </w:rPr>
        <w:t>ģentūras funkcijas</w:t>
      </w:r>
      <w:r w:rsidR="00E02531" w:rsidRPr="0022277F">
        <w:rPr>
          <w:rFonts w:ascii="Times New Roman" w:hAnsi="Times New Roman" w:cs="Times New Roman"/>
          <w:bCs/>
          <w:sz w:val="24"/>
          <w:szCs w:val="24"/>
        </w:rPr>
        <w:t>,</w:t>
      </w:r>
      <w:r w:rsidR="00E475FA" w:rsidRPr="0022277F">
        <w:rPr>
          <w:rFonts w:ascii="Times New Roman" w:hAnsi="Times New Roman" w:cs="Times New Roman"/>
          <w:bCs/>
          <w:sz w:val="24"/>
          <w:szCs w:val="24"/>
        </w:rPr>
        <w:t xml:space="preserve"> </w:t>
      </w:r>
      <w:r w:rsidR="00E02531" w:rsidRPr="0022277F">
        <w:rPr>
          <w:rFonts w:ascii="Times New Roman" w:hAnsi="Times New Roman" w:cs="Times New Roman"/>
          <w:bCs/>
          <w:sz w:val="24"/>
          <w:szCs w:val="24"/>
        </w:rPr>
        <w:t>m</w:t>
      </w:r>
      <w:r w:rsidR="002948A5" w:rsidRPr="0022277F">
        <w:rPr>
          <w:rFonts w:ascii="Times New Roman" w:hAnsi="Times New Roman" w:cs="Times New Roman"/>
          <w:bCs/>
          <w:sz w:val="24"/>
          <w:szCs w:val="24"/>
        </w:rPr>
        <w:t>ērķu sa</w:t>
      </w:r>
      <w:r w:rsidR="00AD5227" w:rsidRPr="0022277F">
        <w:rPr>
          <w:rFonts w:ascii="Times New Roman" w:hAnsi="Times New Roman" w:cs="Times New Roman"/>
          <w:bCs/>
          <w:sz w:val="24"/>
          <w:szCs w:val="24"/>
        </w:rPr>
        <w:t>sniegšana</w:t>
      </w:r>
      <w:r w:rsidR="00E475FA" w:rsidRPr="0022277F">
        <w:rPr>
          <w:rFonts w:ascii="Times New Roman" w:hAnsi="Times New Roman" w:cs="Times New Roman"/>
          <w:bCs/>
          <w:sz w:val="24"/>
          <w:szCs w:val="24"/>
        </w:rPr>
        <w:t>i izvirzīti šādi</w:t>
      </w:r>
      <w:r w:rsidR="00AD5227" w:rsidRPr="0022277F">
        <w:rPr>
          <w:rFonts w:ascii="Times New Roman" w:hAnsi="Times New Roman" w:cs="Times New Roman"/>
          <w:bCs/>
          <w:sz w:val="24"/>
          <w:szCs w:val="24"/>
        </w:rPr>
        <w:t xml:space="preserve"> uzdevumi:</w:t>
      </w:r>
    </w:p>
    <w:p w14:paraId="38FBD80C" w14:textId="24CE2EE9" w:rsidR="00847D3E" w:rsidRPr="0022277F" w:rsidRDefault="00847D3E" w:rsidP="008E7F36">
      <w:pPr>
        <w:pStyle w:val="Sarakstarindkopa"/>
        <w:numPr>
          <w:ilvl w:val="0"/>
          <w:numId w:val="4"/>
        </w:numPr>
        <w:spacing w:after="0" w:line="276" w:lineRule="auto"/>
        <w:jc w:val="both"/>
        <w:rPr>
          <w:rFonts w:ascii="Times New Roman" w:hAnsi="Times New Roman" w:cs="Times New Roman"/>
          <w:sz w:val="24"/>
          <w:szCs w:val="24"/>
        </w:rPr>
      </w:pPr>
      <w:r w:rsidRPr="0022277F">
        <w:rPr>
          <w:rFonts w:ascii="Times New Roman" w:hAnsi="Times New Roman" w:cs="Times New Roman"/>
          <w:sz w:val="24"/>
          <w:szCs w:val="24"/>
        </w:rPr>
        <w:t>nodrošināt kompleksa uzraudzību</w:t>
      </w:r>
      <w:r w:rsidR="00585098">
        <w:rPr>
          <w:rFonts w:ascii="Times New Roman" w:hAnsi="Times New Roman" w:cs="Times New Roman"/>
          <w:sz w:val="24"/>
          <w:szCs w:val="24"/>
        </w:rPr>
        <w:t>, uzturēšanu un apsaimniekošanu</w:t>
      </w:r>
      <w:r w:rsidR="001C30C9">
        <w:rPr>
          <w:rFonts w:ascii="Times New Roman" w:hAnsi="Times New Roman" w:cs="Times New Roman"/>
          <w:sz w:val="24"/>
          <w:szCs w:val="24"/>
        </w:rPr>
        <w:t>;</w:t>
      </w:r>
    </w:p>
    <w:p w14:paraId="309C1416" w14:textId="7D9E4FF0" w:rsidR="00847D3E" w:rsidRPr="0022277F" w:rsidRDefault="00847D3E" w:rsidP="008E7F36">
      <w:pPr>
        <w:pStyle w:val="Sarakstarindkopa"/>
        <w:numPr>
          <w:ilvl w:val="0"/>
          <w:numId w:val="4"/>
        </w:numPr>
        <w:spacing w:after="0" w:line="276" w:lineRule="auto"/>
        <w:jc w:val="both"/>
        <w:rPr>
          <w:rFonts w:ascii="Times New Roman" w:hAnsi="Times New Roman" w:cs="Times New Roman"/>
          <w:sz w:val="24"/>
          <w:szCs w:val="24"/>
        </w:rPr>
      </w:pPr>
      <w:r w:rsidRPr="0022277F">
        <w:rPr>
          <w:rFonts w:ascii="Times New Roman" w:hAnsi="Times New Roman" w:cs="Times New Roman"/>
          <w:sz w:val="24"/>
          <w:szCs w:val="24"/>
        </w:rPr>
        <w:t xml:space="preserve">nodrošināt </w:t>
      </w:r>
      <w:r w:rsidR="00EC00D6" w:rsidRPr="0022277F">
        <w:rPr>
          <w:rFonts w:ascii="Times New Roman" w:hAnsi="Times New Roman" w:cs="Times New Roman"/>
          <w:sz w:val="24"/>
          <w:szCs w:val="24"/>
        </w:rPr>
        <w:t xml:space="preserve">kvalitatīvus </w:t>
      </w:r>
      <w:r w:rsidRPr="0022277F">
        <w:rPr>
          <w:rFonts w:ascii="Times New Roman" w:hAnsi="Times New Roman" w:cs="Times New Roman"/>
          <w:sz w:val="24"/>
          <w:szCs w:val="24"/>
        </w:rPr>
        <w:t xml:space="preserve">sporta, rekreācijas un vides izglītības </w:t>
      </w:r>
      <w:r w:rsidR="00402379" w:rsidRPr="0022277F">
        <w:rPr>
          <w:rFonts w:ascii="Times New Roman" w:hAnsi="Times New Roman" w:cs="Times New Roman"/>
          <w:sz w:val="24"/>
          <w:szCs w:val="24"/>
        </w:rPr>
        <w:t>pakalpojumus k</w:t>
      </w:r>
      <w:r w:rsidR="00585098">
        <w:rPr>
          <w:rFonts w:ascii="Times New Roman" w:hAnsi="Times New Roman" w:cs="Times New Roman"/>
          <w:sz w:val="24"/>
          <w:szCs w:val="24"/>
        </w:rPr>
        <w:t>ompleksa objektos</w:t>
      </w:r>
      <w:r w:rsidR="001C30C9">
        <w:rPr>
          <w:rFonts w:ascii="Times New Roman" w:hAnsi="Times New Roman" w:cs="Times New Roman"/>
          <w:sz w:val="24"/>
          <w:szCs w:val="24"/>
        </w:rPr>
        <w:t>;</w:t>
      </w:r>
    </w:p>
    <w:p w14:paraId="6EBB591F" w14:textId="325CB997" w:rsidR="002948A5" w:rsidRPr="0022277F" w:rsidRDefault="00050FFA" w:rsidP="008E7F36">
      <w:pPr>
        <w:pStyle w:val="Sarakstarindkopa"/>
        <w:numPr>
          <w:ilvl w:val="0"/>
          <w:numId w:val="4"/>
        </w:numPr>
        <w:spacing w:after="0" w:line="276" w:lineRule="auto"/>
        <w:jc w:val="both"/>
        <w:rPr>
          <w:rFonts w:ascii="Times New Roman" w:hAnsi="Times New Roman" w:cs="Times New Roman"/>
          <w:sz w:val="24"/>
          <w:szCs w:val="24"/>
        </w:rPr>
      </w:pPr>
      <w:r w:rsidRPr="0022277F">
        <w:rPr>
          <w:rFonts w:ascii="Times New Roman" w:hAnsi="Times New Roman" w:cs="Times New Roman"/>
          <w:sz w:val="24"/>
          <w:szCs w:val="24"/>
        </w:rPr>
        <w:t>apzin</w:t>
      </w:r>
      <w:r w:rsidR="00833DE7" w:rsidRPr="0022277F">
        <w:rPr>
          <w:rFonts w:ascii="Times New Roman" w:hAnsi="Times New Roman" w:cs="Times New Roman"/>
          <w:sz w:val="24"/>
          <w:szCs w:val="24"/>
        </w:rPr>
        <w:t>āt</w:t>
      </w:r>
      <w:r w:rsidRPr="0022277F">
        <w:rPr>
          <w:rFonts w:ascii="Times New Roman" w:hAnsi="Times New Roman" w:cs="Times New Roman"/>
          <w:sz w:val="24"/>
          <w:szCs w:val="24"/>
        </w:rPr>
        <w:t xml:space="preserve"> un sistematizē</w:t>
      </w:r>
      <w:r w:rsidR="00833DE7" w:rsidRPr="0022277F">
        <w:rPr>
          <w:rFonts w:ascii="Times New Roman" w:hAnsi="Times New Roman" w:cs="Times New Roman"/>
          <w:sz w:val="24"/>
          <w:szCs w:val="24"/>
        </w:rPr>
        <w:t>t</w:t>
      </w:r>
      <w:r w:rsidR="002948A5" w:rsidRPr="0022277F">
        <w:rPr>
          <w:rFonts w:ascii="Times New Roman" w:hAnsi="Times New Roman" w:cs="Times New Roman"/>
          <w:sz w:val="24"/>
          <w:szCs w:val="24"/>
        </w:rPr>
        <w:t xml:space="preserve"> informāciju par </w:t>
      </w:r>
      <w:r w:rsidR="00402379" w:rsidRPr="0022277F">
        <w:rPr>
          <w:rFonts w:ascii="Times New Roman" w:hAnsi="Times New Roman" w:cs="Times New Roman"/>
          <w:sz w:val="24"/>
          <w:szCs w:val="24"/>
        </w:rPr>
        <w:t>k</w:t>
      </w:r>
      <w:r w:rsidR="00847D3E" w:rsidRPr="0022277F">
        <w:rPr>
          <w:rFonts w:ascii="Times New Roman" w:hAnsi="Times New Roman" w:cs="Times New Roman"/>
          <w:sz w:val="24"/>
          <w:szCs w:val="24"/>
        </w:rPr>
        <w:t xml:space="preserve">ompleksā </w:t>
      </w:r>
      <w:r w:rsidR="002948A5" w:rsidRPr="0022277F">
        <w:rPr>
          <w:rFonts w:ascii="Times New Roman" w:hAnsi="Times New Roman" w:cs="Times New Roman"/>
          <w:sz w:val="24"/>
          <w:szCs w:val="24"/>
        </w:rPr>
        <w:t>esošajiem un perspektīvajiem tūrisma</w:t>
      </w:r>
      <w:r w:rsidR="00847D3E" w:rsidRPr="0022277F">
        <w:rPr>
          <w:rFonts w:ascii="Times New Roman" w:hAnsi="Times New Roman" w:cs="Times New Roman"/>
          <w:sz w:val="24"/>
          <w:szCs w:val="24"/>
        </w:rPr>
        <w:t>, rekreācijas, sporta</w:t>
      </w:r>
      <w:r w:rsidR="002948A5" w:rsidRPr="0022277F">
        <w:rPr>
          <w:rFonts w:ascii="Times New Roman" w:hAnsi="Times New Roman" w:cs="Times New Roman"/>
          <w:sz w:val="24"/>
          <w:szCs w:val="24"/>
        </w:rPr>
        <w:t xml:space="preserve"> o</w:t>
      </w:r>
      <w:r w:rsidRPr="0022277F">
        <w:rPr>
          <w:rFonts w:ascii="Times New Roman" w:hAnsi="Times New Roman" w:cs="Times New Roman"/>
          <w:sz w:val="24"/>
          <w:szCs w:val="24"/>
        </w:rPr>
        <w:t>bjektiem, regulār</w:t>
      </w:r>
      <w:r w:rsidR="00E02531" w:rsidRPr="0022277F">
        <w:rPr>
          <w:rFonts w:ascii="Times New Roman" w:hAnsi="Times New Roman" w:cs="Times New Roman"/>
          <w:sz w:val="24"/>
          <w:szCs w:val="24"/>
        </w:rPr>
        <w:t>a</w:t>
      </w:r>
      <w:r w:rsidR="00B07A9C" w:rsidRPr="0022277F">
        <w:rPr>
          <w:rFonts w:ascii="Times New Roman" w:hAnsi="Times New Roman" w:cs="Times New Roman"/>
          <w:sz w:val="24"/>
          <w:szCs w:val="24"/>
        </w:rPr>
        <w:t xml:space="preserve"> tās</w:t>
      </w:r>
      <w:r w:rsidRPr="0022277F">
        <w:rPr>
          <w:rFonts w:ascii="Times New Roman" w:hAnsi="Times New Roman" w:cs="Times New Roman"/>
          <w:sz w:val="24"/>
          <w:szCs w:val="24"/>
        </w:rPr>
        <w:t xml:space="preserve"> aktualizē</w:t>
      </w:r>
      <w:r w:rsidR="00E02531" w:rsidRPr="0022277F">
        <w:rPr>
          <w:rFonts w:ascii="Times New Roman" w:hAnsi="Times New Roman" w:cs="Times New Roman"/>
          <w:sz w:val="24"/>
          <w:szCs w:val="24"/>
        </w:rPr>
        <w:t>šana</w:t>
      </w:r>
      <w:r w:rsidR="002948A5" w:rsidRPr="0022277F">
        <w:rPr>
          <w:rFonts w:ascii="Times New Roman" w:hAnsi="Times New Roman" w:cs="Times New Roman"/>
          <w:sz w:val="24"/>
          <w:szCs w:val="24"/>
        </w:rPr>
        <w:t>,</w:t>
      </w:r>
      <w:r w:rsidR="00E02531" w:rsidRPr="0022277F">
        <w:rPr>
          <w:rFonts w:ascii="Times New Roman" w:hAnsi="Times New Roman" w:cs="Times New Roman"/>
          <w:sz w:val="24"/>
          <w:szCs w:val="24"/>
        </w:rPr>
        <w:t xml:space="preserve"> </w:t>
      </w:r>
      <w:r w:rsidR="00EC00D6" w:rsidRPr="0022277F">
        <w:rPr>
          <w:rFonts w:ascii="Times New Roman" w:hAnsi="Times New Roman" w:cs="Times New Roman"/>
          <w:sz w:val="24"/>
          <w:szCs w:val="24"/>
        </w:rPr>
        <w:t>informācijas apstrādāšana</w:t>
      </w:r>
      <w:r w:rsidRPr="0022277F">
        <w:rPr>
          <w:rFonts w:ascii="Times New Roman" w:hAnsi="Times New Roman" w:cs="Times New Roman"/>
          <w:sz w:val="24"/>
          <w:szCs w:val="24"/>
        </w:rPr>
        <w:t xml:space="preserve"> un </w:t>
      </w:r>
      <w:r w:rsidR="00EC00D6" w:rsidRPr="0022277F">
        <w:rPr>
          <w:rFonts w:ascii="Times New Roman" w:hAnsi="Times New Roman" w:cs="Times New Roman"/>
          <w:sz w:val="24"/>
          <w:szCs w:val="24"/>
        </w:rPr>
        <w:t xml:space="preserve">plašas pieejamības </w:t>
      </w:r>
      <w:r w:rsidRPr="0022277F">
        <w:rPr>
          <w:rFonts w:ascii="Times New Roman" w:hAnsi="Times New Roman" w:cs="Times New Roman"/>
          <w:sz w:val="24"/>
          <w:szCs w:val="24"/>
        </w:rPr>
        <w:t>nodrošin</w:t>
      </w:r>
      <w:r w:rsidR="00E02531" w:rsidRPr="0022277F">
        <w:rPr>
          <w:rFonts w:ascii="Times New Roman" w:hAnsi="Times New Roman" w:cs="Times New Roman"/>
          <w:sz w:val="24"/>
          <w:szCs w:val="24"/>
        </w:rPr>
        <w:t>ā</w:t>
      </w:r>
      <w:r w:rsidR="00EC00D6" w:rsidRPr="0022277F">
        <w:rPr>
          <w:rFonts w:ascii="Times New Roman" w:hAnsi="Times New Roman" w:cs="Times New Roman"/>
          <w:sz w:val="24"/>
          <w:szCs w:val="24"/>
        </w:rPr>
        <w:t>šana</w:t>
      </w:r>
      <w:r w:rsidRPr="0022277F">
        <w:rPr>
          <w:rFonts w:ascii="Times New Roman" w:hAnsi="Times New Roman" w:cs="Times New Roman"/>
          <w:sz w:val="24"/>
          <w:szCs w:val="24"/>
        </w:rPr>
        <w:t xml:space="preserve"> sabiedrībai, </w:t>
      </w:r>
      <w:r w:rsidR="002948A5" w:rsidRPr="0022277F">
        <w:rPr>
          <w:rFonts w:ascii="Times New Roman" w:hAnsi="Times New Roman" w:cs="Times New Roman"/>
          <w:sz w:val="24"/>
          <w:szCs w:val="24"/>
        </w:rPr>
        <w:t xml:space="preserve">kā arī </w:t>
      </w:r>
      <w:r w:rsidR="00EC00D6" w:rsidRPr="0022277F">
        <w:rPr>
          <w:rFonts w:ascii="Times New Roman" w:hAnsi="Times New Roman" w:cs="Times New Roman"/>
          <w:sz w:val="24"/>
          <w:szCs w:val="24"/>
        </w:rPr>
        <w:t>sabiedrībai pieejamas informācijas ievietošana un uzturēšana Aģentūras mājas lapā</w:t>
      </w:r>
      <w:r w:rsidR="001C30C9">
        <w:rPr>
          <w:rFonts w:ascii="Times New Roman" w:hAnsi="Times New Roman" w:cs="Times New Roman"/>
          <w:sz w:val="24"/>
          <w:szCs w:val="24"/>
        </w:rPr>
        <w:t>;</w:t>
      </w:r>
    </w:p>
    <w:p w14:paraId="2456DEE4" w14:textId="56225B18" w:rsidR="00847D3E" w:rsidRPr="0022277F" w:rsidRDefault="002948A5" w:rsidP="008E7F36">
      <w:pPr>
        <w:pStyle w:val="Sarakstarindkopa"/>
        <w:numPr>
          <w:ilvl w:val="0"/>
          <w:numId w:val="4"/>
        </w:numPr>
        <w:spacing w:after="0" w:line="276" w:lineRule="auto"/>
        <w:jc w:val="both"/>
        <w:rPr>
          <w:rFonts w:ascii="Times New Roman" w:hAnsi="Times New Roman" w:cs="Times New Roman"/>
          <w:sz w:val="24"/>
          <w:szCs w:val="24"/>
        </w:rPr>
      </w:pPr>
      <w:r w:rsidRPr="0022277F">
        <w:rPr>
          <w:rFonts w:ascii="Times New Roman" w:hAnsi="Times New Roman" w:cs="Times New Roman"/>
          <w:sz w:val="24"/>
          <w:szCs w:val="24"/>
        </w:rPr>
        <w:t>piedal</w:t>
      </w:r>
      <w:r w:rsidR="00833DE7" w:rsidRPr="0022277F">
        <w:rPr>
          <w:rFonts w:ascii="Times New Roman" w:hAnsi="Times New Roman" w:cs="Times New Roman"/>
          <w:sz w:val="24"/>
          <w:szCs w:val="24"/>
        </w:rPr>
        <w:t>īties</w:t>
      </w:r>
      <w:r w:rsidRPr="0022277F">
        <w:rPr>
          <w:rFonts w:ascii="Times New Roman" w:hAnsi="Times New Roman" w:cs="Times New Roman"/>
          <w:sz w:val="24"/>
          <w:szCs w:val="24"/>
        </w:rPr>
        <w:t xml:space="preserve"> novadu attīstības plānu un teritorijas plānojumu, citu ar </w:t>
      </w:r>
      <w:r w:rsidR="00847D3E" w:rsidRPr="0022277F">
        <w:rPr>
          <w:rFonts w:ascii="Times New Roman" w:hAnsi="Times New Roman" w:cs="Times New Roman"/>
          <w:sz w:val="24"/>
          <w:szCs w:val="24"/>
        </w:rPr>
        <w:t xml:space="preserve">vides aizsardzību, </w:t>
      </w:r>
      <w:r w:rsidR="0090596F" w:rsidRPr="0022277F">
        <w:rPr>
          <w:rFonts w:ascii="Times New Roman" w:hAnsi="Times New Roman" w:cs="Times New Roman"/>
          <w:sz w:val="24"/>
          <w:szCs w:val="24"/>
        </w:rPr>
        <w:t>rekr</w:t>
      </w:r>
      <w:r w:rsidR="00840DEA" w:rsidRPr="0022277F">
        <w:rPr>
          <w:rFonts w:ascii="Times New Roman" w:hAnsi="Times New Roman" w:cs="Times New Roman"/>
          <w:sz w:val="24"/>
          <w:szCs w:val="24"/>
        </w:rPr>
        <w:t>e</w:t>
      </w:r>
      <w:r w:rsidR="0090596F" w:rsidRPr="0022277F">
        <w:rPr>
          <w:rFonts w:ascii="Times New Roman" w:hAnsi="Times New Roman" w:cs="Times New Roman"/>
          <w:sz w:val="24"/>
          <w:szCs w:val="24"/>
        </w:rPr>
        <w:t>āciju un teritorijas apsaim</w:t>
      </w:r>
      <w:r w:rsidR="00840DEA" w:rsidRPr="0022277F">
        <w:rPr>
          <w:rFonts w:ascii="Times New Roman" w:hAnsi="Times New Roman" w:cs="Times New Roman"/>
          <w:sz w:val="24"/>
          <w:szCs w:val="24"/>
        </w:rPr>
        <w:t>n</w:t>
      </w:r>
      <w:r w:rsidR="00847D3E" w:rsidRPr="0022277F">
        <w:rPr>
          <w:rFonts w:ascii="Times New Roman" w:hAnsi="Times New Roman" w:cs="Times New Roman"/>
          <w:sz w:val="24"/>
          <w:szCs w:val="24"/>
        </w:rPr>
        <w:t xml:space="preserve">iekošanu un pārvaldību </w:t>
      </w:r>
      <w:r w:rsidRPr="0022277F">
        <w:rPr>
          <w:rFonts w:ascii="Times New Roman" w:hAnsi="Times New Roman" w:cs="Times New Roman"/>
          <w:sz w:val="24"/>
          <w:szCs w:val="24"/>
        </w:rPr>
        <w:t>saistītu dokumentu izstrādē</w:t>
      </w:r>
      <w:r w:rsidR="00847D3E" w:rsidRPr="0022277F">
        <w:rPr>
          <w:rFonts w:ascii="Times New Roman" w:hAnsi="Times New Roman" w:cs="Times New Roman"/>
          <w:sz w:val="24"/>
          <w:szCs w:val="24"/>
        </w:rPr>
        <w:t>;</w:t>
      </w:r>
      <w:r w:rsidRPr="0022277F">
        <w:rPr>
          <w:rFonts w:ascii="Times New Roman" w:hAnsi="Times New Roman" w:cs="Times New Roman"/>
          <w:sz w:val="24"/>
          <w:szCs w:val="24"/>
        </w:rPr>
        <w:t xml:space="preserve"> </w:t>
      </w:r>
    </w:p>
    <w:p w14:paraId="419CB76A" w14:textId="42A5A488" w:rsidR="002948A5" w:rsidRPr="0022277F" w:rsidRDefault="003F4CDE" w:rsidP="008E7F36">
      <w:pPr>
        <w:pStyle w:val="Sarakstarindkopa"/>
        <w:numPr>
          <w:ilvl w:val="0"/>
          <w:numId w:val="4"/>
        </w:numPr>
        <w:spacing w:after="0" w:line="276" w:lineRule="auto"/>
        <w:jc w:val="both"/>
        <w:rPr>
          <w:rFonts w:ascii="Times New Roman" w:hAnsi="Times New Roman" w:cs="Times New Roman"/>
          <w:color w:val="D9D9D9" w:themeColor="background1" w:themeShade="D9"/>
          <w:sz w:val="24"/>
          <w:szCs w:val="24"/>
        </w:rPr>
      </w:pPr>
      <w:r w:rsidRPr="0022277F">
        <w:rPr>
          <w:rFonts w:ascii="Times New Roman" w:hAnsi="Times New Roman" w:cs="Times New Roman"/>
          <w:sz w:val="24"/>
          <w:szCs w:val="24"/>
        </w:rPr>
        <w:t>p</w:t>
      </w:r>
      <w:r w:rsidR="008A33E9" w:rsidRPr="0022277F">
        <w:rPr>
          <w:rFonts w:ascii="Times New Roman" w:hAnsi="Times New Roman" w:cs="Times New Roman"/>
          <w:sz w:val="24"/>
          <w:szCs w:val="24"/>
        </w:rPr>
        <w:t>lāno</w:t>
      </w:r>
      <w:r w:rsidR="00833DE7" w:rsidRPr="0022277F">
        <w:rPr>
          <w:rFonts w:ascii="Times New Roman" w:hAnsi="Times New Roman" w:cs="Times New Roman"/>
          <w:sz w:val="24"/>
          <w:szCs w:val="24"/>
        </w:rPr>
        <w:t>t</w:t>
      </w:r>
      <w:r w:rsidR="008A33E9" w:rsidRPr="0022277F">
        <w:rPr>
          <w:rFonts w:ascii="Times New Roman" w:hAnsi="Times New Roman" w:cs="Times New Roman"/>
          <w:sz w:val="24"/>
          <w:szCs w:val="24"/>
        </w:rPr>
        <w:t xml:space="preserve"> un </w:t>
      </w:r>
      <w:r w:rsidR="00CE2E24" w:rsidRPr="0022277F">
        <w:rPr>
          <w:rFonts w:ascii="Times New Roman" w:hAnsi="Times New Roman" w:cs="Times New Roman"/>
          <w:sz w:val="24"/>
          <w:szCs w:val="24"/>
        </w:rPr>
        <w:t>īsteno</w:t>
      </w:r>
      <w:r w:rsidR="00833DE7" w:rsidRPr="0022277F">
        <w:rPr>
          <w:rFonts w:ascii="Times New Roman" w:hAnsi="Times New Roman" w:cs="Times New Roman"/>
          <w:sz w:val="24"/>
          <w:szCs w:val="24"/>
        </w:rPr>
        <w:t>t</w:t>
      </w:r>
      <w:r w:rsidR="00847D3E" w:rsidRPr="0022277F">
        <w:rPr>
          <w:rFonts w:ascii="Times New Roman" w:hAnsi="Times New Roman" w:cs="Times New Roman"/>
          <w:sz w:val="24"/>
          <w:szCs w:val="24"/>
        </w:rPr>
        <w:t xml:space="preserve"> sporta, rekreācijas un vides izglītības pasākumus </w:t>
      </w:r>
      <w:r w:rsidR="002948A5" w:rsidRPr="0022277F">
        <w:rPr>
          <w:rFonts w:ascii="Times New Roman" w:hAnsi="Times New Roman" w:cs="Times New Roman"/>
          <w:sz w:val="24"/>
          <w:szCs w:val="24"/>
        </w:rPr>
        <w:t xml:space="preserve">un projektus atbilstoši </w:t>
      </w:r>
      <w:r w:rsidR="002948A5" w:rsidRPr="00034CAC">
        <w:rPr>
          <w:rFonts w:ascii="Times New Roman" w:hAnsi="Times New Roman" w:cs="Times New Roman"/>
          <w:sz w:val="24"/>
          <w:szCs w:val="24"/>
        </w:rPr>
        <w:t>Ogres</w:t>
      </w:r>
      <w:r w:rsidR="00CE2E24" w:rsidRPr="00034CAC">
        <w:rPr>
          <w:rFonts w:ascii="Times New Roman" w:hAnsi="Times New Roman" w:cs="Times New Roman"/>
          <w:sz w:val="24"/>
          <w:szCs w:val="24"/>
        </w:rPr>
        <w:t xml:space="preserve"> un Ikšķiles</w:t>
      </w:r>
      <w:r w:rsidR="002948A5" w:rsidRPr="00034CAC">
        <w:rPr>
          <w:rFonts w:ascii="Times New Roman" w:hAnsi="Times New Roman" w:cs="Times New Roman"/>
          <w:sz w:val="24"/>
          <w:szCs w:val="24"/>
        </w:rPr>
        <w:t xml:space="preserve"> novad</w:t>
      </w:r>
      <w:r w:rsidR="00CE2E24" w:rsidRPr="00034CAC">
        <w:rPr>
          <w:rFonts w:ascii="Times New Roman" w:hAnsi="Times New Roman" w:cs="Times New Roman"/>
          <w:sz w:val="24"/>
          <w:szCs w:val="24"/>
        </w:rPr>
        <w:t>u</w:t>
      </w:r>
      <w:r w:rsidR="001131BA" w:rsidRPr="00034CAC">
        <w:rPr>
          <w:rFonts w:ascii="Times New Roman" w:hAnsi="Times New Roman" w:cs="Times New Roman"/>
          <w:sz w:val="24"/>
          <w:szCs w:val="24"/>
        </w:rPr>
        <w:t xml:space="preserve"> pašvaldību</w:t>
      </w:r>
      <w:r w:rsidR="002948A5" w:rsidRPr="00034CAC">
        <w:rPr>
          <w:rFonts w:ascii="Times New Roman" w:hAnsi="Times New Roman" w:cs="Times New Roman"/>
          <w:sz w:val="24"/>
          <w:szCs w:val="24"/>
        </w:rPr>
        <w:t xml:space="preserve"> piešķirtajai bu</w:t>
      </w:r>
      <w:r w:rsidR="00CE2E24" w:rsidRPr="00034CAC">
        <w:rPr>
          <w:rFonts w:ascii="Times New Roman" w:hAnsi="Times New Roman" w:cs="Times New Roman"/>
          <w:sz w:val="24"/>
          <w:szCs w:val="24"/>
        </w:rPr>
        <w:t>džeta dotācijai, kā arī veicin</w:t>
      </w:r>
      <w:r w:rsidR="00833DE7" w:rsidRPr="00034CAC">
        <w:rPr>
          <w:rFonts w:ascii="Times New Roman" w:hAnsi="Times New Roman" w:cs="Times New Roman"/>
          <w:sz w:val="24"/>
          <w:szCs w:val="24"/>
        </w:rPr>
        <w:t>āt</w:t>
      </w:r>
      <w:r w:rsidR="00EC00D6" w:rsidRPr="00034CAC">
        <w:rPr>
          <w:rFonts w:ascii="Times New Roman" w:hAnsi="Times New Roman" w:cs="Times New Roman"/>
          <w:sz w:val="24"/>
          <w:szCs w:val="24"/>
        </w:rPr>
        <w:t xml:space="preserve"> finanšu</w:t>
      </w:r>
      <w:r w:rsidR="00EC00D6" w:rsidRPr="0022277F">
        <w:rPr>
          <w:rFonts w:ascii="Times New Roman" w:hAnsi="Times New Roman" w:cs="Times New Roman"/>
          <w:sz w:val="24"/>
          <w:szCs w:val="24"/>
        </w:rPr>
        <w:t xml:space="preserve"> līdzekļu piesaisti un</w:t>
      </w:r>
      <w:r w:rsidR="002948A5" w:rsidRPr="0022277F">
        <w:rPr>
          <w:rFonts w:ascii="Times New Roman" w:hAnsi="Times New Roman" w:cs="Times New Roman"/>
          <w:sz w:val="24"/>
          <w:szCs w:val="24"/>
        </w:rPr>
        <w:t xml:space="preserve"> p</w:t>
      </w:r>
      <w:r w:rsidR="00585098">
        <w:rPr>
          <w:rFonts w:ascii="Times New Roman" w:hAnsi="Times New Roman" w:cs="Times New Roman"/>
          <w:sz w:val="24"/>
          <w:szCs w:val="24"/>
        </w:rPr>
        <w:t>ārvaldīšanu projektu īstenošanā</w:t>
      </w:r>
      <w:r w:rsidR="001C30C9">
        <w:rPr>
          <w:rFonts w:ascii="Times New Roman" w:hAnsi="Times New Roman" w:cs="Times New Roman"/>
          <w:sz w:val="24"/>
          <w:szCs w:val="24"/>
        </w:rPr>
        <w:t>;</w:t>
      </w:r>
    </w:p>
    <w:p w14:paraId="34353733" w14:textId="77777777" w:rsidR="00CE2E24" w:rsidRPr="0022277F" w:rsidRDefault="00CE2E24" w:rsidP="008E7F36">
      <w:pPr>
        <w:pStyle w:val="Sarakstarindkopa"/>
        <w:numPr>
          <w:ilvl w:val="0"/>
          <w:numId w:val="4"/>
        </w:numPr>
        <w:spacing w:after="0" w:line="276" w:lineRule="auto"/>
        <w:jc w:val="both"/>
        <w:rPr>
          <w:rFonts w:ascii="Times New Roman" w:hAnsi="Times New Roman" w:cs="Times New Roman"/>
          <w:color w:val="D9D9D9" w:themeColor="background1" w:themeShade="D9"/>
          <w:sz w:val="24"/>
          <w:szCs w:val="24"/>
        </w:rPr>
      </w:pPr>
      <w:r w:rsidRPr="0022277F">
        <w:rPr>
          <w:rFonts w:ascii="Times New Roman" w:hAnsi="Times New Roman" w:cs="Times New Roman"/>
          <w:sz w:val="24"/>
          <w:szCs w:val="24"/>
        </w:rPr>
        <w:t>sadarbo</w:t>
      </w:r>
      <w:r w:rsidR="00833DE7" w:rsidRPr="0022277F">
        <w:rPr>
          <w:rFonts w:ascii="Times New Roman" w:hAnsi="Times New Roman" w:cs="Times New Roman"/>
          <w:sz w:val="24"/>
          <w:szCs w:val="24"/>
        </w:rPr>
        <w:t>ties</w:t>
      </w:r>
      <w:r w:rsidRPr="0022277F">
        <w:rPr>
          <w:rFonts w:ascii="Times New Roman" w:hAnsi="Times New Roman" w:cs="Times New Roman"/>
          <w:sz w:val="24"/>
          <w:szCs w:val="24"/>
        </w:rPr>
        <w:t xml:space="preserve"> </w:t>
      </w:r>
      <w:r w:rsidR="001131BA" w:rsidRPr="0022277F">
        <w:rPr>
          <w:rFonts w:ascii="Times New Roman" w:hAnsi="Times New Roman" w:cs="Times New Roman"/>
          <w:sz w:val="24"/>
          <w:szCs w:val="24"/>
        </w:rPr>
        <w:t>ar Latvijas un Eiropas</w:t>
      </w:r>
      <w:r w:rsidR="006D3D78" w:rsidRPr="0022277F">
        <w:rPr>
          <w:rFonts w:ascii="Times New Roman" w:hAnsi="Times New Roman" w:cs="Times New Roman"/>
          <w:sz w:val="24"/>
          <w:szCs w:val="24"/>
        </w:rPr>
        <w:t xml:space="preserve"> S</w:t>
      </w:r>
      <w:r w:rsidR="001131BA" w:rsidRPr="0022277F">
        <w:rPr>
          <w:rFonts w:ascii="Times New Roman" w:hAnsi="Times New Roman" w:cs="Times New Roman"/>
          <w:sz w:val="24"/>
          <w:szCs w:val="24"/>
        </w:rPr>
        <w:t>avienības</w:t>
      </w:r>
      <w:r w:rsidRPr="0022277F">
        <w:rPr>
          <w:rFonts w:ascii="Times New Roman" w:hAnsi="Times New Roman" w:cs="Times New Roman"/>
          <w:sz w:val="24"/>
          <w:szCs w:val="24"/>
        </w:rPr>
        <w:t xml:space="preserve"> institūcijām, vietējām un starptautiskām organizācijām</w:t>
      </w:r>
      <w:r w:rsidR="00E475FA" w:rsidRPr="0022277F">
        <w:rPr>
          <w:rFonts w:ascii="Times New Roman" w:hAnsi="Times New Roman" w:cs="Times New Roman"/>
          <w:sz w:val="24"/>
          <w:szCs w:val="24"/>
        </w:rPr>
        <w:t xml:space="preserve"> </w:t>
      </w:r>
      <w:r w:rsidR="00847D3E" w:rsidRPr="0022277F">
        <w:rPr>
          <w:rFonts w:ascii="Times New Roman" w:hAnsi="Times New Roman" w:cs="Times New Roman"/>
          <w:sz w:val="24"/>
          <w:szCs w:val="24"/>
        </w:rPr>
        <w:t>labiekārtojuma, vides aizsardzības, sporta</w:t>
      </w:r>
      <w:r w:rsidR="00E475FA" w:rsidRPr="0022277F">
        <w:rPr>
          <w:rFonts w:ascii="Times New Roman" w:hAnsi="Times New Roman" w:cs="Times New Roman"/>
          <w:sz w:val="24"/>
          <w:szCs w:val="24"/>
        </w:rPr>
        <w:t xml:space="preserve"> projektu attīstīšanā un īstenošanā;</w:t>
      </w:r>
    </w:p>
    <w:p w14:paraId="4953E2F9" w14:textId="6114BE26" w:rsidR="002948A5" w:rsidRPr="0022277F" w:rsidRDefault="00833DE7" w:rsidP="008E7F36">
      <w:pPr>
        <w:pStyle w:val="Sarakstarindkopa"/>
        <w:numPr>
          <w:ilvl w:val="0"/>
          <w:numId w:val="4"/>
        </w:numPr>
        <w:spacing w:after="0" w:line="276" w:lineRule="auto"/>
        <w:jc w:val="both"/>
        <w:rPr>
          <w:rFonts w:ascii="Times New Roman" w:hAnsi="Times New Roman" w:cs="Times New Roman"/>
          <w:sz w:val="24"/>
          <w:szCs w:val="24"/>
        </w:rPr>
      </w:pPr>
      <w:r w:rsidRPr="0022277F">
        <w:rPr>
          <w:rFonts w:ascii="Times New Roman" w:hAnsi="Times New Roman" w:cs="Times New Roman"/>
          <w:sz w:val="24"/>
          <w:szCs w:val="24"/>
        </w:rPr>
        <w:t>nodrošināt</w:t>
      </w:r>
      <w:r w:rsidR="00E475FA" w:rsidRPr="0022277F">
        <w:rPr>
          <w:rFonts w:ascii="Times New Roman" w:hAnsi="Times New Roman" w:cs="Times New Roman"/>
          <w:sz w:val="24"/>
          <w:szCs w:val="24"/>
        </w:rPr>
        <w:t xml:space="preserve"> </w:t>
      </w:r>
      <w:r w:rsidR="00847D3E" w:rsidRPr="0022277F">
        <w:rPr>
          <w:rFonts w:ascii="Times New Roman" w:hAnsi="Times New Roman" w:cs="Times New Roman"/>
          <w:sz w:val="24"/>
          <w:szCs w:val="24"/>
        </w:rPr>
        <w:t xml:space="preserve">vides aizsardzības, rekreācijas un sporta </w:t>
      </w:r>
      <w:r w:rsidR="00E475FA" w:rsidRPr="0022277F">
        <w:rPr>
          <w:rFonts w:ascii="Times New Roman" w:hAnsi="Times New Roman" w:cs="Times New Roman"/>
          <w:sz w:val="24"/>
          <w:szCs w:val="24"/>
        </w:rPr>
        <w:t>nozarē iesaistīto institūciju sadarbību</w:t>
      </w:r>
      <w:r w:rsidR="001C30C9">
        <w:rPr>
          <w:rFonts w:ascii="Times New Roman" w:hAnsi="Times New Roman" w:cs="Times New Roman"/>
          <w:sz w:val="24"/>
          <w:szCs w:val="24"/>
        </w:rPr>
        <w:t>;</w:t>
      </w:r>
    </w:p>
    <w:p w14:paraId="32373802" w14:textId="77777777" w:rsidR="002948A5" w:rsidRPr="0022277F" w:rsidRDefault="00E475FA" w:rsidP="008E7F36">
      <w:pPr>
        <w:pStyle w:val="Sarakstarindkopa"/>
        <w:numPr>
          <w:ilvl w:val="0"/>
          <w:numId w:val="4"/>
        </w:numPr>
        <w:spacing w:after="0" w:line="276" w:lineRule="auto"/>
        <w:jc w:val="both"/>
        <w:rPr>
          <w:rFonts w:ascii="Times New Roman" w:hAnsi="Times New Roman" w:cs="Times New Roman"/>
          <w:sz w:val="24"/>
          <w:szCs w:val="24"/>
        </w:rPr>
      </w:pPr>
      <w:r w:rsidRPr="0022277F">
        <w:rPr>
          <w:rFonts w:ascii="Times New Roman" w:hAnsi="Times New Roman" w:cs="Times New Roman"/>
          <w:sz w:val="24"/>
          <w:szCs w:val="24"/>
        </w:rPr>
        <w:t>vei</w:t>
      </w:r>
      <w:r w:rsidR="00833DE7" w:rsidRPr="0022277F">
        <w:rPr>
          <w:rFonts w:ascii="Times New Roman" w:hAnsi="Times New Roman" w:cs="Times New Roman"/>
          <w:sz w:val="24"/>
          <w:szCs w:val="24"/>
        </w:rPr>
        <w:t>kt</w:t>
      </w:r>
      <w:r w:rsidR="002948A5" w:rsidRPr="0022277F">
        <w:rPr>
          <w:rFonts w:ascii="Times New Roman" w:hAnsi="Times New Roman" w:cs="Times New Roman"/>
          <w:sz w:val="24"/>
          <w:szCs w:val="24"/>
        </w:rPr>
        <w:t xml:space="preserve"> </w:t>
      </w:r>
      <w:r w:rsidR="00847D3E" w:rsidRPr="0022277F">
        <w:rPr>
          <w:rFonts w:ascii="Times New Roman" w:hAnsi="Times New Roman" w:cs="Times New Roman"/>
          <w:sz w:val="24"/>
          <w:szCs w:val="24"/>
        </w:rPr>
        <w:t xml:space="preserve">kompleksa popularizēšanas </w:t>
      </w:r>
      <w:r w:rsidR="002948A5" w:rsidRPr="0022277F">
        <w:rPr>
          <w:rFonts w:ascii="Times New Roman" w:hAnsi="Times New Roman" w:cs="Times New Roman"/>
          <w:sz w:val="24"/>
          <w:szCs w:val="24"/>
        </w:rPr>
        <w:t>pasākumus.</w:t>
      </w:r>
    </w:p>
    <w:p w14:paraId="75C95BF3" w14:textId="77777777" w:rsidR="00203E82" w:rsidRPr="0022277F" w:rsidRDefault="00203E82" w:rsidP="008E7F36">
      <w:pPr>
        <w:spacing w:after="0" w:line="276" w:lineRule="auto"/>
        <w:jc w:val="both"/>
        <w:rPr>
          <w:rFonts w:ascii="Times New Roman" w:hAnsi="Times New Roman" w:cs="Times New Roman"/>
          <w:sz w:val="24"/>
          <w:szCs w:val="24"/>
        </w:rPr>
      </w:pPr>
    </w:p>
    <w:p w14:paraId="428733FE" w14:textId="0568A37A" w:rsidR="00CA1317" w:rsidRPr="0022277F" w:rsidRDefault="00FB7148" w:rsidP="008E7F36">
      <w:pPr>
        <w:spacing w:after="0" w:line="276" w:lineRule="auto"/>
        <w:jc w:val="center"/>
        <w:rPr>
          <w:rFonts w:ascii="Times New Roman" w:hAnsi="Times New Roman" w:cs="Times New Roman"/>
          <w:sz w:val="28"/>
          <w:szCs w:val="28"/>
        </w:rPr>
      </w:pPr>
      <w:r w:rsidRPr="0022277F">
        <w:rPr>
          <w:rFonts w:ascii="Times New Roman" w:hAnsi="Times New Roman" w:cs="Times New Roman"/>
          <w:b/>
          <w:bCs/>
          <w:sz w:val="28"/>
          <w:szCs w:val="28"/>
        </w:rPr>
        <w:t>2.</w:t>
      </w:r>
      <w:r w:rsidR="00CA1317" w:rsidRPr="0022277F">
        <w:rPr>
          <w:rFonts w:ascii="Times New Roman" w:hAnsi="Times New Roman" w:cs="Times New Roman"/>
          <w:b/>
          <w:color w:val="000000"/>
          <w:sz w:val="28"/>
          <w:szCs w:val="28"/>
        </w:rPr>
        <w:t xml:space="preserve"> FINANŠU RESURSI UN AĢENTŪRAS DARBĪBAS REZULTĀTI</w:t>
      </w:r>
    </w:p>
    <w:p w14:paraId="25B5703A" w14:textId="1A543858" w:rsidR="00CA1317" w:rsidRPr="0022277F" w:rsidRDefault="00CA1317" w:rsidP="008E7F36">
      <w:pPr>
        <w:autoSpaceDE w:val="0"/>
        <w:autoSpaceDN w:val="0"/>
        <w:adjustRightInd w:val="0"/>
        <w:spacing w:after="0" w:line="276" w:lineRule="auto"/>
        <w:jc w:val="center"/>
        <w:rPr>
          <w:rFonts w:ascii="Times New Roman" w:hAnsi="Times New Roman" w:cs="Times New Roman"/>
          <w:b/>
          <w:sz w:val="24"/>
          <w:szCs w:val="24"/>
        </w:rPr>
      </w:pPr>
      <w:r w:rsidRPr="0022277F">
        <w:rPr>
          <w:rFonts w:ascii="Times New Roman" w:hAnsi="Times New Roman" w:cs="Times New Roman"/>
          <w:b/>
          <w:sz w:val="24"/>
          <w:szCs w:val="24"/>
        </w:rPr>
        <w:t>2.1 Budžeta finansējums un tā izlietojums</w:t>
      </w:r>
    </w:p>
    <w:p w14:paraId="4E7E0D9E" w14:textId="77777777" w:rsidR="008A0F90" w:rsidRPr="0022277F" w:rsidRDefault="008A0F90" w:rsidP="008E7F36">
      <w:pPr>
        <w:autoSpaceDE w:val="0"/>
        <w:autoSpaceDN w:val="0"/>
        <w:adjustRightInd w:val="0"/>
        <w:spacing w:after="0" w:line="276" w:lineRule="auto"/>
        <w:jc w:val="center"/>
        <w:rPr>
          <w:rFonts w:ascii="Times New Roman" w:hAnsi="Times New Roman" w:cs="Times New Roman"/>
          <w:b/>
          <w:sz w:val="24"/>
          <w:szCs w:val="24"/>
        </w:rPr>
      </w:pPr>
    </w:p>
    <w:p w14:paraId="022C7803" w14:textId="04586742" w:rsidR="008A0F90" w:rsidRPr="0022277F" w:rsidRDefault="008A0F90" w:rsidP="008A0F90">
      <w:pPr>
        <w:pStyle w:val="Pamatteksts"/>
        <w:spacing w:after="0" w:line="360" w:lineRule="auto"/>
        <w:ind w:right="-45"/>
        <w:jc w:val="right"/>
        <w:rPr>
          <w:i/>
        </w:rPr>
      </w:pPr>
      <w:r w:rsidRPr="0022277F">
        <w:rPr>
          <w:i/>
        </w:rPr>
        <w:t>1.attēls aģentūras ieņēmumi</w:t>
      </w:r>
    </w:p>
    <w:tbl>
      <w:tblPr>
        <w:tblW w:w="8522" w:type="dxa"/>
        <w:tblInd w:w="426" w:type="dxa"/>
        <w:tblLook w:val="04A0" w:firstRow="1" w:lastRow="0" w:firstColumn="1" w:lastColumn="0" w:noHBand="0" w:noVBand="1"/>
      </w:tblPr>
      <w:tblGrid>
        <w:gridCol w:w="3402"/>
        <w:gridCol w:w="960"/>
        <w:gridCol w:w="960"/>
        <w:gridCol w:w="960"/>
        <w:gridCol w:w="1260"/>
        <w:gridCol w:w="980"/>
      </w:tblGrid>
      <w:tr w:rsidR="008A0F90" w:rsidRPr="0022277F" w14:paraId="6EC2B6E6" w14:textId="77777777" w:rsidTr="008A0F90">
        <w:trPr>
          <w:trHeight w:val="255"/>
        </w:trPr>
        <w:tc>
          <w:tcPr>
            <w:tcW w:w="3402" w:type="dxa"/>
            <w:tcBorders>
              <w:top w:val="nil"/>
              <w:left w:val="nil"/>
              <w:bottom w:val="nil"/>
              <w:right w:val="nil"/>
            </w:tcBorders>
            <w:shd w:val="clear" w:color="auto" w:fill="auto"/>
            <w:noWrap/>
            <w:vAlign w:val="bottom"/>
            <w:hideMark/>
          </w:tcPr>
          <w:p w14:paraId="31DB8D8D" w14:textId="77777777" w:rsidR="008A0F90" w:rsidRPr="0022277F" w:rsidRDefault="008A0F90" w:rsidP="008A0F90">
            <w:pPr>
              <w:spacing w:after="0" w:line="240" w:lineRule="auto"/>
              <w:rPr>
                <w:rFonts w:ascii="Times New Roman" w:eastAsia="Times New Roman" w:hAnsi="Times New Roman" w:cs="Times New Roman"/>
                <w:sz w:val="24"/>
                <w:szCs w:val="24"/>
                <w:lang w:eastAsia="lv-LV"/>
              </w:rPr>
            </w:pPr>
          </w:p>
        </w:tc>
        <w:tc>
          <w:tcPr>
            <w:tcW w:w="512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ED2242D" w14:textId="77777777" w:rsidR="008A0F90" w:rsidRPr="0022277F" w:rsidRDefault="008A0F90" w:rsidP="008A0F90">
            <w:pPr>
              <w:spacing w:after="0" w:line="240" w:lineRule="auto"/>
              <w:jc w:val="center"/>
              <w:rPr>
                <w:rFonts w:ascii="Times New Roman" w:eastAsia="Times New Roman" w:hAnsi="Times New Roman" w:cs="Times New Roman"/>
                <w:color w:val="000000"/>
                <w:sz w:val="20"/>
                <w:szCs w:val="20"/>
                <w:lang w:eastAsia="lv-LV"/>
              </w:rPr>
            </w:pPr>
            <w:r w:rsidRPr="0022277F">
              <w:rPr>
                <w:rFonts w:ascii="Times New Roman" w:eastAsia="Times New Roman" w:hAnsi="Times New Roman" w:cs="Times New Roman"/>
                <w:color w:val="000000"/>
                <w:sz w:val="20"/>
                <w:szCs w:val="20"/>
                <w:lang w:eastAsia="lv-LV"/>
              </w:rPr>
              <w:t>Budžeta ieņēmumi (EUR)</w:t>
            </w:r>
          </w:p>
        </w:tc>
      </w:tr>
      <w:tr w:rsidR="008A0F90" w:rsidRPr="0022277F" w14:paraId="0132F842" w14:textId="77777777" w:rsidTr="008A0F90">
        <w:trPr>
          <w:trHeight w:val="1275"/>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EF8C9E" w14:textId="77777777" w:rsidR="008A0F90" w:rsidRPr="0022277F" w:rsidRDefault="008A0F90" w:rsidP="008A0F90">
            <w:pPr>
              <w:spacing w:after="0" w:line="240" w:lineRule="auto"/>
              <w:rPr>
                <w:rFonts w:ascii="Times New Roman" w:eastAsia="Times New Roman" w:hAnsi="Times New Roman" w:cs="Times New Roman"/>
                <w:color w:val="000000"/>
                <w:sz w:val="20"/>
                <w:szCs w:val="20"/>
                <w:lang w:eastAsia="lv-LV"/>
              </w:rPr>
            </w:pPr>
            <w:r w:rsidRPr="0022277F">
              <w:rPr>
                <w:rFonts w:ascii="Times New Roman" w:eastAsia="Times New Roman" w:hAnsi="Times New Roman" w:cs="Times New Roman"/>
                <w:color w:val="000000"/>
                <w:sz w:val="20"/>
                <w:szCs w:val="20"/>
                <w:lang w:eastAsia="lv-LV"/>
              </w:rPr>
              <w:t>Nosaukums</w:t>
            </w:r>
          </w:p>
        </w:tc>
        <w:tc>
          <w:tcPr>
            <w:tcW w:w="960" w:type="dxa"/>
            <w:tcBorders>
              <w:top w:val="nil"/>
              <w:left w:val="nil"/>
              <w:bottom w:val="single" w:sz="4" w:space="0" w:color="auto"/>
              <w:right w:val="single" w:sz="4" w:space="0" w:color="auto"/>
            </w:tcBorders>
            <w:shd w:val="clear" w:color="auto" w:fill="auto"/>
            <w:vAlign w:val="center"/>
            <w:hideMark/>
          </w:tcPr>
          <w:p w14:paraId="06F25501" w14:textId="25674880" w:rsidR="008A0F90" w:rsidRPr="0022277F" w:rsidRDefault="008A0F90" w:rsidP="008A0F90">
            <w:pPr>
              <w:spacing w:after="0" w:line="240" w:lineRule="auto"/>
              <w:rPr>
                <w:rFonts w:ascii="Times New Roman" w:eastAsia="Times New Roman" w:hAnsi="Times New Roman" w:cs="Times New Roman"/>
                <w:color w:val="000000"/>
                <w:sz w:val="20"/>
                <w:szCs w:val="20"/>
                <w:lang w:eastAsia="lv-LV"/>
              </w:rPr>
            </w:pPr>
            <w:r w:rsidRPr="0022277F">
              <w:rPr>
                <w:rFonts w:ascii="Times New Roman" w:eastAsia="Times New Roman" w:hAnsi="Times New Roman" w:cs="Times New Roman"/>
                <w:color w:val="000000"/>
                <w:sz w:val="20"/>
                <w:szCs w:val="20"/>
                <w:lang w:eastAsia="lv-LV"/>
              </w:rPr>
              <w:t>2020.</w:t>
            </w:r>
            <w:r w:rsidR="00034CAC">
              <w:rPr>
                <w:rFonts w:ascii="Times New Roman" w:eastAsia="Times New Roman" w:hAnsi="Times New Roman" w:cs="Times New Roman"/>
                <w:color w:val="000000"/>
                <w:sz w:val="20"/>
                <w:szCs w:val="20"/>
                <w:lang w:eastAsia="lv-LV"/>
              </w:rPr>
              <w:t> </w:t>
            </w:r>
            <w:r w:rsidRPr="0022277F">
              <w:rPr>
                <w:rFonts w:ascii="Times New Roman" w:eastAsia="Times New Roman" w:hAnsi="Times New Roman" w:cs="Times New Roman"/>
                <w:color w:val="000000"/>
                <w:sz w:val="20"/>
                <w:szCs w:val="20"/>
                <w:lang w:eastAsia="lv-LV"/>
              </w:rPr>
              <w:t>g.</w:t>
            </w:r>
          </w:p>
        </w:tc>
        <w:tc>
          <w:tcPr>
            <w:tcW w:w="960" w:type="dxa"/>
            <w:tcBorders>
              <w:top w:val="nil"/>
              <w:left w:val="nil"/>
              <w:bottom w:val="single" w:sz="4" w:space="0" w:color="auto"/>
              <w:right w:val="single" w:sz="4" w:space="0" w:color="auto"/>
            </w:tcBorders>
            <w:shd w:val="clear" w:color="auto" w:fill="auto"/>
            <w:vAlign w:val="center"/>
            <w:hideMark/>
          </w:tcPr>
          <w:p w14:paraId="19B3C568" w14:textId="06551DB0" w:rsidR="008A0F90" w:rsidRPr="0022277F" w:rsidRDefault="008A0F90" w:rsidP="008A0F90">
            <w:pPr>
              <w:spacing w:after="0" w:line="240" w:lineRule="auto"/>
              <w:rPr>
                <w:rFonts w:ascii="Times New Roman" w:eastAsia="Times New Roman" w:hAnsi="Times New Roman" w:cs="Times New Roman"/>
                <w:color w:val="000000"/>
                <w:sz w:val="20"/>
                <w:szCs w:val="20"/>
                <w:lang w:eastAsia="lv-LV"/>
              </w:rPr>
            </w:pPr>
            <w:r w:rsidRPr="0022277F">
              <w:rPr>
                <w:rFonts w:ascii="Times New Roman" w:eastAsia="Times New Roman" w:hAnsi="Times New Roman" w:cs="Times New Roman"/>
                <w:color w:val="000000"/>
                <w:sz w:val="20"/>
                <w:szCs w:val="20"/>
                <w:lang w:eastAsia="lv-LV"/>
              </w:rPr>
              <w:t>2021.</w:t>
            </w:r>
            <w:r w:rsidR="00034CAC">
              <w:rPr>
                <w:rFonts w:ascii="Times New Roman" w:eastAsia="Times New Roman" w:hAnsi="Times New Roman" w:cs="Times New Roman"/>
                <w:color w:val="000000"/>
                <w:sz w:val="20"/>
                <w:szCs w:val="20"/>
                <w:lang w:eastAsia="lv-LV"/>
              </w:rPr>
              <w:t> </w:t>
            </w:r>
            <w:r w:rsidRPr="0022277F">
              <w:rPr>
                <w:rFonts w:ascii="Times New Roman" w:eastAsia="Times New Roman" w:hAnsi="Times New Roman" w:cs="Times New Roman"/>
                <w:color w:val="000000"/>
                <w:sz w:val="20"/>
                <w:szCs w:val="20"/>
                <w:lang w:eastAsia="lv-LV"/>
              </w:rPr>
              <w:t>g.</w:t>
            </w:r>
          </w:p>
        </w:tc>
        <w:tc>
          <w:tcPr>
            <w:tcW w:w="960" w:type="dxa"/>
            <w:tcBorders>
              <w:top w:val="nil"/>
              <w:left w:val="nil"/>
              <w:bottom w:val="single" w:sz="4" w:space="0" w:color="auto"/>
              <w:right w:val="single" w:sz="4" w:space="0" w:color="auto"/>
            </w:tcBorders>
            <w:shd w:val="clear" w:color="auto" w:fill="auto"/>
            <w:vAlign w:val="center"/>
            <w:hideMark/>
          </w:tcPr>
          <w:p w14:paraId="20A8E98B" w14:textId="0A608B7C" w:rsidR="008A0F90" w:rsidRPr="0022277F" w:rsidRDefault="008A0F90" w:rsidP="008A0F90">
            <w:pPr>
              <w:spacing w:after="0" w:line="240" w:lineRule="auto"/>
              <w:rPr>
                <w:rFonts w:ascii="Times New Roman" w:eastAsia="Times New Roman" w:hAnsi="Times New Roman" w:cs="Times New Roman"/>
                <w:color w:val="000000"/>
                <w:sz w:val="20"/>
                <w:szCs w:val="20"/>
                <w:lang w:eastAsia="lv-LV"/>
              </w:rPr>
            </w:pPr>
            <w:r w:rsidRPr="0022277F">
              <w:rPr>
                <w:rFonts w:ascii="Times New Roman" w:eastAsia="Times New Roman" w:hAnsi="Times New Roman" w:cs="Times New Roman"/>
                <w:color w:val="000000"/>
                <w:sz w:val="20"/>
                <w:szCs w:val="20"/>
                <w:lang w:eastAsia="lv-LV"/>
              </w:rPr>
              <w:t>2022.</w:t>
            </w:r>
            <w:r w:rsidR="00034CAC">
              <w:rPr>
                <w:rFonts w:ascii="Times New Roman" w:eastAsia="Times New Roman" w:hAnsi="Times New Roman" w:cs="Times New Roman"/>
                <w:color w:val="000000"/>
                <w:sz w:val="20"/>
                <w:szCs w:val="20"/>
                <w:lang w:eastAsia="lv-LV"/>
              </w:rPr>
              <w:t> </w:t>
            </w:r>
            <w:r w:rsidRPr="0022277F">
              <w:rPr>
                <w:rFonts w:ascii="Times New Roman" w:eastAsia="Times New Roman" w:hAnsi="Times New Roman" w:cs="Times New Roman"/>
                <w:color w:val="000000"/>
                <w:sz w:val="20"/>
                <w:szCs w:val="20"/>
                <w:lang w:eastAsia="lv-LV"/>
              </w:rPr>
              <w:t>g. plāns</w:t>
            </w:r>
          </w:p>
        </w:tc>
        <w:tc>
          <w:tcPr>
            <w:tcW w:w="1260" w:type="dxa"/>
            <w:tcBorders>
              <w:top w:val="nil"/>
              <w:left w:val="nil"/>
              <w:bottom w:val="single" w:sz="4" w:space="0" w:color="auto"/>
              <w:right w:val="single" w:sz="4" w:space="0" w:color="auto"/>
            </w:tcBorders>
            <w:shd w:val="clear" w:color="auto" w:fill="auto"/>
            <w:vAlign w:val="center"/>
            <w:hideMark/>
          </w:tcPr>
          <w:p w14:paraId="0B144D45" w14:textId="24BDBFD5" w:rsidR="008A0F90" w:rsidRPr="0022277F" w:rsidRDefault="008A0F90" w:rsidP="008A0F90">
            <w:pPr>
              <w:spacing w:after="0" w:line="240" w:lineRule="auto"/>
              <w:jc w:val="center"/>
              <w:rPr>
                <w:rFonts w:ascii="Times New Roman" w:eastAsia="Times New Roman" w:hAnsi="Times New Roman" w:cs="Times New Roman"/>
                <w:color w:val="000000"/>
                <w:sz w:val="20"/>
                <w:szCs w:val="20"/>
                <w:lang w:eastAsia="lv-LV"/>
              </w:rPr>
            </w:pPr>
            <w:r w:rsidRPr="0022277F">
              <w:rPr>
                <w:rFonts w:ascii="Times New Roman" w:eastAsia="Times New Roman" w:hAnsi="Times New Roman" w:cs="Times New Roman"/>
                <w:color w:val="000000"/>
                <w:sz w:val="20"/>
                <w:szCs w:val="20"/>
                <w:lang w:eastAsia="lv-LV"/>
              </w:rPr>
              <w:t>2021.</w:t>
            </w:r>
            <w:r w:rsidR="00034CAC">
              <w:rPr>
                <w:rFonts w:ascii="Times New Roman" w:eastAsia="Times New Roman" w:hAnsi="Times New Roman" w:cs="Times New Roman"/>
                <w:color w:val="000000"/>
                <w:sz w:val="20"/>
                <w:szCs w:val="20"/>
                <w:lang w:eastAsia="lv-LV"/>
              </w:rPr>
              <w:t xml:space="preserve"> g. </w:t>
            </w:r>
            <w:r w:rsidRPr="0022277F">
              <w:rPr>
                <w:rFonts w:ascii="Times New Roman" w:eastAsia="Times New Roman" w:hAnsi="Times New Roman" w:cs="Times New Roman"/>
                <w:color w:val="000000"/>
                <w:sz w:val="20"/>
                <w:szCs w:val="20"/>
                <w:lang w:eastAsia="lv-LV"/>
              </w:rPr>
              <w:t>izpilde pret 2020.</w:t>
            </w:r>
            <w:r w:rsidR="00034CAC">
              <w:rPr>
                <w:rFonts w:ascii="Times New Roman" w:eastAsia="Times New Roman" w:hAnsi="Times New Roman" w:cs="Times New Roman"/>
                <w:color w:val="000000"/>
                <w:sz w:val="20"/>
                <w:szCs w:val="20"/>
                <w:lang w:eastAsia="lv-LV"/>
              </w:rPr>
              <w:t> </w:t>
            </w:r>
            <w:r w:rsidRPr="0022277F">
              <w:rPr>
                <w:rFonts w:ascii="Times New Roman" w:eastAsia="Times New Roman" w:hAnsi="Times New Roman" w:cs="Times New Roman"/>
                <w:color w:val="000000"/>
                <w:sz w:val="20"/>
                <w:szCs w:val="20"/>
                <w:lang w:eastAsia="lv-LV"/>
              </w:rPr>
              <w:t>g. izpildi (%)</w:t>
            </w:r>
          </w:p>
        </w:tc>
        <w:tc>
          <w:tcPr>
            <w:tcW w:w="980" w:type="dxa"/>
            <w:tcBorders>
              <w:top w:val="nil"/>
              <w:left w:val="nil"/>
              <w:bottom w:val="single" w:sz="4" w:space="0" w:color="auto"/>
              <w:right w:val="single" w:sz="4" w:space="0" w:color="auto"/>
            </w:tcBorders>
            <w:shd w:val="clear" w:color="auto" w:fill="auto"/>
            <w:vAlign w:val="center"/>
            <w:hideMark/>
          </w:tcPr>
          <w:p w14:paraId="24E50664" w14:textId="1CCDF85D" w:rsidR="008A0F90" w:rsidRPr="0022277F" w:rsidRDefault="00034CAC" w:rsidP="008A0F90">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2021. g.  izpilde pret 2020. </w:t>
            </w:r>
            <w:r w:rsidR="008A0F90" w:rsidRPr="0022277F">
              <w:rPr>
                <w:rFonts w:ascii="Times New Roman" w:eastAsia="Times New Roman" w:hAnsi="Times New Roman" w:cs="Times New Roman"/>
                <w:color w:val="000000"/>
                <w:sz w:val="20"/>
                <w:szCs w:val="20"/>
                <w:lang w:eastAsia="lv-LV"/>
              </w:rPr>
              <w:t>g. izpildi (EUR)</w:t>
            </w:r>
          </w:p>
        </w:tc>
      </w:tr>
      <w:tr w:rsidR="008A0F90" w:rsidRPr="0022277F" w14:paraId="4643AE67" w14:textId="77777777" w:rsidTr="008A0F90">
        <w:trPr>
          <w:trHeight w:val="51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1B6AABDC" w14:textId="77777777" w:rsidR="008A0F90" w:rsidRPr="0022277F" w:rsidRDefault="008A0F90" w:rsidP="008A0F90">
            <w:pPr>
              <w:spacing w:after="0" w:line="240" w:lineRule="auto"/>
              <w:rPr>
                <w:rFonts w:ascii="Times New Roman" w:eastAsia="Times New Roman" w:hAnsi="Times New Roman" w:cs="Times New Roman"/>
                <w:color w:val="000000"/>
                <w:sz w:val="20"/>
                <w:szCs w:val="20"/>
                <w:lang w:eastAsia="lv-LV"/>
              </w:rPr>
            </w:pPr>
            <w:r w:rsidRPr="0022277F">
              <w:rPr>
                <w:rFonts w:ascii="Times New Roman" w:eastAsia="Times New Roman" w:hAnsi="Times New Roman" w:cs="Times New Roman"/>
                <w:b/>
                <w:bCs/>
                <w:color w:val="000000"/>
                <w:sz w:val="20"/>
                <w:szCs w:val="20"/>
                <w:lang w:eastAsia="lv-LV"/>
              </w:rPr>
              <w:t>IEŅĒMUMI KOPĀ</w:t>
            </w:r>
            <w:r w:rsidRPr="0022277F">
              <w:rPr>
                <w:rFonts w:ascii="Times New Roman" w:eastAsia="Times New Roman" w:hAnsi="Times New Roman" w:cs="Times New Roman"/>
                <w:color w:val="000000"/>
                <w:sz w:val="20"/>
                <w:szCs w:val="20"/>
                <w:lang w:eastAsia="lv-LV"/>
              </w:rPr>
              <w:t>, tai skaitā</w:t>
            </w:r>
          </w:p>
        </w:tc>
        <w:tc>
          <w:tcPr>
            <w:tcW w:w="960" w:type="dxa"/>
            <w:tcBorders>
              <w:top w:val="nil"/>
              <w:left w:val="nil"/>
              <w:bottom w:val="single" w:sz="4" w:space="0" w:color="auto"/>
              <w:right w:val="single" w:sz="4" w:space="0" w:color="auto"/>
            </w:tcBorders>
            <w:shd w:val="clear" w:color="auto" w:fill="auto"/>
            <w:vAlign w:val="center"/>
            <w:hideMark/>
          </w:tcPr>
          <w:p w14:paraId="664FCD05" w14:textId="77777777" w:rsidR="008A0F90" w:rsidRPr="0022277F" w:rsidRDefault="008A0F90" w:rsidP="008A0F90">
            <w:pPr>
              <w:spacing w:after="0" w:line="240" w:lineRule="auto"/>
              <w:jc w:val="right"/>
              <w:rPr>
                <w:rFonts w:ascii="Times New Roman" w:eastAsia="Times New Roman" w:hAnsi="Times New Roman" w:cs="Times New Roman"/>
                <w:b/>
                <w:bCs/>
                <w:color w:val="000000"/>
                <w:sz w:val="20"/>
                <w:szCs w:val="20"/>
                <w:lang w:eastAsia="lv-LV"/>
              </w:rPr>
            </w:pPr>
            <w:r w:rsidRPr="0022277F">
              <w:rPr>
                <w:rFonts w:ascii="Times New Roman" w:eastAsia="Times New Roman" w:hAnsi="Times New Roman" w:cs="Times New Roman"/>
                <w:b/>
                <w:bCs/>
                <w:color w:val="000000"/>
                <w:sz w:val="20"/>
                <w:szCs w:val="20"/>
                <w:lang w:eastAsia="lv-LV"/>
              </w:rPr>
              <w:t>300 000</w:t>
            </w:r>
          </w:p>
        </w:tc>
        <w:tc>
          <w:tcPr>
            <w:tcW w:w="960" w:type="dxa"/>
            <w:tcBorders>
              <w:top w:val="nil"/>
              <w:left w:val="nil"/>
              <w:bottom w:val="single" w:sz="4" w:space="0" w:color="auto"/>
              <w:right w:val="single" w:sz="4" w:space="0" w:color="auto"/>
            </w:tcBorders>
            <w:shd w:val="clear" w:color="auto" w:fill="auto"/>
            <w:vAlign w:val="center"/>
            <w:hideMark/>
          </w:tcPr>
          <w:p w14:paraId="1E7923B4" w14:textId="77777777" w:rsidR="008A0F90" w:rsidRPr="0022277F" w:rsidRDefault="008A0F90" w:rsidP="008A0F90">
            <w:pPr>
              <w:spacing w:after="0" w:line="240" w:lineRule="auto"/>
              <w:jc w:val="right"/>
              <w:rPr>
                <w:rFonts w:ascii="Times New Roman" w:eastAsia="Times New Roman" w:hAnsi="Times New Roman" w:cs="Times New Roman"/>
                <w:b/>
                <w:bCs/>
                <w:color w:val="000000"/>
                <w:sz w:val="20"/>
                <w:szCs w:val="20"/>
                <w:lang w:eastAsia="lv-LV"/>
              </w:rPr>
            </w:pPr>
            <w:r w:rsidRPr="0022277F">
              <w:rPr>
                <w:rFonts w:ascii="Times New Roman" w:eastAsia="Times New Roman" w:hAnsi="Times New Roman" w:cs="Times New Roman"/>
                <w:b/>
                <w:bCs/>
                <w:color w:val="000000"/>
                <w:sz w:val="20"/>
                <w:szCs w:val="20"/>
                <w:lang w:eastAsia="lv-LV"/>
              </w:rPr>
              <w:t>252 985</w:t>
            </w:r>
          </w:p>
        </w:tc>
        <w:tc>
          <w:tcPr>
            <w:tcW w:w="960" w:type="dxa"/>
            <w:tcBorders>
              <w:top w:val="nil"/>
              <w:left w:val="nil"/>
              <w:bottom w:val="single" w:sz="4" w:space="0" w:color="auto"/>
              <w:right w:val="single" w:sz="4" w:space="0" w:color="auto"/>
            </w:tcBorders>
            <w:shd w:val="clear" w:color="auto" w:fill="auto"/>
            <w:vAlign w:val="center"/>
            <w:hideMark/>
          </w:tcPr>
          <w:p w14:paraId="285B7B52" w14:textId="77777777" w:rsidR="008A0F90" w:rsidRPr="0022277F" w:rsidRDefault="008A0F90" w:rsidP="008A0F90">
            <w:pPr>
              <w:spacing w:after="0" w:line="240" w:lineRule="auto"/>
              <w:jc w:val="right"/>
              <w:rPr>
                <w:rFonts w:ascii="Times New Roman" w:eastAsia="Times New Roman" w:hAnsi="Times New Roman" w:cs="Times New Roman"/>
                <w:b/>
                <w:bCs/>
                <w:color w:val="000000"/>
                <w:sz w:val="20"/>
                <w:szCs w:val="20"/>
                <w:lang w:eastAsia="lv-LV"/>
              </w:rPr>
            </w:pPr>
            <w:r w:rsidRPr="0022277F">
              <w:rPr>
                <w:rFonts w:ascii="Times New Roman" w:eastAsia="Times New Roman" w:hAnsi="Times New Roman" w:cs="Times New Roman"/>
                <w:b/>
                <w:bCs/>
                <w:color w:val="000000"/>
                <w:sz w:val="20"/>
                <w:szCs w:val="20"/>
                <w:lang w:eastAsia="lv-LV"/>
              </w:rPr>
              <w:t>321 670</w:t>
            </w:r>
          </w:p>
        </w:tc>
        <w:tc>
          <w:tcPr>
            <w:tcW w:w="1260" w:type="dxa"/>
            <w:tcBorders>
              <w:top w:val="nil"/>
              <w:left w:val="nil"/>
              <w:bottom w:val="single" w:sz="4" w:space="0" w:color="auto"/>
              <w:right w:val="single" w:sz="4" w:space="0" w:color="auto"/>
            </w:tcBorders>
            <w:shd w:val="clear" w:color="auto" w:fill="auto"/>
            <w:vAlign w:val="center"/>
            <w:hideMark/>
          </w:tcPr>
          <w:p w14:paraId="5896C4D7" w14:textId="77777777" w:rsidR="008A0F90" w:rsidRPr="0022277F" w:rsidRDefault="008A0F90" w:rsidP="008A0F90">
            <w:pPr>
              <w:spacing w:after="0" w:line="240" w:lineRule="auto"/>
              <w:jc w:val="right"/>
              <w:rPr>
                <w:rFonts w:ascii="Times New Roman" w:eastAsia="Times New Roman" w:hAnsi="Times New Roman" w:cs="Times New Roman"/>
                <w:b/>
                <w:bCs/>
                <w:color w:val="000000"/>
                <w:sz w:val="20"/>
                <w:szCs w:val="20"/>
                <w:lang w:eastAsia="lv-LV"/>
              </w:rPr>
            </w:pPr>
            <w:r w:rsidRPr="0022277F">
              <w:rPr>
                <w:rFonts w:ascii="Times New Roman" w:eastAsia="Times New Roman" w:hAnsi="Times New Roman" w:cs="Times New Roman"/>
                <w:b/>
                <w:bCs/>
                <w:color w:val="000000"/>
                <w:sz w:val="20"/>
                <w:szCs w:val="20"/>
                <w:lang w:eastAsia="lv-LV"/>
              </w:rPr>
              <w:t>84%</w:t>
            </w:r>
          </w:p>
        </w:tc>
        <w:tc>
          <w:tcPr>
            <w:tcW w:w="980" w:type="dxa"/>
            <w:tcBorders>
              <w:top w:val="nil"/>
              <w:left w:val="nil"/>
              <w:bottom w:val="single" w:sz="4" w:space="0" w:color="auto"/>
              <w:right w:val="single" w:sz="4" w:space="0" w:color="auto"/>
            </w:tcBorders>
            <w:shd w:val="clear" w:color="auto" w:fill="auto"/>
            <w:vAlign w:val="center"/>
            <w:hideMark/>
          </w:tcPr>
          <w:p w14:paraId="2B0A53F5" w14:textId="77777777" w:rsidR="008A0F90" w:rsidRPr="0022277F" w:rsidRDefault="008A0F90" w:rsidP="008A0F90">
            <w:pPr>
              <w:spacing w:after="0" w:line="240" w:lineRule="auto"/>
              <w:jc w:val="right"/>
              <w:rPr>
                <w:rFonts w:ascii="Times New Roman" w:eastAsia="Times New Roman" w:hAnsi="Times New Roman" w:cs="Times New Roman"/>
                <w:b/>
                <w:bCs/>
                <w:color w:val="000000"/>
                <w:sz w:val="20"/>
                <w:szCs w:val="20"/>
                <w:lang w:eastAsia="lv-LV"/>
              </w:rPr>
            </w:pPr>
            <w:r w:rsidRPr="0022277F">
              <w:rPr>
                <w:rFonts w:ascii="Times New Roman" w:eastAsia="Times New Roman" w:hAnsi="Times New Roman" w:cs="Times New Roman"/>
                <w:b/>
                <w:bCs/>
                <w:color w:val="000000"/>
                <w:sz w:val="20"/>
                <w:szCs w:val="20"/>
                <w:lang w:eastAsia="lv-LV"/>
              </w:rPr>
              <w:t>-47 015</w:t>
            </w:r>
          </w:p>
        </w:tc>
      </w:tr>
      <w:tr w:rsidR="008A0F90" w:rsidRPr="0022277F" w14:paraId="1582CDD1" w14:textId="77777777" w:rsidTr="008A0F90">
        <w:trPr>
          <w:trHeight w:val="63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2D867B70" w14:textId="77777777" w:rsidR="008A0F90" w:rsidRPr="0022277F" w:rsidRDefault="008A0F90" w:rsidP="008A0F90">
            <w:pPr>
              <w:spacing w:after="0" w:line="240" w:lineRule="auto"/>
              <w:rPr>
                <w:rFonts w:ascii="Times New Roman" w:eastAsia="Times New Roman" w:hAnsi="Times New Roman" w:cs="Times New Roman"/>
                <w:color w:val="000000"/>
                <w:sz w:val="20"/>
                <w:szCs w:val="20"/>
                <w:lang w:eastAsia="lv-LV"/>
              </w:rPr>
            </w:pPr>
            <w:r w:rsidRPr="0022277F">
              <w:rPr>
                <w:rFonts w:ascii="Times New Roman" w:eastAsia="Times New Roman" w:hAnsi="Times New Roman" w:cs="Times New Roman"/>
                <w:color w:val="000000"/>
                <w:sz w:val="20"/>
                <w:szCs w:val="20"/>
                <w:lang w:eastAsia="lv-LV"/>
              </w:rPr>
              <w:t>Maksas pakalpojumi un citi pašu ieņēmumi</w:t>
            </w:r>
          </w:p>
        </w:tc>
        <w:tc>
          <w:tcPr>
            <w:tcW w:w="960" w:type="dxa"/>
            <w:tcBorders>
              <w:top w:val="nil"/>
              <w:left w:val="nil"/>
              <w:bottom w:val="single" w:sz="4" w:space="0" w:color="auto"/>
              <w:right w:val="single" w:sz="4" w:space="0" w:color="auto"/>
            </w:tcBorders>
            <w:shd w:val="clear" w:color="auto" w:fill="auto"/>
            <w:noWrap/>
            <w:vAlign w:val="center"/>
            <w:hideMark/>
          </w:tcPr>
          <w:p w14:paraId="1B3A3F3F" w14:textId="77777777" w:rsidR="008A0F90" w:rsidRPr="0022277F" w:rsidRDefault="008A0F90" w:rsidP="008A0F90">
            <w:pPr>
              <w:spacing w:after="0" w:line="240" w:lineRule="auto"/>
              <w:jc w:val="right"/>
              <w:rPr>
                <w:rFonts w:ascii="Times New Roman" w:eastAsia="Times New Roman" w:hAnsi="Times New Roman" w:cs="Times New Roman"/>
                <w:color w:val="000000"/>
                <w:sz w:val="20"/>
                <w:szCs w:val="20"/>
                <w:lang w:eastAsia="lv-LV"/>
              </w:rPr>
            </w:pPr>
            <w:r w:rsidRPr="0022277F">
              <w:rPr>
                <w:rFonts w:ascii="Times New Roman" w:eastAsia="Times New Roman" w:hAnsi="Times New Roman" w:cs="Times New Roman"/>
                <w:color w:val="000000"/>
                <w:sz w:val="20"/>
                <w:szCs w:val="20"/>
                <w:lang w:eastAsia="lv-LV"/>
              </w:rPr>
              <w:t>0</w:t>
            </w:r>
          </w:p>
        </w:tc>
        <w:tc>
          <w:tcPr>
            <w:tcW w:w="960" w:type="dxa"/>
            <w:tcBorders>
              <w:top w:val="nil"/>
              <w:left w:val="nil"/>
              <w:bottom w:val="single" w:sz="4" w:space="0" w:color="auto"/>
              <w:right w:val="single" w:sz="4" w:space="0" w:color="auto"/>
            </w:tcBorders>
            <w:shd w:val="clear" w:color="auto" w:fill="auto"/>
            <w:vAlign w:val="center"/>
            <w:hideMark/>
          </w:tcPr>
          <w:p w14:paraId="24991946" w14:textId="77777777" w:rsidR="008A0F90" w:rsidRPr="0022277F" w:rsidRDefault="008A0F90" w:rsidP="008A0F90">
            <w:pPr>
              <w:spacing w:after="0" w:line="240" w:lineRule="auto"/>
              <w:jc w:val="right"/>
              <w:rPr>
                <w:rFonts w:ascii="Times New Roman" w:eastAsia="Times New Roman" w:hAnsi="Times New Roman" w:cs="Times New Roman"/>
                <w:color w:val="000000"/>
                <w:sz w:val="20"/>
                <w:szCs w:val="20"/>
                <w:lang w:eastAsia="lv-LV"/>
              </w:rPr>
            </w:pPr>
            <w:r w:rsidRPr="0022277F">
              <w:rPr>
                <w:rFonts w:ascii="Times New Roman" w:eastAsia="Times New Roman" w:hAnsi="Times New Roman" w:cs="Times New Roman"/>
                <w:color w:val="000000"/>
                <w:sz w:val="20"/>
                <w:szCs w:val="20"/>
                <w:lang w:eastAsia="lv-LV"/>
              </w:rPr>
              <w:t>2 985</w:t>
            </w:r>
          </w:p>
        </w:tc>
        <w:tc>
          <w:tcPr>
            <w:tcW w:w="960" w:type="dxa"/>
            <w:tcBorders>
              <w:top w:val="nil"/>
              <w:left w:val="nil"/>
              <w:bottom w:val="single" w:sz="4" w:space="0" w:color="auto"/>
              <w:right w:val="single" w:sz="4" w:space="0" w:color="auto"/>
            </w:tcBorders>
            <w:shd w:val="clear" w:color="auto" w:fill="auto"/>
            <w:vAlign w:val="center"/>
            <w:hideMark/>
          </w:tcPr>
          <w:p w14:paraId="206B4D8D" w14:textId="77777777" w:rsidR="008A0F90" w:rsidRPr="0022277F" w:rsidRDefault="008A0F90" w:rsidP="008A0F90">
            <w:pPr>
              <w:spacing w:after="0" w:line="240" w:lineRule="auto"/>
              <w:jc w:val="right"/>
              <w:rPr>
                <w:rFonts w:ascii="Times New Roman" w:eastAsia="Times New Roman" w:hAnsi="Times New Roman" w:cs="Times New Roman"/>
                <w:color w:val="000000"/>
                <w:sz w:val="20"/>
                <w:szCs w:val="20"/>
                <w:lang w:eastAsia="lv-LV"/>
              </w:rPr>
            </w:pPr>
            <w:r w:rsidRPr="0022277F">
              <w:rPr>
                <w:rFonts w:ascii="Times New Roman" w:eastAsia="Times New Roman" w:hAnsi="Times New Roman" w:cs="Times New Roman"/>
                <w:color w:val="000000"/>
                <w:sz w:val="20"/>
                <w:szCs w:val="20"/>
                <w:lang w:eastAsia="lv-LV"/>
              </w:rPr>
              <w:t>0</w:t>
            </w:r>
          </w:p>
        </w:tc>
        <w:tc>
          <w:tcPr>
            <w:tcW w:w="1260" w:type="dxa"/>
            <w:tcBorders>
              <w:top w:val="nil"/>
              <w:left w:val="nil"/>
              <w:bottom w:val="single" w:sz="4" w:space="0" w:color="auto"/>
              <w:right w:val="single" w:sz="4" w:space="0" w:color="auto"/>
            </w:tcBorders>
            <w:shd w:val="clear" w:color="auto" w:fill="auto"/>
            <w:vAlign w:val="center"/>
            <w:hideMark/>
          </w:tcPr>
          <w:p w14:paraId="4F8AD9C3" w14:textId="77777777" w:rsidR="008A0F90" w:rsidRPr="0022277F" w:rsidRDefault="008A0F90" w:rsidP="008A0F90">
            <w:pPr>
              <w:spacing w:after="0" w:line="240" w:lineRule="auto"/>
              <w:jc w:val="right"/>
              <w:rPr>
                <w:rFonts w:ascii="Times New Roman" w:eastAsia="Times New Roman" w:hAnsi="Times New Roman" w:cs="Times New Roman"/>
                <w:color w:val="000000"/>
                <w:sz w:val="20"/>
                <w:szCs w:val="20"/>
                <w:lang w:eastAsia="lv-LV"/>
              </w:rPr>
            </w:pPr>
            <w:r w:rsidRPr="0022277F">
              <w:rPr>
                <w:rFonts w:ascii="Times New Roman" w:eastAsia="Times New Roman" w:hAnsi="Times New Roman" w:cs="Times New Roman"/>
                <w:color w:val="000000"/>
                <w:sz w:val="20"/>
                <w:szCs w:val="20"/>
                <w:lang w:eastAsia="lv-LV"/>
              </w:rPr>
              <w:t>x</w:t>
            </w:r>
          </w:p>
        </w:tc>
        <w:tc>
          <w:tcPr>
            <w:tcW w:w="980" w:type="dxa"/>
            <w:tcBorders>
              <w:top w:val="nil"/>
              <w:left w:val="nil"/>
              <w:bottom w:val="single" w:sz="4" w:space="0" w:color="auto"/>
              <w:right w:val="single" w:sz="4" w:space="0" w:color="auto"/>
            </w:tcBorders>
            <w:shd w:val="clear" w:color="auto" w:fill="auto"/>
            <w:vAlign w:val="center"/>
            <w:hideMark/>
          </w:tcPr>
          <w:p w14:paraId="1CD0E8E1" w14:textId="77777777" w:rsidR="008A0F90" w:rsidRPr="0022277F" w:rsidRDefault="008A0F90" w:rsidP="008A0F90">
            <w:pPr>
              <w:spacing w:after="0" w:line="240" w:lineRule="auto"/>
              <w:jc w:val="right"/>
              <w:rPr>
                <w:rFonts w:ascii="Times New Roman" w:eastAsia="Times New Roman" w:hAnsi="Times New Roman" w:cs="Times New Roman"/>
                <w:color w:val="000000"/>
                <w:sz w:val="20"/>
                <w:szCs w:val="20"/>
                <w:lang w:eastAsia="lv-LV"/>
              </w:rPr>
            </w:pPr>
            <w:r w:rsidRPr="0022277F">
              <w:rPr>
                <w:rFonts w:ascii="Times New Roman" w:eastAsia="Times New Roman" w:hAnsi="Times New Roman" w:cs="Times New Roman"/>
                <w:color w:val="000000"/>
                <w:sz w:val="20"/>
                <w:szCs w:val="20"/>
                <w:lang w:eastAsia="lv-LV"/>
              </w:rPr>
              <w:t>2 985</w:t>
            </w:r>
          </w:p>
        </w:tc>
      </w:tr>
      <w:tr w:rsidR="008A0F90" w:rsidRPr="0022277F" w14:paraId="777FF5E5" w14:textId="77777777" w:rsidTr="008A0F90">
        <w:trPr>
          <w:trHeight w:val="51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561E88BE" w14:textId="77777777" w:rsidR="008A0F90" w:rsidRPr="0022277F" w:rsidRDefault="008A0F90" w:rsidP="008A0F90">
            <w:pPr>
              <w:spacing w:after="0" w:line="240" w:lineRule="auto"/>
              <w:rPr>
                <w:rFonts w:ascii="Times New Roman" w:eastAsia="Times New Roman" w:hAnsi="Times New Roman" w:cs="Times New Roman"/>
                <w:color w:val="000000"/>
                <w:sz w:val="20"/>
                <w:szCs w:val="20"/>
                <w:lang w:eastAsia="lv-LV"/>
              </w:rPr>
            </w:pPr>
            <w:r w:rsidRPr="0022277F">
              <w:rPr>
                <w:rFonts w:ascii="Times New Roman" w:eastAsia="Times New Roman" w:hAnsi="Times New Roman" w:cs="Times New Roman"/>
                <w:color w:val="000000"/>
                <w:sz w:val="20"/>
                <w:szCs w:val="20"/>
                <w:lang w:eastAsia="lv-LV"/>
              </w:rPr>
              <w:t>Pašvaldību budžetu transferti</w:t>
            </w:r>
          </w:p>
        </w:tc>
        <w:tc>
          <w:tcPr>
            <w:tcW w:w="960" w:type="dxa"/>
            <w:tcBorders>
              <w:top w:val="nil"/>
              <w:left w:val="nil"/>
              <w:bottom w:val="single" w:sz="4" w:space="0" w:color="auto"/>
              <w:right w:val="single" w:sz="4" w:space="0" w:color="auto"/>
            </w:tcBorders>
            <w:shd w:val="clear" w:color="auto" w:fill="auto"/>
            <w:noWrap/>
            <w:vAlign w:val="center"/>
            <w:hideMark/>
          </w:tcPr>
          <w:p w14:paraId="6C70B53E" w14:textId="77777777" w:rsidR="008A0F90" w:rsidRPr="0022277F" w:rsidRDefault="008A0F90" w:rsidP="008A0F90">
            <w:pPr>
              <w:spacing w:after="0" w:line="240" w:lineRule="auto"/>
              <w:jc w:val="right"/>
              <w:rPr>
                <w:rFonts w:ascii="Times New Roman" w:eastAsia="Times New Roman" w:hAnsi="Times New Roman" w:cs="Times New Roman"/>
                <w:color w:val="000000"/>
                <w:sz w:val="20"/>
                <w:szCs w:val="20"/>
                <w:lang w:eastAsia="lv-LV"/>
              </w:rPr>
            </w:pPr>
            <w:r w:rsidRPr="0022277F">
              <w:rPr>
                <w:rFonts w:ascii="Times New Roman" w:eastAsia="Times New Roman" w:hAnsi="Times New Roman" w:cs="Times New Roman"/>
                <w:color w:val="000000"/>
                <w:sz w:val="20"/>
                <w:szCs w:val="20"/>
                <w:lang w:eastAsia="lv-LV"/>
              </w:rPr>
              <w:t>300 000</w:t>
            </w:r>
          </w:p>
        </w:tc>
        <w:tc>
          <w:tcPr>
            <w:tcW w:w="960" w:type="dxa"/>
            <w:tcBorders>
              <w:top w:val="nil"/>
              <w:left w:val="nil"/>
              <w:bottom w:val="single" w:sz="4" w:space="0" w:color="auto"/>
              <w:right w:val="single" w:sz="4" w:space="0" w:color="auto"/>
            </w:tcBorders>
            <w:shd w:val="clear" w:color="auto" w:fill="auto"/>
            <w:vAlign w:val="center"/>
            <w:hideMark/>
          </w:tcPr>
          <w:p w14:paraId="3AE5EBA8" w14:textId="77777777" w:rsidR="008A0F90" w:rsidRPr="0022277F" w:rsidRDefault="008A0F90" w:rsidP="008A0F90">
            <w:pPr>
              <w:spacing w:after="0" w:line="240" w:lineRule="auto"/>
              <w:jc w:val="right"/>
              <w:rPr>
                <w:rFonts w:ascii="Times New Roman" w:eastAsia="Times New Roman" w:hAnsi="Times New Roman" w:cs="Times New Roman"/>
                <w:color w:val="000000"/>
                <w:sz w:val="20"/>
                <w:szCs w:val="20"/>
                <w:lang w:eastAsia="lv-LV"/>
              </w:rPr>
            </w:pPr>
            <w:r w:rsidRPr="0022277F">
              <w:rPr>
                <w:rFonts w:ascii="Times New Roman" w:eastAsia="Times New Roman" w:hAnsi="Times New Roman" w:cs="Times New Roman"/>
                <w:color w:val="000000"/>
                <w:sz w:val="20"/>
                <w:szCs w:val="20"/>
                <w:lang w:eastAsia="lv-LV"/>
              </w:rPr>
              <w:t>250 000</w:t>
            </w:r>
          </w:p>
        </w:tc>
        <w:tc>
          <w:tcPr>
            <w:tcW w:w="960" w:type="dxa"/>
            <w:tcBorders>
              <w:top w:val="nil"/>
              <w:left w:val="nil"/>
              <w:bottom w:val="single" w:sz="4" w:space="0" w:color="auto"/>
              <w:right w:val="single" w:sz="4" w:space="0" w:color="auto"/>
            </w:tcBorders>
            <w:shd w:val="clear" w:color="auto" w:fill="auto"/>
            <w:vAlign w:val="center"/>
            <w:hideMark/>
          </w:tcPr>
          <w:p w14:paraId="218E67AC" w14:textId="77777777" w:rsidR="008A0F90" w:rsidRPr="0022277F" w:rsidRDefault="008A0F90" w:rsidP="008A0F90">
            <w:pPr>
              <w:spacing w:after="0" w:line="240" w:lineRule="auto"/>
              <w:jc w:val="right"/>
              <w:rPr>
                <w:rFonts w:ascii="Times New Roman" w:eastAsia="Times New Roman" w:hAnsi="Times New Roman" w:cs="Times New Roman"/>
                <w:color w:val="000000"/>
                <w:sz w:val="20"/>
                <w:szCs w:val="20"/>
                <w:lang w:eastAsia="lv-LV"/>
              </w:rPr>
            </w:pPr>
            <w:r w:rsidRPr="0022277F">
              <w:rPr>
                <w:rFonts w:ascii="Times New Roman" w:eastAsia="Times New Roman" w:hAnsi="Times New Roman" w:cs="Times New Roman"/>
                <w:color w:val="000000"/>
                <w:sz w:val="20"/>
                <w:szCs w:val="20"/>
                <w:lang w:eastAsia="lv-LV"/>
              </w:rPr>
              <w:t>321 670</w:t>
            </w:r>
          </w:p>
        </w:tc>
        <w:tc>
          <w:tcPr>
            <w:tcW w:w="1260" w:type="dxa"/>
            <w:tcBorders>
              <w:top w:val="nil"/>
              <w:left w:val="nil"/>
              <w:bottom w:val="single" w:sz="4" w:space="0" w:color="auto"/>
              <w:right w:val="single" w:sz="4" w:space="0" w:color="auto"/>
            </w:tcBorders>
            <w:shd w:val="clear" w:color="auto" w:fill="auto"/>
            <w:vAlign w:val="center"/>
            <w:hideMark/>
          </w:tcPr>
          <w:p w14:paraId="6F2BEA94" w14:textId="77777777" w:rsidR="008A0F90" w:rsidRPr="0022277F" w:rsidRDefault="008A0F90" w:rsidP="008A0F90">
            <w:pPr>
              <w:spacing w:after="0" w:line="240" w:lineRule="auto"/>
              <w:jc w:val="right"/>
              <w:rPr>
                <w:rFonts w:ascii="Times New Roman" w:eastAsia="Times New Roman" w:hAnsi="Times New Roman" w:cs="Times New Roman"/>
                <w:color w:val="000000"/>
                <w:sz w:val="20"/>
                <w:szCs w:val="20"/>
                <w:lang w:eastAsia="lv-LV"/>
              </w:rPr>
            </w:pPr>
            <w:r w:rsidRPr="0022277F">
              <w:rPr>
                <w:rFonts w:ascii="Times New Roman" w:eastAsia="Times New Roman" w:hAnsi="Times New Roman" w:cs="Times New Roman"/>
                <w:color w:val="000000"/>
                <w:sz w:val="20"/>
                <w:szCs w:val="20"/>
                <w:lang w:eastAsia="lv-LV"/>
              </w:rPr>
              <w:t>83%</w:t>
            </w:r>
          </w:p>
        </w:tc>
        <w:tc>
          <w:tcPr>
            <w:tcW w:w="980" w:type="dxa"/>
            <w:tcBorders>
              <w:top w:val="nil"/>
              <w:left w:val="nil"/>
              <w:bottom w:val="single" w:sz="4" w:space="0" w:color="auto"/>
              <w:right w:val="single" w:sz="4" w:space="0" w:color="auto"/>
            </w:tcBorders>
            <w:shd w:val="clear" w:color="auto" w:fill="auto"/>
            <w:vAlign w:val="center"/>
            <w:hideMark/>
          </w:tcPr>
          <w:p w14:paraId="02D31958" w14:textId="77777777" w:rsidR="008A0F90" w:rsidRPr="0022277F" w:rsidRDefault="008A0F90" w:rsidP="008A0F90">
            <w:pPr>
              <w:spacing w:after="0" w:line="240" w:lineRule="auto"/>
              <w:jc w:val="right"/>
              <w:rPr>
                <w:rFonts w:ascii="Times New Roman" w:eastAsia="Times New Roman" w:hAnsi="Times New Roman" w:cs="Times New Roman"/>
                <w:color w:val="000000"/>
                <w:sz w:val="20"/>
                <w:szCs w:val="20"/>
                <w:lang w:eastAsia="lv-LV"/>
              </w:rPr>
            </w:pPr>
            <w:r w:rsidRPr="0022277F">
              <w:rPr>
                <w:rFonts w:ascii="Times New Roman" w:eastAsia="Times New Roman" w:hAnsi="Times New Roman" w:cs="Times New Roman"/>
                <w:color w:val="000000"/>
                <w:sz w:val="20"/>
                <w:szCs w:val="20"/>
                <w:lang w:eastAsia="lv-LV"/>
              </w:rPr>
              <w:t>-50 000</w:t>
            </w:r>
          </w:p>
        </w:tc>
      </w:tr>
    </w:tbl>
    <w:p w14:paraId="45B0605E" w14:textId="0D965848" w:rsidR="007659F1" w:rsidRPr="0022277F" w:rsidRDefault="007659F1" w:rsidP="007659F1">
      <w:pPr>
        <w:pStyle w:val="Pamatteksts"/>
        <w:spacing w:after="0" w:line="360" w:lineRule="auto"/>
        <w:ind w:right="-45"/>
        <w:jc w:val="right"/>
        <w:rPr>
          <w:i/>
        </w:rPr>
      </w:pPr>
      <w:r w:rsidRPr="0022277F">
        <w:rPr>
          <w:i/>
        </w:rPr>
        <w:lastRenderedPageBreak/>
        <w:t>2. attēls aģe</w:t>
      </w:r>
      <w:r w:rsidR="00034CAC">
        <w:rPr>
          <w:i/>
        </w:rPr>
        <w:t>ntūras ieņēmumu struktūra 2021. </w:t>
      </w:r>
      <w:r w:rsidRPr="0022277F">
        <w:rPr>
          <w:i/>
        </w:rPr>
        <w:t>gadā</w:t>
      </w:r>
    </w:p>
    <w:p w14:paraId="5C7DD0FD" w14:textId="6B49556B" w:rsidR="008A0F90" w:rsidRPr="0022277F" w:rsidRDefault="007659F1" w:rsidP="007659F1">
      <w:pPr>
        <w:autoSpaceDE w:val="0"/>
        <w:autoSpaceDN w:val="0"/>
        <w:adjustRightInd w:val="0"/>
        <w:spacing w:after="0" w:line="276" w:lineRule="auto"/>
        <w:jc w:val="center"/>
        <w:rPr>
          <w:rFonts w:ascii="Times New Roman" w:hAnsi="Times New Roman" w:cs="Times New Roman"/>
          <w:i/>
          <w:sz w:val="24"/>
          <w:szCs w:val="24"/>
        </w:rPr>
      </w:pPr>
      <w:r w:rsidRPr="0022277F">
        <w:rPr>
          <w:rFonts w:ascii="Times New Roman" w:hAnsi="Times New Roman" w:cs="Times New Roman"/>
          <w:noProof/>
          <w:lang w:eastAsia="lv-LV"/>
        </w:rPr>
        <w:drawing>
          <wp:inline distT="0" distB="0" distL="0" distR="0" wp14:anchorId="775EC7E7" wp14:editId="4838D142">
            <wp:extent cx="4572000" cy="2990022"/>
            <wp:effectExtent l="0" t="0" r="0" b="127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9BAB03C" w14:textId="77777777" w:rsidR="0058424C" w:rsidRPr="0022277F" w:rsidRDefault="0058424C" w:rsidP="008E7F36">
      <w:pPr>
        <w:autoSpaceDE w:val="0"/>
        <w:autoSpaceDN w:val="0"/>
        <w:adjustRightInd w:val="0"/>
        <w:spacing w:after="0" w:line="276" w:lineRule="auto"/>
        <w:jc w:val="right"/>
        <w:rPr>
          <w:rFonts w:ascii="Times New Roman" w:hAnsi="Times New Roman" w:cs="Times New Roman"/>
          <w:sz w:val="24"/>
          <w:szCs w:val="24"/>
        </w:rPr>
      </w:pPr>
    </w:p>
    <w:p w14:paraId="69AE381F" w14:textId="5BC576E8" w:rsidR="004B52E6" w:rsidRPr="0022277F" w:rsidRDefault="0058424C" w:rsidP="004B52E6">
      <w:pPr>
        <w:spacing w:after="0" w:line="276" w:lineRule="auto"/>
        <w:ind w:firstLine="567"/>
        <w:jc w:val="both"/>
        <w:rPr>
          <w:rFonts w:ascii="Times New Roman" w:hAnsi="Times New Roman" w:cs="Times New Roman"/>
          <w:sz w:val="24"/>
          <w:szCs w:val="24"/>
        </w:rPr>
      </w:pPr>
      <w:r w:rsidRPr="0022277F">
        <w:rPr>
          <w:rFonts w:ascii="Times New Roman" w:hAnsi="Times New Roman" w:cs="Times New Roman"/>
          <w:sz w:val="24"/>
          <w:szCs w:val="24"/>
        </w:rPr>
        <w:t>Kā redzams 2.attēlā aģentūras ieņēmumu lielāko īpatsvaru veido</w:t>
      </w:r>
      <w:r w:rsidR="0022277F">
        <w:rPr>
          <w:rFonts w:ascii="Times New Roman" w:hAnsi="Times New Roman" w:cs="Times New Roman"/>
          <w:sz w:val="24"/>
          <w:szCs w:val="24"/>
        </w:rPr>
        <w:t>ja</w:t>
      </w:r>
      <w:r w:rsidRPr="0022277F">
        <w:rPr>
          <w:rFonts w:ascii="Times New Roman" w:hAnsi="Times New Roman" w:cs="Times New Roman"/>
          <w:sz w:val="24"/>
          <w:szCs w:val="24"/>
        </w:rPr>
        <w:t xml:space="preserve"> pašvaldību budžeta dotācijas</w:t>
      </w:r>
      <w:r w:rsidR="004B52E6" w:rsidRPr="0022277F">
        <w:rPr>
          <w:rFonts w:ascii="Times New Roman" w:hAnsi="Times New Roman" w:cs="Times New Roman"/>
          <w:sz w:val="24"/>
          <w:szCs w:val="24"/>
        </w:rPr>
        <w:t>, tai skaitā 150 000 EUR no Ikšķiles novada pašvaldības un 100 000 EUR no Ogres novada domes pašvaldības.</w:t>
      </w:r>
    </w:p>
    <w:p w14:paraId="63AEF511" w14:textId="50668A8D" w:rsidR="000230DD" w:rsidRPr="0022277F" w:rsidRDefault="000230DD" w:rsidP="004B52E6">
      <w:pPr>
        <w:spacing w:after="0" w:line="276" w:lineRule="auto"/>
        <w:ind w:firstLine="567"/>
        <w:jc w:val="both"/>
        <w:rPr>
          <w:rFonts w:ascii="Times New Roman" w:hAnsi="Times New Roman" w:cs="Times New Roman"/>
          <w:sz w:val="24"/>
          <w:szCs w:val="24"/>
        </w:rPr>
      </w:pPr>
      <w:r w:rsidRPr="0022277F">
        <w:rPr>
          <w:rFonts w:ascii="Times New Roman" w:hAnsi="Times New Roman" w:cs="Times New Roman"/>
          <w:sz w:val="24"/>
          <w:szCs w:val="24"/>
        </w:rPr>
        <w:t>Aģentūras pamatbudžetā paredzētā nauda tiek ieskaitīta Aģentūras kontā pēc iepriekšējā mēneša izdevumu atskaites iesniegšanas. Aģentūras kontā ieskaitītā budžeta daļa, kas netiek izmantota pārskata gadā, netiek arī pārcelta uz nākamo gadu.</w:t>
      </w:r>
    </w:p>
    <w:p w14:paraId="4ECB7AEC" w14:textId="77777777" w:rsidR="00EE79FF" w:rsidRPr="0022277F" w:rsidRDefault="00EE79FF" w:rsidP="008E7F36">
      <w:pPr>
        <w:autoSpaceDE w:val="0"/>
        <w:autoSpaceDN w:val="0"/>
        <w:adjustRightInd w:val="0"/>
        <w:spacing w:after="0" w:line="276" w:lineRule="auto"/>
        <w:jc w:val="both"/>
        <w:rPr>
          <w:rFonts w:ascii="Times New Roman" w:hAnsi="Times New Roman" w:cs="Times New Roman"/>
          <w:color w:val="000000"/>
          <w:sz w:val="24"/>
          <w:szCs w:val="24"/>
        </w:rPr>
      </w:pPr>
    </w:p>
    <w:p w14:paraId="7A3C0A96" w14:textId="50801E62" w:rsidR="0058424C" w:rsidRPr="0022277F" w:rsidRDefault="0058424C" w:rsidP="0058424C">
      <w:pPr>
        <w:pStyle w:val="Pamatteksts"/>
        <w:spacing w:after="0" w:line="360" w:lineRule="auto"/>
        <w:ind w:left="360" w:right="-45"/>
        <w:jc w:val="right"/>
        <w:rPr>
          <w:i/>
        </w:rPr>
      </w:pPr>
      <w:r w:rsidRPr="0022277F">
        <w:rPr>
          <w:i/>
        </w:rPr>
        <w:t>3.attēls aģentūras izdevumi</w:t>
      </w:r>
    </w:p>
    <w:tbl>
      <w:tblPr>
        <w:tblW w:w="8097" w:type="dxa"/>
        <w:tblInd w:w="709" w:type="dxa"/>
        <w:tblLook w:val="04A0" w:firstRow="1" w:lastRow="0" w:firstColumn="1" w:lastColumn="0" w:noHBand="0" w:noVBand="1"/>
      </w:tblPr>
      <w:tblGrid>
        <w:gridCol w:w="2977"/>
        <w:gridCol w:w="960"/>
        <w:gridCol w:w="960"/>
        <w:gridCol w:w="960"/>
        <w:gridCol w:w="1260"/>
        <w:gridCol w:w="980"/>
      </w:tblGrid>
      <w:tr w:rsidR="0058424C" w:rsidRPr="0022277F" w14:paraId="45419F5E" w14:textId="77777777" w:rsidTr="0099694F">
        <w:trPr>
          <w:trHeight w:val="255"/>
        </w:trPr>
        <w:tc>
          <w:tcPr>
            <w:tcW w:w="2977" w:type="dxa"/>
            <w:tcBorders>
              <w:top w:val="nil"/>
              <w:left w:val="nil"/>
              <w:bottom w:val="nil"/>
              <w:right w:val="nil"/>
            </w:tcBorders>
            <w:shd w:val="clear" w:color="auto" w:fill="auto"/>
            <w:vAlign w:val="center"/>
            <w:hideMark/>
          </w:tcPr>
          <w:p w14:paraId="2448E34F" w14:textId="77777777" w:rsidR="0058424C" w:rsidRPr="0022277F" w:rsidRDefault="0058424C" w:rsidP="0058424C">
            <w:pPr>
              <w:spacing w:after="0" w:line="240" w:lineRule="auto"/>
              <w:rPr>
                <w:rFonts w:ascii="Times New Roman" w:eastAsia="Times New Roman" w:hAnsi="Times New Roman" w:cs="Times New Roman"/>
                <w:sz w:val="24"/>
                <w:szCs w:val="24"/>
                <w:lang w:eastAsia="lv-LV"/>
              </w:rPr>
            </w:pPr>
          </w:p>
        </w:tc>
        <w:tc>
          <w:tcPr>
            <w:tcW w:w="512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B451BA1" w14:textId="77777777" w:rsidR="0058424C" w:rsidRPr="0022277F" w:rsidRDefault="0058424C" w:rsidP="0058424C">
            <w:pPr>
              <w:spacing w:after="0" w:line="240" w:lineRule="auto"/>
              <w:jc w:val="center"/>
              <w:rPr>
                <w:rFonts w:ascii="Times New Roman" w:eastAsia="Times New Roman" w:hAnsi="Times New Roman" w:cs="Times New Roman"/>
                <w:color w:val="000000"/>
                <w:sz w:val="20"/>
                <w:szCs w:val="20"/>
                <w:lang w:eastAsia="lv-LV"/>
              </w:rPr>
            </w:pPr>
            <w:r w:rsidRPr="0022277F">
              <w:rPr>
                <w:rFonts w:ascii="Times New Roman" w:eastAsia="Times New Roman" w:hAnsi="Times New Roman" w:cs="Times New Roman"/>
                <w:color w:val="000000"/>
                <w:sz w:val="20"/>
                <w:szCs w:val="20"/>
                <w:lang w:eastAsia="lv-LV"/>
              </w:rPr>
              <w:t>Budžeta izdevumi (EUR)</w:t>
            </w:r>
          </w:p>
        </w:tc>
      </w:tr>
      <w:tr w:rsidR="0058424C" w:rsidRPr="0022277F" w14:paraId="39C84762" w14:textId="77777777" w:rsidTr="0099694F">
        <w:trPr>
          <w:trHeight w:val="1275"/>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8BB59D" w14:textId="77777777" w:rsidR="0058424C" w:rsidRPr="0022277F" w:rsidRDefault="0058424C" w:rsidP="0058424C">
            <w:pPr>
              <w:spacing w:after="0" w:line="240" w:lineRule="auto"/>
              <w:jc w:val="center"/>
              <w:rPr>
                <w:rFonts w:ascii="Times New Roman" w:eastAsia="Times New Roman" w:hAnsi="Times New Roman" w:cs="Times New Roman"/>
                <w:color w:val="000000"/>
                <w:sz w:val="20"/>
                <w:szCs w:val="20"/>
                <w:lang w:eastAsia="lv-LV"/>
              </w:rPr>
            </w:pPr>
            <w:r w:rsidRPr="0022277F">
              <w:rPr>
                <w:rFonts w:ascii="Times New Roman" w:eastAsia="Times New Roman" w:hAnsi="Times New Roman" w:cs="Times New Roman"/>
                <w:color w:val="000000"/>
                <w:sz w:val="20"/>
                <w:szCs w:val="20"/>
                <w:lang w:eastAsia="lv-LV"/>
              </w:rPr>
              <w:t>Nosaukums</w:t>
            </w:r>
          </w:p>
        </w:tc>
        <w:tc>
          <w:tcPr>
            <w:tcW w:w="960" w:type="dxa"/>
            <w:tcBorders>
              <w:top w:val="nil"/>
              <w:left w:val="nil"/>
              <w:bottom w:val="single" w:sz="4" w:space="0" w:color="auto"/>
              <w:right w:val="single" w:sz="4" w:space="0" w:color="auto"/>
            </w:tcBorders>
            <w:shd w:val="clear" w:color="auto" w:fill="auto"/>
            <w:vAlign w:val="center"/>
            <w:hideMark/>
          </w:tcPr>
          <w:p w14:paraId="67C3010E" w14:textId="77777777" w:rsidR="0058424C" w:rsidRPr="0022277F" w:rsidRDefault="0058424C" w:rsidP="0058424C">
            <w:pPr>
              <w:spacing w:after="0" w:line="240" w:lineRule="auto"/>
              <w:rPr>
                <w:rFonts w:ascii="Times New Roman" w:eastAsia="Times New Roman" w:hAnsi="Times New Roman" w:cs="Times New Roman"/>
                <w:color w:val="000000"/>
                <w:sz w:val="20"/>
                <w:szCs w:val="20"/>
                <w:lang w:eastAsia="lv-LV"/>
              </w:rPr>
            </w:pPr>
            <w:r w:rsidRPr="0022277F">
              <w:rPr>
                <w:rFonts w:ascii="Times New Roman" w:eastAsia="Times New Roman" w:hAnsi="Times New Roman" w:cs="Times New Roman"/>
                <w:color w:val="000000"/>
                <w:sz w:val="20"/>
                <w:szCs w:val="20"/>
                <w:lang w:eastAsia="lv-LV"/>
              </w:rPr>
              <w:t>2020.g.</w:t>
            </w:r>
          </w:p>
        </w:tc>
        <w:tc>
          <w:tcPr>
            <w:tcW w:w="960" w:type="dxa"/>
            <w:tcBorders>
              <w:top w:val="nil"/>
              <w:left w:val="nil"/>
              <w:bottom w:val="single" w:sz="4" w:space="0" w:color="auto"/>
              <w:right w:val="single" w:sz="4" w:space="0" w:color="auto"/>
            </w:tcBorders>
            <w:shd w:val="clear" w:color="auto" w:fill="auto"/>
            <w:vAlign w:val="center"/>
            <w:hideMark/>
          </w:tcPr>
          <w:p w14:paraId="3F0C58B1" w14:textId="77777777" w:rsidR="0058424C" w:rsidRPr="0022277F" w:rsidRDefault="0058424C" w:rsidP="0058424C">
            <w:pPr>
              <w:spacing w:after="0" w:line="240" w:lineRule="auto"/>
              <w:rPr>
                <w:rFonts w:ascii="Times New Roman" w:eastAsia="Times New Roman" w:hAnsi="Times New Roman" w:cs="Times New Roman"/>
                <w:color w:val="000000"/>
                <w:sz w:val="20"/>
                <w:szCs w:val="20"/>
                <w:lang w:eastAsia="lv-LV"/>
              </w:rPr>
            </w:pPr>
            <w:r w:rsidRPr="0022277F">
              <w:rPr>
                <w:rFonts w:ascii="Times New Roman" w:eastAsia="Times New Roman" w:hAnsi="Times New Roman" w:cs="Times New Roman"/>
                <w:color w:val="000000"/>
                <w:sz w:val="20"/>
                <w:szCs w:val="20"/>
                <w:lang w:eastAsia="lv-LV"/>
              </w:rPr>
              <w:t>2021.g.</w:t>
            </w:r>
          </w:p>
        </w:tc>
        <w:tc>
          <w:tcPr>
            <w:tcW w:w="960" w:type="dxa"/>
            <w:tcBorders>
              <w:top w:val="nil"/>
              <w:left w:val="nil"/>
              <w:bottom w:val="single" w:sz="4" w:space="0" w:color="auto"/>
              <w:right w:val="single" w:sz="4" w:space="0" w:color="auto"/>
            </w:tcBorders>
            <w:shd w:val="clear" w:color="auto" w:fill="auto"/>
            <w:vAlign w:val="center"/>
            <w:hideMark/>
          </w:tcPr>
          <w:p w14:paraId="57B3651A" w14:textId="77777777" w:rsidR="0058424C" w:rsidRPr="0022277F" w:rsidRDefault="0058424C" w:rsidP="0058424C">
            <w:pPr>
              <w:spacing w:after="0" w:line="240" w:lineRule="auto"/>
              <w:jc w:val="center"/>
              <w:rPr>
                <w:rFonts w:ascii="Times New Roman" w:eastAsia="Times New Roman" w:hAnsi="Times New Roman" w:cs="Times New Roman"/>
                <w:color w:val="000000"/>
                <w:sz w:val="20"/>
                <w:szCs w:val="20"/>
                <w:lang w:eastAsia="lv-LV"/>
              </w:rPr>
            </w:pPr>
            <w:r w:rsidRPr="0022277F">
              <w:rPr>
                <w:rFonts w:ascii="Times New Roman" w:eastAsia="Times New Roman" w:hAnsi="Times New Roman" w:cs="Times New Roman"/>
                <w:color w:val="000000"/>
                <w:sz w:val="20"/>
                <w:szCs w:val="20"/>
                <w:lang w:eastAsia="lv-LV"/>
              </w:rPr>
              <w:t>2022.g. plāns</w:t>
            </w:r>
          </w:p>
        </w:tc>
        <w:tc>
          <w:tcPr>
            <w:tcW w:w="1260" w:type="dxa"/>
            <w:tcBorders>
              <w:top w:val="nil"/>
              <w:left w:val="nil"/>
              <w:bottom w:val="single" w:sz="4" w:space="0" w:color="auto"/>
              <w:right w:val="single" w:sz="4" w:space="0" w:color="auto"/>
            </w:tcBorders>
            <w:shd w:val="clear" w:color="auto" w:fill="auto"/>
            <w:vAlign w:val="center"/>
            <w:hideMark/>
          </w:tcPr>
          <w:p w14:paraId="183A7861" w14:textId="77777777" w:rsidR="0058424C" w:rsidRPr="0022277F" w:rsidRDefault="0058424C" w:rsidP="0058424C">
            <w:pPr>
              <w:spacing w:after="0" w:line="240" w:lineRule="auto"/>
              <w:jc w:val="center"/>
              <w:rPr>
                <w:rFonts w:ascii="Times New Roman" w:eastAsia="Times New Roman" w:hAnsi="Times New Roman" w:cs="Times New Roman"/>
                <w:color w:val="000000"/>
                <w:sz w:val="20"/>
                <w:szCs w:val="20"/>
                <w:lang w:eastAsia="lv-LV"/>
              </w:rPr>
            </w:pPr>
            <w:r w:rsidRPr="0022277F">
              <w:rPr>
                <w:rFonts w:ascii="Times New Roman" w:eastAsia="Times New Roman" w:hAnsi="Times New Roman" w:cs="Times New Roman"/>
                <w:color w:val="000000"/>
                <w:sz w:val="20"/>
                <w:szCs w:val="20"/>
                <w:lang w:eastAsia="lv-LV"/>
              </w:rPr>
              <w:t>2021.g.  izpilde pret 2020.g. izpildi (%)</w:t>
            </w:r>
          </w:p>
        </w:tc>
        <w:tc>
          <w:tcPr>
            <w:tcW w:w="980" w:type="dxa"/>
            <w:tcBorders>
              <w:top w:val="nil"/>
              <w:left w:val="nil"/>
              <w:bottom w:val="single" w:sz="4" w:space="0" w:color="auto"/>
              <w:right w:val="single" w:sz="4" w:space="0" w:color="auto"/>
            </w:tcBorders>
            <w:shd w:val="clear" w:color="auto" w:fill="auto"/>
            <w:vAlign w:val="center"/>
            <w:hideMark/>
          </w:tcPr>
          <w:p w14:paraId="1628E43A" w14:textId="77777777" w:rsidR="0058424C" w:rsidRPr="0022277F" w:rsidRDefault="0058424C" w:rsidP="0058424C">
            <w:pPr>
              <w:spacing w:after="0" w:line="240" w:lineRule="auto"/>
              <w:jc w:val="center"/>
              <w:rPr>
                <w:rFonts w:ascii="Times New Roman" w:eastAsia="Times New Roman" w:hAnsi="Times New Roman" w:cs="Times New Roman"/>
                <w:color w:val="000000"/>
                <w:sz w:val="20"/>
                <w:szCs w:val="20"/>
                <w:lang w:eastAsia="lv-LV"/>
              </w:rPr>
            </w:pPr>
            <w:r w:rsidRPr="0022277F">
              <w:rPr>
                <w:rFonts w:ascii="Times New Roman" w:eastAsia="Times New Roman" w:hAnsi="Times New Roman" w:cs="Times New Roman"/>
                <w:color w:val="000000"/>
                <w:sz w:val="20"/>
                <w:szCs w:val="20"/>
                <w:lang w:eastAsia="lv-LV"/>
              </w:rPr>
              <w:t>2021. g.  izpilde pret 2020. g. izpildi (EUR)</w:t>
            </w:r>
          </w:p>
        </w:tc>
      </w:tr>
      <w:tr w:rsidR="0058424C" w:rsidRPr="0022277F" w14:paraId="20EFC3AB" w14:textId="77777777" w:rsidTr="0099694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53674AED" w14:textId="77777777" w:rsidR="0058424C" w:rsidRPr="0022277F" w:rsidRDefault="0058424C" w:rsidP="0058424C">
            <w:pPr>
              <w:spacing w:after="0" w:line="240" w:lineRule="auto"/>
              <w:rPr>
                <w:rFonts w:ascii="Times New Roman" w:eastAsia="Times New Roman" w:hAnsi="Times New Roman" w:cs="Times New Roman"/>
                <w:b/>
                <w:bCs/>
                <w:color w:val="000000"/>
                <w:sz w:val="20"/>
                <w:szCs w:val="20"/>
                <w:lang w:eastAsia="lv-LV"/>
              </w:rPr>
            </w:pPr>
            <w:r w:rsidRPr="0022277F">
              <w:rPr>
                <w:rFonts w:ascii="Times New Roman" w:eastAsia="Times New Roman" w:hAnsi="Times New Roman" w:cs="Times New Roman"/>
                <w:b/>
                <w:bCs/>
                <w:color w:val="000000"/>
                <w:sz w:val="20"/>
                <w:szCs w:val="20"/>
                <w:lang w:eastAsia="lv-LV"/>
              </w:rPr>
              <w:t>IZDEVMI KOPĀ,</w:t>
            </w:r>
            <w:r w:rsidRPr="0022277F">
              <w:rPr>
                <w:rFonts w:ascii="Times New Roman" w:eastAsia="Times New Roman" w:hAnsi="Times New Roman" w:cs="Times New Roman"/>
                <w:color w:val="000000"/>
                <w:sz w:val="20"/>
                <w:szCs w:val="20"/>
                <w:lang w:eastAsia="lv-LV"/>
              </w:rPr>
              <w:t xml:space="preserve"> tai skaitā</w:t>
            </w:r>
          </w:p>
        </w:tc>
        <w:tc>
          <w:tcPr>
            <w:tcW w:w="960" w:type="dxa"/>
            <w:tcBorders>
              <w:top w:val="nil"/>
              <w:left w:val="nil"/>
              <w:bottom w:val="single" w:sz="4" w:space="0" w:color="auto"/>
              <w:right w:val="single" w:sz="4" w:space="0" w:color="auto"/>
            </w:tcBorders>
            <w:shd w:val="clear" w:color="auto" w:fill="auto"/>
            <w:noWrap/>
            <w:vAlign w:val="center"/>
            <w:hideMark/>
          </w:tcPr>
          <w:p w14:paraId="3CB23526" w14:textId="77777777" w:rsidR="0058424C" w:rsidRPr="0022277F" w:rsidRDefault="0058424C" w:rsidP="0058424C">
            <w:pPr>
              <w:spacing w:after="0" w:line="240" w:lineRule="auto"/>
              <w:jc w:val="right"/>
              <w:rPr>
                <w:rFonts w:ascii="Times New Roman" w:eastAsia="Times New Roman" w:hAnsi="Times New Roman" w:cs="Times New Roman"/>
                <w:b/>
                <w:bCs/>
                <w:sz w:val="20"/>
                <w:szCs w:val="20"/>
                <w:lang w:eastAsia="lv-LV"/>
              </w:rPr>
            </w:pPr>
            <w:r w:rsidRPr="0022277F">
              <w:rPr>
                <w:rFonts w:ascii="Times New Roman" w:eastAsia="Times New Roman" w:hAnsi="Times New Roman" w:cs="Times New Roman"/>
                <w:b/>
                <w:bCs/>
                <w:sz w:val="20"/>
                <w:szCs w:val="20"/>
                <w:lang w:eastAsia="lv-LV"/>
              </w:rPr>
              <w:t>345 913</w:t>
            </w:r>
          </w:p>
        </w:tc>
        <w:tc>
          <w:tcPr>
            <w:tcW w:w="960" w:type="dxa"/>
            <w:tcBorders>
              <w:top w:val="nil"/>
              <w:left w:val="nil"/>
              <w:bottom w:val="single" w:sz="4" w:space="0" w:color="auto"/>
              <w:right w:val="single" w:sz="4" w:space="0" w:color="auto"/>
            </w:tcBorders>
            <w:shd w:val="clear" w:color="auto" w:fill="auto"/>
            <w:noWrap/>
            <w:vAlign w:val="center"/>
            <w:hideMark/>
          </w:tcPr>
          <w:p w14:paraId="1BADBE7C" w14:textId="77777777" w:rsidR="0058424C" w:rsidRPr="0022277F" w:rsidRDefault="0058424C" w:rsidP="0058424C">
            <w:pPr>
              <w:spacing w:after="0" w:line="240" w:lineRule="auto"/>
              <w:jc w:val="right"/>
              <w:rPr>
                <w:rFonts w:ascii="Times New Roman" w:eastAsia="Times New Roman" w:hAnsi="Times New Roman" w:cs="Times New Roman"/>
                <w:b/>
                <w:bCs/>
                <w:sz w:val="20"/>
                <w:szCs w:val="20"/>
                <w:lang w:eastAsia="lv-LV"/>
              </w:rPr>
            </w:pPr>
            <w:r w:rsidRPr="0022277F">
              <w:rPr>
                <w:rFonts w:ascii="Times New Roman" w:eastAsia="Times New Roman" w:hAnsi="Times New Roman" w:cs="Times New Roman"/>
                <w:b/>
                <w:bCs/>
                <w:sz w:val="20"/>
                <w:szCs w:val="20"/>
                <w:lang w:eastAsia="lv-LV"/>
              </w:rPr>
              <w:t>299 493</w:t>
            </w:r>
          </w:p>
        </w:tc>
        <w:tc>
          <w:tcPr>
            <w:tcW w:w="960" w:type="dxa"/>
            <w:tcBorders>
              <w:top w:val="nil"/>
              <w:left w:val="nil"/>
              <w:bottom w:val="single" w:sz="4" w:space="0" w:color="auto"/>
              <w:right w:val="single" w:sz="4" w:space="0" w:color="auto"/>
            </w:tcBorders>
            <w:shd w:val="clear" w:color="auto" w:fill="auto"/>
            <w:noWrap/>
            <w:vAlign w:val="center"/>
            <w:hideMark/>
          </w:tcPr>
          <w:p w14:paraId="7371600E" w14:textId="77777777" w:rsidR="0058424C" w:rsidRPr="0022277F" w:rsidRDefault="0058424C" w:rsidP="0058424C">
            <w:pPr>
              <w:spacing w:after="0" w:line="240" w:lineRule="auto"/>
              <w:jc w:val="right"/>
              <w:rPr>
                <w:rFonts w:ascii="Times New Roman" w:eastAsia="Times New Roman" w:hAnsi="Times New Roman" w:cs="Times New Roman"/>
                <w:b/>
                <w:bCs/>
                <w:sz w:val="20"/>
                <w:szCs w:val="20"/>
                <w:lang w:eastAsia="lv-LV"/>
              </w:rPr>
            </w:pPr>
            <w:r w:rsidRPr="0022277F">
              <w:rPr>
                <w:rFonts w:ascii="Times New Roman" w:eastAsia="Times New Roman" w:hAnsi="Times New Roman" w:cs="Times New Roman"/>
                <w:b/>
                <w:bCs/>
                <w:sz w:val="20"/>
                <w:szCs w:val="20"/>
                <w:lang w:eastAsia="lv-LV"/>
              </w:rPr>
              <w:t>350 000</w:t>
            </w:r>
          </w:p>
        </w:tc>
        <w:tc>
          <w:tcPr>
            <w:tcW w:w="1260" w:type="dxa"/>
            <w:tcBorders>
              <w:top w:val="nil"/>
              <w:left w:val="nil"/>
              <w:bottom w:val="single" w:sz="4" w:space="0" w:color="auto"/>
              <w:right w:val="single" w:sz="4" w:space="0" w:color="auto"/>
            </w:tcBorders>
            <w:shd w:val="clear" w:color="auto" w:fill="auto"/>
            <w:vAlign w:val="center"/>
            <w:hideMark/>
          </w:tcPr>
          <w:p w14:paraId="5F7EDE16" w14:textId="77777777" w:rsidR="0058424C" w:rsidRPr="0022277F" w:rsidRDefault="0058424C" w:rsidP="0058424C">
            <w:pPr>
              <w:spacing w:after="0" w:line="240" w:lineRule="auto"/>
              <w:jc w:val="right"/>
              <w:rPr>
                <w:rFonts w:ascii="Times New Roman" w:eastAsia="Times New Roman" w:hAnsi="Times New Roman" w:cs="Times New Roman"/>
                <w:b/>
                <w:bCs/>
                <w:color w:val="000000"/>
                <w:sz w:val="20"/>
                <w:szCs w:val="20"/>
                <w:lang w:eastAsia="lv-LV"/>
              </w:rPr>
            </w:pPr>
            <w:r w:rsidRPr="0022277F">
              <w:rPr>
                <w:rFonts w:ascii="Times New Roman" w:eastAsia="Times New Roman" w:hAnsi="Times New Roman" w:cs="Times New Roman"/>
                <w:b/>
                <w:bCs/>
                <w:color w:val="000000"/>
                <w:sz w:val="20"/>
                <w:szCs w:val="20"/>
                <w:lang w:eastAsia="lv-LV"/>
              </w:rPr>
              <w:t>87%</w:t>
            </w:r>
          </w:p>
        </w:tc>
        <w:tc>
          <w:tcPr>
            <w:tcW w:w="980" w:type="dxa"/>
            <w:tcBorders>
              <w:top w:val="nil"/>
              <w:left w:val="nil"/>
              <w:bottom w:val="single" w:sz="4" w:space="0" w:color="auto"/>
              <w:right w:val="single" w:sz="4" w:space="0" w:color="auto"/>
            </w:tcBorders>
            <w:shd w:val="clear" w:color="auto" w:fill="auto"/>
            <w:vAlign w:val="center"/>
            <w:hideMark/>
          </w:tcPr>
          <w:p w14:paraId="211AEC81" w14:textId="77777777" w:rsidR="0058424C" w:rsidRPr="0022277F" w:rsidRDefault="0058424C" w:rsidP="0058424C">
            <w:pPr>
              <w:spacing w:after="0" w:line="240" w:lineRule="auto"/>
              <w:jc w:val="right"/>
              <w:rPr>
                <w:rFonts w:ascii="Times New Roman" w:eastAsia="Times New Roman" w:hAnsi="Times New Roman" w:cs="Times New Roman"/>
                <w:b/>
                <w:bCs/>
                <w:color w:val="000000"/>
                <w:sz w:val="20"/>
                <w:szCs w:val="20"/>
                <w:lang w:eastAsia="lv-LV"/>
              </w:rPr>
            </w:pPr>
            <w:r w:rsidRPr="0022277F">
              <w:rPr>
                <w:rFonts w:ascii="Times New Roman" w:eastAsia="Times New Roman" w:hAnsi="Times New Roman" w:cs="Times New Roman"/>
                <w:b/>
                <w:bCs/>
                <w:color w:val="000000"/>
                <w:sz w:val="20"/>
                <w:szCs w:val="20"/>
                <w:lang w:eastAsia="lv-LV"/>
              </w:rPr>
              <w:t>-46 420</w:t>
            </w:r>
          </w:p>
        </w:tc>
      </w:tr>
      <w:tr w:rsidR="0058424C" w:rsidRPr="0022277F" w14:paraId="02250D3D" w14:textId="77777777" w:rsidTr="0099694F">
        <w:trPr>
          <w:trHeight w:val="255"/>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29323071" w14:textId="77777777" w:rsidR="0058424C" w:rsidRPr="0022277F" w:rsidRDefault="0058424C" w:rsidP="0058424C">
            <w:pPr>
              <w:spacing w:after="0" w:line="240" w:lineRule="auto"/>
              <w:rPr>
                <w:rFonts w:ascii="Times New Roman" w:eastAsia="Times New Roman" w:hAnsi="Times New Roman" w:cs="Times New Roman"/>
                <w:color w:val="000000"/>
                <w:sz w:val="20"/>
                <w:szCs w:val="20"/>
                <w:lang w:eastAsia="lv-LV"/>
              </w:rPr>
            </w:pPr>
            <w:r w:rsidRPr="0022277F">
              <w:rPr>
                <w:rFonts w:ascii="Times New Roman" w:eastAsia="Times New Roman" w:hAnsi="Times New Roman" w:cs="Times New Roman"/>
                <w:color w:val="000000"/>
                <w:sz w:val="20"/>
                <w:szCs w:val="20"/>
                <w:lang w:eastAsia="lv-LV"/>
              </w:rPr>
              <w:t>Atlīdzība</w:t>
            </w:r>
          </w:p>
        </w:tc>
        <w:tc>
          <w:tcPr>
            <w:tcW w:w="960" w:type="dxa"/>
            <w:tcBorders>
              <w:top w:val="nil"/>
              <w:left w:val="nil"/>
              <w:bottom w:val="single" w:sz="4" w:space="0" w:color="auto"/>
              <w:right w:val="single" w:sz="4" w:space="0" w:color="auto"/>
            </w:tcBorders>
            <w:shd w:val="clear" w:color="auto" w:fill="auto"/>
            <w:noWrap/>
            <w:vAlign w:val="center"/>
            <w:hideMark/>
          </w:tcPr>
          <w:p w14:paraId="0579372C" w14:textId="77777777" w:rsidR="0058424C" w:rsidRPr="0022277F" w:rsidRDefault="0058424C" w:rsidP="0058424C">
            <w:pPr>
              <w:spacing w:after="0" w:line="240" w:lineRule="auto"/>
              <w:jc w:val="right"/>
              <w:rPr>
                <w:rFonts w:ascii="Times New Roman" w:eastAsia="Times New Roman" w:hAnsi="Times New Roman" w:cs="Times New Roman"/>
                <w:sz w:val="20"/>
                <w:szCs w:val="20"/>
                <w:lang w:eastAsia="lv-LV"/>
              </w:rPr>
            </w:pPr>
            <w:r w:rsidRPr="0022277F">
              <w:rPr>
                <w:rFonts w:ascii="Times New Roman" w:eastAsia="Times New Roman" w:hAnsi="Times New Roman" w:cs="Times New Roman"/>
                <w:sz w:val="20"/>
                <w:szCs w:val="20"/>
                <w:lang w:eastAsia="lv-LV"/>
              </w:rPr>
              <w:t>101 455</w:t>
            </w:r>
          </w:p>
        </w:tc>
        <w:tc>
          <w:tcPr>
            <w:tcW w:w="960" w:type="dxa"/>
            <w:tcBorders>
              <w:top w:val="nil"/>
              <w:left w:val="nil"/>
              <w:bottom w:val="single" w:sz="4" w:space="0" w:color="auto"/>
              <w:right w:val="single" w:sz="4" w:space="0" w:color="auto"/>
            </w:tcBorders>
            <w:shd w:val="clear" w:color="auto" w:fill="auto"/>
            <w:noWrap/>
            <w:vAlign w:val="center"/>
            <w:hideMark/>
          </w:tcPr>
          <w:p w14:paraId="1646377A" w14:textId="77777777" w:rsidR="0058424C" w:rsidRPr="0022277F" w:rsidRDefault="0058424C" w:rsidP="0058424C">
            <w:pPr>
              <w:spacing w:after="0" w:line="240" w:lineRule="auto"/>
              <w:jc w:val="right"/>
              <w:rPr>
                <w:rFonts w:ascii="Times New Roman" w:eastAsia="Times New Roman" w:hAnsi="Times New Roman" w:cs="Times New Roman"/>
                <w:sz w:val="20"/>
                <w:szCs w:val="20"/>
                <w:lang w:eastAsia="lv-LV"/>
              </w:rPr>
            </w:pPr>
            <w:r w:rsidRPr="0022277F">
              <w:rPr>
                <w:rFonts w:ascii="Times New Roman" w:eastAsia="Times New Roman" w:hAnsi="Times New Roman" w:cs="Times New Roman"/>
                <w:sz w:val="20"/>
                <w:szCs w:val="20"/>
                <w:lang w:eastAsia="lv-LV"/>
              </w:rPr>
              <w:t>105 488</w:t>
            </w:r>
          </w:p>
        </w:tc>
        <w:tc>
          <w:tcPr>
            <w:tcW w:w="960" w:type="dxa"/>
            <w:tcBorders>
              <w:top w:val="nil"/>
              <w:left w:val="nil"/>
              <w:bottom w:val="single" w:sz="4" w:space="0" w:color="auto"/>
              <w:right w:val="single" w:sz="4" w:space="0" w:color="auto"/>
            </w:tcBorders>
            <w:shd w:val="clear" w:color="auto" w:fill="auto"/>
            <w:noWrap/>
            <w:vAlign w:val="center"/>
            <w:hideMark/>
          </w:tcPr>
          <w:p w14:paraId="1ECB0868" w14:textId="77777777" w:rsidR="0058424C" w:rsidRPr="0022277F" w:rsidRDefault="0058424C" w:rsidP="0058424C">
            <w:pPr>
              <w:spacing w:after="0" w:line="240" w:lineRule="auto"/>
              <w:jc w:val="right"/>
              <w:rPr>
                <w:rFonts w:ascii="Times New Roman" w:eastAsia="Times New Roman" w:hAnsi="Times New Roman" w:cs="Times New Roman"/>
                <w:color w:val="000000"/>
                <w:sz w:val="20"/>
                <w:szCs w:val="20"/>
                <w:lang w:eastAsia="lv-LV"/>
              </w:rPr>
            </w:pPr>
            <w:r w:rsidRPr="0022277F">
              <w:rPr>
                <w:rFonts w:ascii="Times New Roman" w:eastAsia="Times New Roman" w:hAnsi="Times New Roman" w:cs="Times New Roman"/>
                <w:color w:val="000000"/>
                <w:sz w:val="20"/>
                <w:szCs w:val="20"/>
                <w:lang w:eastAsia="lv-LV"/>
              </w:rPr>
              <w:t>271 530</w:t>
            </w:r>
          </w:p>
        </w:tc>
        <w:tc>
          <w:tcPr>
            <w:tcW w:w="1260" w:type="dxa"/>
            <w:tcBorders>
              <w:top w:val="nil"/>
              <w:left w:val="nil"/>
              <w:bottom w:val="single" w:sz="4" w:space="0" w:color="auto"/>
              <w:right w:val="single" w:sz="4" w:space="0" w:color="auto"/>
            </w:tcBorders>
            <w:shd w:val="clear" w:color="auto" w:fill="auto"/>
            <w:vAlign w:val="center"/>
            <w:hideMark/>
          </w:tcPr>
          <w:p w14:paraId="6E0E4363" w14:textId="77777777" w:rsidR="0058424C" w:rsidRPr="0022277F" w:rsidRDefault="0058424C" w:rsidP="0058424C">
            <w:pPr>
              <w:spacing w:after="0" w:line="240" w:lineRule="auto"/>
              <w:jc w:val="right"/>
              <w:rPr>
                <w:rFonts w:ascii="Times New Roman" w:eastAsia="Times New Roman" w:hAnsi="Times New Roman" w:cs="Times New Roman"/>
                <w:color w:val="000000"/>
                <w:sz w:val="20"/>
                <w:szCs w:val="20"/>
                <w:lang w:eastAsia="lv-LV"/>
              </w:rPr>
            </w:pPr>
            <w:r w:rsidRPr="0022277F">
              <w:rPr>
                <w:rFonts w:ascii="Times New Roman" w:eastAsia="Times New Roman" w:hAnsi="Times New Roman" w:cs="Times New Roman"/>
                <w:color w:val="000000"/>
                <w:sz w:val="20"/>
                <w:szCs w:val="20"/>
                <w:lang w:eastAsia="lv-LV"/>
              </w:rPr>
              <w:t>104%</w:t>
            </w:r>
          </w:p>
        </w:tc>
        <w:tc>
          <w:tcPr>
            <w:tcW w:w="980" w:type="dxa"/>
            <w:tcBorders>
              <w:top w:val="nil"/>
              <w:left w:val="nil"/>
              <w:bottom w:val="single" w:sz="4" w:space="0" w:color="auto"/>
              <w:right w:val="single" w:sz="4" w:space="0" w:color="auto"/>
            </w:tcBorders>
            <w:shd w:val="clear" w:color="auto" w:fill="auto"/>
            <w:vAlign w:val="center"/>
            <w:hideMark/>
          </w:tcPr>
          <w:p w14:paraId="343C235A" w14:textId="77777777" w:rsidR="0058424C" w:rsidRPr="0022277F" w:rsidRDefault="0058424C" w:rsidP="0058424C">
            <w:pPr>
              <w:spacing w:after="0" w:line="240" w:lineRule="auto"/>
              <w:jc w:val="right"/>
              <w:rPr>
                <w:rFonts w:ascii="Times New Roman" w:eastAsia="Times New Roman" w:hAnsi="Times New Roman" w:cs="Times New Roman"/>
                <w:color w:val="000000"/>
                <w:sz w:val="20"/>
                <w:szCs w:val="20"/>
                <w:lang w:eastAsia="lv-LV"/>
              </w:rPr>
            </w:pPr>
            <w:r w:rsidRPr="0022277F">
              <w:rPr>
                <w:rFonts w:ascii="Times New Roman" w:eastAsia="Times New Roman" w:hAnsi="Times New Roman" w:cs="Times New Roman"/>
                <w:color w:val="000000"/>
                <w:sz w:val="20"/>
                <w:szCs w:val="20"/>
                <w:lang w:eastAsia="lv-LV"/>
              </w:rPr>
              <w:t>4 033</w:t>
            </w:r>
          </w:p>
        </w:tc>
      </w:tr>
      <w:tr w:rsidR="0058424C" w:rsidRPr="0022277F" w14:paraId="759D332D" w14:textId="77777777" w:rsidTr="0099694F">
        <w:trPr>
          <w:trHeight w:val="364"/>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627992F5" w14:textId="77777777" w:rsidR="0058424C" w:rsidRPr="0022277F" w:rsidRDefault="0058424C" w:rsidP="0058424C">
            <w:pPr>
              <w:spacing w:after="0" w:line="240" w:lineRule="auto"/>
              <w:rPr>
                <w:rFonts w:ascii="Times New Roman" w:eastAsia="Times New Roman" w:hAnsi="Times New Roman" w:cs="Times New Roman"/>
                <w:color w:val="000000"/>
                <w:sz w:val="20"/>
                <w:szCs w:val="20"/>
                <w:lang w:eastAsia="lv-LV"/>
              </w:rPr>
            </w:pPr>
            <w:r w:rsidRPr="0022277F">
              <w:rPr>
                <w:rFonts w:ascii="Times New Roman" w:eastAsia="Times New Roman" w:hAnsi="Times New Roman" w:cs="Times New Roman"/>
                <w:color w:val="000000"/>
                <w:sz w:val="20"/>
                <w:szCs w:val="20"/>
                <w:lang w:eastAsia="lv-LV"/>
              </w:rPr>
              <w:t>Mācību un darba komandējumi</w:t>
            </w:r>
          </w:p>
        </w:tc>
        <w:tc>
          <w:tcPr>
            <w:tcW w:w="960" w:type="dxa"/>
            <w:tcBorders>
              <w:top w:val="nil"/>
              <w:left w:val="nil"/>
              <w:bottom w:val="single" w:sz="4" w:space="0" w:color="auto"/>
              <w:right w:val="single" w:sz="4" w:space="0" w:color="auto"/>
            </w:tcBorders>
            <w:shd w:val="clear" w:color="auto" w:fill="auto"/>
            <w:noWrap/>
            <w:vAlign w:val="center"/>
            <w:hideMark/>
          </w:tcPr>
          <w:p w14:paraId="6D07AAE1" w14:textId="77777777" w:rsidR="0058424C" w:rsidRPr="0022277F" w:rsidRDefault="0058424C" w:rsidP="0058424C">
            <w:pPr>
              <w:spacing w:after="0" w:line="240" w:lineRule="auto"/>
              <w:jc w:val="right"/>
              <w:rPr>
                <w:rFonts w:ascii="Times New Roman" w:eastAsia="Times New Roman" w:hAnsi="Times New Roman" w:cs="Times New Roman"/>
                <w:sz w:val="20"/>
                <w:szCs w:val="20"/>
                <w:lang w:eastAsia="lv-LV"/>
              </w:rPr>
            </w:pPr>
            <w:r w:rsidRPr="0022277F">
              <w:rPr>
                <w:rFonts w:ascii="Times New Roman" w:eastAsia="Times New Roman" w:hAnsi="Times New Roman" w:cs="Times New Roman"/>
                <w:sz w:val="20"/>
                <w:szCs w:val="20"/>
                <w:lang w:eastAsia="lv-LV"/>
              </w:rPr>
              <w:t>175</w:t>
            </w:r>
          </w:p>
        </w:tc>
        <w:tc>
          <w:tcPr>
            <w:tcW w:w="960" w:type="dxa"/>
            <w:tcBorders>
              <w:top w:val="nil"/>
              <w:left w:val="nil"/>
              <w:bottom w:val="single" w:sz="4" w:space="0" w:color="auto"/>
              <w:right w:val="single" w:sz="4" w:space="0" w:color="auto"/>
            </w:tcBorders>
            <w:shd w:val="clear" w:color="auto" w:fill="auto"/>
            <w:noWrap/>
            <w:vAlign w:val="center"/>
            <w:hideMark/>
          </w:tcPr>
          <w:p w14:paraId="5A335D77" w14:textId="77777777" w:rsidR="0058424C" w:rsidRPr="0022277F" w:rsidRDefault="0058424C" w:rsidP="0058424C">
            <w:pPr>
              <w:spacing w:after="0" w:line="240" w:lineRule="auto"/>
              <w:jc w:val="right"/>
              <w:rPr>
                <w:rFonts w:ascii="Times New Roman" w:eastAsia="Times New Roman" w:hAnsi="Times New Roman" w:cs="Times New Roman"/>
                <w:sz w:val="20"/>
                <w:szCs w:val="20"/>
                <w:lang w:eastAsia="lv-LV"/>
              </w:rPr>
            </w:pPr>
            <w:r w:rsidRPr="0022277F">
              <w:rPr>
                <w:rFonts w:ascii="Times New Roman" w:eastAsia="Times New Roman" w:hAnsi="Times New Roman" w:cs="Times New Roman"/>
                <w:sz w:val="20"/>
                <w:szCs w:val="20"/>
                <w:lang w:eastAsia="lv-LV"/>
              </w:rPr>
              <w:t>249</w:t>
            </w:r>
          </w:p>
        </w:tc>
        <w:tc>
          <w:tcPr>
            <w:tcW w:w="960" w:type="dxa"/>
            <w:tcBorders>
              <w:top w:val="nil"/>
              <w:left w:val="nil"/>
              <w:bottom w:val="single" w:sz="4" w:space="0" w:color="auto"/>
              <w:right w:val="single" w:sz="4" w:space="0" w:color="auto"/>
            </w:tcBorders>
            <w:shd w:val="clear" w:color="auto" w:fill="auto"/>
            <w:noWrap/>
            <w:vAlign w:val="center"/>
            <w:hideMark/>
          </w:tcPr>
          <w:p w14:paraId="7F959570" w14:textId="77777777" w:rsidR="0058424C" w:rsidRPr="0022277F" w:rsidRDefault="0058424C" w:rsidP="0058424C">
            <w:pPr>
              <w:spacing w:after="0" w:line="240" w:lineRule="auto"/>
              <w:jc w:val="right"/>
              <w:rPr>
                <w:rFonts w:ascii="Times New Roman" w:eastAsia="Times New Roman" w:hAnsi="Times New Roman" w:cs="Times New Roman"/>
                <w:color w:val="000000"/>
                <w:sz w:val="20"/>
                <w:szCs w:val="20"/>
                <w:lang w:eastAsia="lv-LV"/>
              </w:rPr>
            </w:pPr>
            <w:r w:rsidRPr="0022277F">
              <w:rPr>
                <w:rFonts w:ascii="Times New Roman" w:eastAsia="Times New Roman" w:hAnsi="Times New Roman" w:cs="Times New Roman"/>
                <w:color w:val="000000"/>
                <w:sz w:val="20"/>
                <w:szCs w:val="20"/>
                <w:lang w:eastAsia="lv-LV"/>
              </w:rPr>
              <w:t>650</w:t>
            </w:r>
          </w:p>
        </w:tc>
        <w:tc>
          <w:tcPr>
            <w:tcW w:w="1260" w:type="dxa"/>
            <w:tcBorders>
              <w:top w:val="nil"/>
              <w:left w:val="nil"/>
              <w:bottom w:val="single" w:sz="4" w:space="0" w:color="auto"/>
              <w:right w:val="single" w:sz="4" w:space="0" w:color="auto"/>
            </w:tcBorders>
            <w:shd w:val="clear" w:color="auto" w:fill="auto"/>
            <w:vAlign w:val="center"/>
            <w:hideMark/>
          </w:tcPr>
          <w:p w14:paraId="2892E984" w14:textId="77777777" w:rsidR="0058424C" w:rsidRPr="0022277F" w:rsidRDefault="0058424C" w:rsidP="0058424C">
            <w:pPr>
              <w:spacing w:after="0" w:line="240" w:lineRule="auto"/>
              <w:jc w:val="right"/>
              <w:rPr>
                <w:rFonts w:ascii="Times New Roman" w:eastAsia="Times New Roman" w:hAnsi="Times New Roman" w:cs="Times New Roman"/>
                <w:color w:val="000000"/>
                <w:sz w:val="20"/>
                <w:szCs w:val="20"/>
                <w:lang w:eastAsia="lv-LV"/>
              </w:rPr>
            </w:pPr>
            <w:r w:rsidRPr="0022277F">
              <w:rPr>
                <w:rFonts w:ascii="Times New Roman" w:eastAsia="Times New Roman" w:hAnsi="Times New Roman" w:cs="Times New Roman"/>
                <w:color w:val="000000"/>
                <w:sz w:val="20"/>
                <w:szCs w:val="20"/>
                <w:lang w:eastAsia="lv-LV"/>
              </w:rPr>
              <w:t>142%</w:t>
            </w:r>
          </w:p>
        </w:tc>
        <w:tc>
          <w:tcPr>
            <w:tcW w:w="980" w:type="dxa"/>
            <w:tcBorders>
              <w:top w:val="nil"/>
              <w:left w:val="nil"/>
              <w:bottom w:val="single" w:sz="4" w:space="0" w:color="auto"/>
              <w:right w:val="single" w:sz="4" w:space="0" w:color="auto"/>
            </w:tcBorders>
            <w:shd w:val="clear" w:color="auto" w:fill="auto"/>
            <w:vAlign w:val="center"/>
            <w:hideMark/>
          </w:tcPr>
          <w:p w14:paraId="2715424C" w14:textId="77777777" w:rsidR="0058424C" w:rsidRPr="0022277F" w:rsidRDefault="0058424C" w:rsidP="0058424C">
            <w:pPr>
              <w:spacing w:after="0" w:line="240" w:lineRule="auto"/>
              <w:jc w:val="right"/>
              <w:rPr>
                <w:rFonts w:ascii="Times New Roman" w:eastAsia="Times New Roman" w:hAnsi="Times New Roman" w:cs="Times New Roman"/>
                <w:color w:val="000000"/>
                <w:sz w:val="20"/>
                <w:szCs w:val="20"/>
                <w:lang w:eastAsia="lv-LV"/>
              </w:rPr>
            </w:pPr>
            <w:r w:rsidRPr="0022277F">
              <w:rPr>
                <w:rFonts w:ascii="Times New Roman" w:eastAsia="Times New Roman" w:hAnsi="Times New Roman" w:cs="Times New Roman"/>
                <w:color w:val="000000"/>
                <w:sz w:val="20"/>
                <w:szCs w:val="20"/>
                <w:lang w:eastAsia="lv-LV"/>
              </w:rPr>
              <w:t>74</w:t>
            </w:r>
          </w:p>
        </w:tc>
      </w:tr>
      <w:tr w:rsidR="0058424C" w:rsidRPr="0022277F" w14:paraId="3A5AF934" w14:textId="77777777" w:rsidTr="0099694F">
        <w:trPr>
          <w:trHeight w:val="255"/>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2AC12FD3" w14:textId="77777777" w:rsidR="0058424C" w:rsidRPr="0022277F" w:rsidRDefault="0058424C" w:rsidP="0058424C">
            <w:pPr>
              <w:spacing w:after="0" w:line="240" w:lineRule="auto"/>
              <w:rPr>
                <w:rFonts w:ascii="Times New Roman" w:eastAsia="Times New Roman" w:hAnsi="Times New Roman" w:cs="Times New Roman"/>
                <w:color w:val="000000"/>
                <w:sz w:val="20"/>
                <w:szCs w:val="20"/>
                <w:lang w:eastAsia="lv-LV"/>
              </w:rPr>
            </w:pPr>
            <w:r w:rsidRPr="0022277F">
              <w:rPr>
                <w:rFonts w:ascii="Times New Roman" w:eastAsia="Times New Roman" w:hAnsi="Times New Roman" w:cs="Times New Roman"/>
                <w:color w:val="000000"/>
                <w:sz w:val="20"/>
                <w:szCs w:val="20"/>
                <w:lang w:eastAsia="lv-LV"/>
              </w:rPr>
              <w:t>Pakalpojumi</w:t>
            </w:r>
          </w:p>
        </w:tc>
        <w:tc>
          <w:tcPr>
            <w:tcW w:w="960" w:type="dxa"/>
            <w:tcBorders>
              <w:top w:val="nil"/>
              <w:left w:val="nil"/>
              <w:bottom w:val="single" w:sz="4" w:space="0" w:color="auto"/>
              <w:right w:val="single" w:sz="4" w:space="0" w:color="auto"/>
            </w:tcBorders>
            <w:shd w:val="clear" w:color="auto" w:fill="auto"/>
            <w:noWrap/>
            <w:vAlign w:val="center"/>
            <w:hideMark/>
          </w:tcPr>
          <w:p w14:paraId="50546979" w14:textId="77777777" w:rsidR="0058424C" w:rsidRPr="0022277F" w:rsidRDefault="0058424C" w:rsidP="0058424C">
            <w:pPr>
              <w:spacing w:after="0" w:line="240" w:lineRule="auto"/>
              <w:jc w:val="right"/>
              <w:rPr>
                <w:rFonts w:ascii="Times New Roman" w:eastAsia="Times New Roman" w:hAnsi="Times New Roman" w:cs="Times New Roman"/>
                <w:sz w:val="20"/>
                <w:szCs w:val="20"/>
                <w:lang w:eastAsia="lv-LV"/>
              </w:rPr>
            </w:pPr>
            <w:r w:rsidRPr="0022277F">
              <w:rPr>
                <w:rFonts w:ascii="Times New Roman" w:eastAsia="Times New Roman" w:hAnsi="Times New Roman" w:cs="Times New Roman"/>
                <w:sz w:val="20"/>
                <w:szCs w:val="20"/>
                <w:lang w:eastAsia="lv-LV"/>
              </w:rPr>
              <w:t>69 095</w:t>
            </w:r>
          </w:p>
        </w:tc>
        <w:tc>
          <w:tcPr>
            <w:tcW w:w="960" w:type="dxa"/>
            <w:tcBorders>
              <w:top w:val="nil"/>
              <w:left w:val="nil"/>
              <w:bottom w:val="single" w:sz="4" w:space="0" w:color="auto"/>
              <w:right w:val="single" w:sz="4" w:space="0" w:color="auto"/>
            </w:tcBorders>
            <w:shd w:val="clear" w:color="auto" w:fill="auto"/>
            <w:noWrap/>
            <w:vAlign w:val="center"/>
            <w:hideMark/>
          </w:tcPr>
          <w:p w14:paraId="515F2D29" w14:textId="77777777" w:rsidR="0058424C" w:rsidRPr="0022277F" w:rsidRDefault="0058424C" w:rsidP="0058424C">
            <w:pPr>
              <w:spacing w:after="0" w:line="240" w:lineRule="auto"/>
              <w:jc w:val="right"/>
              <w:rPr>
                <w:rFonts w:ascii="Times New Roman" w:eastAsia="Times New Roman" w:hAnsi="Times New Roman" w:cs="Times New Roman"/>
                <w:sz w:val="20"/>
                <w:szCs w:val="20"/>
                <w:lang w:eastAsia="lv-LV"/>
              </w:rPr>
            </w:pPr>
            <w:r w:rsidRPr="0022277F">
              <w:rPr>
                <w:rFonts w:ascii="Times New Roman" w:eastAsia="Times New Roman" w:hAnsi="Times New Roman" w:cs="Times New Roman"/>
                <w:sz w:val="20"/>
                <w:szCs w:val="20"/>
                <w:lang w:eastAsia="lv-LV"/>
              </w:rPr>
              <w:t>61 454</w:t>
            </w:r>
          </w:p>
        </w:tc>
        <w:tc>
          <w:tcPr>
            <w:tcW w:w="960" w:type="dxa"/>
            <w:tcBorders>
              <w:top w:val="nil"/>
              <w:left w:val="nil"/>
              <w:bottom w:val="single" w:sz="4" w:space="0" w:color="auto"/>
              <w:right w:val="single" w:sz="4" w:space="0" w:color="auto"/>
            </w:tcBorders>
            <w:shd w:val="clear" w:color="auto" w:fill="auto"/>
            <w:noWrap/>
            <w:vAlign w:val="center"/>
            <w:hideMark/>
          </w:tcPr>
          <w:p w14:paraId="4B544E71" w14:textId="77777777" w:rsidR="0058424C" w:rsidRPr="0022277F" w:rsidRDefault="0058424C" w:rsidP="0058424C">
            <w:pPr>
              <w:spacing w:after="0" w:line="240" w:lineRule="auto"/>
              <w:jc w:val="right"/>
              <w:rPr>
                <w:rFonts w:ascii="Times New Roman" w:eastAsia="Times New Roman" w:hAnsi="Times New Roman" w:cs="Times New Roman"/>
                <w:color w:val="000000"/>
                <w:sz w:val="20"/>
                <w:szCs w:val="20"/>
                <w:lang w:eastAsia="lv-LV"/>
              </w:rPr>
            </w:pPr>
            <w:r w:rsidRPr="0022277F">
              <w:rPr>
                <w:rFonts w:ascii="Times New Roman" w:eastAsia="Times New Roman" w:hAnsi="Times New Roman" w:cs="Times New Roman"/>
                <w:color w:val="000000"/>
                <w:sz w:val="20"/>
                <w:szCs w:val="20"/>
                <w:lang w:eastAsia="lv-LV"/>
              </w:rPr>
              <w:t>53 386</w:t>
            </w:r>
          </w:p>
        </w:tc>
        <w:tc>
          <w:tcPr>
            <w:tcW w:w="1260" w:type="dxa"/>
            <w:tcBorders>
              <w:top w:val="nil"/>
              <w:left w:val="nil"/>
              <w:bottom w:val="single" w:sz="4" w:space="0" w:color="auto"/>
              <w:right w:val="single" w:sz="4" w:space="0" w:color="auto"/>
            </w:tcBorders>
            <w:shd w:val="clear" w:color="auto" w:fill="auto"/>
            <w:vAlign w:val="center"/>
            <w:hideMark/>
          </w:tcPr>
          <w:p w14:paraId="7C522900" w14:textId="77777777" w:rsidR="0058424C" w:rsidRPr="0022277F" w:rsidRDefault="0058424C" w:rsidP="0058424C">
            <w:pPr>
              <w:spacing w:after="0" w:line="240" w:lineRule="auto"/>
              <w:jc w:val="right"/>
              <w:rPr>
                <w:rFonts w:ascii="Times New Roman" w:eastAsia="Times New Roman" w:hAnsi="Times New Roman" w:cs="Times New Roman"/>
                <w:color w:val="000000"/>
                <w:sz w:val="20"/>
                <w:szCs w:val="20"/>
                <w:lang w:eastAsia="lv-LV"/>
              </w:rPr>
            </w:pPr>
            <w:r w:rsidRPr="0022277F">
              <w:rPr>
                <w:rFonts w:ascii="Times New Roman" w:eastAsia="Times New Roman" w:hAnsi="Times New Roman" w:cs="Times New Roman"/>
                <w:color w:val="000000"/>
                <w:sz w:val="20"/>
                <w:szCs w:val="20"/>
                <w:lang w:eastAsia="lv-LV"/>
              </w:rPr>
              <w:t>89%</w:t>
            </w:r>
          </w:p>
        </w:tc>
        <w:tc>
          <w:tcPr>
            <w:tcW w:w="980" w:type="dxa"/>
            <w:tcBorders>
              <w:top w:val="nil"/>
              <w:left w:val="nil"/>
              <w:bottom w:val="single" w:sz="4" w:space="0" w:color="auto"/>
              <w:right w:val="single" w:sz="4" w:space="0" w:color="auto"/>
            </w:tcBorders>
            <w:shd w:val="clear" w:color="auto" w:fill="auto"/>
            <w:vAlign w:val="center"/>
            <w:hideMark/>
          </w:tcPr>
          <w:p w14:paraId="76FBF10A" w14:textId="77777777" w:rsidR="0058424C" w:rsidRPr="0022277F" w:rsidRDefault="0058424C" w:rsidP="0058424C">
            <w:pPr>
              <w:spacing w:after="0" w:line="240" w:lineRule="auto"/>
              <w:jc w:val="right"/>
              <w:rPr>
                <w:rFonts w:ascii="Times New Roman" w:eastAsia="Times New Roman" w:hAnsi="Times New Roman" w:cs="Times New Roman"/>
                <w:color w:val="000000"/>
                <w:sz w:val="20"/>
                <w:szCs w:val="20"/>
                <w:lang w:eastAsia="lv-LV"/>
              </w:rPr>
            </w:pPr>
            <w:r w:rsidRPr="0022277F">
              <w:rPr>
                <w:rFonts w:ascii="Times New Roman" w:eastAsia="Times New Roman" w:hAnsi="Times New Roman" w:cs="Times New Roman"/>
                <w:color w:val="000000"/>
                <w:sz w:val="20"/>
                <w:szCs w:val="20"/>
                <w:lang w:eastAsia="lv-LV"/>
              </w:rPr>
              <w:t>-7 641</w:t>
            </w:r>
          </w:p>
        </w:tc>
      </w:tr>
      <w:tr w:rsidR="0058424C" w:rsidRPr="0022277F" w14:paraId="16680B44" w14:textId="77777777" w:rsidTr="0099694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4F17215F" w14:textId="77777777" w:rsidR="0058424C" w:rsidRPr="0022277F" w:rsidRDefault="0058424C" w:rsidP="0058424C">
            <w:pPr>
              <w:spacing w:after="0" w:line="240" w:lineRule="auto"/>
              <w:rPr>
                <w:rFonts w:ascii="Times New Roman" w:eastAsia="Times New Roman" w:hAnsi="Times New Roman" w:cs="Times New Roman"/>
                <w:color w:val="000000"/>
                <w:sz w:val="20"/>
                <w:szCs w:val="20"/>
                <w:lang w:eastAsia="lv-LV"/>
              </w:rPr>
            </w:pPr>
            <w:r w:rsidRPr="0022277F">
              <w:rPr>
                <w:rFonts w:ascii="Times New Roman" w:eastAsia="Times New Roman" w:hAnsi="Times New Roman" w:cs="Times New Roman"/>
                <w:color w:val="000000"/>
                <w:sz w:val="20"/>
                <w:szCs w:val="20"/>
                <w:lang w:eastAsia="lv-LV"/>
              </w:rPr>
              <w:t>Krājumi, materiāli, energoresursi, preces</w:t>
            </w:r>
          </w:p>
        </w:tc>
        <w:tc>
          <w:tcPr>
            <w:tcW w:w="960" w:type="dxa"/>
            <w:tcBorders>
              <w:top w:val="nil"/>
              <w:left w:val="nil"/>
              <w:bottom w:val="single" w:sz="4" w:space="0" w:color="auto"/>
              <w:right w:val="single" w:sz="4" w:space="0" w:color="auto"/>
            </w:tcBorders>
            <w:shd w:val="clear" w:color="auto" w:fill="auto"/>
            <w:noWrap/>
            <w:vAlign w:val="center"/>
            <w:hideMark/>
          </w:tcPr>
          <w:p w14:paraId="45681F6A" w14:textId="77777777" w:rsidR="0058424C" w:rsidRPr="0022277F" w:rsidRDefault="0058424C" w:rsidP="0058424C">
            <w:pPr>
              <w:spacing w:after="0" w:line="240" w:lineRule="auto"/>
              <w:jc w:val="right"/>
              <w:rPr>
                <w:rFonts w:ascii="Times New Roman" w:eastAsia="Times New Roman" w:hAnsi="Times New Roman" w:cs="Times New Roman"/>
                <w:sz w:val="20"/>
                <w:szCs w:val="20"/>
                <w:lang w:eastAsia="lv-LV"/>
              </w:rPr>
            </w:pPr>
            <w:r w:rsidRPr="0022277F">
              <w:rPr>
                <w:rFonts w:ascii="Times New Roman" w:eastAsia="Times New Roman" w:hAnsi="Times New Roman" w:cs="Times New Roman"/>
                <w:sz w:val="20"/>
                <w:szCs w:val="20"/>
                <w:lang w:eastAsia="lv-LV"/>
              </w:rPr>
              <w:t>24 238</w:t>
            </w:r>
          </w:p>
        </w:tc>
        <w:tc>
          <w:tcPr>
            <w:tcW w:w="960" w:type="dxa"/>
            <w:tcBorders>
              <w:top w:val="nil"/>
              <w:left w:val="nil"/>
              <w:bottom w:val="single" w:sz="4" w:space="0" w:color="auto"/>
              <w:right w:val="single" w:sz="4" w:space="0" w:color="auto"/>
            </w:tcBorders>
            <w:shd w:val="clear" w:color="auto" w:fill="auto"/>
            <w:noWrap/>
            <w:vAlign w:val="center"/>
            <w:hideMark/>
          </w:tcPr>
          <w:p w14:paraId="468A008C" w14:textId="77777777" w:rsidR="0058424C" w:rsidRPr="0022277F" w:rsidRDefault="0058424C" w:rsidP="0058424C">
            <w:pPr>
              <w:spacing w:after="0" w:line="240" w:lineRule="auto"/>
              <w:jc w:val="right"/>
              <w:rPr>
                <w:rFonts w:ascii="Times New Roman" w:eastAsia="Times New Roman" w:hAnsi="Times New Roman" w:cs="Times New Roman"/>
                <w:sz w:val="20"/>
                <w:szCs w:val="20"/>
                <w:lang w:eastAsia="lv-LV"/>
              </w:rPr>
            </w:pPr>
            <w:r w:rsidRPr="0022277F">
              <w:rPr>
                <w:rFonts w:ascii="Times New Roman" w:eastAsia="Times New Roman" w:hAnsi="Times New Roman" w:cs="Times New Roman"/>
                <w:sz w:val="20"/>
                <w:szCs w:val="20"/>
                <w:lang w:eastAsia="lv-LV"/>
              </w:rPr>
              <w:t>14 565</w:t>
            </w:r>
          </w:p>
        </w:tc>
        <w:tc>
          <w:tcPr>
            <w:tcW w:w="960" w:type="dxa"/>
            <w:tcBorders>
              <w:top w:val="nil"/>
              <w:left w:val="nil"/>
              <w:bottom w:val="single" w:sz="4" w:space="0" w:color="auto"/>
              <w:right w:val="single" w:sz="4" w:space="0" w:color="auto"/>
            </w:tcBorders>
            <w:shd w:val="clear" w:color="auto" w:fill="auto"/>
            <w:noWrap/>
            <w:vAlign w:val="center"/>
            <w:hideMark/>
          </w:tcPr>
          <w:p w14:paraId="3743C8EF" w14:textId="77777777" w:rsidR="0058424C" w:rsidRPr="0022277F" w:rsidRDefault="0058424C" w:rsidP="0058424C">
            <w:pPr>
              <w:spacing w:after="0" w:line="240" w:lineRule="auto"/>
              <w:jc w:val="right"/>
              <w:rPr>
                <w:rFonts w:ascii="Times New Roman" w:eastAsia="Times New Roman" w:hAnsi="Times New Roman" w:cs="Times New Roman"/>
                <w:color w:val="000000"/>
                <w:sz w:val="20"/>
                <w:szCs w:val="20"/>
                <w:lang w:eastAsia="lv-LV"/>
              </w:rPr>
            </w:pPr>
            <w:r w:rsidRPr="0022277F">
              <w:rPr>
                <w:rFonts w:ascii="Times New Roman" w:eastAsia="Times New Roman" w:hAnsi="Times New Roman" w:cs="Times New Roman"/>
                <w:color w:val="000000"/>
                <w:sz w:val="20"/>
                <w:szCs w:val="20"/>
                <w:lang w:eastAsia="lv-LV"/>
              </w:rPr>
              <w:t>23 584</w:t>
            </w:r>
          </w:p>
        </w:tc>
        <w:tc>
          <w:tcPr>
            <w:tcW w:w="1260" w:type="dxa"/>
            <w:tcBorders>
              <w:top w:val="nil"/>
              <w:left w:val="nil"/>
              <w:bottom w:val="single" w:sz="4" w:space="0" w:color="auto"/>
              <w:right w:val="single" w:sz="4" w:space="0" w:color="auto"/>
            </w:tcBorders>
            <w:shd w:val="clear" w:color="auto" w:fill="auto"/>
            <w:vAlign w:val="center"/>
            <w:hideMark/>
          </w:tcPr>
          <w:p w14:paraId="3E805D01" w14:textId="77777777" w:rsidR="0058424C" w:rsidRPr="0022277F" w:rsidRDefault="0058424C" w:rsidP="0058424C">
            <w:pPr>
              <w:spacing w:after="0" w:line="240" w:lineRule="auto"/>
              <w:jc w:val="right"/>
              <w:rPr>
                <w:rFonts w:ascii="Times New Roman" w:eastAsia="Times New Roman" w:hAnsi="Times New Roman" w:cs="Times New Roman"/>
                <w:color w:val="000000"/>
                <w:sz w:val="20"/>
                <w:szCs w:val="20"/>
                <w:lang w:eastAsia="lv-LV"/>
              </w:rPr>
            </w:pPr>
            <w:r w:rsidRPr="0022277F">
              <w:rPr>
                <w:rFonts w:ascii="Times New Roman" w:eastAsia="Times New Roman" w:hAnsi="Times New Roman" w:cs="Times New Roman"/>
                <w:color w:val="000000"/>
                <w:sz w:val="20"/>
                <w:szCs w:val="20"/>
                <w:lang w:eastAsia="lv-LV"/>
              </w:rPr>
              <w:t>60%</w:t>
            </w:r>
          </w:p>
        </w:tc>
        <w:tc>
          <w:tcPr>
            <w:tcW w:w="980" w:type="dxa"/>
            <w:tcBorders>
              <w:top w:val="nil"/>
              <w:left w:val="nil"/>
              <w:bottom w:val="single" w:sz="4" w:space="0" w:color="auto"/>
              <w:right w:val="single" w:sz="4" w:space="0" w:color="auto"/>
            </w:tcBorders>
            <w:shd w:val="clear" w:color="auto" w:fill="auto"/>
            <w:vAlign w:val="center"/>
            <w:hideMark/>
          </w:tcPr>
          <w:p w14:paraId="5D7CC395" w14:textId="77777777" w:rsidR="0058424C" w:rsidRPr="0022277F" w:rsidRDefault="0058424C" w:rsidP="0058424C">
            <w:pPr>
              <w:spacing w:after="0" w:line="240" w:lineRule="auto"/>
              <w:jc w:val="right"/>
              <w:rPr>
                <w:rFonts w:ascii="Times New Roman" w:eastAsia="Times New Roman" w:hAnsi="Times New Roman" w:cs="Times New Roman"/>
                <w:color w:val="000000"/>
                <w:sz w:val="20"/>
                <w:szCs w:val="20"/>
                <w:lang w:eastAsia="lv-LV"/>
              </w:rPr>
            </w:pPr>
            <w:r w:rsidRPr="0022277F">
              <w:rPr>
                <w:rFonts w:ascii="Times New Roman" w:eastAsia="Times New Roman" w:hAnsi="Times New Roman" w:cs="Times New Roman"/>
                <w:color w:val="000000"/>
                <w:sz w:val="20"/>
                <w:szCs w:val="20"/>
                <w:lang w:eastAsia="lv-LV"/>
              </w:rPr>
              <w:t>-9 673</w:t>
            </w:r>
          </w:p>
        </w:tc>
      </w:tr>
      <w:tr w:rsidR="0058424C" w:rsidRPr="0022277F" w14:paraId="1F25DB4B" w14:textId="77777777" w:rsidTr="0099694F">
        <w:trPr>
          <w:trHeight w:val="255"/>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3084E4E7" w14:textId="77777777" w:rsidR="0058424C" w:rsidRPr="0022277F" w:rsidRDefault="0058424C" w:rsidP="0058424C">
            <w:pPr>
              <w:spacing w:after="0" w:line="240" w:lineRule="auto"/>
              <w:rPr>
                <w:rFonts w:ascii="Times New Roman" w:eastAsia="Times New Roman" w:hAnsi="Times New Roman" w:cs="Times New Roman"/>
                <w:color w:val="000000"/>
                <w:sz w:val="20"/>
                <w:szCs w:val="20"/>
                <w:lang w:eastAsia="lv-LV"/>
              </w:rPr>
            </w:pPr>
            <w:r w:rsidRPr="0022277F">
              <w:rPr>
                <w:rFonts w:ascii="Times New Roman" w:eastAsia="Times New Roman" w:hAnsi="Times New Roman" w:cs="Times New Roman"/>
                <w:color w:val="000000"/>
                <w:sz w:val="20"/>
                <w:szCs w:val="20"/>
                <w:lang w:eastAsia="lv-LV"/>
              </w:rPr>
              <w:t>Budžeta iestāžu nodokļi</w:t>
            </w:r>
          </w:p>
        </w:tc>
        <w:tc>
          <w:tcPr>
            <w:tcW w:w="960" w:type="dxa"/>
            <w:tcBorders>
              <w:top w:val="nil"/>
              <w:left w:val="nil"/>
              <w:bottom w:val="single" w:sz="4" w:space="0" w:color="auto"/>
              <w:right w:val="single" w:sz="4" w:space="0" w:color="auto"/>
            </w:tcBorders>
            <w:shd w:val="clear" w:color="auto" w:fill="auto"/>
            <w:noWrap/>
            <w:vAlign w:val="center"/>
            <w:hideMark/>
          </w:tcPr>
          <w:p w14:paraId="754E4A68" w14:textId="77777777" w:rsidR="0058424C" w:rsidRPr="0022277F" w:rsidRDefault="0058424C" w:rsidP="0058424C">
            <w:pPr>
              <w:spacing w:after="0" w:line="240" w:lineRule="auto"/>
              <w:jc w:val="right"/>
              <w:rPr>
                <w:rFonts w:ascii="Times New Roman" w:eastAsia="Times New Roman" w:hAnsi="Times New Roman" w:cs="Times New Roman"/>
                <w:sz w:val="20"/>
                <w:szCs w:val="20"/>
                <w:lang w:eastAsia="lv-LV"/>
              </w:rPr>
            </w:pPr>
            <w:r w:rsidRPr="0022277F">
              <w:rPr>
                <w:rFonts w:ascii="Times New Roman" w:eastAsia="Times New Roman" w:hAnsi="Times New Roman" w:cs="Times New Roman"/>
                <w:sz w:val="20"/>
                <w:szCs w:val="20"/>
                <w:lang w:eastAsia="lv-LV"/>
              </w:rPr>
              <w:t>263</w:t>
            </w:r>
          </w:p>
        </w:tc>
        <w:tc>
          <w:tcPr>
            <w:tcW w:w="960" w:type="dxa"/>
            <w:tcBorders>
              <w:top w:val="nil"/>
              <w:left w:val="nil"/>
              <w:bottom w:val="single" w:sz="4" w:space="0" w:color="auto"/>
              <w:right w:val="single" w:sz="4" w:space="0" w:color="auto"/>
            </w:tcBorders>
            <w:shd w:val="clear" w:color="auto" w:fill="auto"/>
            <w:noWrap/>
            <w:vAlign w:val="center"/>
            <w:hideMark/>
          </w:tcPr>
          <w:p w14:paraId="5789657A" w14:textId="77777777" w:rsidR="0058424C" w:rsidRPr="0022277F" w:rsidRDefault="0058424C" w:rsidP="0058424C">
            <w:pPr>
              <w:spacing w:after="0" w:line="240" w:lineRule="auto"/>
              <w:jc w:val="right"/>
              <w:rPr>
                <w:rFonts w:ascii="Times New Roman" w:eastAsia="Times New Roman" w:hAnsi="Times New Roman" w:cs="Times New Roman"/>
                <w:sz w:val="20"/>
                <w:szCs w:val="20"/>
                <w:lang w:eastAsia="lv-LV"/>
              </w:rPr>
            </w:pPr>
            <w:r w:rsidRPr="0022277F">
              <w:rPr>
                <w:rFonts w:ascii="Times New Roman" w:eastAsia="Times New Roman" w:hAnsi="Times New Roman" w:cs="Times New Roman"/>
                <w:sz w:val="20"/>
                <w:szCs w:val="20"/>
                <w:lang w:eastAsia="lv-LV"/>
              </w:rPr>
              <w:t>0</w:t>
            </w:r>
          </w:p>
        </w:tc>
        <w:tc>
          <w:tcPr>
            <w:tcW w:w="960" w:type="dxa"/>
            <w:tcBorders>
              <w:top w:val="nil"/>
              <w:left w:val="nil"/>
              <w:bottom w:val="single" w:sz="4" w:space="0" w:color="auto"/>
              <w:right w:val="single" w:sz="4" w:space="0" w:color="auto"/>
            </w:tcBorders>
            <w:shd w:val="clear" w:color="auto" w:fill="auto"/>
            <w:noWrap/>
            <w:vAlign w:val="center"/>
            <w:hideMark/>
          </w:tcPr>
          <w:p w14:paraId="4D06D029" w14:textId="77777777" w:rsidR="0058424C" w:rsidRPr="0022277F" w:rsidRDefault="0058424C" w:rsidP="0058424C">
            <w:pPr>
              <w:spacing w:after="0" w:line="240" w:lineRule="auto"/>
              <w:jc w:val="right"/>
              <w:rPr>
                <w:rFonts w:ascii="Times New Roman" w:eastAsia="Times New Roman" w:hAnsi="Times New Roman" w:cs="Times New Roman"/>
                <w:color w:val="000000"/>
                <w:sz w:val="20"/>
                <w:szCs w:val="20"/>
                <w:lang w:eastAsia="lv-LV"/>
              </w:rPr>
            </w:pPr>
            <w:r w:rsidRPr="0022277F">
              <w:rPr>
                <w:rFonts w:ascii="Times New Roman" w:eastAsia="Times New Roman" w:hAnsi="Times New Roman" w:cs="Times New Roman"/>
                <w:color w:val="000000"/>
                <w:sz w:val="20"/>
                <w:szCs w:val="20"/>
                <w:lang w:eastAsia="lv-LV"/>
              </w:rPr>
              <w:t>250</w:t>
            </w:r>
          </w:p>
        </w:tc>
        <w:tc>
          <w:tcPr>
            <w:tcW w:w="1260" w:type="dxa"/>
            <w:tcBorders>
              <w:top w:val="nil"/>
              <w:left w:val="nil"/>
              <w:bottom w:val="single" w:sz="4" w:space="0" w:color="auto"/>
              <w:right w:val="single" w:sz="4" w:space="0" w:color="auto"/>
            </w:tcBorders>
            <w:shd w:val="clear" w:color="auto" w:fill="auto"/>
            <w:vAlign w:val="center"/>
            <w:hideMark/>
          </w:tcPr>
          <w:p w14:paraId="196CA2BE" w14:textId="77777777" w:rsidR="0058424C" w:rsidRPr="0022277F" w:rsidRDefault="0058424C" w:rsidP="0058424C">
            <w:pPr>
              <w:spacing w:after="0" w:line="240" w:lineRule="auto"/>
              <w:jc w:val="right"/>
              <w:rPr>
                <w:rFonts w:ascii="Times New Roman" w:eastAsia="Times New Roman" w:hAnsi="Times New Roman" w:cs="Times New Roman"/>
                <w:color w:val="000000"/>
                <w:sz w:val="20"/>
                <w:szCs w:val="20"/>
                <w:lang w:eastAsia="lv-LV"/>
              </w:rPr>
            </w:pPr>
            <w:r w:rsidRPr="0022277F">
              <w:rPr>
                <w:rFonts w:ascii="Times New Roman" w:eastAsia="Times New Roman" w:hAnsi="Times New Roman" w:cs="Times New Roman"/>
                <w:color w:val="000000"/>
                <w:sz w:val="20"/>
                <w:szCs w:val="20"/>
                <w:lang w:eastAsia="lv-LV"/>
              </w:rPr>
              <w:t>0%</w:t>
            </w:r>
          </w:p>
        </w:tc>
        <w:tc>
          <w:tcPr>
            <w:tcW w:w="980" w:type="dxa"/>
            <w:tcBorders>
              <w:top w:val="nil"/>
              <w:left w:val="nil"/>
              <w:bottom w:val="single" w:sz="4" w:space="0" w:color="auto"/>
              <w:right w:val="single" w:sz="4" w:space="0" w:color="auto"/>
            </w:tcBorders>
            <w:shd w:val="clear" w:color="auto" w:fill="auto"/>
            <w:vAlign w:val="center"/>
            <w:hideMark/>
          </w:tcPr>
          <w:p w14:paraId="77AC1170" w14:textId="77777777" w:rsidR="0058424C" w:rsidRPr="0022277F" w:rsidRDefault="0058424C" w:rsidP="0058424C">
            <w:pPr>
              <w:spacing w:after="0" w:line="240" w:lineRule="auto"/>
              <w:jc w:val="right"/>
              <w:rPr>
                <w:rFonts w:ascii="Times New Roman" w:eastAsia="Times New Roman" w:hAnsi="Times New Roman" w:cs="Times New Roman"/>
                <w:color w:val="000000"/>
                <w:sz w:val="20"/>
                <w:szCs w:val="20"/>
                <w:lang w:eastAsia="lv-LV"/>
              </w:rPr>
            </w:pPr>
            <w:r w:rsidRPr="0022277F">
              <w:rPr>
                <w:rFonts w:ascii="Times New Roman" w:eastAsia="Times New Roman" w:hAnsi="Times New Roman" w:cs="Times New Roman"/>
                <w:color w:val="000000"/>
                <w:sz w:val="20"/>
                <w:szCs w:val="20"/>
                <w:lang w:eastAsia="lv-LV"/>
              </w:rPr>
              <w:t>-263</w:t>
            </w:r>
          </w:p>
        </w:tc>
      </w:tr>
      <w:tr w:rsidR="0058424C" w:rsidRPr="0022277F" w14:paraId="7E31E967" w14:textId="77777777" w:rsidTr="0099694F">
        <w:trPr>
          <w:trHeight w:val="255"/>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0A5A8B6A" w14:textId="77777777" w:rsidR="0058424C" w:rsidRPr="0022277F" w:rsidRDefault="0058424C" w:rsidP="0058424C">
            <w:pPr>
              <w:spacing w:after="0" w:line="240" w:lineRule="auto"/>
              <w:rPr>
                <w:rFonts w:ascii="Times New Roman" w:eastAsia="Times New Roman" w:hAnsi="Times New Roman" w:cs="Times New Roman"/>
                <w:sz w:val="20"/>
                <w:szCs w:val="20"/>
                <w:lang w:eastAsia="lv-LV"/>
              </w:rPr>
            </w:pPr>
            <w:r w:rsidRPr="0022277F">
              <w:rPr>
                <w:rFonts w:ascii="Times New Roman" w:eastAsia="Times New Roman" w:hAnsi="Times New Roman" w:cs="Times New Roman"/>
                <w:sz w:val="20"/>
                <w:szCs w:val="20"/>
                <w:lang w:eastAsia="lv-LV"/>
              </w:rPr>
              <w:t>Pamatkapitāla veidošana</w:t>
            </w:r>
          </w:p>
        </w:tc>
        <w:tc>
          <w:tcPr>
            <w:tcW w:w="960" w:type="dxa"/>
            <w:tcBorders>
              <w:top w:val="nil"/>
              <w:left w:val="nil"/>
              <w:bottom w:val="single" w:sz="4" w:space="0" w:color="auto"/>
              <w:right w:val="single" w:sz="4" w:space="0" w:color="auto"/>
            </w:tcBorders>
            <w:shd w:val="clear" w:color="auto" w:fill="auto"/>
            <w:noWrap/>
            <w:vAlign w:val="center"/>
            <w:hideMark/>
          </w:tcPr>
          <w:p w14:paraId="4EA319B4" w14:textId="77777777" w:rsidR="0058424C" w:rsidRPr="0022277F" w:rsidRDefault="0058424C" w:rsidP="0058424C">
            <w:pPr>
              <w:spacing w:after="0" w:line="240" w:lineRule="auto"/>
              <w:jc w:val="right"/>
              <w:rPr>
                <w:rFonts w:ascii="Times New Roman" w:eastAsia="Times New Roman" w:hAnsi="Times New Roman" w:cs="Times New Roman"/>
                <w:sz w:val="20"/>
                <w:szCs w:val="20"/>
                <w:lang w:eastAsia="lv-LV"/>
              </w:rPr>
            </w:pPr>
            <w:r w:rsidRPr="0022277F">
              <w:rPr>
                <w:rFonts w:ascii="Times New Roman" w:eastAsia="Times New Roman" w:hAnsi="Times New Roman" w:cs="Times New Roman"/>
                <w:sz w:val="20"/>
                <w:szCs w:val="20"/>
                <w:lang w:eastAsia="lv-LV"/>
              </w:rPr>
              <w:t>150 687</w:t>
            </w:r>
          </w:p>
        </w:tc>
        <w:tc>
          <w:tcPr>
            <w:tcW w:w="960" w:type="dxa"/>
            <w:tcBorders>
              <w:top w:val="nil"/>
              <w:left w:val="nil"/>
              <w:bottom w:val="single" w:sz="4" w:space="0" w:color="auto"/>
              <w:right w:val="single" w:sz="4" w:space="0" w:color="auto"/>
            </w:tcBorders>
            <w:shd w:val="clear" w:color="auto" w:fill="auto"/>
            <w:noWrap/>
            <w:vAlign w:val="center"/>
            <w:hideMark/>
          </w:tcPr>
          <w:p w14:paraId="621DF112" w14:textId="77777777" w:rsidR="0058424C" w:rsidRPr="0022277F" w:rsidRDefault="0058424C" w:rsidP="0058424C">
            <w:pPr>
              <w:spacing w:after="0" w:line="240" w:lineRule="auto"/>
              <w:jc w:val="right"/>
              <w:rPr>
                <w:rFonts w:ascii="Times New Roman" w:eastAsia="Times New Roman" w:hAnsi="Times New Roman" w:cs="Times New Roman"/>
                <w:sz w:val="20"/>
                <w:szCs w:val="20"/>
                <w:lang w:eastAsia="lv-LV"/>
              </w:rPr>
            </w:pPr>
            <w:r w:rsidRPr="0022277F">
              <w:rPr>
                <w:rFonts w:ascii="Times New Roman" w:eastAsia="Times New Roman" w:hAnsi="Times New Roman" w:cs="Times New Roman"/>
                <w:sz w:val="20"/>
                <w:szCs w:val="20"/>
                <w:lang w:eastAsia="lv-LV"/>
              </w:rPr>
              <w:t>117 737</w:t>
            </w:r>
          </w:p>
        </w:tc>
        <w:tc>
          <w:tcPr>
            <w:tcW w:w="960" w:type="dxa"/>
            <w:tcBorders>
              <w:top w:val="nil"/>
              <w:left w:val="nil"/>
              <w:bottom w:val="single" w:sz="4" w:space="0" w:color="auto"/>
              <w:right w:val="single" w:sz="4" w:space="0" w:color="auto"/>
            </w:tcBorders>
            <w:shd w:val="clear" w:color="auto" w:fill="auto"/>
            <w:noWrap/>
            <w:vAlign w:val="bottom"/>
            <w:hideMark/>
          </w:tcPr>
          <w:p w14:paraId="31B621D9" w14:textId="77777777" w:rsidR="0058424C" w:rsidRPr="0022277F" w:rsidRDefault="0058424C" w:rsidP="0058424C">
            <w:pPr>
              <w:spacing w:after="0" w:line="240" w:lineRule="auto"/>
              <w:jc w:val="right"/>
              <w:rPr>
                <w:rFonts w:ascii="Times New Roman" w:eastAsia="Times New Roman" w:hAnsi="Times New Roman" w:cs="Times New Roman"/>
                <w:color w:val="000000"/>
                <w:sz w:val="20"/>
                <w:szCs w:val="20"/>
                <w:lang w:eastAsia="lv-LV"/>
              </w:rPr>
            </w:pPr>
            <w:r w:rsidRPr="0022277F">
              <w:rPr>
                <w:rFonts w:ascii="Times New Roman" w:eastAsia="Times New Roman" w:hAnsi="Times New Roman" w:cs="Times New Roman"/>
                <w:color w:val="000000"/>
                <w:sz w:val="20"/>
                <w:szCs w:val="20"/>
                <w:lang w:eastAsia="lv-LV"/>
              </w:rPr>
              <w:t>600</w:t>
            </w:r>
          </w:p>
        </w:tc>
        <w:tc>
          <w:tcPr>
            <w:tcW w:w="1260" w:type="dxa"/>
            <w:tcBorders>
              <w:top w:val="nil"/>
              <w:left w:val="nil"/>
              <w:bottom w:val="single" w:sz="4" w:space="0" w:color="auto"/>
              <w:right w:val="single" w:sz="4" w:space="0" w:color="auto"/>
            </w:tcBorders>
            <w:shd w:val="clear" w:color="auto" w:fill="auto"/>
            <w:vAlign w:val="center"/>
            <w:hideMark/>
          </w:tcPr>
          <w:p w14:paraId="333D414C" w14:textId="77777777" w:rsidR="0058424C" w:rsidRPr="0022277F" w:rsidRDefault="0058424C" w:rsidP="0058424C">
            <w:pPr>
              <w:spacing w:after="0" w:line="240" w:lineRule="auto"/>
              <w:jc w:val="right"/>
              <w:rPr>
                <w:rFonts w:ascii="Times New Roman" w:eastAsia="Times New Roman" w:hAnsi="Times New Roman" w:cs="Times New Roman"/>
                <w:color w:val="000000"/>
                <w:sz w:val="20"/>
                <w:szCs w:val="20"/>
                <w:lang w:eastAsia="lv-LV"/>
              </w:rPr>
            </w:pPr>
            <w:r w:rsidRPr="0022277F">
              <w:rPr>
                <w:rFonts w:ascii="Times New Roman" w:eastAsia="Times New Roman" w:hAnsi="Times New Roman" w:cs="Times New Roman"/>
                <w:color w:val="000000"/>
                <w:sz w:val="20"/>
                <w:szCs w:val="20"/>
                <w:lang w:eastAsia="lv-LV"/>
              </w:rPr>
              <w:t>78%</w:t>
            </w:r>
          </w:p>
        </w:tc>
        <w:tc>
          <w:tcPr>
            <w:tcW w:w="980" w:type="dxa"/>
            <w:tcBorders>
              <w:top w:val="nil"/>
              <w:left w:val="nil"/>
              <w:bottom w:val="single" w:sz="4" w:space="0" w:color="auto"/>
              <w:right w:val="single" w:sz="4" w:space="0" w:color="auto"/>
            </w:tcBorders>
            <w:shd w:val="clear" w:color="auto" w:fill="auto"/>
            <w:vAlign w:val="center"/>
            <w:hideMark/>
          </w:tcPr>
          <w:p w14:paraId="4FFED4AE" w14:textId="77777777" w:rsidR="0058424C" w:rsidRPr="0022277F" w:rsidRDefault="0058424C" w:rsidP="0058424C">
            <w:pPr>
              <w:spacing w:after="0" w:line="240" w:lineRule="auto"/>
              <w:jc w:val="right"/>
              <w:rPr>
                <w:rFonts w:ascii="Times New Roman" w:eastAsia="Times New Roman" w:hAnsi="Times New Roman" w:cs="Times New Roman"/>
                <w:color w:val="000000"/>
                <w:sz w:val="20"/>
                <w:szCs w:val="20"/>
                <w:lang w:eastAsia="lv-LV"/>
              </w:rPr>
            </w:pPr>
            <w:r w:rsidRPr="0022277F">
              <w:rPr>
                <w:rFonts w:ascii="Times New Roman" w:eastAsia="Times New Roman" w:hAnsi="Times New Roman" w:cs="Times New Roman"/>
                <w:color w:val="000000"/>
                <w:sz w:val="20"/>
                <w:szCs w:val="20"/>
                <w:lang w:eastAsia="lv-LV"/>
              </w:rPr>
              <w:t>-32 950</w:t>
            </w:r>
          </w:p>
        </w:tc>
      </w:tr>
    </w:tbl>
    <w:p w14:paraId="750980CA" w14:textId="77777777" w:rsidR="00EE79FF" w:rsidRPr="0022277F" w:rsidRDefault="00EE79FF" w:rsidP="008E7F36">
      <w:pPr>
        <w:spacing w:after="0" w:line="276" w:lineRule="auto"/>
        <w:ind w:firstLine="720"/>
        <w:rPr>
          <w:rFonts w:ascii="Times New Roman" w:hAnsi="Times New Roman" w:cs="Times New Roman"/>
          <w:sz w:val="24"/>
          <w:szCs w:val="24"/>
        </w:rPr>
      </w:pPr>
    </w:p>
    <w:p w14:paraId="2D7C04C6" w14:textId="3A762543" w:rsidR="0099694F" w:rsidRPr="0022277F" w:rsidRDefault="0099694F" w:rsidP="0099694F">
      <w:pPr>
        <w:spacing w:after="0" w:line="276" w:lineRule="auto"/>
        <w:ind w:firstLine="720"/>
        <w:jc w:val="both"/>
        <w:rPr>
          <w:rFonts w:ascii="Times New Roman" w:hAnsi="Times New Roman" w:cs="Times New Roman"/>
          <w:sz w:val="24"/>
          <w:szCs w:val="24"/>
        </w:rPr>
      </w:pPr>
      <w:r w:rsidRPr="0022277F">
        <w:rPr>
          <w:rFonts w:ascii="Times New Roman" w:hAnsi="Times New Roman" w:cs="Times New Roman"/>
          <w:sz w:val="24"/>
          <w:szCs w:val="24"/>
        </w:rPr>
        <w:t>Aģentūras 2021.</w:t>
      </w:r>
      <w:r w:rsidR="00034CAC">
        <w:rPr>
          <w:rFonts w:ascii="Times New Roman" w:hAnsi="Times New Roman" w:cs="Times New Roman"/>
          <w:sz w:val="24"/>
          <w:szCs w:val="24"/>
        </w:rPr>
        <w:t xml:space="preserve"> gada budžeta </w:t>
      </w:r>
      <w:r w:rsidRPr="0022277F">
        <w:rPr>
          <w:rFonts w:ascii="Times New Roman" w:hAnsi="Times New Roman" w:cs="Times New Roman"/>
          <w:sz w:val="24"/>
          <w:szCs w:val="24"/>
        </w:rPr>
        <w:t>izdevumi bija 299 493 EUR,</w:t>
      </w:r>
      <w:r w:rsidR="00034CAC">
        <w:rPr>
          <w:rFonts w:ascii="Times New Roman" w:hAnsi="Times New Roman" w:cs="Times New Roman"/>
          <w:sz w:val="24"/>
          <w:szCs w:val="24"/>
        </w:rPr>
        <w:t xml:space="preserve"> kas par 46 420 EUR mazāk nekā </w:t>
      </w:r>
      <w:r w:rsidRPr="0022277F">
        <w:rPr>
          <w:rFonts w:ascii="Times New Roman" w:hAnsi="Times New Roman" w:cs="Times New Roman"/>
          <w:sz w:val="24"/>
          <w:szCs w:val="24"/>
        </w:rPr>
        <w:t>2020.gadā, jo būtiski samazinājās pamatkapitāla veidošanas izmaksas.</w:t>
      </w:r>
    </w:p>
    <w:p w14:paraId="69D2F86A" w14:textId="77777777" w:rsidR="0099694F" w:rsidRPr="0022277F" w:rsidRDefault="0099694F" w:rsidP="0099694F">
      <w:pPr>
        <w:spacing w:after="0" w:line="276" w:lineRule="auto"/>
        <w:ind w:firstLine="720"/>
        <w:jc w:val="both"/>
        <w:rPr>
          <w:rFonts w:ascii="Times New Roman" w:hAnsi="Times New Roman" w:cs="Times New Roman"/>
          <w:sz w:val="24"/>
          <w:szCs w:val="24"/>
        </w:rPr>
      </w:pPr>
    </w:p>
    <w:p w14:paraId="0E804490" w14:textId="77777777" w:rsidR="0099694F" w:rsidRPr="0022277F" w:rsidRDefault="0099694F" w:rsidP="0099694F">
      <w:pPr>
        <w:pStyle w:val="Pamatteksts"/>
        <w:spacing w:after="0" w:line="360" w:lineRule="auto"/>
        <w:ind w:right="-45"/>
        <w:jc w:val="right"/>
        <w:rPr>
          <w:i/>
        </w:rPr>
      </w:pPr>
      <w:r w:rsidRPr="0022277F">
        <w:rPr>
          <w:i/>
        </w:rPr>
        <w:lastRenderedPageBreak/>
        <w:t>4. attēls aģentūras izdevumu struktūra 2021. gadā</w:t>
      </w:r>
    </w:p>
    <w:p w14:paraId="7BB80CA6" w14:textId="0857F3BF" w:rsidR="0099694F" w:rsidRPr="0022277F" w:rsidRDefault="0099694F" w:rsidP="0099694F">
      <w:pPr>
        <w:spacing w:after="0" w:line="276" w:lineRule="auto"/>
        <w:ind w:firstLine="720"/>
        <w:jc w:val="both"/>
        <w:rPr>
          <w:rFonts w:ascii="Times New Roman" w:hAnsi="Times New Roman" w:cs="Times New Roman"/>
          <w:sz w:val="24"/>
          <w:szCs w:val="24"/>
        </w:rPr>
      </w:pPr>
      <w:r w:rsidRPr="0022277F">
        <w:rPr>
          <w:rFonts w:ascii="Times New Roman" w:hAnsi="Times New Roman" w:cs="Times New Roman"/>
          <w:noProof/>
          <w:lang w:eastAsia="lv-LV"/>
        </w:rPr>
        <w:drawing>
          <wp:inline distT="0" distB="0" distL="0" distR="0" wp14:anchorId="312EA627" wp14:editId="65A8EFBF">
            <wp:extent cx="4540361" cy="2575312"/>
            <wp:effectExtent l="0" t="0" r="0" b="0"/>
            <wp:docPr id="6" name="Chart 6">
              <a:extLst xmlns:a="http://schemas.openxmlformats.org/drawingml/2006/main">
                <a:ext uri="{FF2B5EF4-FFF2-40B4-BE49-F238E27FC236}">
                  <a16:creationId xmlns:a16="http://schemas.microsoft.com/office/drawing/2014/main" id="{00000000-0008-0000-0200-00006004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355754D" w14:textId="5FD00D14" w:rsidR="0099694F" w:rsidRPr="0022277F" w:rsidRDefault="0099694F" w:rsidP="0099694F">
      <w:pPr>
        <w:pStyle w:val="Pamatteksts"/>
        <w:spacing w:before="138" w:line="276" w:lineRule="auto"/>
        <w:ind w:firstLine="566"/>
        <w:jc w:val="both"/>
      </w:pPr>
      <w:r w:rsidRPr="0022277F">
        <w:t>Būti</w:t>
      </w:r>
      <w:r w:rsidR="00034CAC">
        <w:t>skākās izmaiņas aģentūras 2021. </w:t>
      </w:r>
      <w:r w:rsidRPr="0022277F">
        <w:t>gada budžeta izdevumos atbilstoši ekonomiskajām k</w:t>
      </w:r>
      <w:r w:rsidR="00034CAC">
        <w:t>ategorijām, salīdzinot ar 2020.</w:t>
      </w:r>
      <w:r w:rsidR="00034CAC" w:rsidRPr="00034CAC">
        <w:t xml:space="preserve"> </w:t>
      </w:r>
      <w:r w:rsidRPr="0022277F">
        <w:t>gadu, bija sekojošas:</w:t>
      </w:r>
    </w:p>
    <w:p w14:paraId="1081FFCA" w14:textId="11813FD0" w:rsidR="0099694F" w:rsidRPr="0022277F" w:rsidRDefault="0099694F" w:rsidP="0099694F">
      <w:pPr>
        <w:pStyle w:val="Sarakstarindkopa"/>
        <w:widowControl w:val="0"/>
        <w:numPr>
          <w:ilvl w:val="0"/>
          <w:numId w:val="24"/>
        </w:numPr>
        <w:tabs>
          <w:tab w:val="left" w:pos="1006"/>
        </w:tabs>
        <w:autoSpaceDE w:val="0"/>
        <w:autoSpaceDN w:val="0"/>
        <w:spacing w:after="0" w:line="276" w:lineRule="auto"/>
        <w:contextualSpacing w:val="0"/>
        <w:jc w:val="both"/>
        <w:rPr>
          <w:rFonts w:ascii="Times New Roman" w:hAnsi="Times New Roman" w:cs="Times New Roman"/>
          <w:sz w:val="24"/>
        </w:rPr>
      </w:pPr>
      <w:r w:rsidRPr="0022277F">
        <w:rPr>
          <w:rFonts w:ascii="Times New Roman" w:hAnsi="Times New Roman" w:cs="Times New Roman"/>
          <w:sz w:val="24"/>
          <w:szCs w:val="24"/>
        </w:rPr>
        <w:t>atlīdzības izdevumi palielinājās par 4</w:t>
      </w:r>
      <w:r w:rsidR="00034CAC">
        <w:rPr>
          <w:rFonts w:ascii="Times New Roman" w:hAnsi="Times New Roman" w:cs="Times New Roman"/>
          <w:sz w:val="24"/>
          <w:szCs w:val="24"/>
        </w:rPr>
        <w:t> </w:t>
      </w:r>
      <w:r w:rsidRPr="0022277F">
        <w:rPr>
          <w:rFonts w:ascii="Times New Roman" w:hAnsi="Times New Roman" w:cs="Times New Roman"/>
          <w:sz w:val="24"/>
          <w:szCs w:val="24"/>
        </w:rPr>
        <w:t>033</w:t>
      </w:r>
      <w:r w:rsidR="00034CAC">
        <w:rPr>
          <w:rFonts w:ascii="Times New Roman" w:hAnsi="Times New Roman" w:cs="Times New Roman"/>
          <w:sz w:val="24"/>
          <w:szCs w:val="24"/>
        </w:rPr>
        <w:t> </w:t>
      </w:r>
      <w:r w:rsidRPr="0022277F">
        <w:rPr>
          <w:rFonts w:ascii="Times New Roman" w:hAnsi="Times New Roman" w:cs="Times New Roman"/>
          <w:sz w:val="24"/>
          <w:szCs w:val="24"/>
        </w:rPr>
        <w:t>EUR jeb 4</w:t>
      </w:r>
      <w:r w:rsidR="00034CAC">
        <w:rPr>
          <w:rFonts w:ascii="Times New Roman" w:hAnsi="Times New Roman" w:cs="Times New Roman"/>
          <w:sz w:val="24"/>
          <w:szCs w:val="24"/>
        </w:rPr>
        <w:t> </w:t>
      </w:r>
      <w:r w:rsidRPr="0022277F">
        <w:rPr>
          <w:rFonts w:ascii="Times New Roman" w:hAnsi="Times New Roman" w:cs="Times New Roman"/>
          <w:sz w:val="24"/>
          <w:szCs w:val="24"/>
        </w:rPr>
        <w:t>%, jo sakarā ar aģentūras reorganizāciju notika darbinieku rotācija</w:t>
      </w:r>
      <w:r w:rsidR="00AB104A">
        <w:rPr>
          <w:rFonts w:ascii="Times New Roman" w:hAnsi="Times New Roman" w:cs="Times New Roman"/>
          <w:sz w:val="24"/>
          <w:szCs w:val="24"/>
        </w:rPr>
        <w:t>;</w:t>
      </w:r>
      <w:r w:rsidRPr="0022277F">
        <w:rPr>
          <w:rFonts w:ascii="Times New Roman" w:hAnsi="Times New Roman" w:cs="Times New Roman"/>
          <w:sz w:val="24"/>
          <w:szCs w:val="24"/>
        </w:rPr>
        <w:t xml:space="preserve"> </w:t>
      </w:r>
    </w:p>
    <w:p w14:paraId="663EA2AD" w14:textId="6D374C3C" w:rsidR="0099694F" w:rsidRPr="0022277F" w:rsidRDefault="0099694F" w:rsidP="0099694F">
      <w:pPr>
        <w:pStyle w:val="Sarakstarindkopa"/>
        <w:widowControl w:val="0"/>
        <w:numPr>
          <w:ilvl w:val="0"/>
          <w:numId w:val="24"/>
        </w:numPr>
        <w:tabs>
          <w:tab w:val="left" w:pos="1006"/>
        </w:tabs>
        <w:autoSpaceDE w:val="0"/>
        <w:autoSpaceDN w:val="0"/>
        <w:spacing w:after="0" w:line="276" w:lineRule="auto"/>
        <w:contextualSpacing w:val="0"/>
        <w:jc w:val="both"/>
        <w:rPr>
          <w:rFonts w:ascii="Times New Roman" w:hAnsi="Times New Roman" w:cs="Times New Roman"/>
          <w:sz w:val="24"/>
          <w:szCs w:val="24"/>
        </w:rPr>
      </w:pPr>
      <w:r w:rsidRPr="0022277F">
        <w:rPr>
          <w:rFonts w:ascii="Times New Roman" w:hAnsi="Times New Roman" w:cs="Times New Roman"/>
          <w:sz w:val="24"/>
          <w:szCs w:val="24"/>
        </w:rPr>
        <w:t>pakalpojumu</w:t>
      </w:r>
      <w:r w:rsidRPr="0022277F">
        <w:rPr>
          <w:rFonts w:ascii="Times New Roman" w:hAnsi="Times New Roman" w:cs="Times New Roman"/>
          <w:spacing w:val="13"/>
          <w:sz w:val="24"/>
          <w:szCs w:val="24"/>
        </w:rPr>
        <w:t xml:space="preserve"> </w:t>
      </w:r>
      <w:r w:rsidRPr="0022277F">
        <w:rPr>
          <w:rFonts w:ascii="Times New Roman" w:hAnsi="Times New Roman" w:cs="Times New Roman"/>
          <w:sz w:val="24"/>
          <w:szCs w:val="24"/>
        </w:rPr>
        <w:t>izdevumi</w:t>
      </w:r>
      <w:r w:rsidRPr="0022277F">
        <w:rPr>
          <w:rFonts w:ascii="Times New Roman" w:hAnsi="Times New Roman" w:cs="Times New Roman"/>
          <w:spacing w:val="13"/>
          <w:sz w:val="24"/>
          <w:szCs w:val="24"/>
        </w:rPr>
        <w:t xml:space="preserve"> </w:t>
      </w:r>
      <w:r w:rsidRPr="0022277F">
        <w:rPr>
          <w:rFonts w:ascii="Times New Roman" w:hAnsi="Times New Roman" w:cs="Times New Roman"/>
          <w:sz w:val="24"/>
          <w:szCs w:val="24"/>
        </w:rPr>
        <w:t>samazinājās</w:t>
      </w:r>
      <w:r w:rsidRPr="0022277F">
        <w:rPr>
          <w:rFonts w:ascii="Times New Roman" w:hAnsi="Times New Roman" w:cs="Times New Roman"/>
          <w:spacing w:val="13"/>
          <w:sz w:val="24"/>
          <w:szCs w:val="24"/>
        </w:rPr>
        <w:t xml:space="preserve"> </w:t>
      </w:r>
      <w:r w:rsidRPr="0022277F">
        <w:rPr>
          <w:rFonts w:ascii="Times New Roman" w:hAnsi="Times New Roman" w:cs="Times New Roman"/>
          <w:sz w:val="24"/>
          <w:szCs w:val="24"/>
        </w:rPr>
        <w:t>par</w:t>
      </w:r>
      <w:r w:rsidR="00034CAC">
        <w:rPr>
          <w:rFonts w:ascii="Times New Roman" w:hAnsi="Times New Roman" w:cs="Times New Roman"/>
          <w:spacing w:val="14"/>
          <w:sz w:val="24"/>
          <w:szCs w:val="24"/>
        </w:rPr>
        <w:t xml:space="preserve"> 7 </w:t>
      </w:r>
      <w:r w:rsidRPr="0022277F">
        <w:rPr>
          <w:rFonts w:ascii="Times New Roman" w:hAnsi="Times New Roman" w:cs="Times New Roman"/>
          <w:spacing w:val="14"/>
          <w:sz w:val="24"/>
          <w:szCs w:val="24"/>
        </w:rPr>
        <w:t>641</w:t>
      </w:r>
      <w:r w:rsidR="00034CAC">
        <w:rPr>
          <w:rFonts w:ascii="Times New Roman" w:hAnsi="Times New Roman" w:cs="Times New Roman"/>
          <w:spacing w:val="13"/>
          <w:sz w:val="24"/>
          <w:szCs w:val="24"/>
        </w:rPr>
        <w:t> </w:t>
      </w:r>
      <w:r w:rsidRPr="0022277F">
        <w:rPr>
          <w:rFonts w:ascii="Times New Roman" w:hAnsi="Times New Roman" w:cs="Times New Roman"/>
          <w:sz w:val="24"/>
          <w:szCs w:val="24"/>
        </w:rPr>
        <w:t>EUR</w:t>
      </w:r>
      <w:r w:rsidRPr="0022277F">
        <w:rPr>
          <w:rFonts w:ascii="Times New Roman" w:hAnsi="Times New Roman" w:cs="Times New Roman"/>
          <w:spacing w:val="13"/>
          <w:sz w:val="24"/>
          <w:szCs w:val="24"/>
        </w:rPr>
        <w:t xml:space="preserve"> </w:t>
      </w:r>
      <w:r w:rsidRPr="0022277F">
        <w:rPr>
          <w:rFonts w:ascii="Times New Roman" w:hAnsi="Times New Roman" w:cs="Times New Roman"/>
          <w:sz w:val="24"/>
          <w:szCs w:val="24"/>
        </w:rPr>
        <w:t>jeb</w:t>
      </w:r>
      <w:r w:rsidR="00034CAC">
        <w:rPr>
          <w:rFonts w:ascii="Times New Roman" w:hAnsi="Times New Roman" w:cs="Times New Roman"/>
          <w:spacing w:val="13"/>
          <w:sz w:val="24"/>
          <w:szCs w:val="24"/>
        </w:rPr>
        <w:t xml:space="preserve"> 11</w:t>
      </w:r>
      <w:r w:rsidR="00034CAC">
        <w:t> </w:t>
      </w:r>
      <w:r w:rsidRPr="0022277F">
        <w:rPr>
          <w:rFonts w:ascii="Times New Roman" w:hAnsi="Times New Roman" w:cs="Times New Roman"/>
          <w:sz w:val="24"/>
          <w:szCs w:val="24"/>
        </w:rPr>
        <w:t>%, skatot izmaksas detalizēti būtiskākās izmaiņas bija sekojošas:</w:t>
      </w:r>
    </w:p>
    <w:p w14:paraId="0BF3ACD4" w14:textId="38A21359" w:rsidR="0099694F" w:rsidRPr="0022277F" w:rsidRDefault="0099694F" w:rsidP="0099694F">
      <w:pPr>
        <w:pStyle w:val="Sarakstarindkopa"/>
        <w:widowControl w:val="0"/>
        <w:numPr>
          <w:ilvl w:val="1"/>
          <w:numId w:val="24"/>
        </w:numPr>
        <w:tabs>
          <w:tab w:val="left" w:pos="1289"/>
        </w:tabs>
        <w:autoSpaceDE w:val="0"/>
        <w:autoSpaceDN w:val="0"/>
        <w:spacing w:after="0" w:line="276" w:lineRule="auto"/>
        <w:ind w:left="1288" w:hanging="284"/>
        <w:contextualSpacing w:val="0"/>
        <w:jc w:val="both"/>
        <w:rPr>
          <w:rFonts w:ascii="Times New Roman" w:hAnsi="Times New Roman" w:cs="Times New Roman"/>
          <w:sz w:val="24"/>
          <w:szCs w:val="24"/>
        </w:rPr>
      </w:pPr>
      <w:r w:rsidRPr="0022277F">
        <w:rPr>
          <w:rFonts w:ascii="Times New Roman" w:hAnsi="Times New Roman" w:cs="Times New Roman"/>
          <w:sz w:val="24"/>
          <w:szCs w:val="24"/>
        </w:rPr>
        <w:t>izdevumi par elektroenerģiju palielinājās par 6 444 EUR jeb 111%, jo 2020.</w:t>
      </w:r>
      <w:r w:rsidR="00034CAC">
        <w:rPr>
          <w:rFonts w:ascii="Times New Roman" w:hAnsi="Times New Roman" w:cs="Times New Roman"/>
          <w:sz w:val="24"/>
          <w:szCs w:val="24"/>
        </w:rPr>
        <w:t> </w:t>
      </w:r>
      <w:r w:rsidRPr="0022277F">
        <w:rPr>
          <w:rFonts w:ascii="Times New Roman" w:hAnsi="Times New Roman" w:cs="Times New Roman"/>
          <w:sz w:val="24"/>
          <w:szCs w:val="24"/>
        </w:rPr>
        <w:t>gadā tika izveidotas apgaismotas slēpošanas trase d</w:t>
      </w:r>
      <w:r w:rsidR="00034CAC">
        <w:rPr>
          <w:rFonts w:ascii="Times New Roman" w:hAnsi="Times New Roman" w:cs="Times New Roman"/>
          <w:sz w:val="24"/>
          <w:szCs w:val="24"/>
        </w:rPr>
        <w:t xml:space="preserve">abas parka „Ogres Zilie kalni” </w:t>
      </w:r>
      <w:r w:rsidRPr="0022277F">
        <w:rPr>
          <w:rFonts w:ascii="Times New Roman" w:hAnsi="Times New Roman" w:cs="Times New Roman"/>
          <w:sz w:val="24"/>
          <w:szCs w:val="24"/>
        </w:rPr>
        <w:t>teritorijā,</w:t>
      </w:r>
    </w:p>
    <w:p w14:paraId="1E39FCA9" w14:textId="3871B5C4" w:rsidR="0099694F" w:rsidRPr="0022277F" w:rsidRDefault="0099694F" w:rsidP="0099694F">
      <w:pPr>
        <w:pStyle w:val="Sarakstarindkopa"/>
        <w:widowControl w:val="0"/>
        <w:numPr>
          <w:ilvl w:val="1"/>
          <w:numId w:val="24"/>
        </w:numPr>
        <w:tabs>
          <w:tab w:val="left" w:pos="1289"/>
        </w:tabs>
        <w:autoSpaceDE w:val="0"/>
        <w:autoSpaceDN w:val="0"/>
        <w:spacing w:after="0" w:line="276" w:lineRule="auto"/>
        <w:ind w:left="1288" w:hanging="284"/>
        <w:contextualSpacing w:val="0"/>
        <w:jc w:val="both"/>
        <w:rPr>
          <w:rFonts w:ascii="Times New Roman" w:hAnsi="Times New Roman" w:cs="Times New Roman"/>
          <w:sz w:val="24"/>
          <w:szCs w:val="24"/>
        </w:rPr>
      </w:pPr>
      <w:r w:rsidRPr="0022277F">
        <w:rPr>
          <w:rFonts w:ascii="Times New Roman" w:hAnsi="Times New Roman" w:cs="Times New Roman"/>
          <w:sz w:val="24"/>
          <w:szCs w:val="24"/>
        </w:rPr>
        <w:t>pārējie iepriekš neklasificētie izdevumi</w:t>
      </w:r>
      <w:r w:rsidR="0022277F">
        <w:rPr>
          <w:rFonts w:ascii="Times New Roman" w:hAnsi="Times New Roman" w:cs="Times New Roman"/>
          <w:sz w:val="24"/>
          <w:szCs w:val="24"/>
        </w:rPr>
        <w:t xml:space="preserve"> samazinās par 15 461 jeb 64 %. </w:t>
      </w:r>
      <w:r w:rsidR="00034CAC">
        <w:rPr>
          <w:rFonts w:ascii="Times New Roman" w:hAnsi="Times New Roman" w:cs="Times New Roman"/>
          <w:sz w:val="24"/>
          <w:szCs w:val="24"/>
        </w:rPr>
        <w:t>2020. </w:t>
      </w:r>
      <w:r w:rsidRPr="0022277F">
        <w:rPr>
          <w:rFonts w:ascii="Times New Roman" w:hAnsi="Times New Roman" w:cs="Times New Roman"/>
          <w:sz w:val="24"/>
          <w:szCs w:val="24"/>
        </w:rPr>
        <w:t>gadā reklāmas nolūkos tika</w:t>
      </w:r>
      <w:r w:rsidR="0022277F">
        <w:rPr>
          <w:rFonts w:ascii="Times New Roman" w:hAnsi="Times New Roman" w:cs="Times New Roman"/>
          <w:sz w:val="24"/>
          <w:szCs w:val="24"/>
        </w:rPr>
        <w:t xml:space="preserve"> ieguldīti lielāki finanšu līdzekļi</w:t>
      </w:r>
      <w:r w:rsidRPr="0022277F">
        <w:rPr>
          <w:rFonts w:ascii="Times New Roman" w:hAnsi="Times New Roman" w:cs="Times New Roman"/>
          <w:sz w:val="24"/>
          <w:szCs w:val="24"/>
        </w:rPr>
        <w:t xml:space="preserve"> izveido</w:t>
      </w:r>
      <w:r w:rsidR="0022277F">
        <w:rPr>
          <w:rFonts w:ascii="Times New Roman" w:hAnsi="Times New Roman" w:cs="Times New Roman"/>
          <w:sz w:val="24"/>
          <w:szCs w:val="24"/>
        </w:rPr>
        <w:t>jot</w:t>
      </w:r>
      <w:r w:rsidRPr="0022277F">
        <w:rPr>
          <w:rFonts w:ascii="Times New Roman" w:hAnsi="Times New Roman" w:cs="Times New Roman"/>
          <w:sz w:val="24"/>
          <w:szCs w:val="24"/>
        </w:rPr>
        <w:t xml:space="preserve"> video prezentācij</w:t>
      </w:r>
      <w:r w:rsidR="0022277F">
        <w:rPr>
          <w:rFonts w:ascii="Times New Roman" w:hAnsi="Times New Roman" w:cs="Times New Roman"/>
          <w:sz w:val="24"/>
          <w:szCs w:val="24"/>
        </w:rPr>
        <w:t xml:space="preserve">u </w:t>
      </w:r>
      <w:r w:rsidRPr="0022277F">
        <w:rPr>
          <w:rFonts w:ascii="Times New Roman" w:hAnsi="Times New Roman" w:cs="Times New Roman"/>
          <w:sz w:val="24"/>
          <w:szCs w:val="24"/>
        </w:rPr>
        <w:t xml:space="preserve">par </w:t>
      </w:r>
      <w:r w:rsidR="00585098">
        <w:rPr>
          <w:rFonts w:ascii="Times New Roman" w:hAnsi="Times New Roman" w:cs="Times New Roman"/>
          <w:sz w:val="24"/>
          <w:szCs w:val="24"/>
        </w:rPr>
        <w:t>dabas parku „Ogres Zilie kalni”</w:t>
      </w:r>
      <w:r w:rsidR="00AB104A">
        <w:rPr>
          <w:rFonts w:ascii="Times New Roman" w:hAnsi="Times New Roman" w:cs="Times New Roman"/>
          <w:sz w:val="24"/>
          <w:szCs w:val="24"/>
        </w:rPr>
        <w:t>;</w:t>
      </w:r>
    </w:p>
    <w:p w14:paraId="319EA95A" w14:textId="3B096C57" w:rsidR="0099694F" w:rsidRPr="0022277F" w:rsidRDefault="0099694F" w:rsidP="0099694F">
      <w:pPr>
        <w:pStyle w:val="Sarakstarindkopa"/>
        <w:widowControl w:val="0"/>
        <w:numPr>
          <w:ilvl w:val="1"/>
          <w:numId w:val="24"/>
        </w:numPr>
        <w:tabs>
          <w:tab w:val="left" w:pos="1289"/>
        </w:tabs>
        <w:autoSpaceDE w:val="0"/>
        <w:autoSpaceDN w:val="0"/>
        <w:spacing w:after="0" w:line="276" w:lineRule="auto"/>
        <w:ind w:left="1288" w:hanging="284"/>
        <w:contextualSpacing w:val="0"/>
        <w:jc w:val="both"/>
        <w:rPr>
          <w:rFonts w:ascii="Times New Roman" w:hAnsi="Times New Roman" w:cs="Times New Roman"/>
          <w:sz w:val="24"/>
        </w:rPr>
      </w:pPr>
      <w:r w:rsidRPr="0022277F">
        <w:rPr>
          <w:rFonts w:ascii="Times New Roman" w:hAnsi="Times New Roman" w:cs="Times New Roman"/>
          <w:sz w:val="24"/>
        </w:rPr>
        <w:t xml:space="preserve"> teritorijas uzt</w:t>
      </w:r>
      <w:r w:rsidR="00034CAC">
        <w:rPr>
          <w:rFonts w:ascii="Times New Roman" w:hAnsi="Times New Roman" w:cs="Times New Roman"/>
          <w:sz w:val="24"/>
        </w:rPr>
        <w:t xml:space="preserve">urēšanas izdevumi palielinājās par </w:t>
      </w:r>
      <w:r w:rsidRPr="0022277F">
        <w:rPr>
          <w:rFonts w:ascii="Times New Roman" w:hAnsi="Times New Roman" w:cs="Times New Roman"/>
          <w:sz w:val="24"/>
        </w:rPr>
        <w:t>1 469 jeb 10 %, sakarā ar pieaugušo apmeklētāju plūsmu dabas parkā</w:t>
      </w:r>
      <w:r w:rsidR="00AB104A">
        <w:rPr>
          <w:rFonts w:ascii="Times New Roman" w:hAnsi="Times New Roman" w:cs="Times New Roman"/>
          <w:sz w:val="24"/>
        </w:rPr>
        <w:t>;</w:t>
      </w:r>
    </w:p>
    <w:p w14:paraId="169D2353" w14:textId="2DB06788" w:rsidR="0099694F" w:rsidRPr="0022277F" w:rsidRDefault="00034CAC" w:rsidP="0099694F">
      <w:pPr>
        <w:pStyle w:val="Sarakstarindkopa"/>
        <w:widowControl w:val="0"/>
        <w:numPr>
          <w:ilvl w:val="1"/>
          <w:numId w:val="24"/>
        </w:numPr>
        <w:tabs>
          <w:tab w:val="left" w:pos="1289"/>
        </w:tabs>
        <w:autoSpaceDE w:val="0"/>
        <w:autoSpaceDN w:val="0"/>
        <w:spacing w:after="0" w:line="276" w:lineRule="auto"/>
        <w:contextualSpacing w:val="0"/>
        <w:jc w:val="both"/>
        <w:rPr>
          <w:rFonts w:ascii="Times New Roman" w:hAnsi="Times New Roman" w:cs="Times New Roman"/>
          <w:sz w:val="24"/>
        </w:rPr>
      </w:pPr>
      <w:r>
        <w:rPr>
          <w:rFonts w:ascii="Times New Roman" w:hAnsi="Times New Roman" w:cs="Times New Roman"/>
          <w:sz w:val="24"/>
        </w:rPr>
        <w:t>2021. </w:t>
      </w:r>
      <w:r w:rsidR="0099694F" w:rsidRPr="0022277F">
        <w:rPr>
          <w:rFonts w:ascii="Times New Roman" w:hAnsi="Times New Roman" w:cs="Times New Roman"/>
          <w:sz w:val="24"/>
        </w:rPr>
        <w:t>gadā tika piešķirts vienreizējs finansējums biedrībai “Ogres Biatlona klubs” ar mērķī iegādāties slēpošanas inventāru – 5000 EUR</w:t>
      </w:r>
      <w:r w:rsidR="00AB104A">
        <w:rPr>
          <w:rFonts w:ascii="Times New Roman" w:hAnsi="Times New Roman" w:cs="Times New Roman"/>
          <w:sz w:val="24"/>
        </w:rPr>
        <w:t>;</w:t>
      </w:r>
    </w:p>
    <w:p w14:paraId="2ED39FE3" w14:textId="4008194D" w:rsidR="0099694F" w:rsidRPr="0022277F" w:rsidRDefault="0099694F" w:rsidP="0099694F">
      <w:pPr>
        <w:pStyle w:val="Sarakstarindkopa"/>
        <w:widowControl w:val="0"/>
        <w:numPr>
          <w:ilvl w:val="0"/>
          <w:numId w:val="24"/>
        </w:numPr>
        <w:tabs>
          <w:tab w:val="left" w:pos="851"/>
        </w:tabs>
        <w:autoSpaceDE w:val="0"/>
        <w:autoSpaceDN w:val="0"/>
        <w:spacing w:after="0" w:line="276" w:lineRule="auto"/>
        <w:ind w:left="993"/>
        <w:contextualSpacing w:val="0"/>
        <w:jc w:val="both"/>
        <w:rPr>
          <w:rFonts w:ascii="Times New Roman" w:hAnsi="Times New Roman" w:cs="Times New Roman"/>
          <w:sz w:val="24"/>
          <w:szCs w:val="24"/>
        </w:rPr>
      </w:pPr>
      <w:r w:rsidRPr="0022277F">
        <w:rPr>
          <w:rFonts w:ascii="Times New Roman" w:hAnsi="Times New Roman" w:cs="Times New Roman"/>
          <w:sz w:val="24"/>
          <w:szCs w:val="24"/>
        </w:rPr>
        <w:t xml:space="preserve"> krājumu, materiālu, energoresursu un preču izdevumi samazinājās par 9 673 EUR</w:t>
      </w:r>
      <w:r w:rsidRPr="0022277F">
        <w:rPr>
          <w:rFonts w:ascii="Times New Roman" w:hAnsi="Times New Roman" w:cs="Times New Roman"/>
          <w:spacing w:val="13"/>
          <w:sz w:val="24"/>
          <w:szCs w:val="24"/>
        </w:rPr>
        <w:t xml:space="preserve"> </w:t>
      </w:r>
      <w:r w:rsidR="00776AE6">
        <w:rPr>
          <w:rFonts w:ascii="Times New Roman" w:hAnsi="Times New Roman" w:cs="Times New Roman"/>
          <w:sz w:val="24"/>
          <w:szCs w:val="24"/>
        </w:rPr>
        <w:t>jeb 40 </w:t>
      </w:r>
      <w:r w:rsidRPr="0022277F">
        <w:rPr>
          <w:rFonts w:ascii="Times New Roman" w:hAnsi="Times New Roman" w:cs="Times New Roman"/>
          <w:sz w:val="24"/>
          <w:szCs w:val="24"/>
        </w:rPr>
        <w:t>%. Būtiskākais samazinājums skaidrojams ar Covid -19 izplatības ierobežošanas pasākumiem lielākā daļa pasākumi tika atcelti. Būtiskākās izmaiņas pa posteņiem:</w:t>
      </w:r>
    </w:p>
    <w:p w14:paraId="07A9982B" w14:textId="62EDFE0A" w:rsidR="0099694F" w:rsidRPr="0022277F" w:rsidRDefault="0099694F" w:rsidP="0099694F">
      <w:pPr>
        <w:pStyle w:val="Sarakstarindkopa"/>
        <w:widowControl w:val="0"/>
        <w:numPr>
          <w:ilvl w:val="1"/>
          <w:numId w:val="24"/>
        </w:numPr>
        <w:tabs>
          <w:tab w:val="left" w:pos="1349"/>
        </w:tabs>
        <w:autoSpaceDE w:val="0"/>
        <w:autoSpaceDN w:val="0"/>
        <w:spacing w:after="0" w:line="276" w:lineRule="auto"/>
        <w:ind w:left="1288" w:hanging="284"/>
        <w:contextualSpacing w:val="0"/>
        <w:jc w:val="both"/>
        <w:rPr>
          <w:rFonts w:ascii="Times New Roman" w:hAnsi="Times New Roman" w:cs="Times New Roman"/>
          <w:sz w:val="24"/>
        </w:rPr>
      </w:pPr>
      <w:r w:rsidRPr="0022277F">
        <w:rPr>
          <w:rFonts w:ascii="Times New Roman" w:hAnsi="Times New Roman" w:cs="Times New Roman"/>
        </w:rPr>
        <w:tab/>
      </w:r>
      <w:r w:rsidRPr="0022277F">
        <w:rPr>
          <w:rFonts w:ascii="Times New Roman" w:hAnsi="Times New Roman" w:cs="Times New Roman"/>
          <w:sz w:val="24"/>
        </w:rPr>
        <w:t>inventāra izmaksas samazinājās par 3 629 EUR jeb 90</w:t>
      </w:r>
      <w:r w:rsidR="0022277F" w:rsidRPr="0022277F">
        <w:rPr>
          <w:rFonts w:ascii="Times New Roman" w:hAnsi="Times New Roman" w:cs="Times New Roman"/>
          <w:sz w:val="24"/>
        </w:rPr>
        <w:t>%</w:t>
      </w:r>
      <w:r w:rsidR="0022277F">
        <w:rPr>
          <w:rFonts w:ascii="Times New Roman" w:hAnsi="Times New Roman" w:cs="Times New Roman"/>
          <w:sz w:val="24"/>
        </w:rPr>
        <w:t>.</w:t>
      </w:r>
      <w:r w:rsidRPr="0022277F">
        <w:rPr>
          <w:rFonts w:ascii="Times New Roman" w:hAnsi="Times New Roman" w:cs="Times New Roman"/>
          <w:sz w:val="24"/>
        </w:rPr>
        <w:t xml:space="preserve"> 2020. gadā tika atjaunoti ikdienā lietojamo inventāru resursi</w:t>
      </w:r>
      <w:r w:rsidR="00AB104A">
        <w:rPr>
          <w:rFonts w:ascii="Times New Roman" w:hAnsi="Times New Roman" w:cs="Times New Roman"/>
          <w:sz w:val="24"/>
        </w:rPr>
        <w:t>;</w:t>
      </w:r>
    </w:p>
    <w:p w14:paraId="103F4ECA" w14:textId="3FF9CECD" w:rsidR="0099694F" w:rsidRPr="0022277F" w:rsidRDefault="0099694F" w:rsidP="0099694F">
      <w:pPr>
        <w:pStyle w:val="Sarakstarindkopa"/>
        <w:widowControl w:val="0"/>
        <w:numPr>
          <w:ilvl w:val="1"/>
          <w:numId w:val="24"/>
        </w:numPr>
        <w:tabs>
          <w:tab w:val="left" w:pos="1289"/>
        </w:tabs>
        <w:autoSpaceDE w:val="0"/>
        <w:autoSpaceDN w:val="0"/>
        <w:spacing w:before="2" w:after="0" w:line="276" w:lineRule="auto"/>
        <w:ind w:left="1288" w:hanging="284"/>
        <w:contextualSpacing w:val="0"/>
        <w:jc w:val="both"/>
        <w:rPr>
          <w:rFonts w:ascii="Times New Roman" w:hAnsi="Times New Roman" w:cs="Times New Roman"/>
          <w:sz w:val="24"/>
        </w:rPr>
      </w:pPr>
      <w:r w:rsidRPr="0022277F">
        <w:rPr>
          <w:rFonts w:ascii="Times New Roman" w:hAnsi="Times New Roman" w:cs="Times New Roman"/>
          <w:sz w:val="24"/>
        </w:rPr>
        <w:t>materiāli iestāžu uzturēšanai samazi</w:t>
      </w:r>
      <w:r w:rsidR="00086313">
        <w:rPr>
          <w:rFonts w:ascii="Times New Roman" w:hAnsi="Times New Roman" w:cs="Times New Roman"/>
          <w:sz w:val="24"/>
        </w:rPr>
        <w:t xml:space="preserve">nājās par 7 274 EUR jeb 50 %. </w:t>
      </w:r>
      <w:r w:rsidRPr="0022277F">
        <w:rPr>
          <w:rFonts w:ascii="Times New Roman" w:hAnsi="Times New Roman" w:cs="Times New Roman"/>
          <w:sz w:val="24"/>
        </w:rPr>
        <w:t>2020. gadā notika intensīvs darbs pie dabas parka esošā inventāra ( soli, trepes, atkritumu kast</w:t>
      </w:r>
      <w:r w:rsidR="00776AE6">
        <w:rPr>
          <w:rFonts w:ascii="Times New Roman" w:hAnsi="Times New Roman" w:cs="Times New Roman"/>
          <w:sz w:val="24"/>
        </w:rPr>
        <w:t xml:space="preserve">es </w:t>
      </w:r>
      <w:proofErr w:type="spellStart"/>
      <w:r w:rsidR="00776AE6">
        <w:rPr>
          <w:rFonts w:ascii="Times New Roman" w:hAnsi="Times New Roman" w:cs="Times New Roman"/>
          <w:sz w:val="24"/>
        </w:rPr>
        <w:t>utml</w:t>
      </w:r>
      <w:proofErr w:type="spellEnd"/>
      <w:r w:rsidR="00776AE6">
        <w:rPr>
          <w:rFonts w:ascii="Times New Roman" w:hAnsi="Times New Roman" w:cs="Times New Roman"/>
          <w:sz w:val="24"/>
        </w:rPr>
        <w:t xml:space="preserve">.) atjaunošanas, kā arī </w:t>
      </w:r>
      <w:r w:rsidRPr="0022277F">
        <w:rPr>
          <w:rFonts w:ascii="Times New Roman" w:hAnsi="Times New Roman" w:cs="Times New Roman"/>
          <w:sz w:val="24"/>
        </w:rPr>
        <w:t>veidoti plakāti pasākumu popularizēšanai,</w:t>
      </w:r>
      <w:r w:rsidR="00776AE6">
        <w:rPr>
          <w:rFonts w:ascii="Times New Roman" w:hAnsi="Times New Roman" w:cs="Times New Roman"/>
          <w:sz w:val="24"/>
        </w:rPr>
        <w:t xml:space="preserve"> savukārt 2021. </w:t>
      </w:r>
      <w:r w:rsidR="00086313">
        <w:rPr>
          <w:rFonts w:ascii="Times New Roman" w:hAnsi="Times New Roman" w:cs="Times New Roman"/>
          <w:sz w:val="24"/>
        </w:rPr>
        <w:t>gadā noritēja tikai dabas parka  uzturēšanas pasākumi</w:t>
      </w:r>
      <w:r w:rsidR="00AB104A">
        <w:rPr>
          <w:rFonts w:ascii="Times New Roman" w:hAnsi="Times New Roman" w:cs="Times New Roman"/>
          <w:sz w:val="24"/>
        </w:rPr>
        <w:t>;</w:t>
      </w:r>
    </w:p>
    <w:p w14:paraId="67BE5274" w14:textId="3AB5AD57" w:rsidR="0099694F" w:rsidRPr="0022277F" w:rsidRDefault="0099694F" w:rsidP="0099694F">
      <w:pPr>
        <w:pStyle w:val="Sarakstarindkopa"/>
        <w:widowControl w:val="0"/>
        <w:numPr>
          <w:ilvl w:val="0"/>
          <w:numId w:val="24"/>
        </w:numPr>
        <w:tabs>
          <w:tab w:val="left" w:pos="993"/>
        </w:tabs>
        <w:autoSpaceDE w:val="0"/>
        <w:autoSpaceDN w:val="0"/>
        <w:spacing w:after="0" w:line="276" w:lineRule="auto"/>
        <w:ind w:left="1134" w:hanging="425"/>
        <w:contextualSpacing w:val="0"/>
        <w:jc w:val="both"/>
        <w:rPr>
          <w:rFonts w:ascii="Times New Roman" w:hAnsi="Times New Roman" w:cs="Times New Roman"/>
          <w:szCs w:val="24"/>
        </w:rPr>
      </w:pPr>
      <w:r w:rsidRPr="0022277F">
        <w:rPr>
          <w:rFonts w:ascii="Times New Roman" w:hAnsi="Times New Roman" w:cs="Times New Roman"/>
          <w:sz w:val="24"/>
          <w:szCs w:val="24"/>
        </w:rPr>
        <w:t xml:space="preserve"> pamatkapitāla veidošanas izdevumi samazinājās par 32 950 EUR jeb 22 %.</w:t>
      </w:r>
      <w:r w:rsidR="00776AE6">
        <w:rPr>
          <w:rFonts w:ascii="Times New Roman" w:hAnsi="Times New Roman" w:cs="Times New Roman"/>
          <w:sz w:val="24"/>
          <w:szCs w:val="24"/>
        </w:rPr>
        <w:t xml:space="preserve"> Izmaiņas saistītas ar to 2020. </w:t>
      </w:r>
      <w:r w:rsidRPr="0022277F">
        <w:rPr>
          <w:rFonts w:ascii="Times New Roman" w:hAnsi="Times New Roman" w:cs="Times New Roman"/>
          <w:sz w:val="24"/>
          <w:szCs w:val="24"/>
        </w:rPr>
        <w:t xml:space="preserve">gadā tika realizēti vairāki projekti vai uzsākta projektu realizācija kopējās izmaksas - </w:t>
      </w:r>
      <w:r w:rsidR="00776AE6">
        <w:rPr>
          <w:rFonts w:ascii="Times New Roman" w:hAnsi="Times New Roman" w:cs="Times New Roman"/>
          <w:szCs w:val="24"/>
        </w:rPr>
        <w:t>150 687 EUR, tai savukārt 2021. </w:t>
      </w:r>
      <w:r w:rsidRPr="0022277F">
        <w:rPr>
          <w:rFonts w:ascii="Times New Roman" w:hAnsi="Times New Roman" w:cs="Times New Roman"/>
          <w:szCs w:val="24"/>
        </w:rPr>
        <w:t xml:space="preserve">gadā pabeigti jau iepriekš iesāktie </w:t>
      </w:r>
      <w:r w:rsidRPr="0022277F">
        <w:rPr>
          <w:rFonts w:ascii="Times New Roman" w:hAnsi="Times New Roman" w:cs="Times New Roman"/>
          <w:szCs w:val="24"/>
        </w:rPr>
        <w:lastRenderedPageBreak/>
        <w:t>projekti, kopējās izmaksas 117 737 EUR, būtiskākie objekti:</w:t>
      </w:r>
    </w:p>
    <w:p w14:paraId="0B6E1964" w14:textId="63E54355" w:rsidR="0099694F" w:rsidRPr="0022277F" w:rsidRDefault="0099694F" w:rsidP="0099694F">
      <w:pPr>
        <w:pStyle w:val="Sarakstarindkopa"/>
        <w:widowControl w:val="0"/>
        <w:numPr>
          <w:ilvl w:val="1"/>
          <w:numId w:val="24"/>
        </w:numPr>
        <w:tabs>
          <w:tab w:val="left" w:pos="721"/>
          <w:tab w:val="left" w:pos="5474"/>
        </w:tabs>
        <w:autoSpaceDE w:val="0"/>
        <w:autoSpaceDN w:val="0"/>
        <w:spacing w:after="0" w:line="276" w:lineRule="auto"/>
        <w:contextualSpacing w:val="0"/>
        <w:jc w:val="both"/>
        <w:rPr>
          <w:rFonts w:ascii="Times New Roman" w:hAnsi="Times New Roman" w:cs="Times New Roman"/>
          <w:sz w:val="24"/>
          <w:szCs w:val="24"/>
        </w:rPr>
      </w:pPr>
      <w:r w:rsidRPr="0022277F">
        <w:rPr>
          <w:rFonts w:ascii="Times New Roman" w:hAnsi="Times New Roman" w:cs="Times New Roman"/>
        </w:rPr>
        <w:t>pabeigta apgaismojum</w:t>
      </w:r>
      <w:r w:rsidR="00776AE6">
        <w:rPr>
          <w:rFonts w:ascii="Times New Roman" w:hAnsi="Times New Roman" w:cs="Times New Roman"/>
        </w:rPr>
        <w:t xml:space="preserve">a ierīkošanu no ceļa P 10 līdz </w:t>
      </w:r>
      <w:r w:rsidRPr="0022277F">
        <w:rPr>
          <w:rFonts w:ascii="Times New Roman" w:hAnsi="Times New Roman" w:cs="Times New Roman"/>
        </w:rPr>
        <w:t>slēp</w:t>
      </w:r>
      <w:r w:rsidR="00776AE6">
        <w:rPr>
          <w:rFonts w:ascii="Times New Roman" w:hAnsi="Times New Roman" w:cs="Times New Roman"/>
        </w:rPr>
        <w:t xml:space="preserve">ošanas trases sākumam Ikšķilē, </w:t>
      </w:r>
      <w:r w:rsidRPr="0022277F">
        <w:rPr>
          <w:rFonts w:ascii="Times New Roman" w:hAnsi="Times New Roman" w:cs="Times New Roman"/>
        </w:rPr>
        <w:t>- 16</w:t>
      </w:r>
      <w:r w:rsidR="0070471D" w:rsidRPr="0022277F">
        <w:rPr>
          <w:rFonts w:ascii="Times New Roman" w:hAnsi="Times New Roman" w:cs="Times New Roman"/>
        </w:rPr>
        <w:t xml:space="preserve"> </w:t>
      </w:r>
      <w:r w:rsidRPr="0022277F">
        <w:rPr>
          <w:rFonts w:ascii="Times New Roman" w:hAnsi="Times New Roman" w:cs="Times New Roman"/>
        </w:rPr>
        <w:t>181 EUR</w:t>
      </w:r>
      <w:r w:rsidR="00AB104A">
        <w:rPr>
          <w:rFonts w:ascii="Times New Roman" w:hAnsi="Times New Roman" w:cs="Times New Roman"/>
        </w:rPr>
        <w:t>;</w:t>
      </w:r>
    </w:p>
    <w:p w14:paraId="19D0BE5D" w14:textId="6FD42AA2" w:rsidR="0099694F" w:rsidRPr="0022277F" w:rsidRDefault="0099694F" w:rsidP="0099694F">
      <w:pPr>
        <w:pStyle w:val="Sarakstarindkopa"/>
        <w:widowControl w:val="0"/>
        <w:numPr>
          <w:ilvl w:val="1"/>
          <w:numId w:val="24"/>
        </w:numPr>
        <w:tabs>
          <w:tab w:val="left" w:pos="721"/>
          <w:tab w:val="left" w:pos="5474"/>
        </w:tabs>
        <w:autoSpaceDE w:val="0"/>
        <w:autoSpaceDN w:val="0"/>
        <w:spacing w:after="0" w:line="276" w:lineRule="auto"/>
        <w:contextualSpacing w:val="0"/>
        <w:jc w:val="both"/>
        <w:rPr>
          <w:rFonts w:ascii="Times New Roman" w:hAnsi="Times New Roman" w:cs="Times New Roman"/>
          <w:sz w:val="24"/>
          <w:szCs w:val="24"/>
        </w:rPr>
      </w:pPr>
      <w:r w:rsidRPr="0022277F">
        <w:rPr>
          <w:rFonts w:ascii="Times New Roman" w:hAnsi="Times New Roman" w:cs="Times New Roman"/>
        </w:rPr>
        <w:t>sabiedriskā tualete Ogrē pie bērnu rotaļu laukuma. Izbūvēti ūdens un kanalizācijas pievadi, pievilkta elektrība, uzstādīta tualete, kas aprīkota bērnu pārtīšanas vajadzībām un cil</w:t>
      </w:r>
      <w:r w:rsidR="00776AE6">
        <w:rPr>
          <w:rFonts w:ascii="Times New Roman" w:hAnsi="Times New Roman" w:cs="Times New Roman"/>
        </w:rPr>
        <w:t xml:space="preserve">vēkiem ar  īpašām vajadzībām - </w:t>
      </w:r>
      <w:r w:rsidRPr="0022277F">
        <w:rPr>
          <w:rFonts w:ascii="Times New Roman" w:hAnsi="Times New Roman" w:cs="Times New Roman"/>
        </w:rPr>
        <w:t>94 612 EUR</w:t>
      </w:r>
      <w:r w:rsidR="00AB104A">
        <w:rPr>
          <w:rFonts w:ascii="Times New Roman" w:hAnsi="Times New Roman" w:cs="Times New Roman"/>
        </w:rPr>
        <w:t>;</w:t>
      </w:r>
      <w:r w:rsidRPr="0022277F">
        <w:rPr>
          <w:rFonts w:ascii="Times New Roman" w:hAnsi="Times New Roman" w:cs="Times New Roman"/>
        </w:rPr>
        <w:t xml:space="preserve"> </w:t>
      </w:r>
    </w:p>
    <w:p w14:paraId="7823AFA0" w14:textId="290D1DAA" w:rsidR="0099694F" w:rsidRPr="0022277F" w:rsidRDefault="00776AE6" w:rsidP="0099694F">
      <w:pPr>
        <w:pStyle w:val="Sarakstarindkopa"/>
        <w:widowControl w:val="0"/>
        <w:numPr>
          <w:ilvl w:val="1"/>
          <w:numId w:val="24"/>
        </w:numPr>
        <w:tabs>
          <w:tab w:val="left" w:pos="721"/>
          <w:tab w:val="left" w:pos="5474"/>
        </w:tabs>
        <w:autoSpaceDE w:val="0"/>
        <w:autoSpaceDN w:val="0"/>
        <w:spacing w:after="0" w:line="276" w:lineRule="auto"/>
        <w:contextualSpacing w:val="0"/>
        <w:jc w:val="both"/>
        <w:rPr>
          <w:rFonts w:ascii="Times New Roman" w:hAnsi="Times New Roman" w:cs="Times New Roman"/>
          <w:sz w:val="24"/>
          <w:szCs w:val="24"/>
        </w:rPr>
      </w:pPr>
      <w:r>
        <w:rPr>
          <w:rFonts w:ascii="Times New Roman" w:hAnsi="Times New Roman" w:cs="Times New Roman"/>
        </w:rPr>
        <w:t>pabeigtie projektēšanas darbi</w:t>
      </w:r>
      <w:r w:rsidR="0099694F" w:rsidRPr="0022277F">
        <w:rPr>
          <w:rFonts w:ascii="Times New Roman" w:hAnsi="Times New Roman" w:cs="Times New Roman"/>
        </w:rPr>
        <w:t xml:space="preserve"> “</w:t>
      </w:r>
      <w:r w:rsidR="0099694F" w:rsidRPr="0022277F">
        <w:rPr>
          <w:rFonts w:ascii="Times New Roman" w:hAnsi="Times New Roman" w:cs="Times New Roman"/>
          <w:sz w:val="24"/>
          <w:szCs w:val="24"/>
        </w:rPr>
        <w:t xml:space="preserve">Gājēju taka ap </w:t>
      </w:r>
      <w:proofErr w:type="spellStart"/>
      <w:r w:rsidR="0099694F" w:rsidRPr="0022277F">
        <w:rPr>
          <w:rFonts w:ascii="Times New Roman" w:hAnsi="Times New Roman" w:cs="Times New Roman"/>
          <w:sz w:val="24"/>
          <w:szCs w:val="24"/>
        </w:rPr>
        <w:t>Dubkalnu</w:t>
      </w:r>
      <w:proofErr w:type="spellEnd"/>
      <w:r w:rsidR="0099694F" w:rsidRPr="0022277F">
        <w:rPr>
          <w:rFonts w:ascii="Times New Roman" w:hAnsi="Times New Roman" w:cs="Times New Roman"/>
          <w:sz w:val="24"/>
          <w:szCs w:val="24"/>
        </w:rPr>
        <w:t xml:space="preserve"> ūdenskrātuvi</w:t>
      </w:r>
      <w:r w:rsidR="0099694F" w:rsidRPr="0022277F">
        <w:rPr>
          <w:rFonts w:ascii="Times New Roman" w:hAnsi="Times New Roman" w:cs="Times New Roman"/>
        </w:rPr>
        <w:t xml:space="preserve">” - </w:t>
      </w:r>
      <w:r w:rsidR="0099694F" w:rsidRPr="0022277F">
        <w:rPr>
          <w:rFonts w:ascii="Times New Roman" w:hAnsi="Times New Roman" w:cs="Times New Roman"/>
          <w:sz w:val="24"/>
          <w:szCs w:val="24"/>
        </w:rPr>
        <w:t>1 452 EUR.</w:t>
      </w:r>
    </w:p>
    <w:p w14:paraId="3E09BCCF" w14:textId="77777777" w:rsidR="0099694F" w:rsidRPr="0022277F" w:rsidRDefault="0099694F" w:rsidP="000230DD">
      <w:pPr>
        <w:pStyle w:val="Default"/>
        <w:spacing w:line="276" w:lineRule="auto"/>
        <w:ind w:firstLine="720"/>
        <w:jc w:val="both"/>
        <w:rPr>
          <w:color w:val="auto"/>
        </w:rPr>
      </w:pPr>
    </w:p>
    <w:p w14:paraId="5ADB85CC" w14:textId="7737BA94" w:rsidR="000230DD" w:rsidRPr="0022277F" w:rsidRDefault="000230DD" w:rsidP="000230DD">
      <w:pPr>
        <w:pStyle w:val="Default"/>
        <w:spacing w:line="276" w:lineRule="auto"/>
        <w:ind w:firstLine="720"/>
        <w:jc w:val="both"/>
        <w:rPr>
          <w:color w:val="auto"/>
        </w:rPr>
      </w:pPr>
      <w:r w:rsidRPr="0022277F">
        <w:rPr>
          <w:color w:val="auto"/>
        </w:rPr>
        <w:t>Aģentūrai 2020. un 2021.</w:t>
      </w:r>
      <w:r w:rsidR="00776AE6">
        <w:rPr>
          <w:color w:val="auto"/>
        </w:rPr>
        <w:t> </w:t>
      </w:r>
      <w:r w:rsidRPr="0022277F">
        <w:rPr>
          <w:color w:val="auto"/>
        </w:rPr>
        <w:t xml:space="preserve">gados nav bijis kredītsaistību vai garantiju. </w:t>
      </w:r>
    </w:p>
    <w:p w14:paraId="690AB556" w14:textId="77777777" w:rsidR="000230DD" w:rsidRPr="0022277F" w:rsidRDefault="000230DD" w:rsidP="008E7F36">
      <w:pPr>
        <w:spacing w:after="0" w:line="276" w:lineRule="auto"/>
        <w:ind w:firstLine="720"/>
        <w:jc w:val="both"/>
        <w:rPr>
          <w:rFonts w:ascii="Times New Roman" w:hAnsi="Times New Roman" w:cs="Times New Roman"/>
          <w:sz w:val="24"/>
          <w:szCs w:val="24"/>
        </w:rPr>
      </w:pPr>
    </w:p>
    <w:p w14:paraId="3B742CA9" w14:textId="2BB74385" w:rsidR="00CA1317" w:rsidRPr="0022277F" w:rsidRDefault="00CA1317" w:rsidP="008E7F36">
      <w:pPr>
        <w:autoSpaceDE w:val="0"/>
        <w:autoSpaceDN w:val="0"/>
        <w:adjustRightInd w:val="0"/>
        <w:spacing w:after="0" w:line="276" w:lineRule="auto"/>
        <w:jc w:val="both"/>
        <w:rPr>
          <w:rFonts w:ascii="Times New Roman" w:hAnsi="Times New Roman" w:cs="Times New Roman"/>
          <w:b/>
          <w:sz w:val="24"/>
          <w:szCs w:val="24"/>
        </w:rPr>
      </w:pPr>
      <w:r w:rsidRPr="0022277F">
        <w:rPr>
          <w:rFonts w:ascii="Times New Roman" w:hAnsi="Times New Roman" w:cs="Times New Roman"/>
          <w:b/>
          <w:sz w:val="24"/>
          <w:szCs w:val="24"/>
        </w:rPr>
        <w:t>2.2</w:t>
      </w:r>
      <w:r w:rsidR="002A6685" w:rsidRPr="0022277F">
        <w:rPr>
          <w:rFonts w:ascii="Times New Roman" w:hAnsi="Times New Roman" w:cs="Times New Roman"/>
          <w:b/>
          <w:sz w:val="24"/>
          <w:szCs w:val="24"/>
        </w:rPr>
        <w:t>.</w:t>
      </w:r>
      <w:r w:rsidRPr="0022277F">
        <w:rPr>
          <w:rFonts w:ascii="Times New Roman" w:hAnsi="Times New Roman" w:cs="Times New Roman"/>
          <w:b/>
          <w:sz w:val="24"/>
          <w:szCs w:val="24"/>
        </w:rPr>
        <w:t xml:space="preserve"> Darbības stratēģijā plānotās galvenās aktivitātes </w:t>
      </w:r>
    </w:p>
    <w:p w14:paraId="3B1454B5" w14:textId="64DCC859" w:rsidR="00A40B27" w:rsidRPr="0022277F" w:rsidRDefault="00EA09D2" w:rsidP="008E7F36">
      <w:pPr>
        <w:spacing w:after="0" w:line="276" w:lineRule="auto"/>
        <w:ind w:right="-177" w:firstLine="426"/>
        <w:jc w:val="both"/>
        <w:rPr>
          <w:rFonts w:ascii="Times New Roman" w:hAnsi="Times New Roman" w:cs="Times New Roman"/>
          <w:color w:val="000000"/>
          <w:sz w:val="24"/>
          <w:szCs w:val="24"/>
        </w:rPr>
      </w:pPr>
      <w:r w:rsidRPr="0022277F">
        <w:rPr>
          <w:rFonts w:ascii="Times New Roman" w:hAnsi="Times New Roman" w:cs="Times New Roman"/>
          <w:sz w:val="24"/>
          <w:szCs w:val="24"/>
        </w:rPr>
        <w:t xml:space="preserve">Aģentūras </w:t>
      </w:r>
      <w:r w:rsidRPr="0022277F">
        <w:rPr>
          <w:rFonts w:ascii="Times New Roman" w:hAnsi="Times New Roman" w:cs="Times New Roman"/>
          <w:color w:val="000000"/>
          <w:sz w:val="24"/>
          <w:szCs w:val="24"/>
        </w:rPr>
        <w:t xml:space="preserve">Vidējā termiņa </w:t>
      </w:r>
      <w:r w:rsidRPr="0022277F">
        <w:rPr>
          <w:rFonts w:ascii="Times New Roman" w:hAnsi="Times New Roman" w:cs="Times New Roman"/>
          <w:color w:val="000000" w:themeColor="text1"/>
          <w:sz w:val="24"/>
          <w:szCs w:val="24"/>
        </w:rPr>
        <w:t>darbības stratēģija</w:t>
      </w:r>
      <w:r w:rsidRPr="0022277F">
        <w:rPr>
          <w:rFonts w:ascii="Times New Roman" w:hAnsi="Times New Roman" w:cs="Times New Roman"/>
          <w:b/>
          <w:color w:val="000000" w:themeColor="text1"/>
          <w:sz w:val="24"/>
          <w:szCs w:val="24"/>
        </w:rPr>
        <w:t xml:space="preserve"> </w:t>
      </w:r>
      <w:r w:rsidRPr="0022277F">
        <w:rPr>
          <w:rFonts w:ascii="Times New Roman" w:hAnsi="Times New Roman" w:cs="Times New Roman"/>
          <w:sz w:val="24"/>
          <w:szCs w:val="24"/>
        </w:rPr>
        <w:t>saska</w:t>
      </w:r>
      <w:r w:rsidRPr="0022277F">
        <w:rPr>
          <w:rFonts w:ascii="Times New Roman" w:eastAsia="TimesNewRoman" w:hAnsi="Times New Roman" w:cs="Times New Roman"/>
          <w:sz w:val="24"/>
          <w:szCs w:val="24"/>
        </w:rPr>
        <w:t>ņ</w:t>
      </w:r>
      <w:r w:rsidRPr="0022277F">
        <w:rPr>
          <w:rFonts w:ascii="Times New Roman" w:hAnsi="Times New Roman" w:cs="Times New Roman"/>
          <w:sz w:val="24"/>
          <w:szCs w:val="24"/>
        </w:rPr>
        <w:t>o Ogres un Ikšķiles pašvaldību un citu ieinteres</w:t>
      </w:r>
      <w:r w:rsidRPr="0022277F">
        <w:rPr>
          <w:rFonts w:ascii="Times New Roman" w:eastAsia="TimesNewRoman" w:hAnsi="Times New Roman" w:cs="Times New Roman"/>
          <w:sz w:val="24"/>
          <w:szCs w:val="24"/>
        </w:rPr>
        <w:t>ē</w:t>
      </w:r>
      <w:r w:rsidRPr="0022277F">
        <w:rPr>
          <w:rFonts w:ascii="Times New Roman" w:hAnsi="Times New Roman" w:cs="Times New Roman"/>
          <w:sz w:val="24"/>
          <w:szCs w:val="24"/>
        </w:rPr>
        <w:t>to pu</w:t>
      </w:r>
      <w:r w:rsidRPr="0022277F">
        <w:rPr>
          <w:rFonts w:ascii="Times New Roman" w:eastAsia="TimesNewRoman" w:hAnsi="Times New Roman" w:cs="Times New Roman"/>
          <w:sz w:val="24"/>
          <w:szCs w:val="24"/>
        </w:rPr>
        <w:t>š</w:t>
      </w:r>
      <w:r w:rsidRPr="0022277F">
        <w:rPr>
          <w:rFonts w:ascii="Times New Roman" w:hAnsi="Times New Roman" w:cs="Times New Roman"/>
          <w:sz w:val="24"/>
          <w:szCs w:val="24"/>
        </w:rPr>
        <w:t>u intereses, nodro</w:t>
      </w:r>
      <w:r w:rsidRPr="0022277F">
        <w:rPr>
          <w:rFonts w:ascii="Times New Roman" w:eastAsia="TimesNewRoman" w:hAnsi="Times New Roman" w:cs="Times New Roman"/>
          <w:sz w:val="24"/>
          <w:szCs w:val="24"/>
        </w:rPr>
        <w:t>š</w:t>
      </w:r>
      <w:r w:rsidRPr="0022277F">
        <w:rPr>
          <w:rFonts w:ascii="Times New Roman" w:hAnsi="Times New Roman" w:cs="Times New Roman"/>
          <w:sz w:val="24"/>
          <w:szCs w:val="24"/>
        </w:rPr>
        <w:t>inot ilgtsp</w:t>
      </w:r>
      <w:r w:rsidRPr="0022277F">
        <w:rPr>
          <w:rFonts w:ascii="Times New Roman" w:eastAsia="TimesNewRoman" w:hAnsi="Times New Roman" w:cs="Times New Roman"/>
          <w:sz w:val="24"/>
          <w:szCs w:val="24"/>
        </w:rPr>
        <w:t>ē</w:t>
      </w:r>
      <w:r w:rsidRPr="0022277F">
        <w:rPr>
          <w:rFonts w:ascii="Times New Roman" w:hAnsi="Times New Roman" w:cs="Times New Roman"/>
          <w:sz w:val="24"/>
          <w:szCs w:val="24"/>
        </w:rPr>
        <w:t>j</w:t>
      </w:r>
      <w:r w:rsidRPr="0022277F">
        <w:rPr>
          <w:rFonts w:ascii="Times New Roman" w:eastAsia="TimesNewRoman" w:hAnsi="Times New Roman" w:cs="Times New Roman"/>
          <w:sz w:val="24"/>
          <w:szCs w:val="24"/>
        </w:rPr>
        <w:t>ī</w:t>
      </w:r>
      <w:r w:rsidRPr="0022277F">
        <w:rPr>
          <w:rFonts w:ascii="Times New Roman" w:hAnsi="Times New Roman" w:cs="Times New Roman"/>
          <w:sz w:val="24"/>
          <w:szCs w:val="24"/>
        </w:rPr>
        <w:t xml:space="preserve">gu īpaši aizsargājamās teritorijas - dabas parka „Ogres Zilie kalni” un piegulošo </w:t>
      </w:r>
      <w:proofErr w:type="spellStart"/>
      <w:r w:rsidRPr="0022277F">
        <w:rPr>
          <w:rFonts w:ascii="Times New Roman" w:hAnsi="Times New Roman" w:cs="Times New Roman"/>
          <w:sz w:val="24"/>
          <w:szCs w:val="24"/>
        </w:rPr>
        <w:t>pilsētmežu</w:t>
      </w:r>
      <w:proofErr w:type="spellEnd"/>
      <w:r w:rsidRPr="0022277F">
        <w:rPr>
          <w:rFonts w:ascii="Times New Roman" w:hAnsi="Times New Roman" w:cs="Times New Roman"/>
          <w:sz w:val="24"/>
          <w:szCs w:val="24"/>
        </w:rPr>
        <w:t xml:space="preserve"> teritoriju apsaimnieko</w:t>
      </w:r>
      <w:r w:rsidRPr="0022277F">
        <w:rPr>
          <w:rFonts w:ascii="Times New Roman" w:eastAsia="TimesNewRoman" w:hAnsi="Times New Roman" w:cs="Times New Roman"/>
          <w:sz w:val="24"/>
          <w:szCs w:val="24"/>
        </w:rPr>
        <w:t>š</w:t>
      </w:r>
      <w:r w:rsidRPr="0022277F">
        <w:rPr>
          <w:rFonts w:ascii="Times New Roman" w:hAnsi="Times New Roman" w:cs="Times New Roman"/>
          <w:sz w:val="24"/>
          <w:szCs w:val="24"/>
        </w:rPr>
        <w:t>anu, k</w:t>
      </w:r>
      <w:r w:rsidRPr="0022277F">
        <w:rPr>
          <w:rFonts w:ascii="Times New Roman" w:eastAsia="TimesNewRoman" w:hAnsi="Times New Roman" w:cs="Times New Roman"/>
          <w:sz w:val="24"/>
          <w:szCs w:val="24"/>
        </w:rPr>
        <w:t xml:space="preserve">ā </w:t>
      </w:r>
      <w:r w:rsidRPr="0022277F">
        <w:rPr>
          <w:rFonts w:ascii="Times New Roman" w:hAnsi="Times New Roman" w:cs="Times New Roman"/>
          <w:sz w:val="24"/>
          <w:szCs w:val="24"/>
        </w:rPr>
        <w:t>prioritāti izvirzot Aģentūrai uztic</w:t>
      </w:r>
      <w:r w:rsidRPr="0022277F">
        <w:rPr>
          <w:rFonts w:ascii="Times New Roman" w:eastAsia="TimesNewRoman" w:hAnsi="Times New Roman" w:cs="Times New Roman"/>
          <w:sz w:val="24"/>
          <w:szCs w:val="24"/>
        </w:rPr>
        <w:t>ē</w:t>
      </w:r>
      <w:r w:rsidRPr="0022277F">
        <w:rPr>
          <w:rFonts w:ascii="Times New Roman" w:hAnsi="Times New Roman" w:cs="Times New Roman"/>
          <w:sz w:val="24"/>
          <w:szCs w:val="24"/>
        </w:rPr>
        <w:t>t</w:t>
      </w:r>
      <w:r w:rsidRPr="0022277F">
        <w:rPr>
          <w:rFonts w:ascii="Times New Roman" w:eastAsia="TimesNewRoman" w:hAnsi="Times New Roman" w:cs="Times New Roman"/>
          <w:sz w:val="24"/>
          <w:szCs w:val="24"/>
        </w:rPr>
        <w:t xml:space="preserve">ā kompleksa </w:t>
      </w:r>
      <w:r w:rsidRPr="0022277F">
        <w:rPr>
          <w:rFonts w:ascii="Times New Roman" w:hAnsi="Times New Roman" w:cs="Times New Roman"/>
          <w:sz w:val="24"/>
          <w:szCs w:val="24"/>
        </w:rPr>
        <w:t>vides un sociālekonomisko, īpaši rekreācijas resursu izmanto</w:t>
      </w:r>
      <w:r w:rsidRPr="0022277F">
        <w:rPr>
          <w:rFonts w:ascii="Times New Roman" w:eastAsia="TimesNewRoman" w:hAnsi="Times New Roman" w:cs="Times New Roman"/>
          <w:sz w:val="24"/>
          <w:szCs w:val="24"/>
        </w:rPr>
        <w:t>š</w:t>
      </w:r>
      <w:r w:rsidRPr="0022277F">
        <w:rPr>
          <w:rFonts w:ascii="Times New Roman" w:hAnsi="Times New Roman" w:cs="Times New Roman"/>
          <w:sz w:val="24"/>
          <w:szCs w:val="24"/>
        </w:rPr>
        <w:t>anu, kas v</w:t>
      </w:r>
      <w:r w:rsidRPr="0022277F">
        <w:rPr>
          <w:rFonts w:ascii="Times New Roman" w:eastAsia="TimesNewRoman" w:hAnsi="Times New Roman" w:cs="Times New Roman"/>
          <w:sz w:val="24"/>
          <w:szCs w:val="24"/>
        </w:rPr>
        <w:t>ē</w:t>
      </w:r>
      <w:r w:rsidRPr="0022277F">
        <w:rPr>
          <w:rFonts w:ascii="Times New Roman" w:hAnsi="Times New Roman" w:cs="Times New Roman"/>
          <w:sz w:val="24"/>
          <w:szCs w:val="24"/>
        </w:rPr>
        <w:t xml:space="preserve">rsta uz </w:t>
      </w:r>
      <w:r w:rsidRPr="0022277F">
        <w:rPr>
          <w:rFonts w:ascii="Times New Roman" w:eastAsia="TimesNewRoman" w:hAnsi="Times New Roman" w:cs="Times New Roman"/>
          <w:sz w:val="24"/>
          <w:szCs w:val="24"/>
        </w:rPr>
        <w:t xml:space="preserve">šo </w:t>
      </w:r>
      <w:r w:rsidRPr="0022277F">
        <w:rPr>
          <w:rFonts w:ascii="Times New Roman" w:hAnsi="Times New Roman" w:cs="Times New Roman"/>
          <w:sz w:val="24"/>
          <w:szCs w:val="24"/>
        </w:rPr>
        <w:t>resursu v</w:t>
      </w:r>
      <w:r w:rsidRPr="0022277F">
        <w:rPr>
          <w:rFonts w:ascii="Times New Roman" w:eastAsia="TimesNewRoman" w:hAnsi="Times New Roman" w:cs="Times New Roman"/>
          <w:sz w:val="24"/>
          <w:szCs w:val="24"/>
        </w:rPr>
        <w:t>ē</w:t>
      </w:r>
      <w:r w:rsidRPr="0022277F">
        <w:rPr>
          <w:rFonts w:ascii="Times New Roman" w:hAnsi="Times New Roman" w:cs="Times New Roman"/>
          <w:sz w:val="24"/>
          <w:szCs w:val="24"/>
        </w:rPr>
        <w:t>rt</w:t>
      </w:r>
      <w:r w:rsidRPr="0022277F">
        <w:rPr>
          <w:rFonts w:ascii="Times New Roman" w:eastAsia="TimesNewRoman" w:hAnsi="Times New Roman" w:cs="Times New Roman"/>
          <w:sz w:val="24"/>
          <w:szCs w:val="24"/>
        </w:rPr>
        <w:t>ī</w:t>
      </w:r>
      <w:r w:rsidRPr="0022277F">
        <w:rPr>
          <w:rFonts w:ascii="Times New Roman" w:hAnsi="Times New Roman" w:cs="Times New Roman"/>
          <w:sz w:val="24"/>
          <w:szCs w:val="24"/>
        </w:rPr>
        <w:t>bas palielin</w:t>
      </w:r>
      <w:r w:rsidRPr="0022277F">
        <w:rPr>
          <w:rFonts w:ascii="Times New Roman" w:eastAsia="TimesNewRoman" w:hAnsi="Times New Roman" w:cs="Times New Roman"/>
          <w:sz w:val="24"/>
          <w:szCs w:val="24"/>
        </w:rPr>
        <w:t>āš</w:t>
      </w:r>
      <w:r w:rsidRPr="0022277F">
        <w:rPr>
          <w:rFonts w:ascii="Times New Roman" w:hAnsi="Times New Roman" w:cs="Times New Roman"/>
          <w:sz w:val="24"/>
          <w:szCs w:val="24"/>
        </w:rPr>
        <w:t>anu, vienlaikus nodro</w:t>
      </w:r>
      <w:r w:rsidRPr="0022277F">
        <w:rPr>
          <w:rFonts w:ascii="Times New Roman" w:eastAsia="TimesNewRoman" w:hAnsi="Times New Roman" w:cs="Times New Roman"/>
          <w:sz w:val="24"/>
          <w:szCs w:val="24"/>
        </w:rPr>
        <w:t>š</w:t>
      </w:r>
      <w:r w:rsidRPr="0022277F">
        <w:rPr>
          <w:rFonts w:ascii="Times New Roman" w:hAnsi="Times New Roman" w:cs="Times New Roman"/>
          <w:sz w:val="24"/>
          <w:szCs w:val="24"/>
        </w:rPr>
        <w:t>inot sabiedr</w:t>
      </w:r>
      <w:r w:rsidRPr="0022277F">
        <w:rPr>
          <w:rFonts w:ascii="Times New Roman" w:eastAsia="TimesNewRoman" w:hAnsi="Times New Roman" w:cs="Times New Roman"/>
          <w:sz w:val="24"/>
          <w:szCs w:val="24"/>
        </w:rPr>
        <w:t>ī</w:t>
      </w:r>
      <w:r w:rsidRPr="0022277F">
        <w:rPr>
          <w:rFonts w:ascii="Times New Roman" w:hAnsi="Times New Roman" w:cs="Times New Roman"/>
          <w:sz w:val="24"/>
          <w:szCs w:val="24"/>
        </w:rPr>
        <w:t xml:space="preserve">bai iespēju izmantot </w:t>
      </w:r>
      <w:r w:rsidRPr="0022277F">
        <w:rPr>
          <w:rFonts w:ascii="Times New Roman" w:eastAsia="TimesNewRoman" w:hAnsi="Times New Roman" w:cs="Times New Roman"/>
          <w:sz w:val="24"/>
          <w:szCs w:val="24"/>
        </w:rPr>
        <w:t>šīs</w:t>
      </w:r>
      <w:r w:rsidRPr="0022277F">
        <w:rPr>
          <w:rFonts w:ascii="Times New Roman" w:hAnsi="Times New Roman" w:cs="Times New Roman"/>
          <w:sz w:val="24"/>
          <w:szCs w:val="24"/>
        </w:rPr>
        <w:t xml:space="preserve"> bag</w:t>
      </w:r>
      <w:r w:rsidRPr="0022277F">
        <w:rPr>
          <w:rFonts w:ascii="Times New Roman" w:eastAsia="TimesNewRoman" w:hAnsi="Times New Roman" w:cs="Times New Roman"/>
          <w:sz w:val="24"/>
          <w:szCs w:val="24"/>
        </w:rPr>
        <w:t>ā</w:t>
      </w:r>
      <w:r w:rsidRPr="0022277F">
        <w:rPr>
          <w:rFonts w:ascii="Times New Roman" w:hAnsi="Times New Roman" w:cs="Times New Roman"/>
          <w:sz w:val="24"/>
          <w:szCs w:val="24"/>
        </w:rPr>
        <w:t>t</w:t>
      </w:r>
      <w:r w:rsidRPr="0022277F">
        <w:rPr>
          <w:rFonts w:ascii="Times New Roman" w:eastAsia="TimesNewRoman" w:hAnsi="Times New Roman" w:cs="Times New Roman"/>
          <w:sz w:val="24"/>
          <w:szCs w:val="24"/>
        </w:rPr>
        <w:t>ī</w:t>
      </w:r>
      <w:r w:rsidRPr="0022277F">
        <w:rPr>
          <w:rFonts w:ascii="Times New Roman" w:hAnsi="Times New Roman" w:cs="Times New Roman"/>
          <w:sz w:val="24"/>
          <w:szCs w:val="24"/>
        </w:rPr>
        <w:t>bas.</w:t>
      </w:r>
    </w:p>
    <w:p w14:paraId="2978DA63" w14:textId="77777777" w:rsidR="00940BFF" w:rsidRPr="0022277F" w:rsidRDefault="00940BFF" w:rsidP="008E7F36">
      <w:pPr>
        <w:spacing w:after="0" w:line="276" w:lineRule="auto"/>
        <w:ind w:left="252"/>
        <w:jc w:val="both"/>
        <w:rPr>
          <w:rFonts w:ascii="Times New Roman" w:hAnsi="Times New Roman" w:cs="Times New Roman"/>
          <w:b/>
          <w:sz w:val="24"/>
          <w:szCs w:val="24"/>
        </w:rPr>
      </w:pPr>
    </w:p>
    <w:p w14:paraId="2890C245" w14:textId="1C5ED43F" w:rsidR="00C3266F" w:rsidRPr="0022277F" w:rsidRDefault="00940BFF" w:rsidP="008E7F36">
      <w:pPr>
        <w:spacing w:after="0" w:line="276" w:lineRule="auto"/>
        <w:jc w:val="both"/>
        <w:rPr>
          <w:rFonts w:ascii="Times New Roman" w:hAnsi="Times New Roman" w:cs="Times New Roman"/>
          <w:b/>
          <w:sz w:val="24"/>
          <w:szCs w:val="24"/>
        </w:rPr>
      </w:pPr>
      <w:r w:rsidRPr="0022277F">
        <w:rPr>
          <w:rFonts w:ascii="Times New Roman" w:hAnsi="Times New Roman" w:cs="Times New Roman"/>
          <w:b/>
          <w:sz w:val="24"/>
          <w:szCs w:val="24"/>
        </w:rPr>
        <w:t>2.2.1.</w:t>
      </w:r>
      <w:r w:rsidR="00307264" w:rsidRPr="0022277F">
        <w:rPr>
          <w:rFonts w:ascii="Times New Roman" w:hAnsi="Times New Roman" w:cs="Times New Roman"/>
          <w:b/>
          <w:sz w:val="24"/>
          <w:szCs w:val="24"/>
        </w:rPr>
        <w:t>Nodrošināta kompleksa pārvaldība</w:t>
      </w:r>
    </w:p>
    <w:p w14:paraId="2A292EDA" w14:textId="522688FB" w:rsidR="00307264" w:rsidRPr="0022277F" w:rsidRDefault="00585098" w:rsidP="008E7F36">
      <w:pPr>
        <w:pStyle w:val="Sarakstarindkopa"/>
        <w:numPr>
          <w:ilvl w:val="0"/>
          <w:numId w:val="7"/>
        </w:numPr>
        <w:spacing w:after="0" w:line="276" w:lineRule="auto"/>
        <w:ind w:right="33"/>
        <w:jc w:val="both"/>
        <w:rPr>
          <w:rFonts w:ascii="Times New Roman" w:hAnsi="Times New Roman" w:cs="Times New Roman"/>
          <w:sz w:val="24"/>
          <w:szCs w:val="24"/>
        </w:rPr>
      </w:pPr>
      <w:r>
        <w:rPr>
          <w:rFonts w:ascii="Times New Roman" w:hAnsi="Times New Roman" w:cs="Times New Roman"/>
          <w:sz w:val="24"/>
          <w:szCs w:val="24"/>
        </w:rPr>
        <w:t>n</w:t>
      </w:r>
      <w:r w:rsidR="00BA0E47" w:rsidRPr="0022277F">
        <w:rPr>
          <w:rFonts w:ascii="Times New Roman" w:hAnsi="Times New Roman" w:cs="Times New Roman"/>
          <w:sz w:val="24"/>
          <w:szCs w:val="24"/>
        </w:rPr>
        <w:t>otiek s</w:t>
      </w:r>
      <w:r w:rsidR="00307264" w:rsidRPr="0022277F">
        <w:rPr>
          <w:rFonts w:ascii="Times New Roman" w:hAnsi="Times New Roman" w:cs="Times New Roman"/>
          <w:sz w:val="24"/>
          <w:szCs w:val="24"/>
        </w:rPr>
        <w:t>istemātiska Kompleksa apsaimniekošana un darba plānošana</w:t>
      </w:r>
      <w:r w:rsidR="001F1419">
        <w:rPr>
          <w:rFonts w:ascii="Times New Roman" w:hAnsi="Times New Roman" w:cs="Times New Roman"/>
          <w:sz w:val="24"/>
          <w:szCs w:val="24"/>
        </w:rPr>
        <w:t>;</w:t>
      </w:r>
    </w:p>
    <w:p w14:paraId="08F71832" w14:textId="63E6C429" w:rsidR="00307264" w:rsidRPr="0022277F" w:rsidRDefault="00585098" w:rsidP="008E7F36">
      <w:pPr>
        <w:pStyle w:val="Sarakstarindkopa"/>
        <w:numPr>
          <w:ilvl w:val="0"/>
          <w:numId w:val="7"/>
        </w:numPr>
        <w:spacing w:after="0" w:line="276" w:lineRule="auto"/>
        <w:ind w:right="33"/>
        <w:jc w:val="both"/>
        <w:rPr>
          <w:rFonts w:ascii="Times New Roman" w:hAnsi="Times New Roman" w:cs="Times New Roman"/>
          <w:sz w:val="24"/>
          <w:szCs w:val="24"/>
        </w:rPr>
      </w:pPr>
      <w:r>
        <w:rPr>
          <w:rFonts w:ascii="Times New Roman" w:hAnsi="Times New Roman" w:cs="Times New Roman"/>
          <w:sz w:val="24"/>
          <w:szCs w:val="24"/>
          <w:lang w:bidi="lv-LV"/>
        </w:rPr>
        <w:t>t</w:t>
      </w:r>
      <w:r w:rsidR="00BA0E47" w:rsidRPr="0022277F">
        <w:rPr>
          <w:rFonts w:ascii="Times New Roman" w:hAnsi="Times New Roman" w:cs="Times New Roman"/>
          <w:sz w:val="24"/>
          <w:szCs w:val="24"/>
          <w:lang w:bidi="lv-LV"/>
        </w:rPr>
        <w:t>iek s</w:t>
      </w:r>
      <w:r w:rsidR="00307264" w:rsidRPr="0022277F">
        <w:rPr>
          <w:rFonts w:ascii="Times New Roman" w:hAnsi="Times New Roman" w:cs="Times New Roman"/>
          <w:sz w:val="24"/>
          <w:szCs w:val="24"/>
          <w:lang w:bidi="lv-LV"/>
        </w:rPr>
        <w:t>ekmēt</w:t>
      </w:r>
      <w:r w:rsidR="00BA0E47" w:rsidRPr="0022277F">
        <w:rPr>
          <w:rFonts w:ascii="Times New Roman" w:hAnsi="Times New Roman" w:cs="Times New Roman"/>
          <w:sz w:val="24"/>
          <w:szCs w:val="24"/>
          <w:lang w:bidi="lv-LV"/>
        </w:rPr>
        <w:t>a</w:t>
      </w:r>
      <w:r w:rsidR="00307264" w:rsidRPr="0022277F">
        <w:rPr>
          <w:rFonts w:ascii="Times New Roman" w:hAnsi="Times New Roman" w:cs="Times New Roman"/>
          <w:sz w:val="24"/>
          <w:szCs w:val="24"/>
          <w:lang w:bidi="lv-LV"/>
        </w:rPr>
        <w:t xml:space="preserve"> īpaši aizsargājamo meža biotopu saglabāšan</w:t>
      </w:r>
      <w:r w:rsidR="00BA0E47" w:rsidRPr="0022277F">
        <w:rPr>
          <w:rFonts w:ascii="Times New Roman" w:hAnsi="Times New Roman" w:cs="Times New Roman"/>
          <w:sz w:val="24"/>
          <w:szCs w:val="24"/>
          <w:lang w:bidi="lv-LV"/>
        </w:rPr>
        <w:t>a</w:t>
      </w:r>
      <w:r w:rsidR="00307264" w:rsidRPr="0022277F">
        <w:rPr>
          <w:rFonts w:ascii="Times New Roman" w:hAnsi="Times New Roman" w:cs="Times New Roman"/>
          <w:sz w:val="24"/>
          <w:szCs w:val="24"/>
          <w:lang w:bidi="lv-LV"/>
        </w:rPr>
        <w:t xml:space="preserve"> un </w:t>
      </w:r>
      <w:r w:rsidR="00BA0E47" w:rsidRPr="0022277F">
        <w:rPr>
          <w:rFonts w:ascii="Times New Roman" w:hAnsi="Times New Roman" w:cs="Times New Roman"/>
          <w:sz w:val="24"/>
          <w:szCs w:val="24"/>
          <w:lang w:bidi="lv-LV"/>
        </w:rPr>
        <w:t>dabisko meža biotopu pastāvēšana, sadarbībā ar īpašniekiem</w:t>
      </w:r>
      <w:r w:rsidR="00307264" w:rsidRPr="0022277F">
        <w:rPr>
          <w:rFonts w:ascii="Times New Roman" w:hAnsi="Times New Roman" w:cs="Times New Roman"/>
          <w:sz w:val="24"/>
          <w:szCs w:val="24"/>
          <w:lang w:bidi="lv-LV"/>
        </w:rPr>
        <w:t xml:space="preserve"> veicot mežs</w:t>
      </w:r>
      <w:r w:rsidR="00EA09D2" w:rsidRPr="0022277F">
        <w:rPr>
          <w:rFonts w:ascii="Times New Roman" w:hAnsi="Times New Roman" w:cs="Times New Roman"/>
          <w:sz w:val="24"/>
          <w:szCs w:val="24"/>
          <w:lang w:bidi="lv-LV"/>
        </w:rPr>
        <w:t xml:space="preserve">aimniecisko darbību atbilstoši </w:t>
      </w:r>
      <w:r>
        <w:rPr>
          <w:rFonts w:ascii="Times New Roman" w:hAnsi="Times New Roman" w:cs="Times New Roman"/>
          <w:sz w:val="24"/>
          <w:szCs w:val="24"/>
          <w:lang w:bidi="lv-LV"/>
        </w:rPr>
        <w:t>likumdošanas prasībām</w:t>
      </w:r>
      <w:r w:rsidR="001F1419">
        <w:rPr>
          <w:rFonts w:ascii="Times New Roman" w:hAnsi="Times New Roman" w:cs="Times New Roman"/>
          <w:sz w:val="24"/>
          <w:szCs w:val="24"/>
          <w:lang w:bidi="lv-LV"/>
        </w:rPr>
        <w:t>;</w:t>
      </w:r>
    </w:p>
    <w:p w14:paraId="4BD39BF2" w14:textId="51CEB81E" w:rsidR="00BA0E47" w:rsidRPr="0022277F" w:rsidRDefault="00585098" w:rsidP="008E7F36">
      <w:pPr>
        <w:pStyle w:val="Sarakstarindkopa"/>
        <w:numPr>
          <w:ilvl w:val="0"/>
          <w:numId w:val="7"/>
        </w:numPr>
        <w:spacing w:after="0" w:line="276" w:lineRule="auto"/>
        <w:ind w:right="33"/>
        <w:jc w:val="both"/>
        <w:rPr>
          <w:rFonts w:ascii="Times New Roman" w:hAnsi="Times New Roman" w:cs="Times New Roman"/>
          <w:sz w:val="24"/>
          <w:szCs w:val="24"/>
          <w:lang w:bidi="lv-LV"/>
        </w:rPr>
      </w:pPr>
      <w:r>
        <w:rPr>
          <w:rFonts w:ascii="Times New Roman" w:hAnsi="Times New Roman" w:cs="Times New Roman"/>
          <w:sz w:val="24"/>
          <w:szCs w:val="24"/>
          <w:lang w:bidi="lv-LV"/>
        </w:rPr>
        <w:t>i</w:t>
      </w:r>
      <w:r w:rsidR="00BA0E47" w:rsidRPr="0022277F">
        <w:rPr>
          <w:rFonts w:ascii="Times New Roman" w:hAnsi="Times New Roman" w:cs="Times New Roman"/>
          <w:sz w:val="24"/>
          <w:szCs w:val="24"/>
          <w:lang w:bidi="lv-LV"/>
        </w:rPr>
        <w:t>r n</w:t>
      </w:r>
      <w:r w:rsidR="00307264" w:rsidRPr="0022277F">
        <w:rPr>
          <w:rFonts w:ascii="Times New Roman" w:hAnsi="Times New Roman" w:cs="Times New Roman"/>
          <w:sz w:val="24"/>
          <w:szCs w:val="24"/>
          <w:lang w:bidi="lv-LV"/>
        </w:rPr>
        <w:t>odrošināt</w:t>
      </w:r>
      <w:r w:rsidR="00BA0E47" w:rsidRPr="0022277F">
        <w:rPr>
          <w:rFonts w:ascii="Times New Roman" w:hAnsi="Times New Roman" w:cs="Times New Roman"/>
          <w:sz w:val="24"/>
          <w:szCs w:val="24"/>
          <w:lang w:bidi="lv-LV"/>
        </w:rPr>
        <w:t>a</w:t>
      </w:r>
      <w:r w:rsidR="00307264" w:rsidRPr="0022277F">
        <w:rPr>
          <w:rFonts w:ascii="Times New Roman" w:hAnsi="Times New Roman" w:cs="Times New Roman"/>
          <w:sz w:val="24"/>
          <w:szCs w:val="24"/>
          <w:lang w:bidi="lv-LV"/>
        </w:rPr>
        <w:t xml:space="preserve"> Dabas</w:t>
      </w:r>
      <w:r>
        <w:rPr>
          <w:rFonts w:ascii="Times New Roman" w:hAnsi="Times New Roman" w:cs="Times New Roman"/>
          <w:sz w:val="24"/>
          <w:szCs w:val="24"/>
          <w:lang w:bidi="lv-LV"/>
        </w:rPr>
        <w:t xml:space="preserve"> parka robežzīmju esamību dabā</w:t>
      </w:r>
      <w:r w:rsidR="001F1419">
        <w:rPr>
          <w:rFonts w:ascii="Times New Roman" w:hAnsi="Times New Roman" w:cs="Times New Roman"/>
          <w:sz w:val="24"/>
          <w:szCs w:val="24"/>
          <w:lang w:bidi="lv-LV"/>
        </w:rPr>
        <w:t>;</w:t>
      </w:r>
    </w:p>
    <w:p w14:paraId="0A67F615" w14:textId="2611044C" w:rsidR="00307264" w:rsidRPr="0022277F" w:rsidRDefault="00585098" w:rsidP="008E7F36">
      <w:pPr>
        <w:pStyle w:val="Sarakstarindkopa"/>
        <w:numPr>
          <w:ilvl w:val="0"/>
          <w:numId w:val="7"/>
        </w:numPr>
        <w:spacing w:after="0" w:line="276" w:lineRule="auto"/>
        <w:ind w:right="33"/>
        <w:jc w:val="both"/>
        <w:rPr>
          <w:rFonts w:ascii="Times New Roman" w:hAnsi="Times New Roman" w:cs="Times New Roman"/>
          <w:sz w:val="24"/>
          <w:szCs w:val="24"/>
        </w:rPr>
      </w:pPr>
      <w:r>
        <w:rPr>
          <w:rFonts w:ascii="Times New Roman" w:hAnsi="Times New Roman" w:cs="Times New Roman"/>
          <w:sz w:val="24"/>
          <w:szCs w:val="24"/>
          <w:lang w:bidi="lv-LV"/>
        </w:rPr>
        <w:t>r</w:t>
      </w:r>
      <w:r w:rsidR="00BA0E47" w:rsidRPr="0022277F">
        <w:rPr>
          <w:rFonts w:ascii="Times New Roman" w:hAnsi="Times New Roman" w:cs="Times New Roman"/>
          <w:sz w:val="24"/>
          <w:szCs w:val="24"/>
          <w:lang w:bidi="lv-LV"/>
        </w:rPr>
        <w:t xml:space="preserve">egulāri tiek veikts darbs, lai </w:t>
      </w:r>
      <w:r w:rsidR="00307264" w:rsidRPr="0022277F">
        <w:rPr>
          <w:rFonts w:ascii="Times New Roman" w:hAnsi="Times New Roman" w:cs="Times New Roman"/>
          <w:sz w:val="24"/>
          <w:szCs w:val="24"/>
          <w:lang w:bidi="lv-LV"/>
        </w:rPr>
        <w:t>ierobežot</w:t>
      </w:r>
      <w:r w:rsidR="00342C02" w:rsidRPr="0022277F">
        <w:rPr>
          <w:rFonts w:ascii="Times New Roman" w:hAnsi="Times New Roman" w:cs="Times New Roman"/>
          <w:sz w:val="24"/>
          <w:szCs w:val="24"/>
          <w:lang w:bidi="lv-LV"/>
        </w:rPr>
        <w:t>u</w:t>
      </w:r>
      <w:r w:rsidR="00307264" w:rsidRPr="0022277F">
        <w:rPr>
          <w:rFonts w:ascii="Times New Roman" w:hAnsi="Times New Roman" w:cs="Times New Roman"/>
          <w:sz w:val="24"/>
          <w:szCs w:val="24"/>
          <w:lang w:bidi="lv-LV"/>
        </w:rPr>
        <w:t xml:space="preserve"> mehānisko transportlīdzekļu pārvietošanos dabas parka teritorijā</w:t>
      </w:r>
      <w:r w:rsidR="00BA0E47" w:rsidRPr="0022277F">
        <w:rPr>
          <w:rFonts w:ascii="Times New Roman" w:hAnsi="Times New Roman" w:cs="Times New Roman"/>
          <w:sz w:val="24"/>
          <w:szCs w:val="24"/>
          <w:lang w:bidi="lv-LV"/>
        </w:rPr>
        <w:t xml:space="preserve"> – ir uzstādītas ceļazīmes, notiek regulāra sadarbība ar pašvaldības policiju, tiek veiks skaidrojošs darbs ar sabiedrī</w:t>
      </w:r>
      <w:r>
        <w:rPr>
          <w:rFonts w:ascii="Times New Roman" w:hAnsi="Times New Roman" w:cs="Times New Roman"/>
          <w:sz w:val="24"/>
          <w:szCs w:val="24"/>
          <w:lang w:bidi="lv-LV"/>
        </w:rPr>
        <w:t>bu</w:t>
      </w:r>
      <w:r w:rsidR="001F1419">
        <w:rPr>
          <w:rFonts w:ascii="Times New Roman" w:hAnsi="Times New Roman" w:cs="Times New Roman"/>
          <w:sz w:val="24"/>
          <w:szCs w:val="24"/>
          <w:lang w:bidi="lv-LV"/>
        </w:rPr>
        <w:t>;</w:t>
      </w:r>
    </w:p>
    <w:p w14:paraId="06BC2B16" w14:textId="2FFDA5F8" w:rsidR="00740D87" w:rsidRPr="0022277F" w:rsidRDefault="00AE06C8" w:rsidP="008E7F36">
      <w:pPr>
        <w:pStyle w:val="Sarakstarindkopa"/>
        <w:numPr>
          <w:ilvl w:val="0"/>
          <w:numId w:val="7"/>
        </w:numPr>
        <w:spacing w:after="0" w:line="276" w:lineRule="auto"/>
        <w:ind w:right="33"/>
        <w:jc w:val="both"/>
        <w:rPr>
          <w:rFonts w:ascii="Times New Roman" w:hAnsi="Times New Roman" w:cs="Times New Roman"/>
          <w:sz w:val="24"/>
          <w:szCs w:val="24"/>
        </w:rPr>
      </w:pPr>
      <w:r w:rsidRPr="0022277F">
        <w:rPr>
          <w:rFonts w:ascii="Times New Roman" w:hAnsi="Times New Roman" w:cs="Times New Roman"/>
          <w:sz w:val="24"/>
          <w:szCs w:val="24"/>
        </w:rPr>
        <w:t>202</w:t>
      </w:r>
      <w:r w:rsidR="00A96E16" w:rsidRPr="0022277F">
        <w:rPr>
          <w:rFonts w:ascii="Times New Roman" w:hAnsi="Times New Roman" w:cs="Times New Roman"/>
          <w:sz w:val="24"/>
          <w:szCs w:val="24"/>
        </w:rPr>
        <w:t>1</w:t>
      </w:r>
      <w:r w:rsidR="001A28CC" w:rsidRPr="0022277F">
        <w:rPr>
          <w:rFonts w:ascii="Times New Roman" w:hAnsi="Times New Roman" w:cs="Times New Roman"/>
          <w:sz w:val="24"/>
          <w:szCs w:val="24"/>
        </w:rPr>
        <w:t>.</w:t>
      </w:r>
      <w:r w:rsidR="00776AE6">
        <w:rPr>
          <w:rFonts w:ascii="Times New Roman" w:hAnsi="Times New Roman" w:cs="Times New Roman"/>
          <w:sz w:val="24"/>
          <w:szCs w:val="24"/>
        </w:rPr>
        <w:t> </w:t>
      </w:r>
      <w:r w:rsidR="001A28CC" w:rsidRPr="0022277F">
        <w:rPr>
          <w:rFonts w:ascii="Times New Roman" w:hAnsi="Times New Roman" w:cs="Times New Roman"/>
          <w:sz w:val="24"/>
          <w:szCs w:val="24"/>
        </w:rPr>
        <w:t xml:space="preserve">gadā turpinās </w:t>
      </w:r>
      <w:r w:rsidR="0020341C" w:rsidRPr="0022277F">
        <w:rPr>
          <w:rFonts w:ascii="Times New Roman" w:hAnsi="Times New Roman" w:cs="Times New Roman"/>
          <w:sz w:val="24"/>
          <w:szCs w:val="24"/>
        </w:rPr>
        <w:t xml:space="preserve">sadarbība </w:t>
      </w:r>
      <w:r w:rsidR="00307264" w:rsidRPr="0022277F">
        <w:rPr>
          <w:rFonts w:ascii="Times New Roman" w:hAnsi="Times New Roman" w:cs="Times New Roman"/>
          <w:sz w:val="24"/>
          <w:szCs w:val="24"/>
        </w:rPr>
        <w:t xml:space="preserve">ar </w:t>
      </w:r>
      <w:r w:rsidR="00307264" w:rsidRPr="0022277F">
        <w:rPr>
          <w:rFonts w:ascii="Times New Roman" w:hAnsi="Times New Roman" w:cs="Times New Roman"/>
          <w:color w:val="000000" w:themeColor="text1"/>
          <w:sz w:val="24"/>
          <w:szCs w:val="24"/>
          <w:lang w:bidi="lv-LV"/>
        </w:rPr>
        <w:t>Rīgas pašvaldību un SIA “Rīgas meži”</w:t>
      </w:r>
      <w:r w:rsidR="00EA09D2" w:rsidRPr="0022277F">
        <w:rPr>
          <w:rFonts w:ascii="Times New Roman" w:hAnsi="Times New Roman" w:cs="Times New Roman"/>
          <w:color w:val="000000" w:themeColor="text1"/>
          <w:sz w:val="24"/>
          <w:szCs w:val="24"/>
          <w:lang w:bidi="lv-LV"/>
        </w:rPr>
        <w:t>,</w:t>
      </w:r>
      <w:r w:rsidR="00307264" w:rsidRPr="0022277F">
        <w:rPr>
          <w:rFonts w:ascii="Times New Roman" w:hAnsi="Times New Roman" w:cs="Times New Roman"/>
          <w:color w:val="000000" w:themeColor="text1"/>
          <w:sz w:val="24"/>
          <w:szCs w:val="24"/>
          <w:lang w:bidi="lv-LV"/>
        </w:rPr>
        <w:t xml:space="preserve"> </w:t>
      </w:r>
      <w:r w:rsidR="00AB1148" w:rsidRPr="0022277F">
        <w:rPr>
          <w:rFonts w:ascii="Times New Roman" w:hAnsi="Times New Roman" w:cs="Times New Roman"/>
          <w:color w:val="000000" w:themeColor="text1"/>
          <w:sz w:val="24"/>
          <w:szCs w:val="24"/>
          <w:lang w:bidi="lv-LV"/>
        </w:rPr>
        <w:t>realizējot</w:t>
      </w:r>
      <w:r w:rsidR="00BA0E47" w:rsidRPr="0022277F">
        <w:rPr>
          <w:rFonts w:ascii="Times New Roman" w:hAnsi="Times New Roman" w:cs="Times New Roman"/>
          <w:color w:val="000000" w:themeColor="text1"/>
          <w:sz w:val="24"/>
          <w:szCs w:val="24"/>
          <w:lang w:bidi="lv-LV"/>
        </w:rPr>
        <w:t xml:space="preserve"> kompleksa uzturēšan</w:t>
      </w:r>
      <w:r w:rsidR="00AB1148" w:rsidRPr="0022277F">
        <w:rPr>
          <w:rFonts w:ascii="Times New Roman" w:hAnsi="Times New Roman" w:cs="Times New Roman"/>
          <w:color w:val="000000" w:themeColor="text1"/>
          <w:sz w:val="24"/>
          <w:szCs w:val="24"/>
          <w:lang w:bidi="lv-LV"/>
        </w:rPr>
        <w:t>u</w:t>
      </w:r>
      <w:r w:rsidR="00BA0E47" w:rsidRPr="0022277F">
        <w:rPr>
          <w:rFonts w:ascii="Times New Roman" w:hAnsi="Times New Roman" w:cs="Times New Roman"/>
          <w:color w:val="000000" w:themeColor="text1"/>
          <w:sz w:val="24"/>
          <w:szCs w:val="24"/>
          <w:lang w:bidi="lv-LV"/>
        </w:rPr>
        <w:t xml:space="preserve"> un attīstīb</w:t>
      </w:r>
      <w:r w:rsidR="00AB1148" w:rsidRPr="0022277F">
        <w:rPr>
          <w:rFonts w:ascii="Times New Roman" w:hAnsi="Times New Roman" w:cs="Times New Roman"/>
          <w:color w:val="000000" w:themeColor="text1"/>
          <w:sz w:val="24"/>
          <w:szCs w:val="24"/>
          <w:lang w:bidi="lv-LV"/>
        </w:rPr>
        <w:t>u</w:t>
      </w:r>
      <w:r w:rsidR="009112ED" w:rsidRPr="0022277F">
        <w:rPr>
          <w:rFonts w:ascii="Times New Roman" w:hAnsi="Times New Roman" w:cs="Times New Roman"/>
          <w:color w:val="000000" w:themeColor="text1"/>
          <w:sz w:val="24"/>
          <w:szCs w:val="24"/>
          <w:lang w:bidi="lv-LV"/>
        </w:rPr>
        <w:t>.</w:t>
      </w:r>
    </w:p>
    <w:p w14:paraId="21784FF3" w14:textId="77777777" w:rsidR="001A28CC" w:rsidRPr="0022277F" w:rsidRDefault="001A28CC" w:rsidP="008E7F36">
      <w:pPr>
        <w:pStyle w:val="Sarakstarindkopa"/>
        <w:spacing w:after="0" w:line="276" w:lineRule="auto"/>
        <w:ind w:right="33"/>
        <w:jc w:val="both"/>
        <w:rPr>
          <w:rFonts w:ascii="Times New Roman" w:hAnsi="Times New Roman" w:cs="Times New Roman"/>
          <w:sz w:val="24"/>
          <w:szCs w:val="24"/>
        </w:rPr>
      </w:pPr>
    </w:p>
    <w:p w14:paraId="0E9B509D" w14:textId="7A57A8AF" w:rsidR="00307264" w:rsidRPr="0022277F" w:rsidRDefault="00BA0E47" w:rsidP="008E7F36">
      <w:pPr>
        <w:spacing w:after="0" w:line="276" w:lineRule="auto"/>
        <w:jc w:val="both"/>
        <w:rPr>
          <w:rFonts w:ascii="Times New Roman" w:hAnsi="Times New Roman" w:cs="Times New Roman"/>
          <w:b/>
          <w:sz w:val="24"/>
          <w:szCs w:val="24"/>
          <w:lang w:bidi="lv-LV"/>
        </w:rPr>
      </w:pPr>
      <w:r w:rsidRPr="0022277F">
        <w:rPr>
          <w:rFonts w:ascii="Times New Roman" w:hAnsi="Times New Roman" w:cs="Times New Roman"/>
          <w:b/>
          <w:sz w:val="24"/>
          <w:szCs w:val="24"/>
          <w:lang w:bidi="lv-LV"/>
        </w:rPr>
        <w:t>2.2.2.</w:t>
      </w:r>
      <w:r w:rsidR="00307264" w:rsidRPr="0022277F">
        <w:rPr>
          <w:rFonts w:ascii="Times New Roman" w:hAnsi="Times New Roman" w:cs="Times New Roman"/>
          <w:b/>
          <w:sz w:val="24"/>
          <w:szCs w:val="24"/>
          <w:lang w:bidi="lv-LV"/>
        </w:rPr>
        <w:t xml:space="preserve">Nodrošināta </w:t>
      </w:r>
      <w:r w:rsidR="00471133" w:rsidRPr="0022277F">
        <w:rPr>
          <w:rFonts w:ascii="Times New Roman" w:hAnsi="Times New Roman" w:cs="Times New Roman"/>
          <w:b/>
          <w:sz w:val="24"/>
          <w:szCs w:val="24"/>
          <w:lang w:bidi="lv-LV"/>
        </w:rPr>
        <w:t xml:space="preserve">daudzfunkcionāla kompleksa </w:t>
      </w:r>
      <w:r w:rsidR="00307264" w:rsidRPr="0022277F">
        <w:rPr>
          <w:rFonts w:ascii="Times New Roman" w:hAnsi="Times New Roman" w:cs="Times New Roman"/>
          <w:b/>
          <w:sz w:val="24"/>
          <w:szCs w:val="24"/>
          <w:lang w:bidi="lv-LV"/>
        </w:rPr>
        <w:t>teritorijas izmantošana</w:t>
      </w:r>
    </w:p>
    <w:p w14:paraId="01B4AD3F" w14:textId="028B043E" w:rsidR="00D52A36" w:rsidRPr="0022277F" w:rsidRDefault="00471133" w:rsidP="008E7F36">
      <w:pPr>
        <w:spacing w:after="0" w:line="276" w:lineRule="auto"/>
        <w:jc w:val="both"/>
        <w:rPr>
          <w:rFonts w:ascii="Times New Roman" w:hAnsi="Times New Roman" w:cs="Times New Roman"/>
          <w:sz w:val="24"/>
          <w:szCs w:val="24"/>
          <w:u w:val="single"/>
          <w:lang w:bidi="lv-LV"/>
        </w:rPr>
      </w:pPr>
      <w:r w:rsidRPr="0022277F">
        <w:rPr>
          <w:rFonts w:ascii="Times New Roman" w:hAnsi="Times New Roman" w:cs="Times New Roman"/>
          <w:sz w:val="24"/>
          <w:szCs w:val="24"/>
          <w:u w:val="single"/>
          <w:lang w:bidi="lv-LV"/>
        </w:rPr>
        <w:t>2.2.2.1.</w:t>
      </w:r>
      <w:r w:rsidR="00E4265B" w:rsidRPr="0022277F">
        <w:rPr>
          <w:rFonts w:ascii="Times New Roman" w:hAnsi="Times New Roman" w:cs="Times New Roman"/>
          <w:sz w:val="24"/>
          <w:szCs w:val="24"/>
          <w:u w:val="single"/>
          <w:lang w:bidi="lv-LV"/>
        </w:rPr>
        <w:t xml:space="preserve"> </w:t>
      </w:r>
      <w:r w:rsidRPr="0022277F">
        <w:rPr>
          <w:rFonts w:ascii="Times New Roman" w:hAnsi="Times New Roman" w:cs="Times New Roman"/>
          <w:sz w:val="24"/>
          <w:szCs w:val="24"/>
          <w:u w:val="single"/>
          <w:lang w:bidi="lv-LV"/>
        </w:rPr>
        <w:t>Vidi saudzējošas labiekārtojuma infrastruktūras veidošana un attīstīšana kvalitatīvu tūrisma, sporta, un atpūtas pakalpojumu nodrošināšanai</w:t>
      </w:r>
    </w:p>
    <w:p w14:paraId="1B4A239B" w14:textId="25B6E334" w:rsidR="00AE06C8" w:rsidRPr="0022277F" w:rsidRDefault="00D52A36" w:rsidP="00AE7290">
      <w:pPr>
        <w:spacing w:after="0" w:line="276" w:lineRule="auto"/>
        <w:jc w:val="both"/>
        <w:rPr>
          <w:rFonts w:ascii="Times New Roman" w:hAnsi="Times New Roman" w:cs="Times New Roman"/>
          <w:bCs/>
          <w:sz w:val="24"/>
          <w:szCs w:val="24"/>
        </w:rPr>
      </w:pPr>
      <w:r w:rsidRPr="0022277F">
        <w:rPr>
          <w:rFonts w:ascii="Times New Roman" w:hAnsi="Times New Roman" w:cs="Times New Roman"/>
          <w:b/>
          <w:bCs/>
          <w:i/>
          <w:sz w:val="24"/>
          <w:szCs w:val="24"/>
        </w:rPr>
        <w:t xml:space="preserve">Aģentūras vadītie būvniecības un labiekārtošanas procesi </w:t>
      </w:r>
      <w:r w:rsidR="005D7CAC" w:rsidRPr="0022277F">
        <w:rPr>
          <w:rFonts w:ascii="Times New Roman" w:hAnsi="Times New Roman" w:cs="Times New Roman"/>
          <w:b/>
          <w:bCs/>
          <w:i/>
          <w:sz w:val="24"/>
          <w:szCs w:val="24"/>
        </w:rPr>
        <w:t>202</w:t>
      </w:r>
      <w:r w:rsidR="00CB2927" w:rsidRPr="0022277F">
        <w:rPr>
          <w:rFonts w:ascii="Times New Roman" w:hAnsi="Times New Roman" w:cs="Times New Roman"/>
          <w:b/>
          <w:bCs/>
          <w:i/>
          <w:sz w:val="24"/>
          <w:szCs w:val="24"/>
        </w:rPr>
        <w:t>1</w:t>
      </w:r>
      <w:r w:rsidR="00A04FDC" w:rsidRPr="0022277F">
        <w:rPr>
          <w:rFonts w:ascii="Times New Roman" w:hAnsi="Times New Roman" w:cs="Times New Roman"/>
          <w:b/>
          <w:bCs/>
          <w:i/>
          <w:sz w:val="24"/>
          <w:szCs w:val="24"/>
        </w:rPr>
        <w:t>.</w:t>
      </w:r>
      <w:r w:rsidR="00776AE6">
        <w:rPr>
          <w:rFonts w:ascii="Times New Roman" w:hAnsi="Times New Roman" w:cs="Times New Roman"/>
          <w:b/>
          <w:bCs/>
          <w:i/>
          <w:sz w:val="24"/>
          <w:szCs w:val="24"/>
        </w:rPr>
        <w:t> </w:t>
      </w:r>
      <w:r w:rsidRPr="0022277F">
        <w:rPr>
          <w:rFonts w:ascii="Times New Roman" w:hAnsi="Times New Roman" w:cs="Times New Roman"/>
          <w:b/>
          <w:bCs/>
          <w:i/>
          <w:sz w:val="24"/>
          <w:szCs w:val="24"/>
        </w:rPr>
        <w:t>gadā</w:t>
      </w:r>
      <w:r w:rsidRPr="0022277F">
        <w:rPr>
          <w:rFonts w:ascii="Times New Roman" w:hAnsi="Times New Roman" w:cs="Times New Roman"/>
          <w:bCs/>
          <w:sz w:val="24"/>
          <w:szCs w:val="24"/>
        </w:rPr>
        <w:t>.</w:t>
      </w:r>
      <w:r w:rsidR="00AE7290" w:rsidRPr="0022277F">
        <w:rPr>
          <w:rFonts w:ascii="Times New Roman" w:hAnsi="Times New Roman" w:cs="Times New Roman"/>
          <w:bCs/>
          <w:sz w:val="24"/>
          <w:szCs w:val="24"/>
        </w:rPr>
        <w:t xml:space="preserve"> </w:t>
      </w:r>
      <w:r w:rsidR="00AE7290" w:rsidRPr="0022277F">
        <w:rPr>
          <w:rFonts w:ascii="Times New Roman" w:hAnsi="Times New Roman" w:cs="Times New Roman"/>
          <w:sz w:val="24"/>
          <w:szCs w:val="24"/>
        </w:rPr>
        <w:t xml:space="preserve">Pabeigtās izbūves un </w:t>
      </w:r>
      <w:r w:rsidR="00AE06C8" w:rsidRPr="0022277F">
        <w:rPr>
          <w:rFonts w:ascii="Times New Roman" w:hAnsi="Times New Roman" w:cs="Times New Roman"/>
          <w:sz w:val="24"/>
          <w:szCs w:val="24"/>
        </w:rPr>
        <w:t>projektēšanas d</w:t>
      </w:r>
      <w:r w:rsidR="00AE7290" w:rsidRPr="0022277F">
        <w:rPr>
          <w:rFonts w:ascii="Times New Roman" w:hAnsi="Times New Roman" w:cs="Times New Roman"/>
          <w:sz w:val="24"/>
          <w:szCs w:val="24"/>
        </w:rPr>
        <w:t xml:space="preserve">arbi nākošo periodu būvdarbiem. </w:t>
      </w:r>
      <w:r w:rsidR="00AE06C8" w:rsidRPr="0022277F">
        <w:rPr>
          <w:rFonts w:ascii="Times New Roman" w:hAnsi="Times New Roman" w:cs="Times New Roman"/>
          <w:sz w:val="24"/>
          <w:szCs w:val="24"/>
        </w:rPr>
        <w:t xml:space="preserve">Pie pamatlīdzekļiem ietvertas arī būtiskākās labiekārtojuma atjaunošanas darbu izmaksas. </w:t>
      </w:r>
    </w:p>
    <w:p w14:paraId="00409379" w14:textId="7961C76F" w:rsidR="00CE0F10" w:rsidRPr="0022277F" w:rsidRDefault="00CE0F10" w:rsidP="008E7F36">
      <w:pPr>
        <w:pStyle w:val="naisnod"/>
        <w:numPr>
          <w:ilvl w:val="0"/>
          <w:numId w:val="12"/>
        </w:numPr>
        <w:spacing w:before="0" w:beforeAutospacing="0" w:after="0" w:afterAutospacing="0" w:line="276" w:lineRule="auto"/>
        <w:ind w:left="567" w:hanging="283"/>
        <w:jc w:val="both"/>
        <w:rPr>
          <w:rFonts w:ascii="Times New Roman" w:hAnsi="Times New Roman" w:cs="Times New Roman"/>
          <w:lang w:val="lv-LV"/>
        </w:rPr>
      </w:pPr>
      <w:r w:rsidRPr="0022277F">
        <w:rPr>
          <w:rFonts w:ascii="Times New Roman" w:hAnsi="Times New Roman" w:cs="Times New Roman"/>
          <w:lang w:val="lv-LV"/>
        </w:rPr>
        <w:t>veikta apgaismojuma ierīkošanu distanču slēpošanas trases IV kārta</w:t>
      </w:r>
      <w:r w:rsidR="001F1419">
        <w:rPr>
          <w:rFonts w:ascii="Times New Roman" w:hAnsi="Times New Roman" w:cs="Times New Roman"/>
          <w:lang w:val="lv-LV"/>
        </w:rPr>
        <w:t>;</w:t>
      </w:r>
      <w:r w:rsidRPr="0022277F">
        <w:rPr>
          <w:rFonts w:ascii="Times New Roman" w:hAnsi="Times New Roman" w:cs="Times New Roman"/>
          <w:lang w:val="lv-LV"/>
        </w:rPr>
        <w:t xml:space="preserve"> </w:t>
      </w:r>
    </w:p>
    <w:p w14:paraId="4866310B" w14:textId="110B60B7" w:rsidR="00CE0F10" w:rsidRPr="0022277F" w:rsidRDefault="00CE0F10" w:rsidP="008E7F36">
      <w:pPr>
        <w:pStyle w:val="naisnod"/>
        <w:numPr>
          <w:ilvl w:val="0"/>
          <w:numId w:val="12"/>
        </w:numPr>
        <w:spacing w:before="0" w:beforeAutospacing="0" w:after="0" w:afterAutospacing="0" w:line="276" w:lineRule="auto"/>
        <w:ind w:left="567" w:hanging="283"/>
        <w:jc w:val="both"/>
        <w:rPr>
          <w:rFonts w:ascii="Times New Roman" w:hAnsi="Times New Roman" w:cs="Times New Roman"/>
          <w:lang w:val="lv-LV"/>
        </w:rPr>
      </w:pPr>
      <w:r w:rsidRPr="0022277F">
        <w:rPr>
          <w:rFonts w:ascii="Times New Roman" w:hAnsi="Times New Roman" w:cs="Times New Roman"/>
          <w:lang w:val="lv-LV"/>
        </w:rPr>
        <w:t>veikta ap</w:t>
      </w:r>
      <w:r w:rsidR="00776AE6">
        <w:rPr>
          <w:rFonts w:ascii="Times New Roman" w:hAnsi="Times New Roman" w:cs="Times New Roman"/>
          <w:lang w:val="lv-LV"/>
        </w:rPr>
        <w:t>gaismojuma ierīkošanu no ceļa P </w:t>
      </w:r>
      <w:r w:rsidRPr="0022277F">
        <w:rPr>
          <w:rFonts w:ascii="Times New Roman" w:hAnsi="Times New Roman" w:cs="Times New Roman"/>
          <w:lang w:val="lv-LV"/>
        </w:rPr>
        <w:t>10 līdz  slēpošanas trases sākumam Ikšķilē</w:t>
      </w:r>
      <w:r w:rsidR="001F1419">
        <w:rPr>
          <w:rFonts w:ascii="Times New Roman" w:hAnsi="Times New Roman" w:cs="Times New Roman"/>
          <w:lang w:val="lv-LV"/>
        </w:rPr>
        <w:t>;</w:t>
      </w:r>
      <w:r w:rsidRPr="0022277F">
        <w:rPr>
          <w:rFonts w:ascii="Times New Roman" w:hAnsi="Times New Roman" w:cs="Times New Roman"/>
          <w:lang w:val="lv-LV"/>
        </w:rPr>
        <w:t xml:space="preserve"> </w:t>
      </w:r>
    </w:p>
    <w:p w14:paraId="137453A8" w14:textId="268D42C0" w:rsidR="00CE0F10" w:rsidRPr="0022277F" w:rsidRDefault="00CE0F10" w:rsidP="008E7F36">
      <w:pPr>
        <w:pStyle w:val="naisnod"/>
        <w:numPr>
          <w:ilvl w:val="0"/>
          <w:numId w:val="12"/>
        </w:numPr>
        <w:spacing w:before="0" w:beforeAutospacing="0" w:after="0" w:afterAutospacing="0" w:line="276" w:lineRule="auto"/>
        <w:ind w:left="567" w:hanging="283"/>
        <w:jc w:val="both"/>
        <w:rPr>
          <w:rFonts w:ascii="Times New Roman" w:hAnsi="Times New Roman" w:cs="Times New Roman"/>
          <w:lang w:val="lv-LV"/>
        </w:rPr>
      </w:pPr>
      <w:r w:rsidRPr="0022277F">
        <w:rPr>
          <w:rFonts w:ascii="Times New Roman" w:hAnsi="Times New Roman" w:cs="Times New Roman"/>
          <w:lang w:val="lv-LV"/>
        </w:rPr>
        <w:t>sabiedriskā tualete Ogrē pie bērnu rotaļu laukuma. Izbūvēti ūdens un kanalizācijas pievadi, pievilkta elektrība, uzstādīta tualete, kas aprīkota bērnu pārtīšanas vajadzībām un cilvēkiem ar  īpašām vajad</w:t>
      </w:r>
      <w:r w:rsidR="001A7C17">
        <w:rPr>
          <w:rFonts w:ascii="Times New Roman" w:hAnsi="Times New Roman" w:cs="Times New Roman"/>
          <w:lang w:val="lv-LV"/>
        </w:rPr>
        <w:t>zībām</w:t>
      </w:r>
      <w:r w:rsidR="001F1419">
        <w:rPr>
          <w:rFonts w:ascii="Times New Roman" w:hAnsi="Times New Roman" w:cs="Times New Roman"/>
          <w:lang w:val="lv-LV"/>
        </w:rPr>
        <w:t>;</w:t>
      </w:r>
    </w:p>
    <w:p w14:paraId="70BA2207" w14:textId="5796A01C" w:rsidR="00CE0F10" w:rsidRPr="0022277F" w:rsidRDefault="0070471D" w:rsidP="008E7F36">
      <w:pPr>
        <w:pStyle w:val="naisnod"/>
        <w:numPr>
          <w:ilvl w:val="0"/>
          <w:numId w:val="16"/>
        </w:numPr>
        <w:spacing w:before="0" w:beforeAutospacing="0" w:after="0" w:afterAutospacing="0" w:line="276" w:lineRule="auto"/>
        <w:ind w:left="567" w:hanging="283"/>
        <w:jc w:val="both"/>
        <w:rPr>
          <w:rFonts w:ascii="Times New Roman" w:hAnsi="Times New Roman" w:cs="Times New Roman"/>
          <w:lang w:val="lv-LV"/>
        </w:rPr>
      </w:pPr>
      <w:r w:rsidRPr="0022277F">
        <w:rPr>
          <w:rFonts w:ascii="Times New Roman" w:hAnsi="Times New Roman" w:cs="Times New Roman"/>
          <w:lang w:val="lv-LV"/>
        </w:rPr>
        <w:t xml:space="preserve">pabeigtie projektēšanas darbi “Gājēju taka ap </w:t>
      </w:r>
      <w:proofErr w:type="spellStart"/>
      <w:r w:rsidRPr="0022277F">
        <w:rPr>
          <w:rFonts w:ascii="Times New Roman" w:hAnsi="Times New Roman" w:cs="Times New Roman"/>
          <w:lang w:val="lv-LV"/>
        </w:rPr>
        <w:t>Dubkalnu</w:t>
      </w:r>
      <w:proofErr w:type="spellEnd"/>
      <w:r w:rsidRPr="0022277F">
        <w:rPr>
          <w:rFonts w:ascii="Times New Roman" w:hAnsi="Times New Roman" w:cs="Times New Roman"/>
          <w:lang w:val="lv-LV"/>
        </w:rPr>
        <w:t xml:space="preserve"> ūdenskrātuvi”</w:t>
      </w:r>
      <w:r w:rsidR="001F1419">
        <w:rPr>
          <w:rFonts w:ascii="Times New Roman" w:hAnsi="Times New Roman" w:cs="Times New Roman"/>
          <w:lang w:val="lv-LV"/>
        </w:rPr>
        <w:t>;</w:t>
      </w:r>
    </w:p>
    <w:p w14:paraId="6CF7A98E" w14:textId="77777777" w:rsidR="00AE06C8" w:rsidRPr="0022277F" w:rsidRDefault="00AE06C8" w:rsidP="008E7F36">
      <w:pPr>
        <w:spacing w:after="0" w:line="276" w:lineRule="auto"/>
        <w:jc w:val="both"/>
        <w:rPr>
          <w:rFonts w:ascii="Times New Roman" w:hAnsi="Times New Roman" w:cs="Times New Roman"/>
          <w:sz w:val="24"/>
          <w:szCs w:val="24"/>
        </w:rPr>
      </w:pPr>
    </w:p>
    <w:p w14:paraId="40A6B522" w14:textId="60DE495B" w:rsidR="0014222F" w:rsidRPr="0022277F" w:rsidRDefault="0014222F" w:rsidP="001A7C17">
      <w:pPr>
        <w:pStyle w:val="naisnod"/>
        <w:spacing w:before="0" w:beforeAutospacing="0" w:after="0" w:afterAutospacing="0" w:line="276" w:lineRule="auto"/>
        <w:jc w:val="both"/>
        <w:rPr>
          <w:rFonts w:ascii="Times New Roman" w:hAnsi="Times New Roman" w:cs="Times New Roman"/>
          <w:b/>
          <w:i/>
          <w:lang w:val="lv-LV"/>
        </w:rPr>
      </w:pPr>
      <w:r w:rsidRPr="0022277F">
        <w:rPr>
          <w:rFonts w:ascii="Times New Roman" w:hAnsi="Times New Roman" w:cs="Times New Roman"/>
          <w:b/>
          <w:i/>
          <w:lang w:val="lv-LV"/>
        </w:rPr>
        <w:lastRenderedPageBreak/>
        <w:t>Teritorijas uzkopšanas un labiekārtošanas darbi:</w:t>
      </w:r>
    </w:p>
    <w:p w14:paraId="567FADDF" w14:textId="04A1A961" w:rsidR="0014222F" w:rsidRPr="0022277F" w:rsidRDefault="001A7C17" w:rsidP="001A7C17">
      <w:pPr>
        <w:pStyle w:val="Sarakstarindkopa"/>
        <w:numPr>
          <w:ilvl w:val="0"/>
          <w:numId w:val="13"/>
        </w:numPr>
        <w:spacing w:after="0" w:line="276" w:lineRule="auto"/>
        <w:ind w:left="567" w:hanging="283"/>
        <w:jc w:val="both"/>
        <w:rPr>
          <w:rFonts w:ascii="Times New Roman" w:hAnsi="Times New Roman" w:cs="Times New Roman"/>
          <w:sz w:val="24"/>
          <w:szCs w:val="24"/>
        </w:rPr>
      </w:pPr>
      <w:r>
        <w:rPr>
          <w:rFonts w:ascii="Times New Roman" w:hAnsi="Times New Roman" w:cs="Times New Roman"/>
          <w:sz w:val="24"/>
          <w:szCs w:val="24"/>
        </w:rPr>
        <w:t>v</w:t>
      </w:r>
      <w:r w:rsidR="0014222F" w:rsidRPr="0022277F">
        <w:rPr>
          <w:rFonts w:ascii="Times New Roman" w:hAnsi="Times New Roman" w:cs="Times New Roman"/>
          <w:sz w:val="24"/>
          <w:szCs w:val="24"/>
        </w:rPr>
        <w:t xml:space="preserve">eikta regulāra </w:t>
      </w:r>
      <w:r w:rsidR="00585098">
        <w:rPr>
          <w:rFonts w:ascii="Times New Roman" w:hAnsi="Times New Roman" w:cs="Times New Roman"/>
          <w:sz w:val="24"/>
          <w:szCs w:val="24"/>
        </w:rPr>
        <w:t>atkritumu savākšana un izvešana</w:t>
      </w:r>
      <w:r w:rsidR="001F1419">
        <w:rPr>
          <w:rFonts w:ascii="Times New Roman" w:hAnsi="Times New Roman" w:cs="Times New Roman"/>
          <w:sz w:val="24"/>
          <w:szCs w:val="24"/>
        </w:rPr>
        <w:t>;</w:t>
      </w:r>
    </w:p>
    <w:p w14:paraId="7B3E19A7" w14:textId="10C4D0E2" w:rsidR="0014222F" w:rsidRPr="0022277F" w:rsidRDefault="001A7C17" w:rsidP="001A7C17">
      <w:pPr>
        <w:pStyle w:val="Sarakstarindkopa"/>
        <w:numPr>
          <w:ilvl w:val="0"/>
          <w:numId w:val="13"/>
        </w:numPr>
        <w:spacing w:after="0" w:line="276" w:lineRule="auto"/>
        <w:ind w:left="567" w:hanging="283"/>
        <w:jc w:val="both"/>
        <w:rPr>
          <w:rFonts w:ascii="Times New Roman" w:hAnsi="Times New Roman" w:cs="Times New Roman"/>
          <w:sz w:val="24"/>
          <w:szCs w:val="24"/>
        </w:rPr>
      </w:pPr>
      <w:r>
        <w:rPr>
          <w:rFonts w:ascii="Times New Roman" w:hAnsi="Times New Roman" w:cs="Times New Roman"/>
          <w:sz w:val="24"/>
          <w:szCs w:val="24"/>
        </w:rPr>
        <w:t>v</w:t>
      </w:r>
      <w:r w:rsidR="0014222F" w:rsidRPr="0022277F">
        <w:rPr>
          <w:rFonts w:ascii="Times New Roman" w:hAnsi="Times New Roman" w:cs="Times New Roman"/>
          <w:sz w:val="24"/>
          <w:szCs w:val="24"/>
        </w:rPr>
        <w:t>eikta trašu un laukumu regul</w:t>
      </w:r>
      <w:r w:rsidR="00585098">
        <w:rPr>
          <w:rFonts w:ascii="Times New Roman" w:hAnsi="Times New Roman" w:cs="Times New Roman"/>
          <w:sz w:val="24"/>
          <w:szCs w:val="24"/>
        </w:rPr>
        <w:t>āra pļaušana veģetācijas sezonā</w:t>
      </w:r>
      <w:r w:rsidR="001F1419">
        <w:rPr>
          <w:rFonts w:ascii="Times New Roman" w:hAnsi="Times New Roman" w:cs="Times New Roman"/>
          <w:sz w:val="24"/>
          <w:szCs w:val="24"/>
        </w:rPr>
        <w:t>;</w:t>
      </w:r>
    </w:p>
    <w:p w14:paraId="186B0D1D" w14:textId="5469B478" w:rsidR="0014222F" w:rsidRPr="0022277F" w:rsidRDefault="001A7C17" w:rsidP="001A7C17">
      <w:pPr>
        <w:pStyle w:val="Sarakstarindkopa"/>
        <w:numPr>
          <w:ilvl w:val="0"/>
          <w:numId w:val="13"/>
        </w:numPr>
        <w:spacing w:after="0" w:line="276" w:lineRule="auto"/>
        <w:ind w:left="567" w:hanging="283"/>
        <w:jc w:val="both"/>
        <w:rPr>
          <w:rFonts w:ascii="Times New Roman" w:hAnsi="Times New Roman" w:cs="Times New Roman"/>
          <w:sz w:val="24"/>
          <w:szCs w:val="24"/>
        </w:rPr>
      </w:pPr>
      <w:r>
        <w:rPr>
          <w:rFonts w:ascii="Times New Roman" w:hAnsi="Times New Roman" w:cs="Times New Roman"/>
          <w:sz w:val="24"/>
          <w:szCs w:val="24"/>
        </w:rPr>
        <w:t>s</w:t>
      </w:r>
      <w:r w:rsidR="0014222F" w:rsidRPr="0022277F">
        <w:rPr>
          <w:rFonts w:ascii="Times New Roman" w:hAnsi="Times New Roman" w:cs="Times New Roman"/>
          <w:sz w:val="24"/>
          <w:szCs w:val="24"/>
        </w:rPr>
        <w:t>niegotajā laikā regulāri tiek veidotas slēpošanas sliedes 12</w:t>
      </w:r>
      <w:r w:rsidR="00776AE6">
        <w:rPr>
          <w:rFonts w:ascii="Times New Roman" w:hAnsi="Times New Roman" w:cs="Times New Roman"/>
          <w:sz w:val="24"/>
          <w:szCs w:val="24"/>
        </w:rPr>
        <w:t> </w:t>
      </w:r>
      <w:r w:rsidR="0014222F" w:rsidRPr="0022277F">
        <w:rPr>
          <w:rFonts w:ascii="Times New Roman" w:hAnsi="Times New Roman" w:cs="Times New Roman"/>
          <w:sz w:val="24"/>
          <w:szCs w:val="24"/>
        </w:rPr>
        <w:t>km garumā.</w:t>
      </w:r>
    </w:p>
    <w:p w14:paraId="1C06F129" w14:textId="77777777" w:rsidR="006B62F3" w:rsidRPr="0022277F" w:rsidRDefault="006B62F3" w:rsidP="008E7F36">
      <w:pPr>
        <w:spacing w:after="0" w:line="276" w:lineRule="auto"/>
        <w:rPr>
          <w:rFonts w:ascii="Times New Roman" w:hAnsi="Times New Roman" w:cs="Times New Roman"/>
          <w:sz w:val="24"/>
          <w:szCs w:val="24"/>
        </w:rPr>
      </w:pPr>
    </w:p>
    <w:p w14:paraId="28A368C9" w14:textId="2A2E68EF" w:rsidR="00471133" w:rsidRPr="0022277F" w:rsidRDefault="00471133" w:rsidP="008E7F36">
      <w:pPr>
        <w:pStyle w:val="Sarakstarindkopa"/>
        <w:spacing w:after="0" w:line="276" w:lineRule="auto"/>
        <w:ind w:left="0"/>
        <w:jc w:val="both"/>
        <w:rPr>
          <w:rFonts w:ascii="Times New Roman" w:hAnsi="Times New Roman" w:cs="Times New Roman"/>
          <w:sz w:val="24"/>
          <w:szCs w:val="24"/>
        </w:rPr>
      </w:pPr>
      <w:r w:rsidRPr="0022277F">
        <w:rPr>
          <w:rFonts w:ascii="Times New Roman" w:hAnsi="Times New Roman" w:cs="Times New Roman"/>
          <w:sz w:val="24"/>
          <w:szCs w:val="24"/>
          <w:u w:val="single"/>
          <w:lang w:bidi="lv-LV"/>
        </w:rPr>
        <w:t>2.2.2.2.</w:t>
      </w:r>
      <w:r w:rsidR="00E4265B" w:rsidRPr="0022277F">
        <w:rPr>
          <w:rFonts w:ascii="Times New Roman" w:hAnsi="Times New Roman" w:cs="Times New Roman"/>
          <w:sz w:val="24"/>
          <w:szCs w:val="24"/>
          <w:u w:val="single"/>
          <w:lang w:bidi="lv-LV"/>
        </w:rPr>
        <w:t xml:space="preserve"> </w:t>
      </w:r>
      <w:r w:rsidRPr="0022277F">
        <w:rPr>
          <w:rFonts w:ascii="Times New Roman" w:hAnsi="Times New Roman" w:cs="Times New Roman"/>
          <w:sz w:val="24"/>
          <w:szCs w:val="24"/>
          <w:u w:val="single"/>
          <w:lang w:bidi="lv-LV"/>
        </w:rPr>
        <w:t>Sabiedrības vides, kultūrvēstures zināšanu papildināšana - izpratnes veidošanai</w:t>
      </w:r>
    </w:p>
    <w:p w14:paraId="2C54EDF7" w14:textId="2B72493A" w:rsidR="00740EFB" w:rsidRPr="001A7C17" w:rsidRDefault="00307264" w:rsidP="001A7C17">
      <w:pPr>
        <w:spacing w:after="0" w:line="276" w:lineRule="auto"/>
        <w:ind w:left="34" w:right="33"/>
        <w:jc w:val="both"/>
        <w:rPr>
          <w:rFonts w:ascii="Times New Roman" w:hAnsi="Times New Roman" w:cs="Times New Roman"/>
          <w:sz w:val="24"/>
          <w:szCs w:val="24"/>
        </w:rPr>
      </w:pPr>
      <w:r w:rsidRPr="0022277F">
        <w:rPr>
          <w:rFonts w:ascii="Times New Roman" w:hAnsi="Times New Roman" w:cs="Times New Roman"/>
          <w:sz w:val="24"/>
          <w:szCs w:val="24"/>
          <w:lang w:bidi="lv-LV"/>
        </w:rPr>
        <w:t>Nodrošināt</w:t>
      </w:r>
      <w:r w:rsidR="00471133" w:rsidRPr="0022277F">
        <w:rPr>
          <w:rFonts w:ascii="Times New Roman" w:hAnsi="Times New Roman" w:cs="Times New Roman"/>
          <w:sz w:val="24"/>
          <w:szCs w:val="24"/>
          <w:lang w:bidi="lv-LV"/>
        </w:rPr>
        <w:t>a</w:t>
      </w:r>
      <w:r w:rsidR="002E37D9" w:rsidRPr="0022277F">
        <w:rPr>
          <w:rFonts w:ascii="Times New Roman" w:hAnsi="Times New Roman" w:cs="Times New Roman"/>
          <w:sz w:val="24"/>
          <w:szCs w:val="24"/>
          <w:lang w:bidi="lv-LV"/>
        </w:rPr>
        <w:t xml:space="preserve"> plaši pieejama</w:t>
      </w:r>
      <w:r w:rsidRPr="0022277F">
        <w:rPr>
          <w:rFonts w:ascii="Times New Roman" w:hAnsi="Times New Roman" w:cs="Times New Roman"/>
          <w:sz w:val="24"/>
          <w:szCs w:val="24"/>
          <w:lang w:bidi="lv-LV"/>
        </w:rPr>
        <w:t xml:space="preserve"> informāciju par kompleksa dabas</w:t>
      </w:r>
      <w:r w:rsidR="00A606ED" w:rsidRPr="0022277F">
        <w:rPr>
          <w:rFonts w:ascii="Times New Roman" w:hAnsi="Times New Roman" w:cs="Times New Roman"/>
          <w:sz w:val="24"/>
          <w:szCs w:val="24"/>
          <w:lang w:bidi="lv-LV"/>
        </w:rPr>
        <w:t>, vēstures</w:t>
      </w:r>
      <w:r w:rsidRPr="0022277F">
        <w:rPr>
          <w:rFonts w:ascii="Times New Roman" w:hAnsi="Times New Roman" w:cs="Times New Roman"/>
          <w:sz w:val="24"/>
          <w:szCs w:val="24"/>
          <w:lang w:bidi="lv-LV"/>
        </w:rPr>
        <w:t xml:space="preserve"> vērtībām, dabas izziņas un atpūtas iespējam ter</w:t>
      </w:r>
      <w:r w:rsidR="00AE7D9B" w:rsidRPr="0022277F">
        <w:rPr>
          <w:rFonts w:ascii="Times New Roman" w:hAnsi="Times New Roman" w:cs="Times New Roman"/>
          <w:sz w:val="24"/>
          <w:szCs w:val="24"/>
          <w:lang w:bidi="lv-LV"/>
        </w:rPr>
        <w:t>itorijā – kompleksā un ārpus tā.</w:t>
      </w:r>
      <w:r w:rsidRPr="0022277F">
        <w:rPr>
          <w:rFonts w:ascii="Times New Roman" w:hAnsi="Times New Roman" w:cs="Times New Roman"/>
          <w:sz w:val="24"/>
          <w:szCs w:val="24"/>
        </w:rPr>
        <w:t xml:space="preserve"> </w:t>
      </w:r>
      <w:r w:rsidR="00740EFB" w:rsidRPr="001A7C17">
        <w:rPr>
          <w:rFonts w:ascii="Times New Roman" w:hAnsi="Times New Roman" w:cs="Times New Roman"/>
          <w:sz w:val="24"/>
          <w:szCs w:val="24"/>
        </w:rPr>
        <w:t>Aģentūras organizētie un koordin</w:t>
      </w:r>
      <w:r w:rsidR="00AE06C8" w:rsidRPr="001A7C17">
        <w:rPr>
          <w:rFonts w:ascii="Times New Roman" w:hAnsi="Times New Roman" w:cs="Times New Roman"/>
          <w:sz w:val="24"/>
          <w:szCs w:val="24"/>
        </w:rPr>
        <w:t>ētie pasākumi un sacensības 202</w:t>
      </w:r>
      <w:r w:rsidR="00CE0F10" w:rsidRPr="001A7C17">
        <w:rPr>
          <w:rFonts w:ascii="Times New Roman" w:hAnsi="Times New Roman" w:cs="Times New Roman"/>
          <w:sz w:val="24"/>
          <w:szCs w:val="24"/>
        </w:rPr>
        <w:t>1</w:t>
      </w:r>
      <w:r w:rsidR="00740EFB" w:rsidRPr="001A7C17">
        <w:rPr>
          <w:rFonts w:ascii="Times New Roman" w:hAnsi="Times New Roman" w:cs="Times New Roman"/>
          <w:sz w:val="24"/>
          <w:szCs w:val="24"/>
        </w:rPr>
        <w:t>.</w:t>
      </w:r>
      <w:r w:rsidR="00005978">
        <w:rPr>
          <w:rFonts w:ascii="Times New Roman" w:hAnsi="Times New Roman" w:cs="Times New Roman"/>
          <w:sz w:val="24"/>
          <w:szCs w:val="24"/>
        </w:rPr>
        <w:t> </w:t>
      </w:r>
      <w:r w:rsidR="00740EFB" w:rsidRPr="001A7C17">
        <w:rPr>
          <w:rFonts w:ascii="Times New Roman" w:hAnsi="Times New Roman" w:cs="Times New Roman"/>
          <w:sz w:val="24"/>
          <w:szCs w:val="24"/>
        </w:rPr>
        <w:t>gadā:</w:t>
      </w:r>
    </w:p>
    <w:p w14:paraId="479A00CC" w14:textId="5A6FF010" w:rsidR="00AE06C8" w:rsidRPr="0022277F" w:rsidRDefault="00585098" w:rsidP="001A7C17">
      <w:pPr>
        <w:pStyle w:val="Sarakstarindkopa"/>
        <w:numPr>
          <w:ilvl w:val="0"/>
          <w:numId w:val="28"/>
        </w:numPr>
        <w:spacing w:after="0" w:line="276" w:lineRule="auto"/>
        <w:ind w:left="567"/>
        <w:jc w:val="both"/>
        <w:rPr>
          <w:rFonts w:ascii="Times New Roman" w:hAnsi="Times New Roman" w:cs="Times New Roman"/>
          <w:sz w:val="24"/>
          <w:szCs w:val="24"/>
        </w:rPr>
      </w:pPr>
      <w:r>
        <w:rPr>
          <w:rFonts w:ascii="Times New Roman" w:hAnsi="Times New Roman" w:cs="Times New Roman"/>
          <w:sz w:val="24"/>
          <w:szCs w:val="24"/>
        </w:rPr>
        <w:t>m</w:t>
      </w:r>
      <w:r w:rsidR="00AE06C8" w:rsidRPr="0022277F">
        <w:rPr>
          <w:rFonts w:ascii="Times New Roman" w:hAnsi="Times New Roman" w:cs="Times New Roman"/>
          <w:sz w:val="24"/>
          <w:szCs w:val="24"/>
        </w:rPr>
        <w:t>uzikālā pēcpusdiena Zilajos kalnos, 1</w:t>
      </w:r>
      <w:r w:rsidR="00CE0F10" w:rsidRPr="0022277F">
        <w:rPr>
          <w:rFonts w:ascii="Times New Roman" w:hAnsi="Times New Roman" w:cs="Times New Roman"/>
          <w:sz w:val="24"/>
          <w:szCs w:val="24"/>
        </w:rPr>
        <w:t>3</w:t>
      </w:r>
      <w:r>
        <w:rPr>
          <w:rFonts w:ascii="Times New Roman" w:hAnsi="Times New Roman" w:cs="Times New Roman"/>
          <w:sz w:val="24"/>
          <w:szCs w:val="24"/>
        </w:rPr>
        <w:t>.</w:t>
      </w:r>
      <w:r w:rsidR="00005978">
        <w:rPr>
          <w:rFonts w:ascii="Times New Roman" w:hAnsi="Times New Roman" w:cs="Times New Roman"/>
          <w:sz w:val="24"/>
          <w:szCs w:val="24"/>
        </w:rPr>
        <w:t> </w:t>
      </w:r>
      <w:r>
        <w:rPr>
          <w:rFonts w:ascii="Times New Roman" w:hAnsi="Times New Roman" w:cs="Times New Roman"/>
          <w:sz w:val="24"/>
          <w:szCs w:val="24"/>
        </w:rPr>
        <w:t>augustā</w:t>
      </w:r>
      <w:r w:rsidR="001F1419">
        <w:rPr>
          <w:rFonts w:ascii="Times New Roman" w:hAnsi="Times New Roman" w:cs="Times New Roman"/>
          <w:sz w:val="24"/>
          <w:szCs w:val="24"/>
        </w:rPr>
        <w:t>;</w:t>
      </w:r>
    </w:p>
    <w:p w14:paraId="4105BA80" w14:textId="474209B4" w:rsidR="00AE06C8" w:rsidRPr="0022277F" w:rsidRDefault="00585098" w:rsidP="001A7C17">
      <w:pPr>
        <w:pStyle w:val="Sarakstarindkopa"/>
        <w:numPr>
          <w:ilvl w:val="0"/>
          <w:numId w:val="28"/>
        </w:numPr>
        <w:spacing w:after="0" w:line="276" w:lineRule="auto"/>
        <w:ind w:left="567"/>
        <w:jc w:val="both"/>
        <w:rPr>
          <w:rFonts w:ascii="Times New Roman" w:hAnsi="Times New Roman" w:cs="Times New Roman"/>
          <w:sz w:val="24"/>
          <w:szCs w:val="24"/>
        </w:rPr>
      </w:pPr>
      <w:r>
        <w:rPr>
          <w:rFonts w:ascii="Times New Roman" w:hAnsi="Times New Roman" w:cs="Times New Roman"/>
          <w:sz w:val="24"/>
          <w:szCs w:val="24"/>
        </w:rPr>
        <w:t>o</w:t>
      </w:r>
      <w:r w:rsidR="00AE06C8" w:rsidRPr="0022277F">
        <w:rPr>
          <w:rFonts w:ascii="Times New Roman" w:hAnsi="Times New Roman" w:cs="Times New Roman"/>
          <w:sz w:val="24"/>
          <w:szCs w:val="24"/>
        </w:rPr>
        <w:t>rganizētas dažādas sakopšanas un labiekārtošanas talkas.</w:t>
      </w:r>
    </w:p>
    <w:p w14:paraId="73D2EE0C" w14:textId="77777777" w:rsidR="00AE06C8" w:rsidRPr="0022277F" w:rsidRDefault="00AE06C8" w:rsidP="008E7F36">
      <w:pPr>
        <w:pStyle w:val="Sarakstarindkopa"/>
        <w:spacing w:after="0" w:line="276" w:lineRule="auto"/>
        <w:ind w:left="1440"/>
        <w:jc w:val="both"/>
        <w:rPr>
          <w:rFonts w:ascii="Times New Roman" w:hAnsi="Times New Roman" w:cs="Times New Roman"/>
          <w:sz w:val="24"/>
          <w:szCs w:val="24"/>
        </w:rPr>
      </w:pPr>
    </w:p>
    <w:p w14:paraId="504BA83A" w14:textId="36256CFA" w:rsidR="00AE06C8" w:rsidRPr="0022277F" w:rsidRDefault="00AE06C8" w:rsidP="008E7F36">
      <w:pPr>
        <w:spacing w:after="0" w:line="276" w:lineRule="auto"/>
        <w:jc w:val="both"/>
        <w:rPr>
          <w:rFonts w:ascii="Times New Roman" w:hAnsi="Times New Roman" w:cs="Times New Roman"/>
          <w:sz w:val="24"/>
          <w:szCs w:val="24"/>
        </w:rPr>
      </w:pPr>
      <w:r w:rsidRPr="0022277F">
        <w:rPr>
          <w:rFonts w:ascii="Times New Roman" w:hAnsi="Times New Roman" w:cs="Times New Roman"/>
          <w:sz w:val="24"/>
          <w:szCs w:val="24"/>
          <w:lang w:bidi="lv-LV"/>
        </w:rPr>
        <w:t xml:space="preserve">Tiek uzraudzīti citu organizāciju rīkotie publiski sporta pasākumi un sacensības. </w:t>
      </w:r>
      <w:r w:rsidRPr="0022277F">
        <w:rPr>
          <w:rFonts w:ascii="Times New Roman" w:hAnsi="Times New Roman" w:cs="Times New Roman"/>
          <w:sz w:val="24"/>
          <w:szCs w:val="24"/>
        </w:rPr>
        <w:t>Ar informatīviem materiāliem, popularizēšanu un darbinieku līdzdalību atbalstīta citu organizatoru pasākumu rīkošana kompleksā: Ikšķiles MTB velobrauciens, Pludmales sporta veidu festivāls</w:t>
      </w:r>
      <w:r w:rsidR="00F80B2E" w:rsidRPr="0022277F">
        <w:rPr>
          <w:rFonts w:ascii="Times New Roman" w:hAnsi="Times New Roman" w:cs="Times New Roman"/>
          <w:sz w:val="24"/>
          <w:szCs w:val="24"/>
        </w:rPr>
        <w:t>,</w:t>
      </w:r>
      <w:r w:rsidRPr="0022277F">
        <w:rPr>
          <w:rFonts w:ascii="Times New Roman" w:hAnsi="Times New Roman" w:cs="Times New Roman"/>
          <w:sz w:val="24"/>
          <w:szCs w:val="24"/>
        </w:rPr>
        <w:t xml:space="preserve"> Drosmes skrējiens, u.c.</w:t>
      </w:r>
      <w:r w:rsidR="00B84D07" w:rsidRPr="0022277F">
        <w:rPr>
          <w:rFonts w:ascii="Times New Roman" w:hAnsi="Times New Roman" w:cs="Times New Roman"/>
          <w:sz w:val="24"/>
          <w:szCs w:val="24"/>
        </w:rPr>
        <w:t xml:space="preserve"> 2021</w:t>
      </w:r>
      <w:r w:rsidR="00005978">
        <w:rPr>
          <w:rFonts w:ascii="Times New Roman" w:hAnsi="Times New Roman" w:cs="Times New Roman"/>
          <w:sz w:val="24"/>
          <w:szCs w:val="24"/>
        </w:rPr>
        <w:t>. </w:t>
      </w:r>
      <w:r w:rsidR="00B84D07" w:rsidRPr="0022277F">
        <w:rPr>
          <w:rFonts w:ascii="Times New Roman" w:hAnsi="Times New Roman" w:cs="Times New Roman"/>
          <w:sz w:val="24"/>
          <w:szCs w:val="24"/>
        </w:rPr>
        <w:t>gadā Covid</w:t>
      </w:r>
      <w:r w:rsidR="00AE7290" w:rsidRPr="0022277F">
        <w:rPr>
          <w:rFonts w:ascii="Times New Roman" w:hAnsi="Times New Roman" w:cs="Times New Roman"/>
          <w:sz w:val="24"/>
          <w:szCs w:val="24"/>
        </w:rPr>
        <w:t>-</w:t>
      </w:r>
      <w:r w:rsidR="00B84D07" w:rsidRPr="0022277F">
        <w:rPr>
          <w:rFonts w:ascii="Times New Roman" w:hAnsi="Times New Roman" w:cs="Times New Roman"/>
          <w:sz w:val="24"/>
          <w:szCs w:val="24"/>
        </w:rPr>
        <w:t xml:space="preserve"> 19 ierobežojumu dē</w:t>
      </w:r>
      <w:r w:rsidR="00AE7290" w:rsidRPr="0022277F">
        <w:rPr>
          <w:rFonts w:ascii="Times New Roman" w:hAnsi="Times New Roman" w:cs="Times New Roman"/>
          <w:sz w:val="24"/>
          <w:szCs w:val="24"/>
        </w:rPr>
        <w:t>ļ</w:t>
      </w:r>
      <w:r w:rsidR="00B84D07" w:rsidRPr="0022277F">
        <w:rPr>
          <w:rFonts w:ascii="Times New Roman" w:hAnsi="Times New Roman" w:cs="Times New Roman"/>
          <w:sz w:val="24"/>
          <w:szCs w:val="24"/>
        </w:rPr>
        <w:t xml:space="preserve"> </w:t>
      </w:r>
      <w:r w:rsidR="00E97707" w:rsidRPr="0022277F">
        <w:rPr>
          <w:rFonts w:ascii="Times New Roman" w:hAnsi="Times New Roman" w:cs="Times New Roman"/>
          <w:sz w:val="24"/>
          <w:szCs w:val="24"/>
        </w:rPr>
        <w:t xml:space="preserve">nenotika daudzi </w:t>
      </w:r>
      <w:r w:rsidR="00AE7290" w:rsidRPr="0022277F">
        <w:rPr>
          <w:rFonts w:ascii="Times New Roman" w:hAnsi="Times New Roman" w:cs="Times New Roman"/>
          <w:sz w:val="24"/>
          <w:szCs w:val="24"/>
        </w:rPr>
        <w:t>tradicionālie</w:t>
      </w:r>
      <w:r w:rsidR="00E97707" w:rsidRPr="0022277F">
        <w:rPr>
          <w:rFonts w:ascii="Times New Roman" w:hAnsi="Times New Roman" w:cs="Times New Roman"/>
          <w:sz w:val="24"/>
          <w:szCs w:val="24"/>
        </w:rPr>
        <w:t xml:space="preserve"> pasākumi, kas parasti tiek </w:t>
      </w:r>
      <w:r w:rsidR="00AE7290" w:rsidRPr="0022277F">
        <w:rPr>
          <w:rFonts w:ascii="Times New Roman" w:hAnsi="Times New Roman" w:cs="Times New Roman"/>
          <w:sz w:val="24"/>
          <w:szCs w:val="24"/>
        </w:rPr>
        <w:t xml:space="preserve">organizēti kompleksa teritorijā, bet privāto apmeklētāju plūsma ievērojami pieauga, kas savukārt palielināja izmaksas dabas parka </w:t>
      </w:r>
      <w:r w:rsidR="00D52B44" w:rsidRPr="0022277F">
        <w:rPr>
          <w:rFonts w:ascii="Times New Roman" w:hAnsi="Times New Roman" w:cs="Times New Roman"/>
          <w:sz w:val="24"/>
          <w:szCs w:val="24"/>
        </w:rPr>
        <w:t>teritorijas</w:t>
      </w:r>
      <w:r w:rsidR="00AE7290" w:rsidRPr="0022277F">
        <w:rPr>
          <w:rFonts w:ascii="Times New Roman" w:hAnsi="Times New Roman" w:cs="Times New Roman"/>
          <w:sz w:val="24"/>
          <w:szCs w:val="24"/>
        </w:rPr>
        <w:t xml:space="preserve"> sakopšanā.</w:t>
      </w:r>
    </w:p>
    <w:p w14:paraId="7E0347F4" w14:textId="77777777" w:rsidR="00AE06C8" w:rsidRPr="0022277F" w:rsidRDefault="00AE06C8" w:rsidP="008E7F36">
      <w:pPr>
        <w:spacing w:after="0" w:line="276" w:lineRule="auto"/>
        <w:jc w:val="both"/>
        <w:rPr>
          <w:rFonts w:ascii="Times New Roman" w:hAnsi="Times New Roman" w:cs="Times New Roman"/>
          <w:sz w:val="24"/>
          <w:szCs w:val="24"/>
        </w:rPr>
      </w:pPr>
    </w:p>
    <w:p w14:paraId="5DBE155E" w14:textId="517C6B52" w:rsidR="00940BFF" w:rsidRPr="0022277F" w:rsidRDefault="005C6FC0" w:rsidP="008E7F36">
      <w:pPr>
        <w:spacing w:after="0" w:line="276" w:lineRule="auto"/>
        <w:ind w:left="34" w:right="33"/>
        <w:jc w:val="both"/>
        <w:rPr>
          <w:rFonts w:ascii="Times New Roman" w:hAnsi="Times New Roman" w:cs="Times New Roman"/>
          <w:sz w:val="24"/>
          <w:szCs w:val="24"/>
        </w:rPr>
      </w:pPr>
      <w:r w:rsidRPr="0022277F">
        <w:rPr>
          <w:rFonts w:ascii="Times New Roman" w:hAnsi="Times New Roman" w:cs="Times New Roman"/>
          <w:sz w:val="24"/>
          <w:szCs w:val="24"/>
          <w:lang w:bidi="lv-LV"/>
        </w:rPr>
        <w:t>2.2.2.3.</w:t>
      </w:r>
      <w:r w:rsidR="00E4265B" w:rsidRPr="0022277F">
        <w:rPr>
          <w:rFonts w:ascii="Times New Roman" w:hAnsi="Times New Roman" w:cs="Times New Roman"/>
          <w:sz w:val="24"/>
          <w:szCs w:val="24"/>
          <w:lang w:bidi="lv-LV"/>
        </w:rPr>
        <w:t xml:space="preserve"> </w:t>
      </w:r>
      <w:r w:rsidRPr="0022277F">
        <w:rPr>
          <w:rFonts w:ascii="Times New Roman" w:hAnsi="Times New Roman" w:cs="Times New Roman"/>
          <w:sz w:val="24"/>
          <w:szCs w:val="24"/>
          <w:u w:val="single"/>
          <w:lang w:bidi="lv-LV"/>
        </w:rPr>
        <w:t>Sabiedrības iesaistīšana un informēšana par kompleksu - līdzdalības veicināšanai.</w:t>
      </w:r>
    </w:p>
    <w:p w14:paraId="631B72F1" w14:textId="50AF692B" w:rsidR="000A44CA" w:rsidRPr="0022277F" w:rsidRDefault="00C23529" w:rsidP="001A7C17">
      <w:pPr>
        <w:pStyle w:val="Sarakstarindkopa"/>
        <w:numPr>
          <w:ilvl w:val="0"/>
          <w:numId w:val="9"/>
        </w:numPr>
        <w:spacing w:after="0" w:line="276" w:lineRule="auto"/>
        <w:ind w:left="567" w:right="33"/>
        <w:jc w:val="both"/>
        <w:rPr>
          <w:rFonts w:ascii="Times New Roman" w:hAnsi="Times New Roman" w:cs="Times New Roman"/>
          <w:color w:val="000000" w:themeColor="text1"/>
          <w:sz w:val="24"/>
          <w:szCs w:val="24"/>
          <w:lang w:bidi="lv-LV"/>
        </w:rPr>
      </w:pPr>
      <w:r>
        <w:rPr>
          <w:rFonts w:ascii="Times New Roman" w:hAnsi="Times New Roman" w:cs="Times New Roman"/>
          <w:color w:val="000000" w:themeColor="text1"/>
          <w:sz w:val="24"/>
          <w:szCs w:val="24"/>
          <w:lang w:bidi="lv-LV"/>
        </w:rPr>
        <w:t>i</w:t>
      </w:r>
      <w:r w:rsidR="00205847" w:rsidRPr="0022277F">
        <w:rPr>
          <w:rFonts w:ascii="Times New Roman" w:hAnsi="Times New Roman" w:cs="Times New Roman"/>
          <w:color w:val="000000" w:themeColor="text1"/>
          <w:sz w:val="24"/>
          <w:szCs w:val="24"/>
          <w:lang w:bidi="lv-LV"/>
        </w:rPr>
        <w:t>nformācija par pasāku</w:t>
      </w:r>
      <w:r w:rsidR="009D0F73" w:rsidRPr="0022277F">
        <w:rPr>
          <w:rFonts w:ascii="Times New Roman" w:hAnsi="Times New Roman" w:cs="Times New Roman"/>
          <w:color w:val="000000" w:themeColor="text1"/>
          <w:sz w:val="24"/>
          <w:szCs w:val="24"/>
          <w:lang w:bidi="lv-LV"/>
        </w:rPr>
        <w:t>miem un aktualitātēm</w:t>
      </w:r>
      <w:r w:rsidR="00D52B44" w:rsidRPr="0022277F">
        <w:rPr>
          <w:rFonts w:ascii="Times New Roman" w:hAnsi="Times New Roman" w:cs="Times New Roman"/>
          <w:color w:val="000000" w:themeColor="text1"/>
          <w:sz w:val="24"/>
          <w:szCs w:val="24"/>
          <w:lang w:bidi="lv-LV"/>
        </w:rPr>
        <w:t xml:space="preserve"> dabas parkā “Zilie kalni”</w:t>
      </w:r>
      <w:r w:rsidR="009D0F73" w:rsidRPr="0022277F">
        <w:rPr>
          <w:rFonts w:ascii="Times New Roman" w:hAnsi="Times New Roman" w:cs="Times New Roman"/>
          <w:color w:val="000000" w:themeColor="text1"/>
          <w:sz w:val="24"/>
          <w:szCs w:val="24"/>
          <w:lang w:bidi="lv-LV"/>
        </w:rPr>
        <w:t xml:space="preserve"> </w:t>
      </w:r>
      <w:r w:rsidR="008C739C" w:rsidRPr="0022277F">
        <w:rPr>
          <w:rFonts w:ascii="Times New Roman" w:hAnsi="Times New Roman" w:cs="Times New Roman"/>
          <w:color w:val="000000" w:themeColor="text1"/>
          <w:sz w:val="24"/>
          <w:szCs w:val="24"/>
          <w:lang w:bidi="lv-LV"/>
        </w:rPr>
        <w:t xml:space="preserve">regulāri </w:t>
      </w:r>
      <w:r w:rsidR="00205847" w:rsidRPr="0022277F">
        <w:rPr>
          <w:rFonts w:ascii="Times New Roman" w:hAnsi="Times New Roman" w:cs="Times New Roman"/>
          <w:color w:val="000000" w:themeColor="text1"/>
          <w:sz w:val="24"/>
          <w:szCs w:val="24"/>
          <w:lang w:bidi="lv-LV"/>
        </w:rPr>
        <w:t xml:space="preserve">tiek </w:t>
      </w:r>
      <w:r w:rsidR="005D01E3" w:rsidRPr="0022277F">
        <w:rPr>
          <w:rFonts w:ascii="Times New Roman" w:hAnsi="Times New Roman" w:cs="Times New Roman"/>
          <w:color w:val="000000" w:themeColor="text1"/>
          <w:sz w:val="24"/>
          <w:szCs w:val="24"/>
          <w:lang w:bidi="lv-LV"/>
        </w:rPr>
        <w:t xml:space="preserve">izplatīta </w:t>
      </w:r>
      <w:hyperlink r:id="rId15" w:history="1">
        <w:r w:rsidR="00D52B44" w:rsidRPr="0022277F">
          <w:rPr>
            <w:rStyle w:val="Hipersaite"/>
            <w:rFonts w:ascii="Times New Roman" w:hAnsi="Times New Roman" w:cs="Times New Roman"/>
            <w:sz w:val="24"/>
            <w:szCs w:val="24"/>
            <w:lang w:bidi="lv-LV"/>
          </w:rPr>
          <w:t>www.facebook.com/ziliekalni</w:t>
        </w:r>
      </w:hyperlink>
      <w:r w:rsidR="001F1419">
        <w:rPr>
          <w:rStyle w:val="Hipersaite"/>
          <w:rFonts w:ascii="Times New Roman" w:hAnsi="Times New Roman" w:cs="Times New Roman"/>
          <w:color w:val="000000" w:themeColor="text1"/>
          <w:sz w:val="24"/>
          <w:szCs w:val="24"/>
          <w:u w:val="none"/>
          <w:lang w:bidi="lv-LV"/>
        </w:rPr>
        <w:t>;</w:t>
      </w:r>
    </w:p>
    <w:p w14:paraId="6133A69B" w14:textId="7F56127A" w:rsidR="00D52B44" w:rsidRPr="0022277F" w:rsidRDefault="00C23529" w:rsidP="001A7C17">
      <w:pPr>
        <w:pStyle w:val="Sarakstarindkopa"/>
        <w:numPr>
          <w:ilvl w:val="0"/>
          <w:numId w:val="9"/>
        </w:numPr>
        <w:spacing w:after="0" w:line="276" w:lineRule="auto"/>
        <w:ind w:left="567" w:right="34"/>
        <w:jc w:val="both"/>
        <w:rPr>
          <w:rFonts w:ascii="Times New Roman" w:hAnsi="Times New Roman" w:cs="Times New Roman"/>
          <w:sz w:val="24"/>
          <w:szCs w:val="24"/>
        </w:rPr>
      </w:pPr>
      <w:r>
        <w:rPr>
          <w:rFonts w:ascii="Times New Roman" w:hAnsi="Times New Roman" w:cs="Times New Roman"/>
          <w:sz w:val="24"/>
          <w:szCs w:val="24"/>
        </w:rPr>
        <w:t>a</w:t>
      </w:r>
      <w:r w:rsidR="00D52B44" w:rsidRPr="0022277F">
        <w:rPr>
          <w:rFonts w:ascii="Times New Roman" w:hAnsi="Times New Roman" w:cs="Times New Roman"/>
          <w:sz w:val="24"/>
          <w:szCs w:val="24"/>
        </w:rPr>
        <w:t>pmeklētāji tiek informēti par dabas parka vērtībām, izmantošanas noteikumiem, par izziņas un rekreāci</w:t>
      </w:r>
      <w:r w:rsidR="00585098">
        <w:rPr>
          <w:rFonts w:ascii="Times New Roman" w:hAnsi="Times New Roman" w:cs="Times New Roman"/>
          <w:sz w:val="24"/>
          <w:szCs w:val="24"/>
        </w:rPr>
        <w:t>jas infrastruktūras izvietojumu</w:t>
      </w:r>
      <w:r w:rsidR="001F1419">
        <w:rPr>
          <w:rFonts w:ascii="Times New Roman" w:hAnsi="Times New Roman" w:cs="Times New Roman"/>
          <w:sz w:val="24"/>
          <w:szCs w:val="24"/>
        </w:rPr>
        <w:t>;</w:t>
      </w:r>
    </w:p>
    <w:p w14:paraId="158B82AB" w14:textId="0BC1CAD0" w:rsidR="00D52B44" w:rsidRPr="0022277F" w:rsidRDefault="00C23529" w:rsidP="001A7C17">
      <w:pPr>
        <w:pStyle w:val="Sarakstarindkopa"/>
        <w:numPr>
          <w:ilvl w:val="0"/>
          <w:numId w:val="9"/>
        </w:numPr>
        <w:spacing w:after="0" w:line="276" w:lineRule="auto"/>
        <w:ind w:left="567" w:right="34"/>
        <w:jc w:val="both"/>
        <w:rPr>
          <w:rFonts w:ascii="Times New Roman" w:hAnsi="Times New Roman" w:cs="Times New Roman"/>
          <w:sz w:val="24"/>
          <w:szCs w:val="24"/>
        </w:rPr>
      </w:pPr>
      <w:r>
        <w:rPr>
          <w:rFonts w:ascii="Times New Roman" w:hAnsi="Times New Roman" w:cs="Times New Roman"/>
          <w:sz w:val="24"/>
          <w:szCs w:val="24"/>
        </w:rPr>
        <w:t>u</w:t>
      </w:r>
      <w:r w:rsidR="00D52B44" w:rsidRPr="0022277F">
        <w:rPr>
          <w:rFonts w:ascii="Times New Roman" w:hAnsi="Times New Roman" w:cs="Times New Roman"/>
          <w:sz w:val="24"/>
          <w:szCs w:val="24"/>
        </w:rPr>
        <w:t>ztur</w:t>
      </w:r>
      <w:r w:rsidR="00585098">
        <w:rPr>
          <w:rFonts w:ascii="Times New Roman" w:hAnsi="Times New Roman" w:cs="Times New Roman"/>
          <w:sz w:val="24"/>
          <w:szCs w:val="24"/>
        </w:rPr>
        <w:t>ēta mājaslapa www.ziliekalni.lv</w:t>
      </w:r>
      <w:r w:rsidR="001F1419">
        <w:rPr>
          <w:rFonts w:ascii="Times New Roman" w:hAnsi="Times New Roman" w:cs="Times New Roman"/>
          <w:sz w:val="24"/>
          <w:szCs w:val="24"/>
        </w:rPr>
        <w:t>;</w:t>
      </w:r>
      <w:r w:rsidR="00D52B44" w:rsidRPr="0022277F">
        <w:rPr>
          <w:rFonts w:ascii="Times New Roman" w:hAnsi="Times New Roman" w:cs="Times New Roman"/>
          <w:sz w:val="24"/>
          <w:szCs w:val="24"/>
        </w:rPr>
        <w:t xml:space="preserve"> </w:t>
      </w:r>
    </w:p>
    <w:p w14:paraId="2420A55A" w14:textId="70EE990F" w:rsidR="00D52B44" w:rsidRPr="0022277F" w:rsidRDefault="00C23529" w:rsidP="001A7C17">
      <w:pPr>
        <w:pStyle w:val="Sarakstarindkopa"/>
        <w:numPr>
          <w:ilvl w:val="0"/>
          <w:numId w:val="9"/>
        </w:numPr>
        <w:spacing w:after="0" w:line="276" w:lineRule="auto"/>
        <w:ind w:left="567" w:right="34"/>
        <w:jc w:val="both"/>
        <w:rPr>
          <w:rFonts w:ascii="Times New Roman" w:hAnsi="Times New Roman" w:cs="Times New Roman"/>
          <w:sz w:val="24"/>
          <w:szCs w:val="24"/>
        </w:rPr>
      </w:pPr>
      <w:r>
        <w:rPr>
          <w:rFonts w:ascii="Times New Roman" w:hAnsi="Times New Roman" w:cs="Times New Roman"/>
          <w:sz w:val="24"/>
          <w:szCs w:val="24"/>
        </w:rPr>
        <w:t>r</w:t>
      </w:r>
      <w:r w:rsidR="00D52B44" w:rsidRPr="0022277F">
        <w:rPr>
          <w:rFonts w:ascii="Times New Roman" w:hAnsi="Times New Roman" w:cs="Times New Roman"/>
          <w:sz w:val="24"/>
          <w:szCs w:val="24"/>
        </w:rPr>
        <w:t>egulāri tiek publicēta informācija interneta tīklā, vietējos pr</w:t>
      </w:r>
      <w:r>
        <w:rPr>
          <w:rFonts w:ascii="Times New Roman" w:hAnsi="Times New Roman" w:cs="Times New Roman"/>
          <w:sz w:val="24"/>
          <w:szCs w:val="24"/>
        </w:rPr>
        <w:t>eses izdevumos, reģionālajās TV :</w:t>
      </w:r>
    </w:p>
    <w:p w14:paraId="13742F43" w14:textId="4074AFCA" w:rsidR="00D52B44" w:rsidRPr="0022277F" w:rsidRDefault="00C23529" w:rsidP="00C23529">
      <w:pPr>
        <w:numPr>
          <w:ilvl w:val="1"/>
          <w:numId w:val="9"/>
        </w:numPr>
        <w:spacing w:after="0" w:line="276" w:lineRule="auto"/>
        <w:ind w:left="993"/>
        <w:jc w:val="both"/>
        <w:rPr>
          <w:rFonts w:ascii="Times New Roman" w:hAnsi="Times New Roman" w:cs="Times New Roman"/>
          <w:sz w:val="24"/>
          <w:szCs w:val="24"/>
        </w:rPr>
      </w:pPr>
      <w:r>
        <w:rPr>
          <w:rFonts w:ascii="Times New Roman" w:hAnsi="Times New Roman" w:cs="Times New Roman"/>
          <w:sz w:val="24"/>
          <w:szCs w:val="24"/>
        </w:rPr>
        <w:t>p</w:t>
      </w:r>
      <w:r w:rsidR="00D52B44" w:rsidRPr="0022277F">
        <w:rPr>
          <w:rFonts w:ascii="Times New Roman" w:hAnsi="Times New Roman" w:cs="Times New Roman"/>
          <w:sz w:val="24"/>
          <w:szCs w:val="24"/>
        </w:rPr>
        <w:t xml:space="preserve">eriodiski raksti un publikācijas par aktualitātēm Zilajos kalnos Ogres un Ikšķiles novadu reģionālajos laikrakstos – </w:t>
      </w:r>
      <w:r w:rsidR="00D52B44" w:rsidRPr="0022277F">
        <w:rPr>
          <w:rFonts w:ascii="Times New Roman" w:hAnsi="Times New Roman" w:cs="Times New Roman"/>
          <w:i/>
          <w:sz w:val="24"/>
          <w:szCs w:val="24"/>
        </w:rPr>
        <w:t>Ikšķi</w:t>
      </w:r>
      <w:r w:rsidR="00585098">
        <w:rPr>
          <w:rFonts w:ascii="Times New Roman" w:hAnsi="Times New Roman" w:cs="Times New Roman"/>
          <w:i/>
          <w:sz w:val="24"/>
          <w:szCs w:val="24"/>
        </w:rPr>
        <w:t>les Vēstis, Ogres Vēstis visiem</w:t>
      </w:r>
      <w:r w:rsidR="001F1419">
        <w:rPr>
          <w:rFonts w:ascii="Times New Roman" w:hAnsi="Times New Roman" w:cs="Times New Roman"/>
          <w:i/>
          <w:sz w:val="24"/>
          <w:szCs w:val="24"/>
        </w:rPr>
        <w:t>;</w:t>
      </w:r>
    </w:p>
    <w:p w14:paraId="6B45CE57" w14:textId="29531223" w:rsidR="00D52B44" w:rsidRPr="0022277F" w:rsidRDefault="00C23529" w:rsidP="00C23529">
      <w:pPr>
        <w:numPr>
          <w:ilvl w:val="1"/>
          <w:numId w:val="9"/>
        </w:numPr>
        <w:spacing w:after="0" w:line="276" w:lineRule="auto"/>
        <w:ind w:left="993"/>
        <w:jc w:val="both"/>
        <w:rPr>
          <w:rFonts w:ascii="Times New Roman" w:hAnsi="Times New Roman" w:cs="Times New Roman"/>
          <w:sz w:val="24"/>
          <w:szCs w:val="24"/>
        </w:rPr>
      </w:pPr>
      <w:r>
        <w:rPr>
          <w:rFonts w:ascii="Times New Roman" w:hAnsi="Times New Roman" w:cs="Times New Roman"/>
          <w:sz w:val="24"/>
          <w:szCs w:val="24"/>
        </w:rPr>
        <w:t>s</w:t>
      </w:r>
      <w:r w:rsidR="00D52B44" w:rsidRPr="0022277F">
        <w:rPr>
          <w:rFonts w:ascii="Times New Roman" w:hAnsi="Times New Roman" w:cs="Times New Roman"/>
          <w:sz w:val="24"/>
          <w:szCs w:val="24"/>
        </w:rPr>
        <w:t>adarbība ar Ogres TV, TV Latvija u.c. – sižetu sagatavoš</w:t>
      </w:r>
      <w:r w:rsidR="00585098">
        <w:rPr>
          <w:rFonts w:ascii="Times New Roman" w:hAnsi="Times New Roman" w:cs="Times New Roman"/>
          <w:sz w:val="24"/>
          <w:szCs w:val="24"/>
        </w:rPr>
        <w:t>ana par aktuālajiem notikumiem</w:t>
      </w:r>
      <w:r w:rsidR="001F1419">
        <w:rPr>
          <w:rFonts w:ascii="Times New Roman" w:hAnsi="Times New Roman" w:cs="Times New Roman"/>
          <w:sz w:val="24"/>
          <w:szCs w:val="24"/>
        </w:rPr>
        <w:t>;</w:t>
      </w:r>
    </w:p>
    <w:p w14:paraId="7009D7DD" w14:textId="30CE3607" w:rsidR="00D52B44" w:rsidRPr="0022277F" w:rsidRDefault="00C23529" w:rsidP="00C23529">
      <w:pPr>
        <w:numPr>
          <w:ilvl w:val="1"/>
          <w:numId w:val="9"/>
        </w:numPr>
        <w:spacing w:after="0" w:line="276" w:lineRule="auto"/>
        <w:ind w:left="993"/>
        <w:jc w:val="both"/>
        <w:rPr>
          <w:rFonts w:ascii="Times New Roman" w:hAnsi="Times New Roman" w:cs="Times New Roman"/>
          <w:sz w:val="24"/>
          <w:szCs w:val="24"/>
        </w:rPr>
      </w:pPr>
      <w:r>
        <w:rPr>
          <w:rFonts w:ascii="Times New Roman" w:hAnsi="Times New Roman" w:cs="Times New Roman"/>
          <w:sz w:val="24"/>
          <w:szCs w:val="24"/>
        </w:rPr>
        <w:t>r</w:t>
      </w:r>
      <w:r w:rsidR="00D52B44" w:rsidRPr="0022277F">
        <w:rPr>
          <w:rFonts w:ascii="Times New Roman" w:hAnsi="Times New Roman" w:cs="Times New Roman"/>
          <w:sz w:val="24"/>
          <w:szCs w:val="24"/>
        </w:rPr>
        <w:t>egulāra tūrisma un kultūras aktivitāšu informācijas izsūtīšana ziņu aģentūrām un informatīvajiem portāliem:</w:t>
      </w:r>
      <w:r w:rsidR="00D52B44" w:rsidRPr="0022277F">
        <w:rPr>
          <w:rFonts w:ascii="Times New Roman" w:hAnsi="Times New Roman" w:cs="Times New Roman"/>
          <w:color w:val="D9D9D9" w:themeColor="background1" w:themeShade="D9"/>
          <w:sz w:val="24"/>
          <w:szCs w:val="24"/>
        </w:rPr>
        <w:t xml:space="preserve"> </w:t>
      </w:r>
      <w:hyperlink r:id="rId16" w:history="1">
        <w:r w:rsidR="00D52B44" w:rsidRPr="0022277F">
          <w:rPr>
            <w:rStyle w:val="Hipersaite"/>
            <w:rFonts w:ascii="Times New Roman" w:hAnsi="Times New Roman" w:cs="Times New Roman"/>
            <w:color w:val="auto"/>
            <w:sz w:val="24"/>
            <w:szCs w:val="24"/>
            <w:u w:val="none"/>
          </w:rPr>
          <w:t>www.ikskile.lv</w:t>
        </w:r>
      </w:hyperlink>
      <w:r w:rsidR="00213AE8">
        <w:rPr>
          <w:rStyle w:val="Hipersaite"/>
          <w:rFonts w:ascii="Times New Roman" w:hAnsi="Times New Roman" w:cs="Times New Roman"/>
          <w:color w:val="auto"/>
          <w:sz w:val="24"/>
          <w:szCs w:val="24"/>
          <w:u w:val="none"/>
        </w:rPr>
        <w:t>,</w:t>
      </w:r>
      <w:r w:rsidR="00D52B44" w:rsidRPr="0022277F">
        <w:rPr>
          <w:rStyle w:val="Hipersaite"/>
          <w:rFonts w:ascii="Times New Roman" w:hAnsi="Times New Roman" w:cs="Times New Roman"/>
          <w:color w:val="auto"/>
          <w:sz w:val="24"/>
          <w:szCs w:val="24"/>
          <w:u w:val="none"/>
        </w:rPr>
        <w:t xml:space="preserve"> </w:t>
      </w:r>
      <w:hyperlink r:id="rId17" w:history="1">
        <w:r w:rsidR="00D52B44" w:rsidRPr="0022277F">
          <w:rPr>
            <w:rStyle w:val="Hipersaite"/>
            <w:rFonts w:ascii="Times New Roman" w:hAnsi="Times New Roman" w:cs="Times New Roman"/>
            <w:color w:val="auto"/>
            <w:sz w:val="24"/>
            <w:szCs w:val="24"/>
            <w:u w:val="none"/>
          </w:rPr>
          <w:t>www.ogresnovads.lv</w:t>
        </w:r>
      </w:hyperlink>
      <w:r w:rsidR="00D52B44" w:rsidRPr="0022277F">
        <w:rPr>
          <w:rStyle w:val="Hipersaite"/>
          <w:rFonts w:ascii="Times New Roman" w:hAnsi="Times New Roman" w:cs="Times New Roman"/>
          <w:color w:val="auto"/>
          <w:sz w:val="24"/>
          <w:szCs w:val="24"/>
          <w:u w:val="none"/>
        </w:rPr>
        <w:t xml:space="preserve">, </w:t>
      </w:r>
      <w:hyperlink r:id="rId18" w:history="1">
        <w:r w:rsidR="00D52B44" w:rsidRPr="0022277F">
          <w:rPr>
            <w:rStyle w:val="Hipersaite"/>
            <w:rFonts w:ascii="Times New Roman" w:hAnsi="Times New Roman" w:cs="Times New Roman"/>
            <w:color w:val="auto"/>
            <w:sz w:val="24"/>
            <w:szCs w:val="24"/>
            <w:u w:val="none"/>
          </w:rPr>
          <w:t>www.ogrenet.lv</w:t>
        </w:r>
      </w:hyperlink>
      <w:r w:rsidR="00D52B44" w:rsidRPr="0022277F">
        <w:rPr>
          <w:rStyle w:val="Hipersaite"/>
          <w:rFonts w:ascii="Times New Roman" w:hAnsi="Times New Roman" w:cs="Times New Roman"/>
          <w:color w:val="auto"/>
          <w:sz w:val="24"/>
          <w:szCs w:val="24"/>
          <w:u w:val="none"/>
        </w:rPr>
        <w:t>,</w:t>
      </w:r>
      <w:r w:rsidR="00D52B44" w:rsidRPr="0022277F">
        <w:rPr>
          <w:rFonts w:ascii="Times New Roman" w:hAnsi="Times New Roman" w:cs="Times New Roman"/>
          <w:sz w:val="24"/>
          <w:szCs w:val="24"/>
        </w:rPr>
        <w:t xml:space="preserve"> u.c.</w:t>
      </w:r>
    </w:p>
    <w:p w14:paraId="3C213679" w14:textId="77777777" w:rsidR="00D52B44" w:rsidRPr="0022277F" w:rsidRDefault="00D52B44" w:rsidP="00D52B44">
      <w:pPr>
        <w:pStyle w:val="Sarakstarindkopa"/>
        <w:spacing w:after="0" w:line="276" w:lineRule="auto"/>
        <w:ind w:right="33"/>
        <w:jc w:val="both"/>
        <w:rPr>
          <w:rFonts w:ascii="Times New Roman" w:hAnsi="Times New Roman" w:cs="Times New Roman"/>
          <w:color w:val="000000" w:themeColor="text1"/>
          <w:sz w:val="24"/>
          <w:szCs w:val="24"/>
          <w:lang w:bidi="lv-LV"/>
        </w:rPr>
      </w:pPr>
    </w:p>
    <w:p w14:paraId="2949C4DC" w14:textId="5ACD3514" w:rsidR="00403523" w:rsidRPr="0022277F" w:rsidRDefault="006B62F3" w:rsidP="008E7F36">
      <w:pPr>
        <w:spacing w:after="0" w:line="276" w:lineRule="auto"/>
        <w:jc w:val="both"/>
        <w:rPr>
          <w:rFonts w:ascii="Times New Roman" w:hAnsi="Times New Roman" w:cs="Times New Roman"/>
          <w:b/>
          <w:sz w:val="24"/>
          <w:szCs w:val="24"/>
        </w:rPr>
      </w:pPr>
      <w:r w:rsidRPr="0022277F">
        <w:rPr>
          <w:rFonts w:ascii="Times New Roman" w:hAnsi="Times New Roman" w:cs="Times New Roman"/>
          <w:b/>
          <w:sz w:val="24"/>
          <w:szCs w:val="24"/>
        </w:rPr>
        <w:t>2.2.3.</w:t>
      </w:r>
      <w:r w:rsidR="00403523" w:rsidRPr="0022277F">
        <w:rPr>
          <w:rFonts w:ascii="Times New Roman" w:hAnsi="Times New Roman" w:cs="Times New Roman"/>
          <w:b/>
          <w:sz w:val="24"/>
          <w:szCs w:val="24"/>
        </w:rPr>
        <w:t>Nodrošināta Zilo kalnu ekosistēmas ilgtspēja</w:t>
      </w:r>
    </w:p>
    <w:p w14:paraId="0D7A39F4" w14:textId="67A46DD7" w:rsidR="006B62F3" w:rsidRPr="0022277F" w:rsidRDefault="006B62F3" w:rsidP="008E7F36">
      <w:pPr>
        <w:spacing w:after="0" w:line="276" w:lineRule="auto"/>
        <w:jc w:val="both"/>
        <w:rPr>
          <w:rFonts w:ascii="Times New Roman" w:hAnsi="Times New Roman" w:cs="Times New Roman"/>
          <w:sz w:val="24"/>
          <w:szCs w:val="24"/>
          <w:lang w:bidi="lv-LV"/>
        </w:rPr>
      </w:pPr>
      <w:r w:rsidRPr="0022277F">
        <w:rPr>
          <w:rFonts w:ascii="Times New Roman" w:hAnsi="Times New Roman" w:cs="Times New Roman"/>
          <w:sz w:val="24"/>
          <w:szCs w:val="24"/>
          <w:lang w:bidi="lv-LV"/>
        </w:rPr>
        <w:t>Lai n</w:t>
      </w:r>
      <w:r w:rsidR="00403523" w:rsidRPr="0022277F">
        <w:rPr>
          <w:rFonts w:ascii="Times New Roman" w:hAnsi="Times New Roman" w:cs="Times New Roman"/>
          <w:sz w:val="24"/>
          <w:szCs w:val="24"/>
          <w:lang w:bidi="lv-LV"/>
        </w:rPr>
        <w:t>odrošināt</w:t>
      </w:r>
      <w:r w:rsidRPr="0022277F">
        <w:rPr>
          <w:rFonts w:ascii="Times New Roman" w:hAnsi="Times New Roman" w:cs="Times New Roman"/>
          <w:sz w:val="24"/>
          <w:szCs w:val="24"/>
          <w:lang w:bidi="lv-LV"/>
        </w:rPr>
        <w:t>u</w:t>
      </w:r>
      <w:r w:rsidR="00403523" w:rsidRPr="0022277F">
        <w:rPr>
          <w:rFonts w:ascii="Times New Roman" w:hAnsi="Times New Roman" w:cs="Times New Roman"/>
          <w:sz w:val="24"/>
          <w:szCs w:val="24"/>
          <w:lang w:bidi="lv-LV"/>
        </w:rPr>
        <w:t xml:space="preserve"> īpaši aizsargājamo un dabisko meža bio</w:t>
      </w:r>
      <w:r w:rsidR="00E16BE4">
        <w:rPr>
          <w:rFonts w:ascii="Times New Roman" w:hAnsi="Times New Roman" w:cs="Times New Roman"/>
          <w:sz w:val="24"/>
          <w:szCs w:val="24"/>
          <w:lang w:bidi="lv-LV"/>
        </w:rPr>
        <w:t>topu, sugu daudzveidības (īpaši</w:t>
      </w:r>
      <w:r w:rsidR="00403523" w:rsidRPr="0022277F">
        <w:rPr>
          <w:rFonts w:ascii="Times New Roman" w:hAnsi="Times New Roman" w:cs="Times New Roman"/>
          <w:sz w:val="24"/>
          <w:szCs w:val="24"/>
          <w:lang w:bidi="lv-LV"/>
        </w:rPr>
        <w:t xml:space="preserve"> </w:t>
      </w:r>
      <w:r w:rsidR="00D52B44" w:rsidRPr="0022277F">
        <w:rPr>
          <w:rFonts w:ascii="Times New Roman" w:hAnsi="Times New Roman" w:cs="Times New Roman"/>
          <w:sz w:val="24"/>
          <w:szCs w:val="24"/>
          <w:lang w:bidi="lv-LV"/>
        </w:rPr>
        <w:t>ošiem</w:t>
      </w:r>
      <w:r w:rsidR="00403523" w:rsidRPr="0022277F">
        <w:rPr>
          <w:rFonts w:ascii="Times New Roman" w:hAnsi="Times New Roman" w:cs="Times New Roman"/>
          <w:sz w:val="24"/>
          <w:szCs w:val="24"/>
          <w:lang w:bidi="lv-LV"/>
        </w:rPr>
        <w:t xml:space="preserve"> raksturīgo gaišo priežu mežu) saglabāšano</w:t>
      </w:r>
      <w:r w:rsidR="00064CC4" w:rsidRPr="0022277F">
        <w:rPr>
          <w:rFonts w:ascii="Times New Roman" w:hAnsi="Times New Roman" w:cs="Times New Roman"/>
          <w:sz w:val="24"/>
          <w:szCs w:val="24"/>
          <w:lang w:bidi="lv-LV"/>
        </w:rPr>
        <w:t>s un ilgtspēju:</w:t>
      </w:r>
    </w:p>
    <w:p w14:paraId="61D339C6" w14:textId="2A659859" w:rsidR="00403523" w:rsidRPr="0022277F" w:rsidRDefault="00064CC4" w:rsidP="00C23529">
      <w:pPr>
        <w:pStyle w:val="Sarakstarindkopa"/>
        <w:numPr>
          <w:ilvl w:val="0"/>
          <w:numId w:val="10"/>
        </w:numPr>
        <w:spacing w:after="0" w:line="276" w:lineRule="auto"/>
        <w:ind w:left="567"/>
        <w:jc w:val="both"/>
        <w:rPr>
          <w:rFonts w:ascii="Times New Roman" w:hAnsi="Times New Roman" w:cs="Times New Roman"/>
          <w:sz w:val="24"/>
          <w:szCs w:val="24"/>
        </w:rPr>
      </w:pPr>
      <w:r w:rsidRPr="0022277F">
        <w:rPr>
          <w:rFonts w:ascii="Times New Roman" w:hAnsi="Times New Roman" w:cs="Times New Roman"/>
          <w:sz w:val="24"/>
          <w:szCs w:val="24"/>
        </w:rPr>
        <w:t>2016.</w:t>
      </w:r>
      <w:r w:rsidR="00005978">
        <w:rPr>
          <w:rFonts w:ascii="Times New Roman" w:hAnsi="Times New Roman" w:cs="Times New Roman"/>
          <w:sz w:val="24"/>
          <w:szCs w:val="24"/>
        </w:rPr>
        <w:t> </w:t>
      </w:r>
      <w:r w:rsidRPr="0022277F">
        <w:rPr>
          <w:rFonts w:ascii="Times New Roman" w:hAnsi="Times New Roman" w:cs="Times New Roman"/>
          <w:sz w:val="24"/>
          <w:szCs w:val="24"/>
        </w:rPr>
        <w:t>gadā izbūvēta</w:t>
      </w:r>
      <w:r w:rsidR="00403523" w:rsidRPr="0022277F">
        <w:rPr>
          <w:rFonts w:ascii="Times New Roman" w:hAnsi="Times New Roman" w:cs="Times New Roman"/>
          <w:sz w:val="24"/>
          <w:szCs w:val="24"/>
        </w:rPr>
        <w:t>s</w:t>
      </w:r>
      <w:r w:rsidRPr="0022277F">
        <w:rPr>
          <w:rFonts w:ascii="Times New Roman" w:hAnsi="Times New Roman" w:cs="Times New Roman"/>
          <w:sz w:val="24"/>
          <w:szCs w:val="24"/>
        </w:rPr>
        <w:t xml:space="preserve"> un atjaunota</w:t>
      </w:r>
      <w:r w:rsidR="0076383F" w:rsidRPr="0022277F">
        <w:rPr>
          <w:rFonts w:ascii="Times New Roman" w:hAnsi="Times New Roman" w:cs="Times New Roman"/>
          <w:sz w:val="24"/>
          <w:szCs w:val="24"/>
        </w:rPr>
        <w:t>s kāpnes intensīvi izmantotās no</w:t>
      </w:r>
      <w:r w:rsidR="002E37D9" w:rsidRPr="0022277F">
        <w:rPr>
          <w:rFonts w:ascii="Times New Roman" w:hAnsi="Times New Roman" w:cs="Times New Roman"/>
          <w:sz w:val="24"/>
          <w:szCs w:val="24"/>
        </w:rPr>
        <w:t>gāzēs turpmākajā laikā, arī 20</w:t>
      </w:r>
      <w:r w:rsidR="00354F7B" w:rsidRPr="0022277F">
        <w:rPr>
          <w:rFonts w:ascii="Times New Roman" w:hAnsi="Times New Roman" w:cs="Times New Roman"/>
          <w:sz w:val="24"/>
          <w:szCs w:val="24"/>
        </w:rPr>
        <w:t>2</w:t>
      </w:r>
      <w:r w:rsidR="00C86664" w:rsidRPr="0022277F">
        <w:rPr>
          <w:rFonts w:ascii="Times New Roman" w:hAnsi="Times New Roman" w:cs="Times New Roman"/>
          <w:sz w:val="24"/>
          <w:szCs w:val="24"/>
        </w:rPr>
        <w:t>1</w:t>
      </w:r>
      <w:r w:rsidR="0076383F" w:rsidRPr="0022277F">
        <w:rPr>
          <w:rFonts w:ascii="Times New Roman" w:hAnsi="Times New Roman" w:cs="Times New Roman"/>
          <w:sz w:val="24"/>
          <w:szCs w:val="24"/>
        </w:rPr>
        <w:t>.</w:t>
      </w:r>
      <w:r w:rsidR="00005978">
        <w:rPr>
          <w:rFonts w:ascii="Times New Roman" w:hAnsi="Times New Roman" w:cs="Times New Roman"/>
          <w:sz w:val="24"/>
          <w:szCs w:val="24"/>
        </w:rPr>
        <w:t> </w:t>
      </w:r>
      <w:r w:rsidR="0076383F" w:rsidRPr="0022277F">
        <w:rPr>
          <w:rFonts w:ascii="Times New Roman" w:hAnsi="Times New Roman" w:cs="Times New Roman"/>
          <w:sz w:val="24"/>
          <w:szCs w:val="24"/>
        </w:rPr>
        <w:t>gadā, tiek uzturētas un labotas</w:t>
      </w:r>
      <w:r w:rsidR="009D0924">
        <w:rPr>
          <w:rFonts w:ascii="Times New Roman" w:hAnsi="Times New Roman" w:cs="Times New Roman"/>
          <w:sz w:val="24"/>
          <w:szCs w:val="24"/>
        </w:rPr>
        <w:t>;</w:t>
      </w:r>
    </w:p>
    <w:p w14:paraId="23115C0D" w14:textId="3270E757" w:rsidR="00403523" w:rsidRPr="0022277F" w:rsidRDefault="00403523" w:rsidP="00C23529">
      <w:pPr>
        <w:pStyle w:val="Sarakstarindkopa"/>
        <w:numPr>
          <w:ilvl w:val="0"/>
          <w:numId w:val="10"/>
        </w:numPr>
        <w:spacing w:after="0" w:line="276" w:lineRule="auto"/>
        <w:ind w:left="567"/>
        <w:jc w:val="both"/>
        <w:rPr>
          <w:rFonts w:ascii="Times New Roman" w:hAnsi="Times New Roman" w:cs="Times New Roman"/>
          <w:sz w:val="24"/>
          <w:szCs w:val="24"/>
        </w:rPr>
      </w:pPr>
      <w:r w:rsidRPr="0022277F">
        <w:rPr>
          <w:rStyle w:val="Bodytext210pt"/>
          <w:rFonts w:eastAsiaTheme="minorHAnsi"/>
          <w:sz w:val="24"/>
          <w:szCs w:val="24"/>
        </w:rPr>
        <w:t xml:space="preserve">Veikti biotehniskie pasākumi agresīvu </w:t>
      </w:r>
      <w:proofErr w:type="spellStart"/>
      <w:r w:rsidRPr="0022277F">
        <w:rPr>
          <w:rStyle w:val="Bodytext210pt"/>
          <w:rFonts w:eastAsiaTheme="minorHAnsi"/>
          <w:sz w:val="24"/>
          <w:szCs w:val="24"/>
        </w:rPr>
        <w:t>invazīvu</w:t>
      </w:r>
      <w:proofErr w:type="spellEnd"/>
      <w:r w:rsidRPr="0022277F">
        <w:rPr>
          <w:rStyle w:val="Bodytext210pt"/>
          <w:rFonts w:eastAsiaTheme="minorHAnsi"/>
          <w:sz w:val="24"/>
          <w:szCs w:val="24"/>
        </w:rPr>
        <w:t xml:space="preserve"> sugu izplatīšanās </w:t>
      </w:r>
      <w:r w:rsidR="006B62F3" w:rsidRPr="0022277F">
        <w:rPr>
          <w:rStyle w:val="Bodytext210pt"/>
          <w:rFonts w:eastAsiaTheme="minorHAnsi"/>
          <w:sz w:val="24"/>
          <w:szCs w:val="24"/>
        </w:rPr>
        <w:t>ierobežošanai, tos pļaujot vairākkā</w:t>
      </w:r>
      <w:r w:rsidR="00C23529">
        <w:rPr>
          <w:rStyle w:val="Bodytext210pt"/>
          <w:rFonts w:eastAsiaTheme="minorHAnsi"/>
          <w:sz w:val="24"/>
          <w:szCs w:val="24"/>
        </w:rPr>
        <w:t>rtīgi veģetācijas sezonas laikā</w:t>
      </w:r>
      <w:r w:rsidR="009D0924">
        <w:rPr>
          <w:rStyle w:val="Bodytext210pt"/>
          <w:rFonts w:eastAsiaTheme="minorHAnsi"/>
          <w:sz w:val="24"/>
          <w:szCs w:val="24"/>
        </w:rPr>
        <w:t>;</w:t>
      </w:r>
    </w:p>
    <w:p w14:paraId="6C0512CC" w14:textId="18708836" w:rsidR="00403523" w:rsidRPr="0022277F" w:rsidRDefault="00C23529" w:rsidP="00C23529">
      <w:pPr>
        <w:pStyle w:val="Sarakstarindkopa"/>
        <w:numPr>
          <w:ilvl w:val="0"/>
          <w:numId w:val="10"/>
        </w:numPr>
        <w:spacing w:after="0" w:line="276" w:lineRule="auto"/>
        <w:ind w:left="567"/>
        <w:jc w:val="both"/>
        <w:rPr>
          <w:rFonts w:ascii="Times New Roman" w:hAnsi="Times New Roman" w:cs="Times New Roman"/>
          <w:sz w:val="24"/>
          <w:szCs w:val="24"/>
        </w:rPr>
      </w:pPr>
      <w:r>
        <w:rPr>
          <w:rFonts w:ascii="Times New Roman" w:hAnsi="Times New Roman" w:cs="Times New Roman"/>
          <w:sz w:val="24"/>
          <w:szCs w:val="24"/>
        </w:rPr>
        <w:t>u</w:t>
      </w:r>
      <w:r w:rsidR="00403523" w:rsidRPr="0022277F">
        <w:rPr>
          <w:rFonts w:ascii="Times New Roman" w:hAnsi="Times New Roman" w:cs="Times New Roman"/>
          <w:sz w:val="24"/>
          <w:szCs w:val="24"/>
        </w:rPr>
        <w:t xml:space="preserve">zturēta </w:t>
      </w:r>
      <w:proofErr w:type="spellStart"/>
      <w:r w:rsidR="00403523" w:rsidRPr="0022277F">
        <w:rPr>
          <w:rFonts w:ascii="Times New Roman" w:hAnsi="Times New Roman" w:cs="Times New Roman"/>
          <w:sz w:val="24"/>
          <w:szCs w:val="24"/>
        </w:rPr>
        <w:t>parkmeža</w:t>
      </w:r>
      <w:proofErr w:type="spellEnd"/>
      <w:r w:rsidR="00403523" w:rsidRPr="0022277F">
        <w:rPr>
          <w:rFonts w:ascii="Times New Roman" w:hAnsi="Times New Roman" w:cs="Times New Roman"/>
          <w:sz w:val="24"/>
          <w:szCs w:val="24"/>
        </w:rPr>
        <w:t xml:space="preserve"> a</w:t>
      </w:r>
      <w:r w:rsidR="006B62F3" w:rsidRPr="0022277F">
        <w:rPr>
          <w:rFonts w:ascii="Times New Roman" w:hAnsi="Times New Roman" w:cs="Times New Roman"/>
          <w:sz w:val="24"/>
          <w:szCs w:val="24"/>
        </w:rPr>
        <w:t xml:space="preserve">inava Ogres pilsētas </w:t>
      </w:r>
      <w:r w:rsidR="00585098">
        <w:rPr>
          <w:rFonts w:ascii="Times New Roman" w:hAnsi="Times New Roman" w:cs="Times New Roman"/>
          <w:sz w:val="24"/>
          <w:szCs w:val="24"/>
        </w:rPr>
        <w:t>teritorijā</w:t>
      </w:r>
      <w:r w:rsidR="009D0924">
        <w:rPr>
          <w:rFonts w:ascii="Times New Roman" w:hAnsi="Times New Roman" w:cs="Times New Roman"/>
          <w:sz w:val="24"/>
          <w:szCs w:val="24"/>
        </w:rPr>
        <w:t>;</w:t>
      </w:r>
    </w:p>
    <w:p w14:paraId="56958E14" w14:textId="45D06264" w:rsidR="00403523" w:rsidRPr="0022277F" w:rsidRDefault="00C23529" w:rsidP="00C23529">
      <w:pPr>
        <w:pStyle w:val="Sarakstarindkopa"/>
        <w:numPr>
          <w:ilvl w:val="0"/>
          <w:numId w:val="10"/>
        </w:numPr>
        <w:spacing w:after="0" w:line="276" w:lineRule="auto"/>
        <w:ind w:left="567"/>
        <w:jc w:val="both"/>
        <w:rPr>
          <w:rFonts w:ascii="Times New Roman" w:hAnsi="Times New Roman" w:cs="Times New Roman"/>
          <w:sz w:val="24"/>
          <w:szCs w:val="24"/>
        </w:rPr>
      </w:pPr>
      <w:r>
        <w:rPr>
          <w:rFonts w:ascii="Times New Roman" w:hAnsi="Times New Roman" w:cs="Times New Roman"/>
          <w:sz w:val="24"/>
          <w:szCs w:val="24"/>
        </w:rPr>
        <w:lastRenderedPageBreak/>
        <w:t>u</w:t>
      </w:r>
      <w:r w:rsidR="00403523" w:rsidRPr="0022277F">
        <w:rPr>
          <w:rFonts w:ascii="Times New Roman" w:hAnsi="Times New Roman" w:cs="Times New Roman"/>
          <w:sz w:val="24"/>
          <w:szCs w:val="24"/>
        </w:rPr>
        <w:t>zturētas ceļu un ga</w:t>
      </w:r>
      <w:r w:rsidR="006B62F3" w:rsidRPr="0022277F">
        <w:rPr>
          <w:rFonts w:ascii="Times New Roman" w:hAnsi="Times New Roman" w:cs="Times New Roman"/>
          <w:sz w:val="24"/>
          <w:szCs w:val="24"/>
        </w:rPr>
        <w:t xml:space="preserve">lveno taku malu joslas, novēršot </w:t>
      </w:r>
      <w:proofErr w:type="spellStart"/>
      <w:r w:rsidR="00403523" w:rsidRPr="0022277F">
        <w:rPr>
          <w:rFonts w:ascii="Times New Roman" w:hAnsi="Times New Roman" w:cs="Times New Roman"/>
          <w:sz w:val="24"/>
          <w:szCs w:val="24"/>
        </w:rPr>
        <w:t>ruderālo</w:t>
      </w:r>
      <w:proofErr w:type="spellEnd"/>
      <w:r w:rsidR="00403523" w:rsidRPr="0022277F">
        <w:rPr>
          <w:rFonts w:ascii="Times New Roman" w:hAnsi="Times New Roman" w:cs="Times New Roman"/>
          <w:sz w:val="24"/>
          <w:szCs w:val="24"/>
        </w:rPr>
        <w:t xml:space="preserve"> un</w:t>
      </w:r>
      <w:r w:rsidR="006B62F3" w:rsidRPr="0022277F">
        <w:rPr>
          <w:rFonts w:ascii="Times New Roman" w:hAnsi="Times New Roman" w:cs="Times New Roman"/>
          <w:sz w:val="24"/>
          <w:szCs w:val="24"/>
        </w:rPr>
        <w:t xml:space="preserve"> </w:t>
      </w:r>
      <w:proofErr w:type="spellStart"/>
      <w:r w:rsidR="006B62F3" w:rsidRPr="0022277F">
        <w:rPr>
          <w:rFonts w:ascii="Times New Roman" w:hAnsi="Times New Roman" w:cs="Times New Roman"/>
          <w:sz w:val="24"/>
          <w:szCs w:val="24"/>
        </w:rPr>
        <w:t>invazīvo</w:t>
      </w:r>
      <w:proofErr w:type="spellEnd"/>
      <w:r w:rsidR="006B62F3" w:rsidRPr="0022277F">
        <w:rPr>
          <w:rFonts w:ascii="Times New Roman" w:hAnsi="Times New Roman" w:cs="Times New Roman"/>
          <w:sz w:val="24"/>
          <w:szCs w:val="24"/>
        </w:rPr>
        <w:t xml:space="preserve"> augu sugu izplatīšanos</w:t>
      </w:r>
      <w:r w:rsidR="009D0924">
        <w:rPr>
          <w:rFonts w:ascii="Times New Roman" w:hAnsi="Times New Roman" w:cs="Times New Roman"/>
          <w:sz w:val="24"/>
          <w:szCs w:val="24"/>
        </w:rPr>
        <w:t>;</w:t>
      </w:r>
    </w:p>
    <w:p w14:paraId="2282E6A0" w14:textId="5A335297" w:rsidR="006B62F3" w:rsidRPr="0022277F" w:rsidRDefault="00C23529" w:rsidP="00C23529">
      <w:pPr>
        <w:pStyle w:val="Sarakstarindkopa"/>
        <w:numPr>
          <w:ilvl w:val="0"/>
          <w:numId w:val="10"/>
        </w:numPr>
        <w:spacing w:after="0" w:line="276" w:lineRule="auto"/>
        <w:ind w:left="567"/>
        <w:jc w:val="both"/>
        <w:rPr>
          <w:rFonts w:ascii="Times New Roman" w:hAnsi="Times New Roman" w:cs="Times New Roman"/>
          <w:sz w:val="24"/>
          <w:szCs w:val="24"/>
        </w:rPr>
      </w:pPr>
      <w:r>
        <w:rPr>
          <w:rFonts w:ascii="Times New Roman" w:hAnsi="Times New Roman" w:cs="Times New Roman"/>
          <w:sz w:val="24"/>
          <w:szCs w:val="24"/>
        </w:rPr>
        <w:t>s</w:t>
      </w:r>
      <w:r w:rsidR="006B62F3" w:rsidRPr="0022277F">
        <w:rPr>
          <w:rFonts w:ascii="Times New Roman" w:hAnsi="Times New Roman" w:cs="Times New Roman"/>
          <w:sz w:val="24"/>
          <w:szCs w:val="24"/>
        </w:rPr>
        <w:t xml:space="preserve">amazināta </w:t>
      </w:r>
      <w:r w:rsidR="00403523" w:rsidRPr="0022277F">
        <w:rPr>
          <w:rFonts w:ascii="Times New Roman" w:hAnsi="Times New Roman" w:cs="Times New Roman"/>
          <w:sz w:val="24"/>
          <w:szCs w:val="24"/>
        </w:rPr>
        <w:t xml:space="preserve">erozija </w:t>
      </w:r>
      <w:proofErr w:type="spellStart"/>
      <w:r w:rsidR="00403523" w:rsidRPr="0022277F">
        <w:rPr>
          <w:rFonts w:ascii="Times New Roman" w:hAnsi="Times New Roman" w:cs="Times New Roman"/>
          <w:sz w:val="24"/>
          <w:szCs w:val="24"/>
        </w:rPr>
        <w:t>erodētajās</w:t>
      </w:r>
      <w:proofErr w:type="spellEnd"/>
      <w:r w:rsidR="00403523" w:rsidRPr="0022277F">
        <w:rPr>
          <w:rFonts w:ascii="Times New Roman" w:hAnsi="Times New Roman" w:cs="Times New Roman"/>
          <w:sz w:val="24"/>
          <w:szCs w:val="24"/>
        </w:rPr>
        <w:t xml:space="preserve"> platībās, pirmkārt - nogāzēs, samazināti tās riski, samazināta nomīdīto vietu platība, mazināti nomīdīšanas riski</w:t>
      </w:r>
      <w:r w:rsidR="00F41BE8" w:rsidRPr="0022277F">
        <w:rPr>
          <w:rFonts w:ascii="Times New Roman" w:hAnsi="Times New Roman" w:cs="Times New Roman"/>
          <w:sz w:val="24"/>
          <w:szCs w:val="24"/>
        </w:rPr>
        <w:t xml:space="preserve">, </w:t>
      </w:r>
      <w:proofErr w:type="spellStart"/>
      <w:r w:rsidR="00F41BE8" w:rsidRPr="0022277F">
        <w:rPr>
          <w:rFonts w:ascii="Times New Roman" w:hAnsi="Times New Roman" w:cs="Times New Roman"/>
          <w:sz w:val="24"/>
          <w:szCs w:val="24"/>
        </w:rPr>
        <w:t>mulčējot</w:t>
      </w:r>
      <w:proofErr w:type="spellEnd"/>
      <w:r w:rsidR="00F41BE8" w:rsidRPr="0022277F">
        <w:rPr>
          <w:rFonts w:ascii="Times New Roman" w:hAnsi="Times New Roman" w:cs="Times New Roman"/>
          <w:sz w:val="24"/>
          <w:szCs w:val="24"/>
        </w:rPr>
        <w:t xml:space="preserve"> nogāzes ar mizu </w:t>
      </w:r>
      <w:proofErr w:type="spellStart"/>
      <w:r w:rsidR="00F41BE8" w:rsidRPr="0022277F">
        <w:rPr>
          <w:rFonts w:ascii="Times New Roman" w:hAnsi="Times New Roman" w:cs="Times New Roman"/>
          <w:sz w:val="24"/>
          <w:szCs w:val="24"/>
        </w:rPr>
        <w:t>mul</w:t>
      </w:r>
      <w:r w:rsidR="00D13397" w:rsidRPr="0022277F">
        <w:rPr>
          <w:rFonts w:ascii="Times New Roman" w:hAnsi="Times New Roman" w:cs="Times New Roman"/>
          <w:sz w:val="24"/>
          <w:szCs w:val="24"/>
        </w:rPr>
        <w:t>ču</w:t>
      </w:r>
      <w:proofErr w:type="spellEnd"/>
      <w:r w:rsidR="00D13397" w:rsidRPr="0022277F">
        <w:rPr>
          <w:rFonts w:ascii="Times New Roman" w:hAnsi="Times New Roman" w:cs="Times New Roman"/>
          <w:sz w:val="24"/>
          <w:szCs w:val="24"/>
        </w:rPr>
        <w:t xml:space="preserve"> un s</w:t>
      </w:r>
      <w:r w:rsidR="00F41BE8" w:rsidRPr="0022277F">
        <w:rPr>
          <w:rFonts w:ascii="Times New Roman" w:hAnsi="Times New Roman" w:cs="Times New Roman"/>
          <w:sz w:val="24"/>
          <w:szCs w:val="24"/>
        </w:rPr>
        <w:t xml:space="preserve">kaidām, līdzinot atsevišķas nogāzes pie </w:t>
      </w:r>
      <w:proofErr w:type="spellStart"/>
      <w:r w:rsidR="00F41BE8" w:rsidRPr="0022277F">
        <w:rPr>
          <w:rFonts w:ascii="Times New Roman" w:hAnsi="Times New Roman" w:cs="Times New Roman"/>
          <w:sz w:val="24"/>
          <w:szCs w:val="24"/>
        </w:rPr>
        <w:t>Dubkalnu</w:t>
      </w:r>
      <w:proofErr w:type="spellEnd"/>
      <w:r w:rsidR="00F41BE8" w:rsidRPr="0022277F">
        <w:rPr>
          <w:rFonts w:ascii="Times New Roman" w:hAnsi="Times New Roman" w:cs="Times New Roman"/>
          <w:sz w:val="24"/>
          <w:szCs w:val="24"/>
        </w:rPr>
        <w:t xml:space="preserve"> ūdenskrātuves, sējot piemērotu zālieni nogāzēs</w:t>
      </w:r>
      <w:r w:rsidR="00403523" w:rsidRPr="0022277F">
        <w:rPr>
          <w:rFonts w:ascii="Times New Roman" w:hAnsi="Times New Roman" w:cs="Times New Roman"/>
          <w:sz w:val="24"/>
          <w:szCs w:val="24"/>
        </w:rPr>
        <w:t xml:space="preserve">. </w:t>
      </w:r>
      <w:r w:rsidR="00F41BE8" w:rsidRPr="0022277F">
        <w:rPr>
          <w:rFonts w:ascii="Times New Roman" w:hAnsi="Times New Roman" w:cs="Times New Roman"/>
          <w:sz w:val="24"/>
          <w:szCs w:val="24"/>
        </w:rPr>
        <w:t>Vairākās nogāzēs stādītas priedes.</w:t>
      </w:r>
      <w:r w:rsidR="008C739C" w:rsidRPr="0022277F">
        <w:rPr>
          <w:rFonts w:ascii="Times New Roman" w:hAnsi="Times New Roman" w:cs="Times New Roman"/>
          <w:sz w:val="24"/>
          <w:szCs w:val="24"/>
        </w:rPr>
        <w:t xml:space="preserve"> </w:t>
      </w:r>
      <w:proofErr w:type="spellStart"/>
      <w:r w:rsidR="008C739C" w:rsidRPr="0022277F">
        <w:rPr>
          <w:rFonts w:ascii="Times New Roman" w:hAnsi="Times New Roman" w:cs="Times New Roman"/>
          <w:sz w:val="24"/>
          <w:szCs w:val="24"/>
        </w:rPr>
        <w:t>Erodētās</w:t>
      </w:r>
      <w:proofErr w:type="spellEnd"/>
      <w:r w:rsidR="008C739C" w:rsidRPr="0022277F">
        <w:rPr>
          <w:rFonts w:ascii="Times New Roman" w:hAnsi="Times New Roman" w:cs="Times New Roman"/>
          <w:sz w:val="24"/>
          <w:szCs w:val="24"/>
        </w:rPr>
        <w:t xml:space="preserve"> takās atjaunots gran</w:t>
      </w:r>
      <w:r w:rsidR="00D13397" w:rsidRPr="0022277F">
        <w:rPr>
          <w:rFonts w:ascii="Times New Roman" w:hAnsi="Times New Roman" w:cs="Times New Roman"/>
          <w:sz w:val="24"/>
          <w:szCs w:val="24"/>
        </w:rPr>
        <w:t>t</w:t>
      </w:r>
      <w:r>
        <w:rPr>
          <w:rFonts w:ascii="Times New Roman" w:hAnsi="Times New Roman" w:cs="Times New Roman"/>
          <w:sz w:val="24"/>
          <w:szCs w:val="24"/>
        </w:rPr>
        <w:t xml:space="preserve">s vai mizu </w:t>
      </w:r>
      <w:proofErr w:type="spellStart"/>
      <w:r>
        <w:rPr>
          <w:rFonts w:ascii="Times New Roman" w:hAnsi="Times New Roman" w:cs="Times New Roman"/>
          <w:sz w:val="24"/>
          <w:szCs w:val="24"/>
        </w:rPr>
        <w:t>mulčas</w:t>
      </w:r>
      <w:proofErr w:type="spellEnd"/>
      <w:r>
        <w:rPr>
          <w:rFonts w:ascii="Times New Roman" w:hAnsi="Times New Roman" w:cs="Times New Roman"/>
          <w:sz w:val="24"/>
          <w:szCs w:val="24"/>
        </w:rPr>
        <w:t xml:space="preserve"> segums</w:t>
      </w:r>
      <w:r w:rsidR="009D0924">
        <w:rPr>
          <w:rFonts w:ascii="Times New Roman" w:hAnsi="Times New Roman" w:cs="Times New Roman"/>
          <w:sz w:val="24"/>
          <w:szCs w:val="24"/>
        </w:rPr>
        <w:t>;</w:t>
      </w:r>
    </w:p>
    <w:p w14:paraId="2F158415" w14:textId="655B0189" w:rsidR="000A44CA" w:rsidRPr="0022277F" w:rsidRDefault="00C23529" w:rsidP="00C23529">
      <w:pPr>
        <w:pStyle w:val="Sarakstarindkopa"/>
        <w:numPr>
          <w:ilvl w:val="0"/>
          <w:numId w:val="10"/>
        </w:numPr>
        <w:spacing w:after="0" w:line="276" w:lineRule="auto"/>
        <w:ind w:left="567"/>
        <w:jc w:val="both"/>
        <w:rPr>
          <w:rFonts w:ascii="Times New Roman" w:hAnsi="Times New Roman" w:cs="Times New Roman"/>
          <w:sz w:val="24"/>
          <w:szCs w:val="24"/>
        </w:rPr>
      </w:pPr>
      <w:r>
        <w:rPr>
          <w:rFonts w:ascii="Times New Roman" w:hAnsi="Times New Roman" w:cs="Times New Roman"/>
          <w:sz w:val="24"/>
          <w:szCs w:val="24"/>
        </w:rPr>
        <w:t>s</w:t>
      </w:r>
      <w:r w:rsidR="00403523" w:rsidRPr="0022277F">
        <w:rPr>
          <w:rFonts w:ascii="Times New Roman" w:hAnsi="Times New Roman" w:cs="Times New Roman"/>
          <w:sz w:val="24"/>
          <w:szCs w:val="24"/>
        </w:rPr>
        <w:t>amazināta eitrofikācija;</w:t>
      </w:r>
      <w:r w:rsidR="00C35511" w:rsidRPr="0022277F">
        <w:rPr>
          <w:rFonts w:ascii="Times New Roman" w:hAnsi="Times New Roman" w:cs="Times New Roman"/>
          <w:sz w:val="24"/>
          <w:szCs w:val="24"/>
        </w:rPr>
        <w:t xml:space="preserve"> ikdienā </w:t>
      </w:r>
      <w:r w:rsidR="00403523" w:rsidRPr="0022277F">
        <w:rPr>
          <w:rFonts w:ascii="Times New Roman" w:hAnsi="Times New Roman" w:cs="Times New Roman"/>
          <w:sz w:val="24"/>
          <w:szCs w:val="24"/>
        </w:rPr>
        <w:t xml:space="preserve"> ir pieejamas</w:t>
      </w:r>
      <w:r w:rsidR="00C35511" w:rsidRPr="0022277F">
        <w:rPr>
          <w:rFonts w:ascii="Times New Roman" w:hAnsi="Times New Roman" w:cs="Times New Roman"/>
          <w:sz w:val="24"/>
          <w:szCs w:val="24"/>
        </w:rPr>
        <w:t xml:space="preserve"> 8 sausās </w:t>
      </w:r>
      <w:r w:rsidR="00403523" w:rsidRPr="0022277F">
        <w:rPr>
          <w:rFonts w:ascii="Times New Roman" w:hAnsi="Times New Roman" w:cs="Times New Roman"/>
          <w:sz w:val="24"/>
          <w:szCs w:val="24"/>
        </w:rPr>
        <w:t>tualetes</w:t>
      </w:r>
      <w:r w:rsidR="00354F7B" w:rsidRPr="0022277F">
        <w:rPr>
          <w:rFonts w:ascii="Times New Roman" w:hAnsi="Times New Roman" w:cs="Times New Roman"/>
          <w:sz w:val="24"/>
          <w:szCs w:val="24"/>
        </w:rPr>
        <w:t xml:space="preserve"> un 2 stacionārās tualetes ar visām labierīcībām</w:t>
      </w:r>
      <w:r w:rsidR="00BE5035" w:rsidRPr="0022277F">
        <w:rPr>
          <w:rFonts w:ascii="Times New Roman" w:hAnsi="Times New Roman" w:cs="Times New Roman"/>
          <w:sz w:val="24"/>
          <w:szCs w:val="24"/>
        </w:rPr>
        <w:t xml:space="preserve"> (pasākumu laikā pārvietojamās tualetes atbilstoši dalībnieku skaitam)</w:t>
      </w:r>
      <w:r w:rsidR="00C35511" w:rsidRPr="0022277F">
        <w:rPr>
          <w:rFonts w:ascii="Times New Roman" w:hAnsi="Times New Roman" w:cs="Times New Roman"/>
          <w:sz w:val="24"/>
          <w:szCs w:val="24"/>
        </w:rPr>
        <w:t xml:space="preserve"> kompleksa </w:t>
      </w:r>
      <w:r w:rsidR="00403523" w:rsidRPr="0022277F">
        <w:rPr>
          <w:rFonts w:ascii="Times New Roman" w:hAnsi="Times New Roman" w:cs="Times New Roman"/>
          <w:sz w:val="24"/>
          <w:szCs w:val="24"/>
        </w:rPr>
        <w:t xml:space="preserve">teritorijā, </w:t>
      </w:r>
      <w:r w:rsidR="00BE5035" w:rsidRPr="0022277F">
        <w:rPr>
          <w:rFonts w:ascii="Times New Roman" w:hAnsi="Times New Roman" w:cs="Times New Roman"/>
          <w:sz w:val="24"/>
          <w:szCs w:val="24"/>
        </w:rPr>
        <w:t xml:space="preserve">mazināta </w:t>
      </w:r>
      <w:r w:rsidR="00403523" w:rsidRPr="0022277F">
        <w:rPr>
          <w:rFonts w:ascii="Times New Roman" w:hAnsi="Times New Roman" w:cs="Times New Roman"/>
          <w:sz w:val="24"/>
          <w:szCs w:val="24"/>
        </w:rPr>
        <w:t>suņu un zirgu ekskrementu sistemātiska nonākšana vidē</w:t>
      </w:r>
      <w:r w:rsidR="00C35511" w:rsidRPr="0022277F">
        <w:rPr>
          <w:rFonts w:ascii="Times New Roman" w:hAnsi="Times New Roman" w:cs="Times New Roman"/>
          <w:sz w:val="24"/>
          <w:szCs w:val="24"/>
        </w:rPr>
        <w:t xml:space="preserve"> – apstiprināta  zirgu un suņu pajūgu trases vieta.</w:t>
      </w:r>
    </w:p>
    <w:p w14:paraId="4ABF913F" w14:textId="77777777" w:rsidR="001B5C6E" w:rsidRPr="0022277F" w:rsidRDefault="001B5C6E" w:rsidP="008E7F36">
      <w:pPr>
        <w:autoSpaceDE w:val="0"/>
        <w:autoSpaceDN w:val="0"/>
        <w:adjustRightInd w:val="0"/>
        <w:spacing w:after="0" w:line="276" w:lineRule="auto"/>
        <w:jc w:val="both"/>
        <w:rPr>
          <w:rFonts w:ascii="Times New Roman" w:hAnsi="Times New Roman" w:cs="Times New Roman"/>
          <w:b/>
          <w:sz w:val="24"/>
          <w:szCs w:val="24"/>
        </w:rPr>
      </w:pPr>
    </w:p>
    <w:p w14:paraId="6849F37B" w14:textId="2D7EE828" w:rsidR="00CA1317" w:rsidRPr="0022277F" w:rsidRDefault="002E37D9" w:rsidP="008E7F36">
      <w:pPr>
        <w:autoSpaceDE w:val="0"/>
        <w:autoSpaceDN w:val="0"/>
        <w:adjustRightInd w:val="0"/>
        <w:spacing w:after="0" w:line="276" w:lineRule="auto"/>
        <w:jc w:val="both"/>
        <w:rPr>
          <w:rFonts w:ascii="Times New Roman" w:hAnsi="Times New Roman" w:cs="Times New Roman"/>
          <w:b/>
          <w:sz w:val="24"/>
          <w:szCs w:val="24"/>
        </w:rPr>
      </w:pPr>
      <w:r w:rsidRPr="0022277F">
        <w:rPr>
          <w:rFonts w:ascii="Times New Roman" w:hAnsi="Times New Roman" w:cs="Times New Roman"/>
          <w:b/>
          <w:sz w:val="24"/>
          <w:szCs w:val="24"/>
        </w:rPr>
        <w:t>2.3</w:t>
      </w:r>
      <w:r w:rsidR="00AF5273" w:rsidRPr="0022277F">
        <w:rPr>
          <w:rFonts w:ascii="Times New Roman" w:hAnsi="Times New Roman" w:cs="Times New Roman"/>
          <w:b/>
          <w:sz w:val="24"/>
          <w:szCs w:val="24"/>
        </w:rPr>
        <w:t>.</w:t>
      </w:r>
      <w:r w:rsidR="00CA1317" w:rsidRPr="0022277F">
        <w:rPr>
          <w:rFonts w:ascii="Times New Roman" w:hAnsi="Times New Roman" w:cs="Times New Roman"/>
          <w:b/>
          <w:sz w:val="24"/>
          <w:szCs w:val="24"/>
        </w:rPr>
        <w:t xml:space="preserve"> Aģentūras nodrošinātie pakalpojumi </w:t>
      </w:r>
    </w:p>
    <w:p w14:paraId="4B143FAC" w14:textId="1EE5335F" w:rsidR="00A329FA" w:rsidRPr="0022277F" w:rsidRDefault="00C23529" w:rsidP="00C23529">
      <w:pPr>
        <w:pStyle w:val="Default"/>
        <w:numPr>
          <w:ilvl w:val="0"/>
          <w:numId w:val="3"/>
        </w:numPr>
        <w:spacing w:line="276" w:lineRule="auto"/>
        <w:ind w:left="709" w:hanging="425"/>
        <w:jc w:val="both"/>
        <w:rPr>
          <w:color w:val="auto"/>
        </w:rPr>
      </w:pPr>
      <w:r>
        <w:rPr>
          <w:color w:val="auto"/>
        </w:rPr>
        <w:t>n</w:t>
      </w:r>
      <w:r w:rsidR="00AB4DCF" w:rsidRPr="0022277F">
        <w:rPr>
          <w:color w:val="auto"/>
        </w:rPr>
        <w:t>odrošināta</w:t>
      </w:r>
      <w:r w:rsidR="00A329FA" w:rsidRPr="0022277F">
        <w:rPr>
          <w:color w:val="auto"/>
        </w:rPr>
        <w:t xml:space="preserve"> bezmaksas pieeja visam esošajam un no jauna izveidotajam labiekārtojumam un publiskajiem pasākumiem</w:t>
      </w:r>
      <w:r w:rsidR="009D0924">
        <w:rPr>
          <w:color w:val="auto"/>
        </w:rPr>
        <w:t>;</w:t>
      </w:r>
    </w:p>
    <w:p w14:paraId="780E9ECE" w14:textId="7DF6E131" w:rsidR="00AB4DCF" w:rsidRPr="0022277F" w:rsidRDefault="00C23529" w:rsidP="00C23529">
      <w:pPr>
        <w:pStyle w:val="Default"/>
        <w:numPr>
          <w:ilvl w:val="0"/>
          <w:numId w:val="3"/>
        </w:numPr>
        <w:spacing w:line="276" w:lineRule="auto"/>
        <w:ind w:left="709" w:hanging="425"/>
        <w:jc w:val="both"/>
        <w:rPr>
          <w:color w:val="auto"/>
        </w:rPr>
      </w:pPr>
      <w:r>
        <w:rPr>
          <w:color w:val="auto"/>
        </w:rPr>
        <w:t>n</w:t>
      </w:r>
      <w:r w:rsidR="00A329FA" w:rsidRPr="0022277F">
        <w:rPr>
          <w:color w:val="auto"/>
        </w:rPr>
        <w:t>odrošināta</w:t>
      </w:r>
      <w:r w:rsidR="00A00BA5" w:rsidRPr="0022277F">
        <w:rPr>
          <w:color w:val="auto"/>
        </w:rPr>
        <w:t xml:space="preserve"> un izplatīta</w:t>
      </w:r>
      <w:r w:rsidR="00AB4DCF" w:rsidRPr="0022277F">
        <w:rPr>
          <w:color w:val="auto"/>
        </w:rPr>
        <w:t xml:space="preserve"> bezmaksas informācija par tūrisma objektiem, apskates vietām, </w:t>
      </w:r>
      <w:r w:rsidR="00847D3E" w:rsidRPr="0022277F">
        <w:rPr>
          <w:color w:val="auto"/>
        </w:rPr>
        <w:t>a</w:t>
      </w:r>
      <w:r w:rsidR="00A00BA5" w:rsidRPr="0022277F">
        <w:rPr>
          <w:color w:val="auto"/>
        </w:rPr>
        <w:t xml:space="preserve">tpūtas, </w:t>
      </w:r>
      <w:r w:rsidR="00847D3E" w:rsidRPr="0022277F">
        <w:rPr>
          <w:color w:val="auto"/>
        </w:rPr>
        <w:t>rekreācijas</w:t>
      </w:r>
      <w:r w:rsidR="00A00BA5" w:rsidRPr="0022277F">
        <w:rPr>
          <w:color w:val="auto"/>
        </w:rPr>
        <w:t xml:space="preserve"> un sporta iespējām, pasākumiem un citiem pakalpojumiem</w:t>
      </w:r>
      <w:r w:rsidR="00AB4DCF" w:rsidRPr="0022277F">
        <w:rPr>
          <w:color w:val="auto"/>
        </w:rPr>
        <w:t xml:space="preserve"> </w:t>
      </w:r>
      <w:r w:rsidR="00847D3E" w:rsidRPr="0022277F">
        <w:rPr>
          <w:color w:val="auto"/>
        </w:rPr>
        <w:t>Zilajos kalnos</w:t>
      </w:r>
      <w:r w:rsidR="009D0924">
        <w:rPr>
          <w:color w:val="auto"/>
        </w:rPr>
        <w:t>;</w:t>
      </w:r>
    </w:p>
    <w:p w14:paraId="63EF3EF8" w14:textId="0154CF07" w:rsidR="00917383" w:rsidRPr="0022277F" w:rsidRDefault="00C23529" w:rsidP="00C23529">
      <w:pPr>
        <w:pStyle w:val="Default"/>
        <w:numPr>
          <w:ilvl w:val="0"/>
          <w:numId w:val="3"/>
        </w:numPr>
        <w:spacing w:line="276" w:lineRule="auto"/>
        <w:ind w:left="709" w:hanging="425"/>
        <w:jc w:val="both"/>
        <w:rPr>
          <w:color w:val="auto"/>
        </w:rPr>
      </w:pPr>
      <w:r>
        <w:rPr>
          <w:color w:val="auto"/>
        </w:rPr>
        <w:t>n</w:t>
      </w:r>
      <w:r w:rsidR="00847D3E" w:rsidRPr="0022277F">
        <w:rPr>
          <w:color w:val="auto"/>
        </w:rPr>
        <w:t>ovada mācību iestādēm i</w:t>
      </w:r>
      <w:r w:rsidR="00A00BA5" w:rsidRPr="0022277F">
        <w:rPr>
          <w:color w:val="auto"/>
        </w:rPr>
        <w:t xml:space="preserve">zstrādāti </w:t>
      </w:r>
      <w:r w:rsidR="00847D3E" w:rsidRPr="0022277F">
        <w:rPr>
          <w:color w:val="auto"/>
        </w:rPr>
        <w:t xml:space="preserve">individuāli </w:t>
      </w:r>
      <w:r w:rsidR="00A00BA5" w:rsidRPr="0022277F">
        <w:rPr>
          <w:color w:val="auto"/>
        </w:rPr>
        <w:t>e</w:t>
      </w:r>
      <w:r w:rsidR="00917383" w:rsidRPr="0022277F">
        <w:rPr>
          <w:color w:val="auto"/>
        </w:rPr>
        <w:t xml:space="preserve">kskursiju </w:t>
      </w:r>
      <w:r w:rsidR="00A00BA5" w:rsidRPr="0022277F">
        <w:rPr>
          <w:color w:val="auto"/>
        </w:rPr>
        <w:t>maršruti</w:t>
      </w:r>
      <w:r w:rsidR="00917383" w:rsidRPr="0022277F">
        <w:rPr>
          <w:color w:val="auto"/>
        </w:rPr>
        <w:t xml:space="preserve"> pa </w:t>
      </w:r>
      <w:r w:rsidR="00847D3E" w:rsidRPr="0022277F">
        <w:rPr>
          <w:color w:val="auto"/>
        </w:rPr>
        <w:t>Zilajiem kalniem</w:t>
      </w:r>
      <w:r w:rsidR="009D0924">
        <w:rPr>
          <w:color w:val="auto"/>
        </w:rPr>
        <w:t>;</w:t>
      </w:r>
      <w:r w:rsidR="00917383" w:rsidRPr="0022277F">
        <w:rPr>
          <w:color w:val="auto"/>
        </w:rPr>
        <w:t xml:space="preserve"> </w:t>
      </w:r>
    </w:p>
    <w:p w14:paraId="6C4F8CED" w14:textId="53212E0E" w:rsidR="00847D3E" w:rsidRPr="0022277F" w:rsidRDefault="00C23529" w:rsidP="00C23529">
      <w:pPr>
        <w:pStyle w:val="Default"/>
        <w:numPr>
          <w:ilvl w:val="0"/>
          <w:numId w:val="3"/>
        </w:numPr>
        <w:spacing w:line="276" w:lineRule="auto"/>
        <w:ind w:left="709" w:hanging="425"/>
        <w:jc w:val="both"/>
        <w:rPr>
          <w:color w:val="auto"/>
        </w:rPr>
      </w:pPr>
      <w:r>
        <w:rPr>
          <w:color w:val="auto"/>
        </w:rPr>
        <w:t>n</w:t>
      </w:r>
      <w:r w:rsidR="000117BE" w:rsidRPr="0022277F">
        <w:rPr>
          <w:color w:val="auto"/>
        </w:rPr>
        <w:t xml:space="preserve">ovada mācību iestādēs </w:t>
      </w:r>
      <w:r w:rsidR="00847D3E" w:rsidRPr="0022277F">
        <w:rPr>
          <w:color w:val="auto"/>
        </w:rPr>
        <w:t>vadīt</w:t>
      </w:r>
      <w:r w:rsidR="004644B4" w:rsidRPr="0022277F">
        <w:rPr>
          <w:color w:val="auto"/>
        </w:rPr>
        <w:t xml:space="preserve">as </w:t>
      </w:r>
      <w:r w:rsidR="000117BE" w:rsidRPr="0022277F">
        <w:rPr>
          <w:color w:val="auto"/>
        </w:rPr>
        <w:t xml:space="preserve">informatīvas </w:t>
      </w:r>
      <w:r w:rsidR="004644B4" w:rsidRPr="0022277F">
        <w:rPr>
          <w:color w:val="auto"/>
        </w:rPr>
        <w:t>nodarbības par vides vērtībā</w:t>
      </w:r>
      <w:r w:rsidR="00847D3E" w:rsidRPr="0022277F">
        <w:rPr>
          <w:color w:val="auto"/>
        </w:rPr>
        <w:t>m Zilajos k</w:t>
      </w:r>
      <w:r w:rsidR="004644B4" w:rsidRPr="0022277F">
        <w:rPr>
          <w:color w:val="auto"/>
        </w:rPr>
        <w:t>al</w:t>
      </w:r>
      <w:r w:rsidR="00847D3E" w:rsidRPr="0022277F">
        <w:rPr>
          <w:color w:val="auto"/>
        </w:rPr>
        <w:t>nos</w:t>
      </w:r>
      <w:r w:rsidR="004644B4" w:rsidRPr="0022277F">
        <w:rPr>
          <w:color w:val="auto"/>
        </w:rPr>
        <w:t>.</w:t>
      </w:r>
      <w:r w:rsidR="00847D3E" w:rsidRPr="0022277F">
        <w:rPr>
          <w:color w:val="auto"/>
        </w:rPr>
        <w:t xml:space="preserve"> </w:t>
      </w:r>
    </w:p>
    <w:p w14:paraId="686ED84D" w14:textId="77777777" w:rsidR="00917383" w:rsidRPr="0022277F" w:rsidRDefault="00917383" w:rsidP="008E7F36">
      <w:pPr>
        <w:autoSpaceDE w:val="0"/>
        <w:autoSpaceDN w:val="0"/>
        <w:adjustRightInd w:val="0"/>
        <w:spacing w:after="0" w:line="276" w:lineRule="auto"/>
        <w:jc w:val="both"/>
        <w:rPr>
          <w:rFonts w:ascii="Times New Roman" w:hAnsi="Times New Roman" w:cs="Times New Roman"/>
          <w:b/>
          <w:color w:val="D9D9D9" w:themeColor="background1" w:themeShade="D9"/>
          <w:sz w:val="24"/>
          <w:szCs w:val="24"/>
        </w:rPr>
      </w:pPr>
    </w:p>
    <w:p w14:paraId="7F6CED1E" w14:textId="3E31F6B8" w:rsidR="00CA1317" w:rsidRPr="0022277F" w:rsidRDefault="002E37D9" w:rsidP="008E7F36">
      <w:pPr>
        <w:autoSpaceDE w:val="0"/>
        <w:autoSpaceDN w:val="0"/>
        <w:adjustRightInd w:val="0"/>
        <w:spacing w:after="0" w:line="276" w:lineRule="auto"/>
        <w:jc w:val="both"/>
        <w:rPr>
          <w:rFonts w:ascii="Times New Roman" w:hAnsi="Times New Roman" w:cs="Times New Roman"/>
          <w:b/>
          <w:sz w:val="24"/>
          <w:szCs w:val="24"/>
        </w:rPr>
      </w:pPr>
      <w:r w:rsidRPr="0022277F">
        <w:rPr>
          <w:rFonts w:ascii="Times New Roman" w:hAnsi="Times New Roman" w:cs="Times New Roman"/>
          <w:b/>
          <w:sz w:val="24"/>
          <w:szCs w:val="24"/>
        </w:rPr>
        <w:t>2.4</w:t>
      </w:r>
      <w:r w:rsidR="002A6685" w:rsidRPr="0022277F">
        <w:rPr>
          <w:rFonts w:ascii="Times New Roman" w:hAnsi="Times New Roman" w:cs="Times New Roman"/>
          <w:b/>
          <w:sz w:val="24"/>
          <w:szCs w:val="24"/>
        </w:rPr>
        <w:t>.</w:t>
      </w:r>
      <w:r w:rsidR="00CA1317" w:rsidRPr="0022277F">
        <w:rPr>
          <w:rFonts w:ascii="Times New Roman" w:hAnsi="Times New Roman" w:cs="Times New Roman"/>
          <w:b/>
          <w:sz w:val="24"/>
          <w:szCs w:val="24"/>
        </w:rPr>
        <w:t xml:space="preserve"> </w:t>
      </w:r>
      <w:r w:rsidR="002F1284" w:rsidRPr="0022277F">
        <w:rPr>
          <w:rFonts w:ascii="Times New Roman" w:hAnsi="Times New Roman" w:cs="Times New Roman"/>
          <w:b/>
          <w:sz w:val="24"/>
          <w:szCs w:val="24"/>
        </w:rPr>
        <w:t>Stratēģijas ieviešanas novērtējums</w:t>
      </w:r>
      <w:r w:rsidR="00CA1317" w:rsidRPr="0022277F">
        <w:rPr>
          <w:rFonts w:ascii="Times New Roman" w:hAnsi="Times New Roman" w:cs="Times New Roman"/>
          <w:b/>
          <w:sz w:val="24"/>
          <w:szCs w:val="24"/>
        </w:rPr>
        <w:t xml:space="preserve"> </w:t>
      </w:r>
    </w:p>
    <w:p w14:paraId="10D18E5D" w14:textId="6BB096CC" w:rsidR="00DA3CBB" w:rsidRPr="0022277F" w:rsidRDefault="00FB2371" w:rsidP="00C23529">
      <w:pPr>
        <w:autoSpaceDE w:val="0"/>
        <w:autoSpaceDN w:val="0"/>
        <w:adjustRightInd w:val="0"/>
        <w:spacing w:after="0" w:line="276" w:lineRule="auto"/>
        <w:ind w:firstLine="284"/>
        <w:jc w:val="both"/>
        <w:rPr>
          <w:rFonts w:ascii="Times New Roman" w:hAnsi="Times New Roman" w:cs="Times New Roman"/>
          <w:sz w:val="24"/>
          <w:szCs w:val="24"/>
        </w:rPr>
      </w:pPr>
      <w:r w:rsidRPr="0022277F">
        <w:rPr>
          <w:rFonts w:ascii="Times New Roman" w:hAnsi="Times New Roman" w:cs="Times New Roman"/>
          <w:sz w:val="24"/>
          <w:szCs w:val="24"/>
        </w:rPr>
        <w:t>Darbības stratēģijā m</w:t>
      </w:r>
      <w:r w:rsidRPr="0022277F">
        <w:rPr>
          <w:rFonts w:ascii="Times New Roman" w:hAnsi="Times New Roman" w:cs="Times New Roman"/>
          <w:bCs/>
          <w:sz w:val="24"/>
          <w:szCs w:val="24"/>
        </w:rPr>
        <w:t>ērķu sasniegšanai izvirzītie</w:t>
      </w:r>
      <w:r w:rsidR="000117BE" w:rsidRPr="0022277F">
        <w:rPr>
          <w:rFonts w:ascii="Times New Roman" w:hAnsi="Times New Roman" w:cs="Times New Roman"/>
          <w:bCs/>
          <w:sz w:val="24"/>
          <w:szCs w:val="24"/>
        </w:rPr>
        <w:t xml:space="preserve"> </w:t>
      </w:r>
      <w:r w:rsidRPr="0022277F">
        <w:rPr>
          <w:rFonts w:ascii="Times New Roman" w:hAnsi="Times New Roman" w:cs="Times New Roman"/>
          <w:bCs/>
          <w:sz w:val="24"/>
          <w:szCs w:val="24"/>
        </w:rPr>
        <w:t xml:space="preserve">galvenie uzdevumi un </w:t>
      </w:r>
      <w:r w:rsidR="008C5BEC" w:rsidRPr="0022277F">
        <w:rPr>
          <w:rFonts w:ascii="Times New Roman" w:hAnsi="Times New Roman" w:cs="Times New Roman"/>
          <w:sz w:val="24"/>
          <w:szCs w:val="24"/>
        </w:rPr>
        <w:t>nozīmīgākās</w:t>
      </w:r>
      <w:r w:rsidRPr="0022277F">
        <w:rPr>
          <w:rFonts w:ascii="Times New Roman" w:hAnsi="Times New Roman" w:cs="Times New Roman"/>
          <w:sz w:val="24"/>
          <w:szCs w:val="24"/>
        </w:rPr>
        <w:t xml:space="preserve"> pārskata gada plānotās aktivitātes</w:t>
      </w:r>
      <w:r w:rsidR="008C5BEC" w:rsidRPr="0022277F">
        <w:rPr>
          <w:rFonts w:ascii="Times New Roman" w:hAnsi="Times New Roman" w:cs="Times New Roman"/>
          <w:sz w:val="24"/>
          <w:szCs w:val="24"/>
        </w:rPr>
        <w:t xml:space="preserve"> pārsvarā </w:t>
      </w:r>
      <w:r w:rsidRPr="0022277F">
        <w:rPr>
          <w:rFonts w:ascii="Times New Roman" w:hAnsi="Times New Roman" w:cs="Times New Roman"/>
          <w:sz w:val="24"/>
          <w:szCs w:val="24"/>
        </w:rPr>
        <w:t>r</w:t>
      </w:r>
      <w:r w:rsidR="00DA3CBB" w:rsidRPr="0022277F">
        <w:rPr>
          <w:rFonts w:ascii="Times New Roman" w:hAnsi="Times New Roman" w:cs="Times New Roman"/>
          <w:sz w:val="24"/>
          <w:szCs w:val="24"/>
        </w:rPr>
        <w:t>ealizēt</w:t>
      </w:r>
      <w:r w:rsidRPr="0022277F">
        <w:rPr>
          <w:rFonts w:ascii="Times New Roman" w:hAnsi="Times New Roman" w:cs="Times New Roman"/>
          <w:sz w:val="24"/>
          <w:szCs w:val="24"/>
        </w:rPr>
        <w:t>a</w:t>
      </w:r>
      <w:r w:rsidR="00DA3CBB" w:rsidRPr="0022277F">
        <w:rPr>
          <w:rFonts w:ascii="Times New Roman" w:hAnsi="Times New Roman" w:cs="Times New Roman"/>
          <w:sz w:val="24"/>
          <w:szCs w:val="24"/>
        </w:rPr>
        <w:t>s</w:t>
      </w:r>
      <w:r w:rsidR="008C5BEC" w:rsidRPr="0022277F">
        <w:rPr>
          <w:rFonts w:ascii="Times New Roman" w:hAnsi="Times New Roman" w:cs="Times New Roman"/>
          <w:sz w:val="24"/>
          <w:szCs w:val="24"/>
        </w:rPr>
        <w:t>,</w:t>
      </w:r>
      <w:r w:rsidR="00DA3CBB" w:rsidRPr="0022277F">
        <w:rPr>
          <w:rFonts w:ascii="Times New Roman" w:hAnsi="Times New Roman" w:cs="Times New Roman"/>
          <w:sz w:val="24"/>
          <w:szCs w:val="24"/>
        </w:rPr>
        <w:t xml:space="preserve"> atbils</w:t>
      </w:r>
      <w:r w:rsidRPr="0022277F">
        <w:rPr>
          <w:rFonts w:ascii="Times New Roman" w:hAnsi="Times New Roman" w:cs="Times New Roman"/>
          <w:sz w:val="24"/>
          <w:szCs w:val="24"/>
        </w:rPr>
        <w:t>t</w:t>
      </w:r>
      <w:r w:rsidR="00DA3CBB" w:rsidRPr="0022277F">
        <w:rPr>
          <w:rFonts w:ascii="Times New Roman" w:hAnsi="Times New Roman" w:cs="Times New Roman"/>
          <w:sz w:val="24"/>
          <w:szCs w:val="24"/>
        </w:rPr>
        <w:t>o</w:t>
      </w:r>
      <w:r w:rsidRPr="0022277F">
        <w:rPr>
          <w:rFonts w:ascii="Times New Roman" w:hAnsi="Times New Roman" w:cs="Times New Roman"/>
          <w:sz w:val="24"/>
          <w:szCs w:val="24"/>
        </w:rPr>
        <w:t>ši budžeta</w:t>
      </w:r>
      <w:r w:rsidR="0003659E" w:rsidRPr="0022277F">
        <w:rPr>
          <w:rFonts w:ascii="Times New Roman" w:hAnsi="Times New Roman" w:cs="Times New Roman"/>
          <w:sz w:val="24"/>
          <w:szCs w:val="24"/>
        </w:rPr>
        <w:t xml:space="preserve"> un </w:t>
      </w:r>
      <w:r w:rsidR="00B86653" w:rsidRPr="0022277F">
        <w:rPr>
          <w:rFonts w:ascii="Times New Roman" w:hAnsi="Times New Roman" w:cs="Times New Roman"/>
          <w:sz w:val="24"/>
          <w:szCs w:val="24"/>
        </w:rPr>
        <w:t>cilvēk</w:t>
      </w:r>
      <w:r w:rsidR="0003659E" w:rsidRPr="0022277F">
        <w:rPr>
          <w:rFonts w:ascii="Times New Roman" w:hAnsi="Times New Roman" w:cs="Times New Roman"/>
          <w:sz w:val="24"/>
          <w:szCs w:val="24"/>
        </w:rPr>
        <w:t>resursu</w:t>
      </w:r>
      <w:r w:rsidRPr="0022277F">
        <w:rPr>
          <w:rFonts w:ascii="Times New Roman" w:hAnsi="Times New Roman" w:cs="Times New Roman"/>
          <w:sz w:val="24"/>
          <w:szCs w:val="24"/>
        </w:rPr>
        <w:t xml:space="preserve"> iespējām</w:t>
      </w:r>
      <w:r w:rsidR="008C5BEC" w:rsidRPr="0022277F">
        <w:rPr>
          <w:rFonts w:ascii="Times New Roman" w:hAnsi="Times New Roman" w:cs="Times New Roman"/>
          <w:sz w:val="24"/>
          <w:szCs w:val="24"/>
        </w:rPr>
        <w:t xml:space="preserve">. </w:t>
      </w:r>
    </w:p>
    <w:p w14:paraId="5D143F5C" w14:textId="77777777" w:rsidR="009D0F73" w:rsidRPr="0022277F" w:rsidRDefault="009D0F73" w:rsidP="008E7F36">
      <w:pPr>
        <w:autoSpaceDE w:val="0"/>
        <w:autoSpaceDN w:val="0"/>
        <w:adjustRightInd w:val="0"/>
        <w:spacing w:after="0" w:line="276" w:lineRule="auto"/>
        <w:jc w:val="both"/>
        <w:rPr>
          <w:rFonts w:ascii="Times New Roman" w:hAnsi="Times New Roman" w:cs="Times New Roman"/>
          <w:color w:val="D9D9D9" w:themeColor="background1" w:themeShade="D9"/>
          <w:sz w:val="24"/>
          <w:szCs w:val="24"/>
          <w:highlight w:val="yellow"/>
        </w:rPr>
      </w:pPr>
    </w:p>
    <w:p w14:paraId="4557455F" w14:textId="3B296813" w:rsidR="00CA1317" w:rsidRPr="0022277F" w:rsidRDefault="002E37D9" w:rsidP="008E7F36">
      <w:pPr>
        <w:autoSpaceDE w:val="0"/>
        <w:autoSpaceDN w:val="0"/>
        <w:adjustRightInd w:val="0"/>
        <w:spacing w:after="0" w:line="276" w:lineRule="auto"/>
        <w:jc w:val="both"/>
        <w:rPr>
          <w:rFonts w:ascii="Times New Roman" w:hAnsi="Times New Roman" w:cs="Times New Roman"/>
          <w:b/>
          <w:sz w:val="24"/>
          <w:szCs w:val="24"/>
        </w:rPr>
      </w:pPr>
      <w:r w:rsidRPr="0022277F">
        <w:rPr>
          <w:rFonts w:ascii="Times New Roman" w:hAnsi="Times New Roman" w:cs="Times New Roman"/>
          <w:b/>
          <w:sz w:val="24"/>
          <w:szCs w:val="24"/>
        </w:rPr>
        <w:t>2.5</w:t>
      </w:r>
      <w:r w:rsidR="002A6685" w:rsidRPr="0022277F">
        <w:rPr>
          <w:rFonts w:ascii="Times New Roman" w:hAnsi="Times New Roman" w:cs="Times New Roman"/>
          <w:b/>
          <w:sz w:val="24"/>
          <w:szCs w:val="24"/>
        </w:rPr>
        <w:t>.</w:t>
      </w:r>
      <w:r w:rsidR="00CA1317" w:rsidRPr="0022277F">
        <w:rPr>
          <w:rFonts w:ascii="Times New Roman" w:hAnsi="Times New Roman" w:cs="Times New Roman"/>
          <w:b/>
          <w:sz w:val="24"/>
          <w:szCs w:val="24"/>
        </w:rPr>
        <w:t xml:space="preserve"> Pārskats par iestādes vadības un darbības uzlabošanas sistēmām efektīvas darbības nodrošināšanai </w:t>
      </w:r>
    </w:p>
    <w:p w14:paraId="2F239D16" w14:textId="1D25CC7D" w:rsidR="00BF1117" w:rsidRPr="0022277F" w:rsidRDefault="008C5BEC" w:rsidP="00C23529">
      <w:pPr>
        <w:spacing w:after="0" w:line="276" w:lineRule="auto"/>
        <w:ind w:firstLine="284"/>
        <w:jc w:val="both"/>
        <w:rPr>
          <w:rFonts w:ascii="Times New Roman" w:hAnsi="Times New Roman" w:cs="Times New Roman"/>
          <w:bCs/>
          <w:sz w:val="24"/>
          <w:szCs w:val="24"/>
        </w:rPr>
      </w:pPr>
      <w:r w:rsidRPr="0022277F">
        <w:rPr>
          <w:rFonts w:ascii="Times New Roman" w:hAnsi="Times New Roman" w:cs="Times New Roman"/>
          <w:bCs/>
          <w:sz w:val="24"/>
          <w:szCs w:val="24"/>
        </w:rPr>
        <w:t>Ņemot vērā</w:t>
      </w:r>
      <w:r w:rsidR="00A00BA5" w:rsidRPr="0022277F">
        <w:rPr>
          <w:rFonts w:ascii="Times New Roman" w:hAnsi="Times New Roman" w:cs="Times New Roman"/>
          <w:bCs/>
          <w:sz w:val="24"/>
          <w:szCs w:val="24"/>
        </w:rPr>
        <w:t xml:space="preserve"> A</w:t>
      </w:r>
      <w:r w:rsidR="00AF5273" w:rsidRPr="0022277F">
        <w:rPr>
          <w:rFonts w:ascii="Times New Roman" w:hAnsi="Times New Roman" w:cs="Times New Roman"/>
          <w:bCs/>
          <w:sz w:val="24"/>
          <w:szCs w:val="24"/>
        </w:rPr>
        <w:t>ģentūras nelielo darbinieku s</w:t>
      </w:r>
      <w:r w:rsidRPr="0022277F">
        <w:rPr>
          <w:rFonts w:ascii="Times New Roman" w:hAnsi="Times New Roman" w:cs="Times New Roman"/>
          <w:bCs/>
          <w:sz w:val="24"/>
          <w:szCs w:val="24"/>
        </w:rPr>
        <w:t>kaitu</w:t>
      </w:r>
      <w:r w:rsidR="00AF5273" w:rsidRPr="0022277F">
        <w:rPr>
          <w:rFonts w:ascii="Times New Roman" w:hAnsi="Times New Roman" w:cs="Times New Roman"/>
          <w:bCs/>
          <w:sz w:val="24"/>
          <w:szCs w:val="24"/>
        </w:rPr>
        <w:t>,</w:t>
      </w:r>
      <w:r w:rsidR="006759DB" w:rsidRPr="0022277F">
        <w:rPr>
          <w:rFonts w:ascii="Times New Roman" w:hAnsi="Times New Roman" w:cs="Times New Roman"/>
          <w:bCs/>
          <w:sz w:val="24"/>
          <w:szCs w:val="24"/>
        </w:rPr>
        <w:t xml:space="preserve"> tai nav iekšējā auditora. </w:t>
      </w:r>
    </w:p>
    <w:p w14:paraId="400D33A4" w14:textId="303CF2A9" w:rsidR="002C75E6" w:rsidRPr="00E71D6A" w:rsidRDefault="00F80B2E" w:rsidP="00C23529">
      <w:pPr>
        <w:spacing w:after="0" w:line="276" w:lineRule="auto"/>
        <w:ind w:firstLine="284"/>
        <w:jc w:val="both"/>
        <w:rPr>
          <w:rFonts w:ascii="Times New Roman" w:hAnsi="Times New Roman" w:cs="Times New Roman"/>
          <w:b/>
          <w:bCs/>
          <w:color w:val="FF0000"/>
          <w:sz w:val="24"/>
          <w:szCs w:val="24"/>
        </w:rPr>
      </w:pPr>
      <w:r w:rsidRPr="0022277F">
        <w:rPr>
          <w:rFonts w:ascii="Times New Roman" w:hAnsi="Times New Roman" w:cs="Times New Roman"/>
          <w:bCs/>
          <w:sz w:val="24"/>
          <w:szCs w:val="24"/>
        </w:rPr>
        <w:t>202</w:t>
      </w:r>
      <w:r w:rsidR="00C86664" w:rsidRPr="0022277F">
        <w:rPr>
          <w:rFonts w:ascii="Times New Roman" w:hAnsi="Times New Roman" w:cs="Times New Roman"/>
          <w:bCs/>
          <w:sz w:val="24"/>
          <w:szCs w:val="24"/>
        </w:rPr>
        <w:t>1</w:t>
      </w:r>
      <w:r w:rsidR="00213AE8">
        <w:rPr>
          <w:rFonts w:ascii="Times New Roman" w:hAnsi="Times New Roman" w:cs="Times New Roman"/>
          <w:bCs/>
          <w:sz w:val="24"/>
          <w:szCs w:val="24"/>
        </w:rPr>
        <w:t>. </w:t>
      </w:r>
      <w:r w:rsidR="002C75E6" w:rsidRPr="0022277F">
        <w:rPr>
          <w:rFonts w:ascii="Times New Roman" w:hAnsi="Times New Roman" w:cs="Times New Roman"/>
          <w:bCs/>
          <w:sz w:val="24"/>
          <w:szCs w:val="24"/>
        </w:rPr>
        <w:t>gadā</w:t>
      </w:r>
      <w:r w:rsidR="00A329FA" w:rsidRPr="0022277F">
        <w:rPr>
          <w:rFonts w:ascii="Times New Roman" w:hAnsi="Times New Roman" w:cs="Times New Roman"/>
          <w:bCs/>
          <w:sz w:val="24"/>
          <w:szCs w:val="24"/>
        </w:rPr>
        <w:t xml:space="preserve"> tika </w:t>
      </w:r>
      <w:r w:rsidR="00BF1117" w:rsidRPr="0022277F">
        <w:rPr>
          <w:rFonts w:ascii="Times New Roman" w:hAnsi="Times New Roman" w:cs="Times New Roman"/>
          <w:bCs/>
          <w:sz w:val="24"/>
          <w:szCs w:val="24"/>
        </w:rPr>
        <w:t xml:space="preserve">veikta </w:t>
      </w:r>
      <w:r w:rsidR="004E390C" w:rsidRPr="0022277F">
        <w:rPr>
          <w:rFonts w:ascii="Times New Roman" w:hAnsi="Times New Roman" w:cs="Times New Roman"/>
          <w:bCs/>
          <w:sz w:val="24"/>
          <w:szCs w:val="24"/>
        </w:rPr>
        <w:t xml:space="preserve">pašvaldības pieaicināto revidentu </w:t>
      </w:r>
      <w:r w:rsidR="00BF1117" w:rsidRPr="0022277F">
        <w:rPr>
          <w:rFonts w:ascii="Times New Roman" w:hAnsi="Times New Roman" w:cs="Times New Roman"/>
          <w:bCs/>
          <w:sz w:val="24"/>
          <w:szCs w:val="24"/>
        </w:rPr>
        <w:t>revīzija</w:t>
      </w:r>
      <w:r w:rsidR="002C75E6" w:rsidRPr="0022277F">
        <w:rPr>
          <w:rFonts w:ascii="Times New Roman" w:hAnsi="Times New Roman" w:cs="Times New Roman"/>
          <w:bCs/>
          <w:sz w:val="24"/>
          <w:szCs w:val="24"/>
        </w:rPr>
        <w:t xml:space="preserve"> </w:t>
      </w:r>
      <w:r w:rsidR="00AF5273" w:rsidRPr="0022277F">
        <w:rPr>
          <w:rFonts w:ascii="Times New Roman" w:hAnsi="Times New Roman" w:cs="Times New Roman"/>
          <w:bCs/>
          <w:sz w:val="24"/>
          <w:szCs w:val="24"/>
        </w:rPr>
        <w:t>p</w:t>
      </w:r>
      <w:r w:rsidR="002F1284" w:rsidRPr="0022277F">
        <w:rPr>
          <w:rFonts w:ascii="Times New Roman" w:hAnsi="Times New Roman" w:cs="Times New Roman"/>
          <w:bCs/>
          <w:sz w:val="24"/>
          <w:szCs w:val="24"/>
        </w:rPr>
        <w:t>ar A</w:t>
      </w:r>
      <w:r w:rsidR="002C75E6" w:rsidRPr="0022277F">
        <w:rPr>
          <w:rFonts w:ascii="Times New Roman" w:hAnsi="Times New Roman" w:cs="Times New Roman"/>
          <w:bCs/>
          <w:sz w:val="24"/>
          <w:szCs w:val="24"/>
        </w:rPr>
        <w:t>ģentūras darbu.</w:t>
      </w:r>
      <w:r w:rsidR="00BF1117" w:rsidRPr="0022277F">
        <w:rPr>
          <w:rFonts w:ascii="Times New Roman" w:hAnsi="Times New Roman" w:cs="Times New Roman"/>
          <w:bCs/>
          <w:sz w:val="24"/>
          <w:szCs w:val="24"/>
        </w:rPr>
        <w:t xml:space="preserve"> </w:t>
      </w:r>
      <w:r w:rsidR="002E37D9" w:rsidRPr="0022277F">
        <w:rPr>
          <w:rFonts w:ascii="Times New Roman" w:hAnsi="Times New Roman" w:cs="Times New Roman"/>
          <w:bCs/>
          <w:sz w:val="24"/>
          <w:szCs w:val="24"/>
        </w:rPr>
        <w:t>Aģentūras darbībā pārkāpumi</w:t>
      </w:r>
      <w:r w:rsidR="00BF1117" w:rsidRPr="0022277F">
        <w:rPr>
          <w:rFonts w:ascii="Times New Roman" w:hAnsi="Times New Roman" w:cs="Times New Roman"/>
          <w:bCs/>
          <w:sz w:val="24"/>
          <w:szCs w:val="24"/>
        </w:rPr>
        <w:t xml:space="preserve"> netika konstatēti.</w:t>
      </w:r>
      <w:r w:rsidR="002C75E6" w:rsidRPr="0022277F">
        <w:rPr>
          <w:rFonts w:ascii="Times New Roman" w:hAnsi="Times New Roman" w:cs="Times New Roman"/>
          <w:bCs/>
          <w:sz w:val="24"/>
          <w:szCs w:val="24"/>
        </w:rPr>
        <w:t xml:space="preserve"> </w:t>
      </w:r>
    </w:p>
    <w:p w14:paraId="1C46A22D" w14:textId="531141EA" w:rsidR="00C23529" w:rsidRDefault="00FB2371" w:rsidP="00C23529">
      <w:pPr>
        <w:spacing w:after="0" w:line="276" w:lineRule="auto"/>
        <w:ind w:firstLine="284"/>
        <w:jc w:val="both"/>
        <w:rPr>
          <w:rFonts w:ascii="Times New Roman" w:hAnsi="Times New Roman" w:cs="Times New Roman"/>
          <w:bCs/>
          <w:sz w:val="24"/>
          <w:szCs w:val="24"/>
        </w:rPr>
      </w:pPr>
      <w:r w:rsidRPr="0022277F">
        <w:rPr>
          <w:rFonts w:ascii="Times New Roman" w:hAnsi="Times New Roman" w:cs="Times New Roman"/>
          <w:bCs/>
          <w:sz w:val="24"/>
          <w:szCs w:val="24"/>
        </w:rPr>
        <w:t xml:space="preserve">Kā </w:t>
      </w:r>
      <w:r w:rsidR="00071653" w:rsidRPr="0022277F">
        <w:rPr>
          <w:rFonts w:ascii="Times New Roman" w:hAnsi="Times New Roman" w:cs="Times New Roman"/>
          <w:bCs/>
          <w:sz w:val="24"/>
          <w:szCs w:val="24"/>
        </w:rPr>
        <w:t>pastāvīga</w:t>
      </w:r>
      <w:r w:rsidRPr="0022277F">
        <w:rPr>
          <w:rFonts w:ascii="Times New Roman" w:hAnsi="Times New Roman" w:cs="Times New Roman"/>
          <w:bCs/>
          <w:sz w:val="24"/>
          <w:szCs w:val="24"/>
        </w:rPr>
        <w:t xml:space="preserve"> </w:t>
      </w:r>
      <w:r w:rsidR="00911AAD" w:rsidRPr="0022277F">
        <w:rPr>
          <w:rFonts w:ascii="Times New Roman" w:hAnsi="Times New Roman" w:cs="Times New Roman"/>
          <w:bCs/>
          <w:sz w:val="24"/>
          <w:szCs w:val="24"/>
        </w:rPr>
        <w:t>i</w:t>
      </w:r>
      <w:r w:rsidR="00B05F87" w:rsidRPr="0022277F">
        <w:rPr>
          <w:rFonts w:ascii="Times New Roman" w:hAnsi="Times New Roman" w:cs="Times New Roman"/>
          <w:bCs/>
          <w:sz w:val="24"/>
          <w:szCs w:val="24"/>
        </w:rPr>
        <w:t>ekšējās kontroles sistēma</w:t>
      </w:r>
      <w:r w:rsidR="004644B4" w:rsidRPr="0022277F">
        <w:rPr>
          <w:rFonts w:ascii="Times New Roman" w:hAnsi="Times New Roman" w:cs="Times New Roman"/>
          <w:bCs/>
          <w:sz w:val="24"/>
          <w:szCs w:val="24"/>
        </w:rPr>
        <w:t>, kvalitātes vadība un</w:t>
      </w:r>
      <w:r w:rsidR="008C5BEC" w:rsidRPr="0022277F">
        <w:rPr>
          <w:rFonts w:ascii="Times New Roman" w:hAnsi="Times New Roman" w:cs="Times New Roman"/>
          <w:bCs/>
          <w:sz w:val="24"/>
          <w:szCs w:val="24"/>
        </w:rPr>
        <w:t xml:space="preserve"> </w:t>
      </w:r>
      <w:r w:rsidR="00911AAD" w:rsidRPr="0022277F">
        <w:rPr>
          <w:rFonts w:ascii="Times New Roman" w:hAnsi="Times New Roman" w:cs="Times New Roman"/>
          <w:bCs/>
          <w:sz w:val="24"/>
          <w:szCs w:val="24"/>
        </w:rPr>
        <w:t xml:space="preserve">iespējamās korupcijas novēršanas rīks </w:t>
      </w:r>
      <w:r w:rsidR="002F1284" w:rsidRPr="0022277F">
        <w:rPr>
          <w:rFonts w:ascii="Times New Roman" w:hAnsi="Times New Roman" w:cs="Times New Roman"/>
          <w:bCs/>
          <w:sz w:val="24"/>
          <w:szCs w:val="24"/>
        </w:rPr>
        <w:t>darbojas A</w:t>
      </w:r>
      <w:r w:rsidR="008C5BEC" w:rsidRPr="0022277F">
        <w:rPr>
          <w:rFonts w:ascii="Times New Roman" w:hAnsi="Times New Roman" w:cs="Times New Roman"/>
          <w:bCs/>
          <w:sz w:val="24"/>
          <w:szCs w:val="24"/>
        </w:rPr>
        <w:t>ģentūra</w:t>
      </w:r>
      <w:r w:rsidR="00911AAD" w:rsidRPr="0022277F">
        <w:rPr>
          <w:rFonts w:ascii="Times New Roman" w:hAnsi="Times New Roman" w:cs="Times New Roman"/>
          <w:bCs/>
          <w:sz w:val="24"/>
          <w:szCs w:val="24"/>
        </w:rPr>
        <w:t>s</w:t>
      </w:r>
      <w:r w:rsidR="008C5BEC" w:rsidRPr="0022277F">
        <w:rPr>
          <w:rFonts w:ascii="Times New Roman" w:hAnsi="Times New Roman" w:cs="Times New Roman"/>
          <w:bCs/>
          <w:sz w:val="24"/>
          <w:szCs w:val="24"/>
        </w:rPr>
        <w:t xml:space="preserve"> uzraudzības padome</w:t>
      </w:r>
      <w:r w:rsidR="00911AAD" w:rsidRPr="0022277F">
        <w:rPr>
          <w:rFonts w:ascii="Times New Roman" w:hAnsi="Times New Roman" w:cs="Times New Roman"/>
          <w:bCs/>
          <w:sz w:val="24"/>
          <w:szCs w:val="24"/>
        </w:rPr>
        <w:t xml:space="preserve">, </w:t>
      </w:r>
      <w:r w:rsidR="008C5BEC" w:rsidRPr="0022277F">
        <w:rPr>
          <w:rFonts w:ascii="Times New Roman" w:hAnsi="Times New Roman" w:cs="Times New Roman"/>
          <w:bCs/>
          <w:sz w:val="24"/>
          <w:szCs w:val="24"/>
        </w:rPr>
        <w:t xml:space="preserve">kurai </w:t>
      </w:r>
      <w:r w:rsidR="002F1284" w:rsidRPr="0022277F">
        <w:rPr>
          <w:rFonts w:ascii="Times New Roman" w:hAnsi="Times New Roman" w:cs="Times New Roman"/>
          <w:bCs/>
          <w:sz w:val="24"/>
          <w:szCs w:val="24"/>
        </w:rPr>
        <w:t>A</w:t>
      </w:r>
      <w:r w:rsidR="00911AAD" w:rsidRPr="0022277F">
        <w:rPr>
          <w:rFonts w:ascii="Times New Roman" w:hAnsi="Times New Roman" w:cs="Times New Roman"/>
          <w:bCs/>
          <w:sz w:val="24"/>
          <w:szCs w:val="24"/>
        </w:rPr>
        <w:t xml:space="preserve">ģentūras direktors </w:t>
      </w:r>
      <w:r w:rsidR="002C75E6" w:rsidRPr="0022277F">
        <w:rPr>
          <w:rFonts w:ascii="Times New Roman" w:hAnsi="Times New Roman" w:cs="Times New Roman"/>
          <w:bCs/>
          <w:sz w:val="24"/>
          <w:szCs w:val="24"/>
        </w:rPr>
        <w:t xml:space="preserve">regulāri </w:t>
      </w:r>
      <w:r w:rsidR="00911AAD" w:rsidRPr="0022277F">
        <w:rPr>
          <w:rFonts w:ascii="Times New Roman" w:hAnsi="Times New Roman" w:cs="Times New Roman"/>
          <w:bCs/>
          <w:sz w:val="24"/>
          <w:szCs w:val="24"/>
        </w:rPr>
        <w:t xml:space="preserve">sniedz </w:t>
      </w:r>
      <w:r w:rsidR="00011348" w:rsidRPr="0022277F">
        <w:rPr>
          <w:rFonts w:ascii="Times New Roman" w:hAnsi="Times New Roman" w:cs="Times New Roman"/>
          <w:bCs/>
          <w:sz w:val="24"/>
          <w:szCs w:val="24"/>
        </w:rPr>
        <w:t>atskaites par paveikto darbu, līdzekļu izlietojumu un citām aktivitātēm.</w:t>
      </w:r>
    </w:p>
    <w:p w14:paraId="581A9CAD" w14:textId="77777777" w:rsidR="00C23529" w:rsidRDefault="00C23529">
      <w:pPr>
        <w:rPr>
          <w:rFonts w:ascii="Times New Roman" w:hAnsi="Times New Roman" w:cs="Times New Roman"/>
          <w:bCs/>
          <w:sz w:val="24"/>
          <w:szCs w:val="24"/>
        </w:rPr>
      </w:pPr>
      <w:r>
        <w:rPr>
          <w:rFonts w:ascii="Times New Roman" w:hAnsi="Times New Roman" w:cs="Times New Roman"/>
          <w:bCs/>
          <w:sz w:val="24"/>
          <w:szCs w:val="24"/>
        </w:rPr>
        <w:br w:type="page"/>
      </w:r>
    </w:p>
    <w:p w14:paraId="342A3A74" w14:textId="77777777" w:rsidR="00E4265B" w:rsidRPr="0022277F" w:rsidRDefault="00E4265B" w:rsidP="00C23529">
      <w:pPr>
        <w:spacing w:after="0" w:line="276" w:lineRule="auto"/>
        <w:ind w:firstLine="284"/>
        <w:jc w:val="both"/>
        <w:rPr>
          <w:rFonts w:ascii="Times New Roman" w:hAnsi="Times New Roman" w:cs="Times New Roman"/>
          <w:b/>
          <w:sz w:val="24"/>
          <w:szCs w:val="24"/>
        </w:rPr>
      </w:pPr>
    </w:p>
    <w:p w14:paraId="5BDE7EA6" w14:textId="398FA9F1" w:rsidR="00CA1317" w:rsidRPr="0022277F" w:rsidRDefault="00CA1317" w:rsidP="00C23529">
      <w:pPr>
        <w:spacing w:after="0" w:line="276" w:lineRule="auto"/>
        <w:jc w:val="center"/>
        <w:rPr>
          <w:rFonts w:ascii="Times New Roman" w:hAnsi="Times New Roman" w:cs="Times New Roman"/>
          <w:color w:val="D9D9D9" w:themeColor="background1" w:themeShade="D9"/>
          <w:sz w:val="28"/>
          <w:szCs w:val="28"/>
        </w:rPr>
      </w:pPr>
      <w:r w:rsidRPr="0022277F">
        <w:rPr>
          <w:rFonts w:ascii="Times New Roman" w:hAnsi="Times New Roman" w:cs="Times New Roman"/>
          <w:b/>
          <w:sz w:val="28"/>
          <w:szCs w:val="28"/>
        </w:rPr>
        <w:t>3. PERSONĀLS</w:t>
      </w:r>
    </w:p>
    <w:p w14:paraId="01AD9A00" w14:textId="77777777" w:rsidR="009738D3" w:rsidRPr="0022277F" w:rsidRDefault="003D23A9" w:rsidP="008E7F36">
      <w:pPr>
        <w:pStyle w:val="Sarakstarindkopa"/>
        <w:spacing w:after="0" w:line="276" w:lineRule="auto"/>
        <w:jc w:val="right"/>
        <w:rPr>
          <w:rFonts w:ascii="Times New Roman" w:hAnsi="Times New Roman" w:cs="Times New Roman"/>
          <w:i/>
          <w:iCs/>
          <w:sz w:val="24"/>
          <w:szCs w:val="24"/>
        </w:rPr>
      </w:pPr>
      <w:r w:rsidRPr="0022277F">
        <w:rPr>
          <w:rFonts w:ascii="Times New Roman" w:hAnsi="Times New Roman" w:cs="Times New Roman"/>
          <w:i/>
          <w:iCs/>
          <w:sz w:val="24"/>
          <w:szCs w:val="24"/>
        </w:rPr>
        <w:t>3</w:t>
      </w:r>
      <w:r w:rsidR="009738D3" w:rsidRPr="0022277F">
        <w:rPr>
          <w:rFonts w:ascii="Times New Roman" w:hAnsi="Times New Roman" w:cs="Times New Roman"/>
          <w:i/>
          <w:iCs/>
          <w:sz w:val="24"/>
          <w:szCs w:val="24"/>
        </w:rPr>
        <w:t>.tabula</w:t>
      </w:r>
    </w:p>
    <w:p w14:paraId="7BF9907E" w14:textId="1C44AF0F" w:rsidR="009738D3" w:rsidRPr="0022277F" w:rsidRDefault="009738D3" w:rsidP="008E7F36">
      <w:pPr>
        <w:spacing w:after="0" w:line="276" w:lineRule="auto"/>
        <w:jc w:val="both"/>
        <w:rPr>
          <w:rFonts w:ascii="Times New Roman" w:hAnsi="Times New Roman" w:cs="Times New Roman"/>
          <w:bCs/>
          <w:sz w:val="24"/>
          <w:szCs w:val="24"/>
        </w:rPr>
      </w:pPr>
      <w:r w:rsidRPr="0022277F">
        <w:rPr>
          <w:rFonts w:ascii="Times New Roman" w:hAnsi="Times New Roman" w:cs="Times New Roman"/>
          <w:bCs/>
          <w:sz w:val="24"/>
          <w:szCs w:val="24"/>
        </w:rPr>
        <w:t>Aģe</w:t>
      </w:r>
      <w:r w:rsidR="00847D3E" w:rsidRPr="0022277F">
        <w:rPr>
          <w:rFonts w:ascii="Times New Roman" w:hAnsi="Times New Roman" w:cs="Times New Roman"/>
          <w:bCs/>
          <w:sz w:val="24"/>
          <w:szCs w:val="24"/>
        </w:rPr>
        <w:t xml:space="preserve">ntūras </w:t>
      </w:r>
      <w:r w:rsidR="00F80B2E" w:rsidRPr="0022277F">
        <w:rPr>
          <w:rFonts w:ascii="Times New Roman" w:hAnsi="Times New Roman" w:cs="Times New Roman"/>
          <w:bCs/>
          <w:sz w:val="24"/>
          <w:szCs w:val="24"/>
        </w:rPr>
        <w:t>darbinieku struktūra 202</w:t>
      </w:r>
      <w:r w:rsidR="00C86664" w:rsidRPr="0022277F">
        <w:rPr>
          <w:rFonts w:ascii="Times New Roman" w:hAnsi="Times New Roman" w:cs="Times New Roman"/>
          <w:bCs/>
          <w:sz w:val="24"/>
          <w:szCs w:val="24"/>
        </w:rPr>
        <w:t>1</w:t>
      </w:r>
      <w:r w:rsidR="00437499">
        <w:rPr>
          <w:rFonts w:ascii="Times New Roman" w:hAnsi="Times New Roman" w:cs="Times New Roman"/>
          <w:bCs/>
          <w:sz w:val="24"/>
          <w:szCs w:val="24"/>
        </w:rPr>
        <w:t>. gada 31. </w:t>
      </w:r>
      <w:r w:rsidRPr="0022277F">
        <w:rPr>
          <w:rFonts w:ascii="Times New Roman" w:hAnsi="Times New Roman" w:cs="Times New Roman"/>
          <w:bCs/>
          <w:sz w:val="24"/>
          <w:szCs w:val="24"/>
        </w:rPr>
        <w:t>decembrī</w:t>
      </w:r>
    </w:p>
    <w:tbl>
      <w:tblPr>
        <w:tblW w:w="5937"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1"/>
        <w:gridCol w:w="2559"/>
        <w:gridCol w:w="1276"/>
        <w:gridCol w:w="1401"/>
      </w:tblGrid>
      <w:tr w:rsidR="00427A60" w:rsidRPr="0022277F" w14:paraId="6976F872" w14:textId="77777777" w:rsidTr="00427A60">
        <w:trPr>
          <w:cantSplit/>
          <w:trHeight w:val="1114"/>
          <w:tblHeader/>
        </w:trPr>
        <w:tc>
          <w:tcPr>
            <w:tcW w:w="701" w:type="dxa"/>
            <w:vAlign w:val="center"/>
          </w:tcPr>
          <w:p w14:paraId="30292F35" w14:textId="77777777" w:rsidR="00427A60" w:rsidRPr="0022277F" w:rsidRDefault="00427A60" w:rsidP="008E7F36">
            <w:pPr>
              <w:spacing w:after="0" w:line="276" w:lineRule="auto"/>
              <w:jc w:val="both"/>
              <w:rPr>
                <w:rFonts w:ascii="Times New Roman" w:hAnsi="Times New Roman" w:cs="Times New Roman"/>
                <w:sz w:val="24"/>
                <w:szCs w:val="24"/>
              </w:rPr>
            </w:pPr>
            <w:r w:rsidRPr="0022277F">
              <w:rPr>
                <w:rFonts w:ascii="Times New Roman" w:hAnsi="Times New Roman" w:cs="Times New Roman"/>
                <w:sz w:val="24"/>
                <w:szCs w:val="24"/>
              </w:rPr>
              <w:t>Nr. P.k.</w:t>
            </w:r>
          </w:p>
        </w:tc>
        <w:tc>
          <w:tcPr>
            <w:tcW w:w="2559" w:type="dxa"/>
            <w:vAlign w:val="center"/>
          </w:tcPr>
          <w:p w14:paraId="3704D15B" w14:textId="77777777" w:rsidR="00427A60" w:rsidRPr="0022277F" w:rsidRDefault="00427A60" w:rsidP="008E7F36">
            <w:pPr>
              <w:spacing w:after="0" w:line="276" w:lineRule="auto"/>
              <w:jc w:val="both"/>
              <w:rPr>
                <w:rFonts w:ascii="Times New Roman" w:hAnsi="Times New Roman" w:cs="Times New Roman"/>
                <w:sz w:val="24"/>
                <w:szCs w:val="24"/>
              </w:rPr>
            </w:pPr>
            <w:r w:rsidRPr="0022277F">
              <w:rPr>
                <w:rFonts w:ascii="Times New Roman" w:hAnsi="Times New Roman" w:cs="Times New Roman"/>
                <w:sz w:val="24"/>
                <w:szCs w:val="24"/>
              </w:rPr>
              <w:t>Amata nosaukums</w:t>
            </w:r>
          </w:p>
        </w:tc>
        <w:tc>
          <w:tcPr>
            <w:tcW w:w="1276" w:type="dxa"/>
            <w:vAlign w:val="center"/>
          </w:tcPr>
          <w:p w14:paraId="4EE06660" w14:textId="65A35FD5" w:rsidR="00427A60" w:rsidRPr="0022277F" w:rsidRDefault="00427A60" w:rsidP="00427A60">
            <w:pPr>
              <w:spacing w:after="0" w:line="276" w:lineRule="auto"/>
              <w:jc w:val="both"/>
              <w:rPr>
                <w:rFonts w:ascii="Times New Roman" w:hAnsi="Times New Roman" w:cs="Times New Roman"/>
                <w:sz w:val="24"/>
                <w:szCs w:val="24"/>
              </w:rPr>
            </w:pPr>
            <w:r w:rsidRPr="0022277F">
              <w:rPr>
                <w:rFonts w:ascii="Times New Roman" w:hAnsi="Times New Roman" w:cs="Times New Roman"/>
                <w:sz w:val="24"/>
                <w:szCs w:val="24"/>
              </w:rPr>
              <w:t xml:space="preserve">Vienību skaits </w:t>
            </w:r>
          </w:p>
        </w:tc>
        <w:tc>
          <w:tcPr>
            <w:tcW w:w="1401" w:type="dxa"/>
            <w:vAlign w:val="center"/>
          </w:tcPr>
          <w:p w14:paraId="11C4544F" w14:textId="77777777" w:rsidR="00427A60" w:rsidRPr="0022277F" w:rsidRDefault="00427A60" w:rsidP="008E7F36">
            <w:pPr>
              <w:spacing w:after="0" w:line="276" w:lineRule="auto"/>
              <w:jc w:val="both"/>
              <w:rPr>
                <w:rFonts w:ascii="Times New Roman" w:hAnsi="Times New Roman" w:cs="Times New Roman"/>
                <w:sz w:val="24"/>
                <w:szCs w:val="24"/>
              </w:rPr>
            </w:pPr>
            <w:r w:rsidRPr="0022277F">
              <w:rPr>
                <w:rFonts w:ascii="Times New Roman" w:hAnsi="Times New Roman" w:cs="Times New Roman"/>
                <w:sz w:val="24"/>
                <w:szCs w:val="24"/>
              </w:rPr>
              <w:t>Profesijas kods</w:t>
            </w:r>
          </w:p>
        </w:tc>
      </w:tr>
      <w:tr w:rsidR="00427A60" w:rsidRPr="0022277F" w14:paraId="37E536C5" w14:textId="77777777" w:rsidTr="00427A60">
        <w:trPr>
          <w:trHeight w:val="253"/>
        </w:trPr>
        <w:tc>
          <w:tcPr>
            <w:tcW w:w="701" w:type="dxa"/>
            <w:noWrap/>
            <w:vAlign w:val="center"/>
          </w:tcPr>
          <w:p w14:paraId="7D3E26DB" w14:textId="77777777" w:rsidR="00427A60" w:rsidRPr="0022277F" w:rsidRDefault="00427A60" w:rsidP="00427A60">
            <w:pPr>
              <w:spacing w:after="0" w:line="276" w:lineRule="auto"/>
              <w:jc w:val="both"/>
              <w:rPr>
                <w:rFonts w:ascii="Times New Roman" w:hAnsi="Times New Roman" w:cs="Times New Roman"/>
                <w:sz w:val="24"/>
                <w:szCs w:val="24"/>
                <w:lang w:eastAsia="lv-LV"/>
              </w:rPr>
            </w:pPr>
            <w:r w:rsidRPr="0022277F">
              <w:rPr>
                <w:rFonts w:ascii="Times New Roman" w:hAnsi="Times New Roman" w:cs="Times New Roman"/>
                <w:sz w:val="24"/>
                <w:szCs w:val="24"/>
                <w:lang w:eastAsia="lv-LV"/>
              </w:rPr>
              <w:t>1</w:t>
            </w:r>
          </w:p>
        </w:tc>
        <w:tc>
          <w:tcPr>
            <w:tcW w:w="2559" w:type="dxa"/>
            <w:vAlign w:val="center"/>
          </w:tcPr>
          <w:p w14:paraId="5465A741" w14:textId="77777777" w:rsidR="00427A60" w:rsidRPr="0022277F" w:rsidRDefault="00427A60" w:rsidP="00427A60">
            <w:pPr>
              <w:spacing w:after="0" w:line="276" w:lineRule="auto"/>
              <w:jc w:val="both"/>
              <w:rPr>
                <w:rFonts w:ascii="Times New Roman" w:hAnsi="Times New Roman" w:cs="Times New Roman"/>
                <w:sz w:val="24"/>
                <w:szCs w:val="24"/>
                <w:lang w:eastAsia="lv-LV"/>
              </w:rPr>
            </w:pPr>
            <w:r w:rsidRPr="0022277F">
              <w:rPr>
                <w:rFonts w:ascii="Times New Roman" w:hAnsi="Times New Roman" w:cs="Times New Roman"/>
                <w:sz w:val="24"/>
                <w:szCs w:val="24"/>
                <w:lang w:eastAsia="lv-LV"/>
              </w:rPr>
              <w:t>Direktors</w:t>
            </w:r>
          </w:p>
        </w:tc>
        <w:tc>
          <w:tcPr>
            <w:tcW w:w="1276" w:type="dxa"/>
            <w:noWrap/>
            <w:vAlign w:val="center"/>
          </w:tcPr>
          <w:p w14:paraId="5ACE40A7" w14:textId="6AE09165" w:rsidR="00427A60" w:rsidRPr="0022277F" w:rsidRDefault="00427A60" w:rsidP="00427A60">
            <w:pPr>
              <w:spacing w:after="0" w:line="276" w:lineRule="auto"/>
              <w:jc w:val="both"/>
              <w:rPr>
                <w:rFonts w:ascii="Times New Roman" w:hAnsi="Times New Roman" w:cs="Times New Roman"/>
                <w:sz w:val="24"/>
                <w:szCs w:val="24"/>
                <w:lang w:eastAsia="lv-LV"/>
              </w:rPr>
            </w:pPr>
            <w:r w:rsidRPr="0022277F">
              <w:rPr>
                <w:rFonts w:ascii="Times New Roman" w:hAnsi="Times New Roman" w:cs="Times New Roman"/>
                <w:sz w:val="24"/>
                <w:szCs w:val="24"/>
                <w:lang w:eastAsia="lv-LV"/>
              </w:rPr>
              <w:t>1</w:t>
            </w:r>
          </w:p>
        </w:tc>
        <w:tc>
          <w:tcPr>
            <w:tcW w:w="1401" w:type="dxa"/>
            <w:vAlign w:val="center"/>
          </w:tcPr>
          <w:p w14:paraId="359330EB" w14:textId="00DF7462" w:rsidR="00427A60" w:rsidRPr="0022277F" w:rsidRDefault="00427A60" w:rsidP="00427A60">
            <w:pPr>
              <w:spacing w:after="0" w:line="276" w:lineRule="auto"/>
              <w:jc w:val="both"/>
              <w:rPr>
                <w:rFonts w:ascii="Times New Roman" w:hAnsi="Times New Roman" w:cs="Times New Roman"/>
                <w:sz w:val="24"/>
                <w:szCs w:val="24"/>
                <w:lang w:eastAsia="lv-LV"/>
              </w:rPr>
            </w:pPr>
            <w:r w:rsidRPr="0022277F">
              <w:rPr>
                <w:rFonts w:ascii="Times New Roman" w:hAnsi="Times New Roman" w:cs="Times New Roman"/>
                <w:sz w:val="24"/>
                <w:szCs w:val="24"/>
                <w:lang w:eastAsia="lv-LV"/>
              </w:rPr>
              <w:t>1431 05</w:t>
            </w:r>
          </w:p>
        </w:tc>
      </w:tr>
      <w:tr w:rsidR="00427A60" w:rsidRPr="0022277F" w14:paraId="7ED4CA90" w14:textId="77777777" w:rsidTr="00427A60">
        <w:trPr>
          <w:trHeight w:val="253"/>
        </w:trPr>
        <w:tc>
          <w:tcPr>
            <w:tcW w:w="701" w:type="dxa"/>
            <w:noWrap/>
            <w:vAlign w:val="center"/>
          </w:tcPr>
          <w:p w14:paraId="6F72E43A" w14:textId="77777777" w:rsidR="00427A60" w:rsidRPr="0022277F" w:rsidRDefault="00427A60" w:rsidP="00427A60">
            <w:pPr>
              <w:spacing w:after="0" w:line="276" w:lineRule="auto"/>
              <w:jc w:val="both"/>
              <w:rPr>
                <w:rFonts w:ascii="Times New Roman" w:hAnsi="Times New Roman" w:cs="Times New Roman"/>
                <w:sz w:val="24"/>
                <w:szCs w:val="24"/>
                <w:lang w:eastAsia="lv-LV"/>
              </w:rPr>
            </w:pPr>
            <w:r w:rsidRPr="0022277F">
              <w:rPr>
                <w:rFonts w:ascii="Times New Roman" w:hAnsi="Times New Roman" w:cs="Times New Roman"/>
                <w:sz w:val="24"/>
                <w:szCs w:val="24"/>
                <w:lang w:eastAsia="lv-LV"/>
              </w:rPr>
              <w:t>2</w:t>
            </w:r>
          </w:p>
        </w:tc>
        <w:tc>
          <w:tcPr>
            <w:tcW w:w="2559" w:type="dxa"/>
            <w:vAlign w:val="center"/>
          </w:tcPr>
          <w:p w14:paraId="25AA7BE9" w14:textId="77777777" w:rsidR="00427A60" w:rsidRPr="0022277F" w:rsidRDefault="00427A60" w:rsidP="00427A60">
            <w:pPr>
              <w:spacing w:after="0" w:line="276" w:lineRule="auto"/>
              <w:jc w:val="both"/>
              <w:rPr>
                <w:rFonts w:ascii="Times New Roman" w:hAnsi="Times New Roman" w:cs="Times New Roman"/>
                <w:sz w:val="24"/>
                <w:szCs w:val="24"/>
                <w:lang w:eastAsia="lv-LV"/>
              </w:rPr>
            </w:pPr>
            <w:r w:rsidRPr="0022277F">
              <w:rPr>
                <w:rFonts w:ascii="Times New Roman" w:hAnsi="Times New Roman" w:cs="Times New Roman"/>
                <w:sz w:val="24"/>
                <w:szCs w:val="24"/>
                <w:lang w:eastAsia="lv-LV"/>
              </w:rPr>
              <w:t>Grāmatvedis</w:t>
            </w:r>
          </w:p>
        </w:tc>
        <w:tc>
          <w:tcPr>
            <w:tcW w:w="1276" w:type="dxa"/>
            <w:noWrap/>
            <w:vAlign w:val="center"/>
          </w:tcPr>
          <w:p w14:paraId="1860506B" w14:textId="4436BE10" w:rsidR="00427A60" w:rsidRPr="0022277F" w:rsidRDefault="00427A60" w:rsidP="00427A60">
            <w:pPr>
              <w:spacing w:after="0" w:line="276" w:lineRule="auto"/>
              <w:jc w:val="both"/>
              <w:rPr>
                <w:rFonts w:ascii="Times New Roman" w:hAnsi="Times New Roman" w:cs="Times New Roman"/>
                <w:sz w:val="24"/>
                <w:szCs w:val="24"/>
                <w:lang w:eastAsia="lv-LV"/>
              </w:rPr>
            </w:pPr>
            <w:r w:rsidRPr="0022277F">
              <w:rPr>
                <w:rFonts w:ascii="Times New Roman" w:hAnsi="Times New Roman" w:cs="Times New Roman"/>
                <w:sz w:val="24"/>
                <w:szCs w:val="24"/>
                <w:lang w:eastAsia="lv-LV"/>
              </w:rPr>
              <w:t>0.5</w:t>
            </w:r>
          </w:p>
        </w:tc>
        <w:tc>
          <w:tcPr>
            <w:tcW w:w="1401" w:type="dxa"/>
            <w:vAlign w:val="center"/>
          </w:tcPr>
          <w:p w14:paraId="41F9EA3E" w14:textId="14466665" w:rsidR="00427A60" w:rsidRPr="0022277F" w:rsidRDefault="00427A60" w:rsidP="00427A60">
            <w:pPr>
              <w:spacing w:after="0" w:line="276" w:lineRule="auto"/>
              <w:jc w:val="both"/>
              <w:rPr>
                <w:rFonts w:ascii="Times New Roman" w:hAnsi="Times New Roman" w:cs="Times New Roman"/>
                <w:sz w:val="24"/>
                <w:szCs w:val="24"/>
                <w:lang w:eastAsia="lv-LV"/>
              </w:rPr>
            </w:pPr>
            <w:r w:rsidRPr="0022277F">
              <w:rPr>
                <w:rFonts w:ascii="Times New Roman" w:eastAsia="Calibri" w:hAnsi="Times New Roman" w:cs="Times New Roman"/>
                <w:sz w:val="24"/>
                <w:szCs w:val="24"/>
              </w:rPr>
              <w:t>3313 01</w:t>
            </w:r>
          </w:p>
        </w:tc>
      </w:tr>
      <w:tr w:rsidR="00427A60" w:rsidRPr="0022277F" w14:paraId="4A98E996" w14:textId="77777777" w:rsidTr="00427A60">
        <w:trPr>
          <w:trHeight w:val="253"/>
        </w:trPr>
        <w:tc>
          <w:tcPr>
            <w:tcW w:w="701" w:type="dxa"/>
            <w:noWrap/>
            <w:vAlign w:val="center"/>
          </w:tcPr>
          <w:p w14:paraId="446BEC06" w14:textId="77777777" w:rsidR="00427A60" w:rsidRPr="0022277F" w:rsidRDefault="00427A60" w:rsidP="00427A60">
            <w:pPr>
              <w:spacing w:after="0" w:line="276" w:lineRule="auto"/>
              <w:jc w:val="both"/>
              <w:rPr>
                <w:rFonts w:ascii="Times New Roman" w:hAnsi="Times New Roman" w:cs="Times New Roman"/>
                <w:sz w:val="24"/>
                <w:szCs w:val="24"/>
                <w:lang w:eastAsia="lv-LV"/>
              </w:rPr>
            </w:pPr>
            <w:r w:rsidRPr="0022277F">
              <w:rPr>
                <w:rFonts w:ascii="Times New Roman" w:hAnsi="Times New Roman" w:cs="Times New Roman"/>
                <w:sz w:val="24"/>
                <w:szCs w:val="24"/>
                <w:lang w:eastAsia="lv-LV"/>
              </w:rPr>
              <w:t>3</w:t>
            </w:r>
          </w:p>
        </w:tc>
        <w:tc>
          <w:tcPr>
            <w:tcW w:w="2559" w:type="dxa"/>
            <w:vAlign w:val="center"/>
          </w:tcPr>
          <w:p w14:paraId="7B4A89CD" w14:textId="77777777" w:rsidR="00427A60" w:rsidRPr="0022277F" w:rsidRDefault="00427A60" w:rsidP="00427A60">
            <w:pPr>
              <w:spacing w:after="0" w:line="276" w:lineRule="auto"/>
              <w:jc w:val="both"/>
              <w:rPr>
                <w:rFonts w:ascii="Times New Roman" w:hAnsi="Times New Roman" w:cs="Times New Roman"/>
                <w:sz w:val="24"/>
                <w:szCs w:val="24"/>
                <w:lang w:eastAsia="lv-LV"/>
              </w:rPr>
            </w:pPr>
            <w:r w:rsidRPr="0022277F">
              <w:rPr>
                <w:rFonts w:ascii="Times New Roman" w:hAnsi="Times New Roman" w:cs="Times New Roman"/>
                <w:sz w:val="24"/>
                <w:szCs w:val="24"/>
                <w:lang w:eastAsia="lv-LV"/>
              </w:rPr>
              <w:t xml:space="preserve">Projektu vadītājs </w:t>
            </w:r>
          </w:p>
        </w:tc>
        <w:tc>
          <w:tcPr>
            <w:tcW w:w="1276" w:type="dxa"/>
            <w:noWrap/>
            <w:vAlign w:val="center"/>
          </w:tcPr>
          <w:p w14:paraId="759585B0" w14:textId="032634B9" w:rsidR="00427A60" w:rsidRPr="0022277F" w:rsidRDefault="00427A60" w:rsidP="00427A60">
            <w:pPr>
              <w:spacing w:after="0" w:line="276" w:lineRule="auto"/>
              <w:jc w:val="both"/>
              <w:rPr>
                <w:rFonts w:ascii="Times New Roman" w:hAnsi="Times New Roman" w:cs="Times New Roman"/>
                <w:sz w:val="24"/>
                <w:szCs w:val="24"/>
                <w:lang w:eastAsia="lv-LV"/>
              </w:rPr>
            </w:pPr>
            <w:r w:rsidRPr="0022277F">
              <w:rPr>
                <w:rFonts w:ascii="Times New Roman" w:hAnsi="Times New Roman" w:cs="Times New Roman"/>
                <w:sz w:val="24"/>
                <w:szCs w:val="24"/>
                <w:lang w:eastAsia="lv-LV"/>
              </w:rPr>
              <w:t>1</w:t>
            </w:r>
          </w:p>
        </w:tc>
        <w:tc>
          <w:tcPr>
            <w:tcW w:w="1401" w:type="dxa"/>
            <w:vAlign w:val="center"/>
          </w:tcPr>
          <w:p w14:paraId="0436B9D6" w14:textId="33E6C5B3" w:rsidR="00427A60" w:rsidRPr="0022277F" w:rsidRDefault="00427A60" w:rsidP="00427A60">
            <w:pPr>
              <w:spacing w:after="0" w:line="276" w:lineRule="auto"/>
              <w:jc w:val="both"/>
              <w:rPr>
                <w:rFonts w:ascii="Times New Roman" w:hAnsi="Times New Roman" w:cs="Times New Roman"/>
                <w:sz w:val="24"/>
                <w:szCs w:val="24"/>
                <w:lang w:eastAsia="lv-LV"/>
              </w:rPr>
            </w:pPr>
            <w:r w:rsidRPr="0022277F">
              <w:rPr>
                <w:rFonts w:ascii="Times New Roman" w:hAnsi="Times New Roman" w:cs="Times New Roman"/>
                <w:sz w:val="24"/>
                <w:szCs w:val="24"/>
                <w:lang w:eastAsia="lv-LV"/>
              </w:rPr>
              <w:t>2422 01</w:t>
            </w:r>
          </w:p>
        </w:tc>
      </w:tr>
      <w:tr w:rsidR="00427A60" w:rsidRPr="0022277F" w14:paraId="3520B23C" w14:textId="77777777" w:rsidTr="00427A60">
        <w:trPr>
          <w:trHeight w:val="253"/>
        </w:trPr>
        <w:tc>
          <w:tcPr>
            <w:tcW w:w="701" w:type="dxa"/>
            <w:noWrap/>
            <w:vAlign w:val="center"/>
          </w:tcPr>
          <w:p w14:paraId="6D994B49" w14:textId="0FA56977" w:rsidR="00427A60" w:rsidRPr="0022277F" w:rsidRDefault="00427A60" w:rsidP="00427A60">
            <w:pPr>
              <w:spacing w:after="0" w:line="276" w:lineRule="auto"/>
              <w:jc w:val="both"/>
              <w:rPr>
                <w:rFonts w:ascii="Times New Roman" w:hAnsi="Times New Roman" w:cs="Times New Roman"/>
                <w:sz w:val="24"/>
                <w:szCs w:val="24"/>
                <w:lang w:eastAsia="lv-LV"/>
              </w:rPr>
            </w:pPr>
            <w:r w:rsidRPr="0022277F">
              <w:rPr>
                <w:rFonts w:ascii="Times New Roman" w:hAnsi="Times New Roman" w:cs="Times New Roman"/>
                <w:sz w:val="24"/>
                <w:szCs w:val="24"/>
                <w:lang w:eastAsia="lv-LV"/>
              </w:rPr>
              <w:t>4</w:t>
            </w:r>
          </w:p>
        </w:tc>
        <w:tc>
          <w:tcPr>
            <w:tcW w:w="2559" w:type="dxa"/>
            <w:vAlign w:val="center"/>
          </w:tcPr>
          <w:p w14:paraId="2CEA0FF4" w14:textId="34BB4C92" w:rsidR="00427A60" w:rsidRPr="0022277F" w:rsidRDefault="00427A60" w:rsidP="00427A60">
            <w:pPr>
              <w:spacing w:after="0" w:line="276" w:lineRule="auto"/>
              <w:jc w:val="both"/>
              <w:rPr>
                <w:rFonts w:ascii="Times New Roman" w:hAnsi="Times New Roman" w:cs="Times New Roman"/>
                <w:sz w:val="24"/>
                <w:szCs w:val="24"/>
                <w:lang w:eastAsia="lv-LV"/>
              </w:rPr>
            </w:pPr>
            <w:r w:rsidRPr="0022277F">
              <w:rPr>
                <w:rFonts w:ascii="Times New Roman" w:hAnsi="Times New Roman" w:cs="Times New Roman"/>
                <w:sz w:val="24"/>
                <w:szCs w:val="24"/>
                <w:lang w:eastAsia="lv-LV"/>
              </w:rPr>
              <w:t>Biroja administrators</w:t>
            </w:r>
          </w:p>
        </w:tc>
        <w:tc>
          <w:tcPr>
            <w:tcW w:w="1276" w:type="dxa"/>
            <w:noWrap/>
            <w:vAlign w:val="center"/>
          </w:tcPr>
          <w:p w14:paraId="2A72D4CA" w14:textId="6BC14691" w:rsidR="00427A60" w:rsidRPr="0022277F" w:rsidRDefault="00427A60" w:rsidP="00427A60">
            <w:pPr>
              <w:spacing w:after="0" w:line="276" w:lineRule="auto"/>
              <w:jc w:val="both"/>
              <w:rPr>
                <w:rFonts w:ascii="Times New Roman" w:hAnsi="Times New Roman" w:cs="Times New Roman"/>
                <w:sz w:val="24"/>
                <w:szCs w:val="24"/>
                <w:lang w:eastAsia="lv-LV"/>
              </w:rPr>
            </w:pPr>
            <w:r w:rsidRPr="0022277F">
              <w:rPr>
                <w:rFonts w:ascii="Times New Roman" w:hAnsi="Times New Roman" w:cs="Times New Roman"/>
                <w:sz w:val="24"/>
                <w:szCs w:val="24"/>
                <w:lang w:eastAsia="lv-LV"/>
              </w:rPr>
              <w:t>0.5</w:t>
            </w:r>
          </w:p>
        </w:tc>
        <w:tc>
          <w:tcPr>
            <w:tcW w:w="1401" w:type="dxa"/>
            <w:vAlign w:val="center"/>
          </w:tcPr>
          <w:p w14:paraId="125A185C" w14:textId="2C8E86BF" w:rsidR="00427A60" w:rsidRPr="0022277F" w:rsidRDefault="00427A60" w:rsidP="00427A60">
            <w:pPr>
              <w:spacing w:after="0" w:line="276" w:lineRule="auto"/>
              <w:jc w:val="both"/>
              <w:rPr>
                <w:rFonts w:ascii="Times New Roman" w:hAnsi="Times New Roman" w:cs="Times New Roman"/>
                <w:sz w:val="24"/>
                <w:szCs w:val="24"/>
                <w:lang w:eastAsia="lv-LV"/>
              </w:rPr>
            </w:pPr>
            <w:r w:rsidRPr="0022277F">
              <w:rPr>
                <w:rFonts w:ascii="Times New Roman" w:hAnsi="Times New Roman" w:cs="Times New Roman"/>
                <w:sz w:val="24"/>
                <w:szCs w:val="24"/>
              </w:rPr>
              <w:t>3341 01</w:t>
            </w:r>
          </w:p>
        </w:tc>
      </w:tr>
      <w:tr w:rsidR="00427A60" w:rsidRPr="0022277F" w14:paraId="29D8450B" w14:textId="77777777" w:rsidTr="00427A60">
        <w:trPr>
          <w:trHeight w:val="253"/>
        </w:trPr>
        <w:tc>
          <w:tcPr>
            <w:tcW w:w="701" w:type="dxa"/>
            <w:noWrap/>
            <w:vAlign w:val="center"/>
          </w:tcPr>
          <w:p w14:paraId="4345E03E" w14:textId="186A4A2E" w:rsidR="00427A60" w:rsidRPr="0022277F" w:rsidRDefault="00427A60" w:rsidP="00427A60">
            <w:pPr>
              <w:spacing w:after="0" w:line="276" w:lineRule="auto"/>
              <w:jc w:val="both"/>
              <w:rPr>
                <w:rFonts w:ascii="Times New Roman" w:hAnsi="Times New Roman" w:cs="Times New Roman"/>
                <w:sz w:val="24"/>
                <w:szCs w:val="24"/>
                <w:lang w:eastAsia="lv-LV"/>
              </w:rPr>
            </w:pPr>
            <w:r w:rsidRPr="0022277F">
              <w:rPr>
                <w:rFonts w:ascii="Times New Roman" w:hAnsi="Times New Roman" w:cs="Times New Roman"/>
                <w:sz w:val="24"/>
                <w:szCs w:val="24"/>
                <w:lang w:eastAsia="lv-LV"/>
              </w:rPr>
              <w:t>5</w:t>
            </w:r>
          </w:p>
        </w:tc>
        <w:tc>
          <w:tcPr>
            <w:tcW w:w="2559" w:type="dxa"/>
            <w:vAlign w:val="center"/>
          </w:tcPr>
          <w:p w14:paraId="6AB8949F" w14:textId="5E24B6BA" w:rsidR="00427A60" w:rsidRPr="0022277F" w:rsidRDefault="00427A60" w:rsidP="00427A60">
            <w:pPr>
              <w:spacing w:after="0" w:line="276" w:lineRule="auto"/>
              <w:jc w:val="both"/>
              <w:rPr>
                <w:rFonts w:ascii="Times New Roman" w:hAnsi="Times New Roman" w:cs="Times New Roman"/>
                <w:sz w:val="24"/>
                <w:szCs w:val="24"/>
                <w:lang w:eastAsia="lv-LV"/>
              </w:rPr>
            </w:pPr>
            <w:r w:rsidRPr="0022277F">
              <w:rPr>
                <w:rFonts w:ascii="Times New Roman" w:hAnsi="Times New Roman" w:cs="Times New Roman"/>
                <w:sz w:val="24"/>
                <w:szCs w:val="24"/>
                <w:lang w:eastAsia="lv-LV"/>
              </w:rPr>
              <w:t>Palīgstrādnieks</w:t>
            </w:r>
          </w:p>
        </w:tc>
        <w:tc>
          <w:tcPr>
            <w:tcW w:w="1276" w:type="dxa"/>
            <w:noWrap/>
            <w:vAlign w:val="center"/>
          </w:tcPr>
          <w:p w14:paraId="462A7965" w14:textId="70BD0CB4" w:rsidR="00427A60" w:rsidRPr="0022277F" w:rsidRDefault="00427A60" w:rsidP="00427A60">
            <w:pPr>
              <w:spacing w:after="0" w:line="276" w:lineRule="auto"/>
              <w:jc w:val="both"/>
              <w:rPr>
                <w:rFonts w:ascii="Times New Roman" w:hAnsi="Times New Roman" w:cs="Times New Roman"/>
                <w:sz w:val="24"/>
                <w:szCs w:val="24"/>
                <w:lang w:eastAsia="lv-LV"/>
              </w:rPr>
            </w:pPr>
            <w:r w:rsidRPr="0022277F">
              <w:rPr>
                <w:rFonts w:ascii="Times New Roman" w:hAnsi="Times New Roman" w:cs="Times New Roman"/>
                <w:sz w:val="24"/>
                <w:szCs w:val="24"/>
                <w:lang w:eastAsia="lv-LV"/>
              </w:rPr>
              <w:t>1</w:t>
            </w:r>
          </w:p>
        </w:tc>
        <w:tc>
          <w:tcPr>
            <w:tcW w:w="1401" w:type="dxa"/>
            <w:vAlign w:val="center"/>
          </w:tcPr>
          <w:p w14:paraId="667FE52A" w14:textId="68F43C8A" w:rsidR="00427A60" w:rsidRPr="0022277F" w:rsidRDefault="00427A60" w:rsidP="00427A60">
            <w:pPr>
              <w:spacing w:after="0" w:line="276" w:lineRule="auto"/>
              <w:jc w:val="both"/>
              <w:rPr>
                <w:rFonts w:ascii="Times New Roman" w:hAnsi="Times New Roman" w:cs="Times New Roman"/>
                <w:sz w:val="24"/>
                <w:szCs w:val="24"/>
                <w:lang w:eastAsia="lv-LV"/>
              </w:rPr>
            </w:pPr>
            <w:r w:rsidRPr="0022277F">
              <w:rPr>
                <w:rFonts w:ascii="Times New Roman" w:hAnsi="Times New Roman" w:cs="Times New Roman"/>
                <w:sz w:val="24"/>
                <w:szCs w:val="24"/>
              </w:rPr>
              <w:t>9329 09</w:t>
            </w:r>
          </w:p>
        </w:tc>
      </w:tr>
    </w:tbl>
    <w:p w14:paraId="6745EC97" w14:textId="77777777" w:rsidR="009738D3" w:rsidRPr="0022277F" w:rsidRDefault="009738D3" w:rsidP="008E7F36">
      <w:pPr>
        <w:spacing w:after="0" w:line="276" w:lineRule="auto"/>
        <w:jc w:val="right"/>
        <w:rPr>
          <w:rFonts w:ascii="Times New Roman" w:hAnsi="Times New Roman" w:cs="Times New Roman"/>
          <w:b/>
          <w:bCs/>
          <w:color w:val="D9D9D9" w:themeColor="background1" w:themeShade="D9"/>
          <w:sz w:val="24"/>
          <w:szCs w:val="24"/>
        </w:rPr>
      </w:pPr>
    </w:p>
    <w:p w14:paraId="0092598A" w14:textId="77777777" w:rsidR="009738D3" w:rsidRPr="0022277F" w:rsidRDefault="003D23A9" w:rsidP="008E7F36">
      <w:pPr>
        <w:pStyle w:val="Default"/>
        <w:spacing w:line="276" w:lineRule="auto"/>
        <w:ind w:left="360"/>
        <w:jc w:val="right"/>
        <w:rPr>
          <w:color w:val="auto"/>
        </w:rPr>
      </w:pPr>
      <w:r w:rsidRPr="0022277F">
        <w:rPr>
          <w:i/>
          <w:iCs/>
          <w:color w:val="auto"/>
        </w:rPr>
        <w:t>4</w:t>
      </w:r>
      <w:r w:rsidR="009738D3" w:rsidRPr="0022277F">
        <w:rPr>
          <w:i/>
          <w:iCs/>
          <w:color w:val="auto"/>
        </w:rPr>
        <w:t xml:space="preserve">. tabula </w:t>
      </w:r>
    </w:p>
    <w:p w14:paraId="0981C034" w14:textId="3C1C65D0" w:rsidR="009738D3" w:rsidRPr="0022277F" w:rsidRDefault="009738D3" w:rsidP="008E7F36">
      <w:pPr>
        <w:spacing w:after="0" w:line="276" w:lineRule="auto"/>
        <w:jc w:val="both"/>
        <w:rPr>
          <w:rFonts w:ascii="Times New Roman" w:hAnsi="Times New Roman" w:cs="Times New Roman"/>
          <w:bCs/>
          <w:sz w:val="24"/>
          <w:szCs w:val="24"/>
        </w:rPr>
      </w:pPr>
      <w:r w:rsidRPr="0022277F">
        <w:rPr>
          <w:rFonts w:ascii="Times New Roman" w:hAnsi="Times New Roman" w:cs="Times New Roman"/>
          <w:bCs/>
          <w:sz w:val="24"/>
          <w:szCs w:val="24"/>
        </w:rPr>
        <w:t>Aģe</w:t>
      </w:r>
      <w:r w:rsidR="00847D3E" w:rsidRPr="0022277F">
        <w:rPr>
          <w:rFonts w:ascii="Times New Roman" w:hAnsi="Times New Roman" w:cs="Times New Roman"/>
          <w:bCs/>
          <w:sz w:val="24"/>
          <w:szCs w:val="24"/>
        </w:rPr>
        <w:t>ntūras darbinieku izglītība 201</w:t>
      </w:r>
      <w:r w:rsidR="0006191F" w:rsidRPr="0022277F">
        <w:rPr>
          <w:rFonts w:ascii="Times New Roman" w:hAnsi="Times New Roman" w:cs="Times New Roman"/>
          <w:bCs/>
          <w:sz w:val="24"/>
          <w:szCs w:val="24"/>
        </w:rPr>
        <w:t>9</w:t>
      </w:r>
      <w:r w:rsidR="00437499">
        <w:rPr>
          <w:rFonts w:ascii="Times New Roman" w:hAnsi="Times New Roman" w:cs="Times New Roman"/>
          <w:bCs/>
          <w:sz w:val="24"/>
          <w:szCs w:val="24"/>
        </w:rPr>
        <w:t>. gada 31. </w:t>
      </w:r>
      <w:r w:rsidRPr="0022277F">
        <w:rPr>
          <w:rFonts w:ascii="Times New Roman" w:hAnsi="Times New Roman" w:cs="Times New Roman"/>
          <w:bCs/>
          <w:sz w:val="24"/>
          <w:szCs w:val="24"/>
        </w:rPr>
        <w:t>decembrī</w:t>
      </w:r>
    </w:p>
    <w:tbl>
      <w:tblPr>
        <w:tblStyle w:val="Reatabula"/>
        <w:tblW w:w="9276" w:type="dxa"/>
        <w:tblInd w:w="-147" w:type="dxa"/>
        <w:tblLayout w:type="fixed"/>
        <w:tblLook w:val="04A0" w:firstRow="1" w:lastRow="0" w:firstColumn="1" w:lastColumn="0" w:noHBand="0" w:noVBand="1"/>
      </w:tblPr>
      <w:tblGrid>
        <w:gridCol w:w="1546"/>
        <w:gridCol w:w="1546"/>
        <w:gridCol w:w="1546"/>
        <w:gridCol w:w="1546"/>
        <w:gridCol w:w="1546"/>
        <w:gridCol w:w="1546"/>
      </w:tblGrid>
      <w:tr w:rsidR="009E5172" w:rsidRPr="0022277F" w14:paraId="67664C2E" w14:textId="77777777" w:rsidTr="00D14794">
        <w:tc>
          <w:tcPr>
            <w:tcW w:w="1546" w:type="dxa"/>
            <w:vAlign w:val="center"/>
          </w:tcPr>
          <w:p w14:paraId="51B73FCA" w14:textId="77777777" w:rsidR="009738D3" w:rsidRPr="0022277F" w:rsidRDefault="009738D3" w:rsidP="008E7F36">
            <w:pPr>
              <w:pStyle w:val="Sarakstarindkopa"/>
              <w:spacing w:line="276" w:lineRule="auto"/>
              <w:ind w:left="0"/>
              <w:jc w:val="center"/>
              <w:rPr>
                <w:rFonts w:ascii="Times New Roman" w:hAnsi="Times New Roman" w:cs="Times New Roman"/>
                <w:bCs/>
                <w:sz w:val="24"/>
                <w:szCs w:val="24"/>
              </w:rPr>
            </w:pPr>
            <w:r w:rsidRPr="0022277F">
              <w:rPr>
                <w:rFonts w:ascii="Times New Roman" w:hAnsi="Times New Roman" w:cs="Times New Roman"/>
                <w:bCs/>
                <w:sz w:val="24"/>
                <w:szCs w:val="24"/>
              </w:rPr>
              <w:t>Pamata</w:t>
            </w:r>
          </w:p>
        </w:tc>
        <w:tc>
          <w:tcPr>
            <w:tcW w:w="1546" w:type="dxa"/>
            <w:vAlign w:val="center"/>
          </w:tcPr>
          <w:p w14:paraId="7E1716DC" w14:textId="77777777" w:rsidR="009738D3" w:rsidRPr="0022277F" w:rsidRDefault="009738D3" w:rsidP="008E7F36">
            <w:pPr>
              <w:pStyle w:val="Sarakstarindkopa"/>
              <w:spacing w:line="276" w:lineRule="auto"/>
              <w:ind w:left="0"/>
              <w:jc w:val="center"/>
              <w:rPr>
                <w:rFonts w:ascii="Times New Roman" w:hAnsi="Times New Roman" w:cs="Times New Roman"/>
                <w:bCs/>
                <w:sz w:val="24"/>
                <w:szCs w:val="24"/>
              </w:rPr>
            </w:pPr>
            <w:r w:rsidRPr="0022277F">
              <w:rPr>
                <w:rFonts w:ascii="Times New Roman" w:hAnsi="Times New Roman" w:cs="Times New Roman"/>
                <w:bCs/>
                <w:sz w:val="24"/>
                <w:szCs w:val="24"/>
              </w:rPr>
              <w:t>Vidējā</w:t>
            </w:r>
          </w:p>
        </w:tc>
        <w:tc>
          <w:tcPr>
            <w:tcW w:w="1546" w:type="dxa"/>
            <w:vAlign w:val="center"/>
          </w:tcPr>
          <w:p w14:paraId="56D502C9" w14:textId="77777777" w:rsidR="009738D3" w:rsidRPr="0022277F" w:rsidRDefault="009738D3" w:rsidP="008E7F36">
            <w:pPr>
              <w:pStyle w:val="Sarakstarindkopa"/>
              <w:spacing w:line="276" w:lineRule="auto"/>
              <w:ind w:left="0"/>
              <w:jc w:val="center"/>
              <w:rPr>
                <w:rFonts w:ascii="Times New Roman" w:hAnsi="Times New Roman" w:cs="Times New Roman"/>
                <w:bCs/>
                <w:sz w:val="24"/>
                <w:szCs w:val="24"/>
              </w:rPr>
            </w:pPr>
            <w:r w:rsidRPr="0022277F">
              <w:rPr>
                <w:rFonts w:ascii="Times New Roman" w:hAnsi="Times New Roman" w:cs="Times New Roman"/>
                <w:bCs/>
                <w:sz w:val="24"/>
                <w:szCs w:val="24"/>
              </w:rPr>
              <w:t>Vidējā profesionālā</w:t>
            </w:r>
          </w:p>
        </w:tc>
        <w:tc>
          <w:tcPr>
            <w:tcW w:w="1546" w:type="dxa"/>
            <w:vAlign w:val="center"/>
          </w:tcPr>
          <w:p w14:paraId="44D8C571" w14:textId="77777777" w:rsidR="009738D3" w:rsidRPr="0022277F" w:rsidRDefault="009738D3" w:rsidP="008E7F36">
            <w:pPr>
              <w:pStyle w:val="Sarakstarindkopa"/>
              <w:spacing w:line="276" w:lineRule="auto"/>
              <w:ind w:left="0"/>
              <w:jc w:val="center"/>
              <w:rPr>
                <w:rFonts w:ascii="Times New Roman" w:hAnsi="Times New Roman" w:cs="Times New Roman"/>
                <w:bCs/>
                <w:sz w:val="24"/>
                <w:szCs w:val="24"/>
              </w:rPr>
            </w:pPr>
            <w:r w:rsidRPr="0022277F">
              <w:rPr>
                <w:rFonts w:ascii="Times New Roman" w:hAnsi="Times New Roman" w:cs="Times New Roman"/>
                <w:bCs/>
                <w:sz w:val="24"/>
                <w:szCs w:val="24"/>
              </w:rPr>
              <w:t>Augstākā</w:t>
            </w:r>
          </w:p>
        </w:tc>
        <w:tc>
          <w:tcPr>
            <w:tcW w:w="1546" w:type="dxa"/>
            <w:vAlign w:val="center"/>
          </w:tcPr>
          <w:p w14:paraId="4B1B5385" w14:textId="65D6944B" w:rsidR="009738D3" w:rsidRPr="0022277F" w:rsidRDefault="009738D3" w:rsidP="008E7F36">
            <w:pPr>
              <w:autoSpaceDE w:val="0"/>
              <w:autoSpaceDN w:val="0"/>
              <w:adjustRightInd w:val="0"/>
              <w:spacing w:line="276" w:lineRule="auto"/>
              <w:jc w:val="center"/>
              <w:rPr>
                <w:rFonts w:ascii="Times New Roman" w:hAnsi="Times New Roman" w:cs="Times New Roman"/>
                <w:sz w:val="24"/>
                <w:szCs w:val="24"/>
              </w:rPr>
            </w:pPr>
            <w:r w:rsidRPr="0022277F">
              <w:rPr>
                <w:rFonts w:ascii="Times New Roman" w:hAnsi="Times New Roman" w:cs="Times New Roman"/>
                <w:bCs/>
                <w:sz w:val="24"/>
                <w:szCs w:val="24"/>
              </w:rPr>
              <w:t>Maģistra grāds</w:t>
            </w:r>
          </w:p>
        </w:tc>
        <w:tc>
          <w:tcPr>
            <w:tcW w:w="1546" w:type="dxa"/>
            <w:vAlign w:val="center"/>
          </w:tcPr>
          <w:p w14:paraId="725FFC7D" w14:textId="77777777" w:rsidR="009738D3" w:rsidRPr="0022277F" w:rsidRDefault="009738D3" w:rsidP="008E7F36">
            <w:pPr>
              <w:pStyle w:val="Sarakstarindkopa"/>
              <w:spacing w:line="276" w:lineRule="auto"/>
              <w:ind w:left="0"/>
              <w:jc w:val="center"/>
              <w:rPr>
                <w:rFonts w:ascii="Times New Roman" w:hAnsi="Times New Roman" w:cs="Times New Roman"/>
                <w:bCs/>
                <w:sz w:val="24"/>
                <w:szCs w:val="24"/>
              </w:rPr>
            </w:pPr>
            <w:r w:rsidRPr="0022277F">
              <w:rPr>
                <w:rFonts w:ascii="Times New Roman" w:hAnsi="Times New Roman" w:cs="Times New Roman"/>
                <w:bCs/>
                <w:sz w:val="24"/>
                <w:szCs w:val="24"/>
              </w:rPr>
              <w:t>KOPĀ</w:t>
            </w:r>
            <w:r w:rsidR="00113DE2" w:rsidRPr="0022277F">
              <w:rPr>
                <w:rFonts w:ascii="Times New Roman" w:hAnsi="Times New Roman" w:cs="Times New Roman"/>
                <w:bCs/>
                <w:sz w:val="24"/>
                <w:szCs w:val="24"/>
              </w:rPr>
              <w:t xml:space="preserve"> darb</w:t>
            </w:r>
            <w:r w:rsidR="008C43A6" w:rsidRPr="0022277F">
              <w:rPr>
                <w:rFonts w:ascii="Times New Roman" w:hAnsi="Times New Roman" w:cs="Times New Roman"/>
                <w:bCs/>
                <w:sz w:val="24"/>
                <w:szCs w:val="24"/>
              </w:rPr>
              <w:t>i</w:t>
            </w:r>
            <w:r w:rsidR="00113DE2" w:rsidRPr="0022277F">
              <w:rPr>
                <w:rFonts w:ascii="Times New Roman" w:hAnsi="Times New Roman" w:cs="Times New Roman"/>
                <w:bCs/>
                <w:sz w:val="24"/>
                <w:szCs w:val="24"/>
              </w:rPr>
              <w:t>nieki</w:t>
            </w:r>
          </w:p>
        </w:tc>
      </w:tr>
      <w:tr w:rsidR="009E5172" w:rsidRPr="0022277F" w14:paraId="3BA9B4BF" w14:textId="77777777" w:rsidTr="00D14794">
        <w:tc>
          <w:tcPr>
            <w:tcW w:w="1546" w:type="dxa"/>
            <w:vAlign w:val="center"/>
          </w:tcPr>
          <w:p w14:paraId="5A857BD1" w14:textId="77777777" w:rsidR="002F1284" w:rsidRPr="0022277F" w:rsidRDefault="002F1284" w:rsidP="008E7F36">
            <w:pPr>
              <w:pStyle w:val="Sarakstarindkopa"/>
              <w:spacing w:line="276" w:lineRule="auto"/>
              <w:ind w:left="0"/>
              <w:jc w:val="center"/>
              <w:rPr>
                <w:rFonts w:ascii="Times New Roman" w:hAnsi="Times New Roman" w:cs="Times New Roman"/>
                <w:bCs/>
                <w:sz w:val="24"/>
                <w:szCs w:val="24"/>
              </w:rPr>
            </w:pPr>
            <w:r w:rsidRPr="0022277F">
              <w:rPr>
                <w:rFonts w:ascii="Times New Roman" w:hAnsi="Times New Roman" w:cs="Times New Roman"/>
                <w:bCs/>
                <w:sz w:val="24"/>
                <w:szCs w:val="24"/>
              </w:rPr>
              <w:t>-</w:t>
            </w:r>
          </w:p>
        </w:tc>
        <w:tc>
          <w:tcPr>
            <w:tcW w:w="1546" w:type="dxa"/>
            <w:vAlign w:val="center"/>
          </w:tcPr>
          <w:p w14:paraId="4DEBEB79" w14:textId="6E29F06D" w:rsidR="009738D3" w:rsidRPr="0022277F" w:rsidRDefault="00182286" w:rsidP="008E7F36">
            <w:pPr>
              <w:pStyle w:val="Sarakstarindkopa"/>
              <w:spacing w:line="276" w:lineRule="auto"/>
              <w:ind w:left="0"/>
              <w:jc w:val="center"/>
              <w:rPr>
                <w:rFonts w:ascii="Times New Roman" w:hAnsi="Times New Roman" w:cs="Times New Roman"/>
                <w:bCs/>
                <w:sz w:val="24"/>
                <w:szCs w:val="24"/>
              </w:rPr>
            </w:pPr>
            <w:r w:rsidRPr="0022277F">
              <w:rPr>
                <w:rFonts w:ascii="Times New Roman" w:hAnsi="Times New Roman" w:cs="Times New Roman"/>
                <w:bCs/>
                <w:sz w:val="24"/>
                <w:szCs w:val="24"/>
              </w:rPr>
              <w:t>-</w:t>
            </w:r>
          </w:p>
        </w:tc>
        <w:tc>
          <w:tcPr>
            <w:tcW w:w="1546" w:type="dxa"/>
            <w:vAlign w:val="center"/>
          </w:tcPr>
          <w:p w14:paraId="6EB56608" w14:textId="1064E449" w:rsidR="009738D3" w:rsidRPr="0022277F" w:rsidRDefault="00182286" w:rsidP="008E7F36">
            <w:pPr>
              <w:pStyle w:val="Sarakstarindkopa"/>
              <w:spacing w:line="276" w:lineRule="auto"/>
              <w:ind w:left="0"/>
              <w:jc w:val="center"/>
              <w:rPr>
                <w:rFonts w:ascii="Times New Roman" w:hAnsi="Times New Roman" w:cs="Times New Roman"/>
                <w:bCs/>
                <w:sz w:val="24"/>
                <w:szCs w:val="24"/>
              </w:rPr>
            </w:pPr>
            <w:r w:rsidRPr="0022277F">
              <w:rPr>
                <w:rFonts w:ascii="Times New Roman" w:hAnsi="Times New Roman" w:cs="Times New Roman"/>
                <w:bCs/>
                <w:sz w:val="24"/>
                <w:szCs w:val="24"/>
              </w:rPr>
              <w:t>2</w:t>
            </w:r>
          </w:p>
        </w:tc>
        <w:tc>
          <w:tcPr>
            <w:tcW w:w="1546" w:type="dxa"/>
            <w:vAlign w:val="center"/>
          </w:tcPr>
          <w:p w14:paraId="40184262" w14:textId="45FFB962" w:rsidR="009738D3" w:rsidRPr="0022277F" w:rsidRDefault="00182286" w:rsidP="008E7F36">
            <w:pPr>
              <w:pStyle w:val="Sarakstarindkopa"/>
              <w:spacing w:line="276" w:lineRule="auto"/>
              <w:ind w:left="0"/>
              <w:jc w:val="center"/>
              <w:rPr>
                <w:rFonts w:ascii="Times New Roman" w:hAnsi="Times New Roman" w:cs="Times New Roman"/>
                <w:bCs/>
                <w:sz w:val="24"/>
                <w:szCs w:val="24"/>
              </w:rPr>
            </w:pPr>
            <w:r w:rsidRPr="0022277F">
              <w:rPr>
                <w:rFonts w:ascii="Times New Roman" w:hAnsi="Times New Roman" w:cs="Times New Roman"/>
                <w:bCs/>
                <w:sz w:val="24"/>
                <w:szCs w:val="24"/>
              </w:rPr>
              <w:t>2</w:t>
            </w:r>
          </w:p>
        </w:tc>
        <w:tc>
          <w:tcPr>
            <w:tcW w:w="1546" w:type="dxa"/>
            <w:vAlign w:val="center"/>
          </w:tcPr>
          <w:p w14:paraId="7DB77EA4" w14:textId="77777777" w:rsidR="009738D3" w:rsidRPr="0022277F" w:rsidRDefault="0045455F" w:rsidP="008E7F36">
            <w:pPr>
              <w:pStyle w:val="Sarakstarindkopa"/>
              <w:spacing w:line="276" w:lineRule="auto"/>
              <w:ind w:left="0"/>
              <w:jc w:val="center"/>
              <w:rPr>
                <w:rFonts w:ascii="Times New Roman" w:hAnsi="Times New Roman" w:cs="Times New Roman"/>
                <w:bCs/>
                <w:sz w:val="24"/>
                <w:szCs w:val="24"/>
              </w:rPr>
            </w:pPr>
            <w:r w:rsidRPr="0022277F">
              <w:rPr>
                <w:rFonts w:ascii="Times New Roman" w:hAnsi="Times New Roman" w:cs="Times New Roman"/>
                <w:bCs/>
                <w:sz w:val="24"/>
                <w:szCs w:val="24"/>
              </w:rPr>
              <w:t>1</w:t>
            </w:r>
          </w:p>
        </w:tc>
        <w:tc>
          <w:tcPr>
            <w:tcW w:w="1546" w:type="dxa"/>
            <w:vAlign w:val="center"/>
          </w:tcPr>
          <w:p w14:paraId="03826001" w14:textId="52A48EBD" w:rsidR="009738D3" w:rsidRPr="0022277F" w:rsidRDefault="00D60C94" w:rsidP="008E7F36">
            <w:pPr>
              <w:pStyle w:val="Sarakstarindkopa"/>
              <w:spacing w:line="276" w:lineRule="auto"/>
              <w:ind w:left="0"/>
              <w:jc w:val="center"/>
              <w:rPr>
                <w:rFonts w:ascii="Times New Roman" w:hAnsi="Times New Roman" w:cs="Times New Roman"/>
                <w:bCs/>
                <w:sz w:val="24"/>
                <w:szCs w:val="24"/>
              </w:rPr>
            </w:pPr>
            <w:r w:rsidRPr="0022277F">
              <w:rPr>
                <w:rFonts w:ascii="Times New Roman" w:hAnsi="Times New Roman" w:cs="Times New Roman"/>
                <w:bCs/>
                <w:sz w:val="24"/>
                <w:szCs w:val="24"/>
              </w:rPr>
              <w:t>5</w:t>
            </w:r>
          </w:p>
        </w:tc>
      </w:tr>
    </w:tbl>
    <w:p w14:paraId="726C9258" w14:textId="77777777" w:rsidR="009D0F73" w:rsidRPr="0022277F" w:rsidRDefault="009D0F73" w:rsidP="008E7F36">
      <w:pPr>
        <w:spacing w:after="0" w:line="276" w:lineRule="auto"/>
        <w:ind w:firstLine="720"/>
        <w:jc w:val="both"/>
        <w:rPr>
          <w:rFonts w:ascii="Times New Roman" w:hAnsi="Times New Roman" w:cs="Times New Roman"/>
          <w:bCs/>
          <w:sz w:val="24"/>
          <w:szCs w:val="24"/>
        </w:rPr>
      </w:pPr>
    </w:p>
    <w:p w14:paraId="6B19119A" w14:textId="0E5046D8" w:rsidR="00F6235B" w:rsidRPr="0022277F" w:rsidRDefault="00F80B2E" w:rsidP="00C23529">
      <w:pPr>
        <w:spacing w:after="0" w:line="276" w:lineRule="auto"/>
        <w:ind w:firstLine="284"/>
        <w:jc w:val="both"/>
        <w:rPr>
          <w:rFonts w:ascii="Times New Roman" w:hAnsi="Times New Roman" w:cs="Times New Roman"/>
          <w:bCs/>
          <w:color w:val="D9D9D9" w:themeColor="background1" w:themeShade="D9"/>
          <w:sz w:val="24"/>
          <w:szCs w:val="24"/>
        </w:rPr>
      </w:pPr>
      <w:r w:rsidRPr="0022277F">
        <w:rPr>
          <w:rFonts w:ascii="Times New Roman" w:hAnsi="Times New Roman" w:cs="Times New Roman"/>
          <w:bCs/>
          <w:sz w:val="24"/>
          <w:szCs w:val="24"/>
        </w:rPr>
        <w:t>202</w:t>
      </w:r>
      <w:r w:rsidR="00C86664" w:rsidRPr="0022277F">
        <w:rPr>
          <w:rFonts w:ascii="Times New Roman" w:hAnsi="Times New Roman" w:cs="Times New Roman"/>
          <w:bCs/>
          <w:sz w:val="24"/>
          <w:szCs w:val="24"/>
        </w:rPr>
        <w:t>1</w:t>
      </w:r>
      <w:r w:rsidR="00E66A4B" w:rsidRPr="0022277F">
        <w:rPr>
          <w:rFonts w:ascii="Times New Roman" w:hAnsi="Times New Roman" w:cs="Times New Roman"/>
          <w:bCs/>
          <w:sz w:val="24"/>
          <w:szCs w:val="24"/>
        </w:rPr>
        <w:t>.</w:t>
      </w:r>
      <w:r w:rsidR="00801FF2">
        <w:rPr>
          <w:rFonts w:ascii="Times New Roman" w:hAnsi="Times New Roman" w:cs="Times New Roman"/>
          <w:bCs/>
          <w:sz w:val="24"/>
          <w:szCs w:val="24"/>
        </w:rPr>
        <w:t> </w:t>
      </w:r>
      <w:r w:rsidR="00E66A4B" w:rsidRPr="0022277F">
        <w:rPr>
          <w:rFonts w:ascii="Times New Roman" w:hAnsi="Times New Roman" w:cs="Times New Roman"/>
          <w:bCs/>
          <w:sz w:val="24"/>
          <w:szCs w:val="24"/>
        </w:rPr>
        <w:t xml:space="preserve">gadā </w:t>
      </w:r>
      <w:r w:rsidRPr="0022277F">
        <w:rPr>
          <w:rFonts w:ascii="Times New Roman" w:hAnsi="Times New Roman" w:cs="Times New Roman"/>
          <w:bCs/>
          <w:sz w:val="24"/>
          <w:szCs w:val="24"/>
        </w:rPr>
        <w:t>Aģentūrā</w:t>
      </w:r>
      <w:r w:rsidR="00E605D5" w:rsidRPr="0022277F">
        <w:rPr>
          <w:rFonts w:ascii="Times New Roman" w:hAnsi="Times New Roman" w:cs="Times New Roman"/>
          <w:bCs/>
          <w:sz w:val="24"/>
          <w:szCs w:val="24"/>
        </w:rPr>
        <w:t xml:space="preserve"> notikusi personāla mainība</w:t>
      </w:r>
      <w:r w:rsidR="00585098">
        <w:rPr>
          <w:rFonts w:ascii="Times New Roman" w:hAnsi="Times New Roman" w:cs="Times New Roman"/>
          <w:bCs/>
          <w:sz w:val="24"/>
          <w:szCs w:val="24"/>
        </w:rPr>
        <w:t xml:space="preserve"> pēc novadu apvienošanas</w:t>
      </w:r>
      <w:r w:rsidR="00E66A4B" w:rsidRPr="0022277F">
        <w:rPr>
          <w:rFonts w:ascii="Times New Roman" w:hAnsi="Times New Roman" w:cs="Times New Roman"/>
          <w:bCs/>
          <w:sz w:val="24"/>
          <w:szCs w:val="24"/>
        </w:rPr>
        <w:t xml:space="preserve">. </w:t>
      </w:r>
    </w:p>
    <w:p w14:paraId="799D8715" w14:textId="5E3F4568" w:rsidR="00CA1317" w:rsidRPr="0022277F" w:rsidRDefault="00035E30" w:rsidP="00C23529">
      <w:pPr>
        <w:spacing w:after="0" w:line="276" w:lineRule="auto"/>
        <w:ind w:firstLine="284"/>
        <w:jc w:val="both"/>
        <w:rPr>
          <w:rFonts w:ascii="Times New Roman" w:hAnsi="Times New Roman" w:cs="Times New Roman"/>
          <w:bCs/>
          <w:sz w:val="24"/>
          <w:szCs w:val="24"/>
        </w:rPr>
      </w:pPr>
      <w:r w:rsidRPr="0022277F">
        <w:rPr>
          <w:rFonts w:ascii="Times New Roman" w:hAnsi="Times New Roman" w:cs="Times New Roman"/>
          <w:bCs/>
          <w:sz w:val="24"/>
          <w:szCs w:val="24"/>
        </w:rPr>
        <w:t>Aģentūrā</w:t>
      </w:r>
      <w:r w:rsidR="00847D3E" w:rsidRPr="0022277F">
        <w:rPr>
          <w:rFonts w:ascii="Times New Roman" w:hAnsi="Times New Roman" w:cs="Times New Roman"/>
          <w:bCs/>
          <w:sz w:val="24"/>
          <w:szCs w:val="24"/>
        </w:rPr>
        <w:t xml:space="preserve"> strādā </w:t>
      </w:r>
      <w:r w:rsidR="00064CC4" w:rsidRPr="0022277F">
        <w:rPr>
          <w:rFonts w:ascii="Times New Roman" w:hAnsi="Times New Roman" w:cs="Times New Roman"/>
          <w:bCs/>
          <w:sz w:val="24"/>
          <w:szCs w:val="24"/>
        </w:rPr>
        <w:t>3</w:t>
      </w:r>
      <w:r w:rsidR="00F2751F" w:rsidRPr="0022277F">
        <w:rPr>
          <w:rFonts w:ascii="Times New Roman" w:hAnsi="Times New Roman" w:cs="Times New Roman"/>
          <w:bCs/>
          <w:sz w:val="24"/>
          <w:szCs w:val="24"/>
        </w:rPr>
        <w:t xml:space="preserve"> </w:t>
      </w:r>
      <w:r w:rsidR="0045455F" w:rsidRPr="0022277F">
        <w:rPr>
          <w:rFonts w:ascii="Times New Roman" w:hAnsi="Times New Roman" w:cs="Times New Roman"/>
          <w:bCs/>
          <w:sz w:val="24"/>
          <w:szCs w:val="24"/>
        </w:rPr>
        <w:t xml:space="preserve">sievietes </w:t>
      </w:r>
      <w:r w:rsidR="006F5B6E" w:rsidRPr="0022277F">
        <w:rPr>
          <w:rFonts w:ascii="Times New Roman" w:hAnsi="Times New Roman" w:cs="Times New Roman"/>
          <w:bCs/>
          <w:sz w:val="24"/>
          <w:szCs w:val="24"/>
        </w:rPr>
        <w:t>(</w:t>
      </w:r>
      <w:r w:rsidR="00064CC4" w:rsidRPr="0022277F">
        <w:rPr>
          <w:rFonts w:ascii="Times New Roman" w:hAnsi="Times New Roman" w:cs="Times New Roman"/>
          <w:bCs/>
          <w:sz w:val="24"/>
          <w:szCs w:val="24"/>
        </w:rPr>
        <w:t>direktore, gr</w:t>
      </w:r>
      <w:r w:rsidR="00DE56C1" w:rsidRPr="0022277F">
        <w:rPr>
          <w:rFonts w:ascii="Times New Roman" w:hAnsi="Times New Roman" w:cs="Times New Roman"/>
          <w:bCs/>
          <w:sz w:val="24"/>
          <w:szCs w:val="24"/>
        </w:rPr>
        <w:t>āmatvede un biroja admin</w:t>
      </w:r>
      <w:r w:rsidR="00064CC4" w:rsidRPr="0022277F">
        <w:rPr>
          <w:rFonts w:ascii="Times New Roman" w:hAnsi="Times New Roman" w:cs="Times New Roman"/>
          <w:bCs/>
          <w:sz w:val="24"/>
          <w:szCs w:val="24"/>
        </w:rPr>
        <w:t>istratore</w:t>
      </w:r>
      <w:r w:rsidR="006F5B6E" w:rsidRPr="0022277F">
        <w:rPr>
          <w:rFonts w:ascii="Times New Roman" w:hAnsi="Times New Roman" w:cs="Times New Roman"/>
          <w:bCs/>
          <w:sz w:val="24"/>
          <w:szCs w:val="24"/>
        </w:rPr>
        <w:t xml:space="preserve">) </w:t>
      </w:r>
      <w:r w:rsidR="0045455F" w:rsidRPr="0022277F">
        <w:rPr>
          <w:rFonts w:ascii="Times New Roman" w:hAnsi="Times New Roman" w:cs="Times New Roman"/>
          <w:bCs/>
          <w:sz w:val="24"/>
          <w:szCs w:val="24"/>
        </w:rPr>
        <w:t xml:space="preserve">un </w:t>
      </w:r>
      <w:r w:rsidR="00F6235B" w:rsidRPr="0022277F">
        <w:rPr>
          <w:rFonts w:ascii="Times New Roman" w:hAnsi="Times New Roman" w:cs="Times New Roman"/>
          <w:bCs/>
          <w:sz w:val="24"/>
          <w:szCs w:val="24"/>
        </w:rPr>
        <w:t>2</w:t>
      </w:r>
      <w:r w:rsidR="0045455F" w:rsidRPr="0022277F">
        <w:rPr>
          <w:rFonts w:ascii="Times New Roman" w:hAnsi="Times New Roman" w:cs="Times New Roman"/>
          <w:bCs/>
          <w:sz w:val="24"/>
          <w:szCs w:val="24"/>
        </w:rPr>
        <w:t xml:space="preserve"> vīrie</w:t>
      </w:r>
      <w:r w:rsidR="00F6235B" w:rsidRPr="0022277F">
        <w:rPr>
          <w:rFonts w:ascii="Times New Roman" w:hAnsi="Times New Roman" w:cs="Times New Roman"/>
          <w:bCs/>
          <w:sz w:val="24"/>
          <w:szCs w:val="24"/>
        </w:rPr>
        <w:t>ši</w:t>
      </w:r>
      <w:r w:rsidR="00A513CC" w:rsidRPr="0022277F">
        <w:rPr>
          <w:rFonts w:ascii="Times New Roman" w:hAnsi="Times New Roman" w:cs="Times New Roman"/>
          <w:bCs/>
          <w:sz w:val="24"/>
          <w:szCs w:val="24"/>
        </w:rPr>
        <w:t xml:space="preserve"> (projektu vadītājs un palīgstrādnieks)</w:t>
      </w:r>
      <w:r w:rsidR="0045455F" w:rsidRPr="0022277F">
        <w:rPr>
          <w:rFonts w:ascii="Times New Roman" w:hAnsi="Times New Roman" w:cs="Times New Roman"/>
          <w:bCs/>
          <w:sz w:val="24"/>
          <w:szCs w:val="24"/>
        </w:rPr>
        <w:t>.</w:t>
      </w:r>
      <w:r w:rsidR="00F80B2E" w:rsidRPr="0022277F">
        <w:rPr>
          <w:rFonts w:ascii="Times New Roman" w:hAnsi="Times New Roman" w:cs="Times New Roman"/>
          <w:bCs/>
          <w:sz w:val="24"/>
          <w:szCs w:val="24"/>
        </w:rPr>
        <w:t xml:space="preserve"> Aģentūras darbinieki 202</w:t>
      </w:r>
      <w:r w:rsidR="00C86664" w:rsidRPr="0022277F">
        <w:rPr>
          <w:rFonts w:ascii="Times New Roman" w:hAnsi="Times New Roman" w:cs="Times New Roman"/>
          <w:bCs/>
          <w:sz w:val="24"/>
          <w:szCs w:val="24"/>
        </w:rPr>
        <w:t>1</w:t>
      </w:r>
      <w:r w:rsidR="00E605D5" w:rsidRPr="0022277F">
        <w:rPr>
          <w:rFonts w:ascii="Times New Roman" w:hAnsi="Times New Roman" w:cs="Times New Roman"/>
          <w:bCs/>
          <w:sz w:val="24"/>
          <w:szCs w:val="24"/>
        </w:rPr>
        <w:t>.</w:t>
      </w:r>
      <w:r w:rsidR="00437499">
        <w:rPr>
          <w:rFonts w:ascii="Times New Roman" w:hAnsi="Times New Roman" w:cs="Times New Roman"/>
          <w:bCs/>
          <w:sz w:val="24"/>
          <w:szCs w:val="24"/>
        </w:rPr>
        <w:t> </w:t>
      </w:r>
      <w:r w:rsidR="00E605D5" w:rsidRPr="0022277F">
        <w:rPr>
          <w:rFonts w:ascii="Times New Roman" w:hAnsi="Times New Roman" w:cs="Times New Roman"/>
          <w:bCs/>
          <w:sz w:val="24"/>
          <w:szCs w:val="24"/>
        </w:rPr>
        <w:t xml:space="preserve">gadā ietilpa vecuma grupā </w:t>
      </w:r>
      <w:r w:rsidR="00804E84" w:rsidRPr="0022277F">
        <w:rPr>
          <w:rFonts w:ascii="Times New Roman" w:hAnsi="Times New Roman" w:cs="Times New Roman"/>
          <w:bCs/>
          <w:sz w:val="24"/>
          <w:szCs w:val="24"/>
        </w:rPr>
        <w:t xml:space="preserve">no </w:t>
      </w:r>
      <w:r w:rsidR="00B20CA4" w:rsidRPr="0022277F">
        <w:rPr>
          <w:rFonts w:ascii="Times New Roman" w:hAnsi="Times New Roman" w:cs="Times New Roman"/>
          <w:bCs/>
          <w:sz w:val="24"/>
          <w:szCs w:val="24"/>
        </w:rPr>
        <w:t xml:space="preserve">39 </w:t>
      </w:r>
      <w:r w:rsidR="00846915" w:rsidRPr="0022277F">
        <w:rPr>
          <w:rFonts w:ascii="Times New Roman" w:hAnsi="Times New Roman" w:cs="Times New Roman"/>
          <w:bCs/>
          <w:sz w:val="24"/>
          <w:szCs w:val="24"/>
        </w:rPr>
        <w:t>līdz 62 gadiem</w:t>
      </w:r>
      <w:r w:rsidR="00E605D5" w:rsidRPr="0022277F">
        <w:rPr>
          <w:rFonts w:ascii="Times New Roman" w:hAnsi="Times New Roman" w:cs="Times New Roman"/>
          <w:bCs/>
          <w:sz w:val="24"/>
          <w:szCs w:val="24"/>
        </w:rPr>
        <w:t xml:space="preserve"> un </w:t>
      </w:r>
      <w:r w:rsidR="00846915" w:rsidRPr="0022277F">
        <w:rPr>
          <w:rFonts w:ascii="Times New Roman" w:hAnsi="Times New Roman" w:cs="Times New Roman"/>
          <w:bCs/>
          <w:sz w:val="24"/>
          <w:szCs w:val="24"/>
        </w:rPr>
        <w:t xml:space="preserve">personāla </w:t>
      </w:r>
      <w:r w:rsidR="00E605D5" w:rsidRPr="0022277F">
        <w:rPr>
          <w:rFonts w:ascii="Times New Roman" w:hAnsi="Times New Roman" w:cs="Times New Roman"/>
          <w:bCs/>
          <w:sz w:val="24"/>
          <w:szCs w:val="24"/>
        </w:rPr>
        <w:t>vidējais vecums</w:t>
      </w:r>
      <w:r w:rsidR="00F80B2E" w:rsidRPr="0022277F">
        <w:rPr>
          <w:rFonts w:ascii="Times New Roman" w:hAnsi="Times New Roman" w:cs="Times New Roman"/>
          <w:bCs/>
          <w:sz w:val="24"/>
          <w:szCs w:val="24"/>
        </w:rPr>
        <w:t xml:space="preserve"> 202</w:t>
      </w:r>
      <w:r w:rsidR="00C86664" w:rsidRPr="0022277F">
        <w:rPr>
          <w:rFonts w:ascii="Times New Roman" w:hAnsi="Times New Roman" w:cs="Times New Roman"/>
          <w:bCs/>
          <w:sz w:val="24"/>
          <w:szCs w:val="24"/>
        </w:rPr>
        <w:t>1</w:t>
      </w:r>
      <w:r w:rsidR="00846915" w:rsidRPr="0022277F">
        <w:rPr>
          <w:rFonts w:ascii="Times New Roman" w:hAnsi="Times New Roman" w:cs="Times New Roman"/>
          <w:bCs/>
          <w:sz w:val="24"/>
          <w:szCs w:val="24"/>
        </w:rPr>
        <w:t>.</w:t>
      </w:r>
      <w:r w:rsidR="00437499">
        <w:rPr>
          <w:rFonts w:ascii="Times New Roman" w:hAnsi="Times New Roman" w:cs="Times New Roman"/>
          <w:bCs/>
          <w:sz w:val="24"/>
          <w:szCs w:val="24"/>
        </w:rPr>
        <w:t> </w:t>
      </w:r>
      <w:r w:rsidR="00846915" w:rsidRPr="0022277F">
        <w:rPr>
          <w:rFonts w:ascii="Times New Roman" w:hAnsi="Times New Roman" w:cs="Times New Roman"/>
          <w:bCs/>
          <w:sz w:val="24"/>
          <w:szCs w:val="24"/>
        </w:rPr>
        <w:t xml:space="preserve">gadā bija 49 gadi. </w:t>
      </w:r>
      <w:r w:rsidR="00E605D5" w:rsidRPr="0022277F">
        <w:rPr>
          <w:rFonts w:ascii="Times New Roman" w:hAnsi="Times New Roman" w:cs="Times New Roman"/>
          <w:bCs/>
          <w:sz w:val="24"/>
          <w:szCs w:val="24"/>
        </w:rPr>
        <w:t xml:space="preserve"> </w:t>
      </w:r>
    </w:p>
    <w:p w14:paraId="5A7D8C31" w14:textId="77777777" w:rsidR="00FB02CC" w:rsidRPr="0022277F" w:rsidRDefault="00FB02CC" w:rsidP="008E7F36">
      <w:pPr>
        <w:autoSpaceDE w:val="0"/>
        <w:autoSpaceDN w:val="0"/>
        <w:adjustRightInd w:val="0"/>
        <w:spacing w:after="0" w:line="276" w:lineRule="auto"/>
        <w:jc w:val="both"/>
        <w:rPr>
          <w:rFonts w:ascii="Times New Roman" w:hAnsi="Times New Roman" w:cs="Times New Roman"/>
          <w:b/>
          <w:sz w:val="24"/>
          <w:szCs w:val="24"/>
        </w:rPr>
      </w:pPr>
    </w:p>
    <w:p w14:paraId="5835894D" w14:textId="7980BA71" w:rsidR="00F57C77" w:rsidRPr="0022277F" w:rsidRDefault="00AD5227" w:rsidP="008E7F36">
      <w:pPr>
        <w:autoSpaceDE w:val="0"/>
        <w:autoSpaceDN w:val="0"/>
        <w:adjustRightInd w:val="0"/>
        <w:spacing w:after="0" w:line="276" w:lineRule="auto"/>
        <w:jc w:val="both"/>
        <w:rPr>
          <w:rFonts w:ascii="Times New Roman" w:hAnsi="Times New Roman" w:cs="Times New Roman"/>
          <w:b/>
          <w:sz w:val="28"/>
          <w:szCs w:val="28"/>
        </w:rPr>
      </w:pPr>
      <w:r w:rsidRPr="0022277F">
        <w:rPr>
          <w:rFonts w:ascii="Times New Roman" w:hAnsi="Times New Roman" w:cs="Times New Roman"/>
          <w:b/>
          <w:sz w:val="28"/>
          <w:szCs w:val="28"/>
        </w:rPr>
        <w:t>4</w:t>
      </w:r>
      <w:r w:rsidR="00F2751F" w:rsidRPr="0022277F">
        <w:rPr>
          <w:rFonts w:ascii="Times New Roman" w:hAnsi="Times New Roman" w:cs="Times New Roman"/>
          <w:b/>
          <w:sz w:val="28"/>
          <w:szCs w:val="28"/>
        </w:rPr>
        <w:t>.</w:t>
      </w:r>
      <w:r w:rsidR="00991DA0" w:rsidRPr="0022277F">
        <w:rPr>
          <w:rFonts w:ascii="Times New Roman" w:hAnsi="Times New Roman" w:cs="Times New Roman"/>
          <w:b/>
          <w:sz w:val="28"/>
          <w:szCs w:val="28"/>
        </w:rPr>
        <w:t xml:space="preserve"> KOMUNIKĀCIJA AR SABIEDRĪBU</w:t>
      </w:r>
      <w:r w:rsidRPr="0022277F">
        <w:rPr>
          <w:rFonts w:ascii="Times New Roman" w:hAnsi="Times New Roman" w:cs="Times New Roman"/>
          <w:b/>
          <w:sz w:val="28"/>
          <w:szCs w:val="28"/>
        </w:rPr>
        <w:t xml:space="preserve"> </w:t>
      </w:r>
      <w:r w:rsidR="000A44CA" w:rsidRPr="0022277F">
        <w:rPr>
          <w:rFonts w:ascii="Times New Roman" w:hAnsi="Times New Roman" w:cs="Times New Roman"/>
          <w:b/>
          <w:sz w:val="28"/>
          <w:szCs w:val="28"/>
        </w:rPr>
        <w:t>UN</w:t>
      </w:r>
      <w:r w:rsidR="00937EBE" w:rsidRPr="0022277F">
        <w:rPr>
          <w:rFonts w:ascii="Times New Roman" w:hAnsi="Times New Roman" w:cs="Times New Roman"/>
          <w:b/>
          <w:sz w:val="28"/>
          <w:szCs w:val="28"/>
        </w:rPr>
        <w:t xml:space="preserve"> NEVALSTISKO SEKTORU</w:t>
      </w:r>
    </w:p>
    <w:p w14:paraId="2219EC38" w14:textId="77777777" w:rsidR="007B28D0" w:rsidRPr="0022277F" w:rsidRDefault="007B28D0" w:rsidP="008E7F36">
      <w:pPr>
        <w:autoSpaceDE w:val="0"/>
        <w:autoSpaceDN w:val="0"/>
        <w:adjustRightInd w:val="0"/>
        <w:spacing w:after="0" w:line="276" w:lineRule="auto"/>
        <w:ind w:firstLine="720"/>
        <w:jc w:val="both"/>
        <w:rPr>
          <w:rFonts w:ascii="Times New Roman" w:hAnsi="Times New Roman" w:cs="Times New Roman"/>
          <w:sz w:val="24"/>
          <w:szCs w:val="24"/>
        </w:rPr>
      </w:pPr>
    </w:p>
    <w:p w14:paraId="09C3047D" w14:textId="0243557A" w:rsidR="008D2204" w:rsidRPr="0022277F" w:rsidRDefault="00F80B2E" w:rsidP="00C23529">
      <w:pPr>
        <w:autoSpaceDE w:val="0"/>
        <w:autoSpaceDN w:val="0"/>
        <w:adjustRightInd w:val="0"/>
        <w:spacing w:after="0" w:line="276" w:lineRule="auto"/>
        <w:ind w:firstLine="284"/>
        <w:jc w:val="both"/>
        <w:rPr>
          <w:rFonts w:ascii="Times New Roman" w:hAnsi="Times New Roman" w:cs="Times New Roman"/>
          <w:sz w:val="24"/>
          <w:szCs w:val="24"/>
        </w:rPr>
      </w:pPr>
      <w:r w:rsidRPr="0022277F">
        <w:rPr>
          <w:rFonts w:ascii="Times New Roman" w:hAnsi="Times New Roman" w:cs="Times New Roman"/>
          <w:sz w:val="24"/>
          <w:szCs w:val="24"/>
        </w:rPr>
        <w:t>202</w:t>
      </w:r>
      <w:r w:rsidR="00C86664" w:rsidRPr="0022277F">
        <w:rPr>
          <w:rFonts w:ascii="Times New Roman" w:hAnsi="Times New Roman" w:cs="Times New Roman"/>
          <w:sz w:val="24"/>
          <w:szCs w:val="24"/>
        </w:rPr>
        <w:t>1</w:t>
      </w:r>
      <w:r w:rsidR="00437499">
        <w:rPr>
          <w:rFonts w:ascii="Times New Roman" w:hAnsi="Times New Roman" w:cs="Times New Roman"/>
          <w:sz w:val="24"/>
          <w:szCs w:val="24"/>
        </w:rPr>
        <w:t>. </w:t>
      </w:r>
      <w:r w:rsidR="007B28D0" w:rsidRPr="0022277F">
        <w:rPr>
          <w:rFonts w:ascii="Times New Roman" w:hAnsi="Times New Roman" w:cs="Times New Roman"/>
          <w:sz w:val="24"/>
          <w:szCs w:val="24"/>
        </w:rPr>
        <w:t xml:space="preserve">gadā </w:t>
      </w:r>
      <w:r w:rsidR="008D2204" w:rsidRPr="0022277F">
        <w:rPr>
          <w:rFonts w:ascii="Times New Roman" w:hAnsi="Times New Roman" w:cs="Times New Roman"/>
          <w:sz w:val="24"/>
          <w:szCs w:val="24"/>
        </w:rPr>
        <w:t>A</w:t>
      </w:r>
      <w:r w:rsidR="007B28D0" w:rsidRPr="0022277F">
        <w:rPr>
          <w:rFonts w:ascii="Times New Roman" w:hAnsi="Times New Roman" w:cs="Times New Roman"/>
          <w:sz w:val="24"/>
          <w:szCs w:val="24"/>
        </w:rPr>
        <w:t>ģentūra dažādu sporta, vides izglītības un pasākumu organizēšanā ir sada</w:t>
      </w:r>
      <w:r w:rsidR="00437499">
        <w:rPr>
          <w:rFonts w:ascii="Times New Roman" w:hAnsi="Times New Roman" w:cs="Times New Roman"/>
          <w:sz w:val="24"/>
          <w:szCs w:val="24"/>
        </w:rPr>
        <w:t>rbojusies ar vairākām biedrībām</w:t>
      </w:r>
      <w:r w:rsidR="007B28D0" w:rsidRPr="0022277F">
        <w:rPr>
          <w:rFonts w:ascii="Times New Roman" w:hAnsi="Times New Roman" w:cs="Times New Roman"/>
          <w:sz w:val="24"/>
          <w:szCs w:val="24"/>
        </w:rPr>
        <w:t xml:space="preserve"> -“Sniega suņi”</w:t>
      </w:r>
      <w:r w:rsidR="008D2204" w:rsidRPr="0022277F">
        <w:rPr>
          <w:rFonts w:ascii="Times New Roman" w:hAnsi="Times New Roman" w:cs="Times New Roman"/>
          <w:sz w:val="24"/>
          <w:szCs w:val="24"/>
        </w:rPr>
        <w:t xml:space="preserve">, “Briedis bedrē </w:t>
      </w:r>
      <w:proofErr w:type="spellStart"/>
      <w:r w:rsidR="008D2204" w:rsidRPr="0022277F">
        <w:rPr>
          <w:rFonts w:ascii="Times New Roman" w:hAnsi="Times New Roman" w:cs="Times New Roman"/>
          <w:sz w:val="24"/>
          <w:szCs w:val="24"/>
        </w:rPr>
        <w:t>brikš</w:t>
      </w:r>
      <w:r w:rsidR="00605ED4" w:rsidRPr="0022277F">
        <w:rPr>
          <w:rFonts w:ascii="Times New Roman" w:hAnsi="Times New Roman" w:cs="Times New Roman"/>
          <w:sz w:val="24"/>
          <w:szCs w:val="24"/>
        </w:rPr>
        <w:t>ķ</w:t>
      </w:r>
      <w:r w:rsidR="008D2204" w:rsidRPr="0022277F">
        <w:rPr>
          <w:rFonts w:ascii="Times New Roman" w:hAnsi="Times New Roman" w:cs="Times New Roman"/>
          <w:sz w:val="24"/>
          <w:szCs w:val="24"/>
        </w:rPr>
        <w:t>ināja</w:t>
      </w:r>
      <w:proofErr w:type="spellEnd"/>
      <w:r w:rsidR="008D2204" w:rsidRPr="0022277F">
        <w:rPr>
          <w:rFonts w:ascii="Times New Roman" w:hAnsi="Times New Roman" w:cs="Times New Roman"/>
          <w:sz w:val="24"/>
          <w:szCs w:val="24"/>
        </w:rPr>
        <w:t>”, “Autortiesību un kom</w:t>
      </w:r>
      <w:r w:rsidR="00C23529">
        <w:rPr>
          <w:rFonts w:ascii="Times New Roman" w:hAnsi="Times New Roman" w:cs="Times New Roman"/>
          <w:sz w:val="24"/>
          <w:szCs w:val="24"/>
        </w:rPr>
        <w:t>u</w:t>
      </w:r>
      <w:r w:rsidR="008D2204" w:rsidRPr="0022277F">
        <w:rPr>
          <w:rFonts w:ascii="Times New Roman" w:hAnsi="Times New Roman" w:cs="Times New Roman"/>
          <w:sz w:val="24"/>
          <w:szCs w:val="24"/>
        </w:rPr>
        <w:t>nicēšanās konsultāciju aģentūra/ Latvijas autoru apvienība”</w:t>
      </w:r>
      <w:r w:rsidR="007B28D0" w:rsidRPr="0022277F">
        <w:rPr>
          <w:rFonts w:ascii="Times New Roman" w:hAnsi="Times New Roman" w:cs="Times New Roman"/>
          <w:sz w:val="24"/>
          <w:szCs w:val="24"/>
        </w:rPr>
        <w:t xml:space="preserve">. </w:t>
      </w:r>
    </w:p>
    <w:p w14:paraId="62A4151F" w14:textId="6C04FE2F" w:rsidR="008A08D0" w:rsidRPr="0022277F" w:rsidRDefault="00927BF9" w:rsidP="00C23529">
      <w:pPr>
        <w:autoSpaceDE w:val="0"/>
        <w:autoSpaceDN w:val="0"/>
        <w:adjustRightInd w:val="0"/>
        <w:spacing w:after="0" w:line="276" w:lineRule="auto"/>
        <w:ind w:firstLine="284"/>
        <w:jc w:val="both"/>
        <w:rPr>
          <w:rFonts w:ascii="Times New Roman" w:hAnsi="Times New Roman" w:cs="Times New Roman"/>
          <w:sz w:val="24"/>
          <w:szCs w:val="24"/>
        </w:rPr>
      </w:pPr>
      <w:r w:rsidRPr="0022277F">
        <w:rPr>
          <w:rFonts w:ascii="Times New Roman" w:hAnsi="Times New Roman" w:cs="Times New Roman"/>
          <w:sz w:val="24"/>
          <w:szCs w:val="24"/>
        </w:rPr>
        <w:t>20</w:t>
      </w:r>
      <w:r w:rsidR="00C86664" w:rsidRPr="0022277F">
        <w:rPr>
          <w:rFonts w:ascii="Times New Roman" w:hAnsi="Times New Roman" w:cs="Times New Roman"/>
          <w:sz w:val="24"/>
          <w:szCs w:val="24"/>
        </w:rPr>
        <w:t>21</w:t>
      </w:r>
      <w:r w:rsidR="00437499">
        <w:rPr>
          <w:rFonts w:ascii="Times New Roman" w:hAnsi="Times New Roman" w:cs="Times New Roman"/>
          <w:sz w:val="24"/>
          <w:szCs w:val="24"/>
        </w:rPr>
        <w:t>. </w:t>
      </w:r>
      <w:r w:rsidRPr="0022277F">
        <w:rPr>
          <w:rFonts w:ascii="Times New Roman" w:hAnsi="Times New Roman" w:cs="Times New Roman"/>
          <w:sz w:val="24"/>
          <w:szCs w:val="24"/>
        </w:rPr>
        <w:t>gadā interneta vietn</w:t>
      </w:r>
      <w:r w:rsidR="00583A76" w:rsidRPr="0022277F">
        <w:rPr>
          <w:rFonts w:ascii="Times New Roman" w:hAnsi="Times New Roman" w:cs="Times New Roman"/>
          <w:sz w:val="24"/>
          <w:szCs w:val="24"/>
        </w:rPr>
        <w:t>ē</w:t>
      </w:r>
      <w:r w:rsidR="008C43A6" w:rsidRPr="0022277F">
        <w:rPr>
          <w:rFonts w:ascii="Times New Roman" w:hAnsi="Times New Roman" w:cs="Times New Roman"/>
          <w:sz w:val="24"/>
          <w:szCs w:val="24"/>
        </w:rPr>
        <w:t xml:space="preserve"> </w:t>
      </w:r>
      <w:hyperlink r:id="rId19" w:history="1">
        <w:r w:rsidR="008A08D0" w:rsidRPr="0022277F">
          <w:rPr>
            <w:rStyle w:val="Hipersaite"/>
            <w:rFonts w:ascii="Times New Roman" w:hAnsi="Times New Roman" w:cs="Times New Roman"/>
            <w:color w:val="000000" w:themeColor="text1"/>
            <w:sz w:val="24"/>
            <w:szCs w:val="24"/>
            <w:u w:val="none"/>
          </w:rPr>
          <w:t>www.ziliekalni.lv</w:t>
        </w:r>
      </w:hyperlink>
      <w:r w:rsidR="00583A76" w:rsidRPr="0022277F">
        <w:rPr>
          <w:rStyle w:val="Hipersaite"/>
          <w:rFonts w:ascii="Times New Roman" w:hAnsi="Times New Roman" w:cs="Times New Roman"/>
          <w:color w:val="auto"/>
          <w:sz w:val="24"/>
          <w:szCs w:val="24"/>
          <w:u w:val="none"/>
        </w:rPr>
        <w:t xml:space="preserve"> </w:t>
      </w:r>
      <w:r w:rsidR="003E26A6" w:rsidRPr="0022277F">
        <w:rPr>
          <w:rFonts w:ascii="Times New Roman" w:hAnsi="Times New Roman" w:cs="Times New Roman"/>
          <w:sz w:val="24"/>
          <w:szCs w:val="24"/>
        </w:rPr>
        <w:t>regulāri tika</w:t>
      </w:r>
      <w:r w:rsidR="008A08D0" w:rsidRPr="0022277F">
        <w:rPr>
          <w:rFonts w:ascii="Times New Roman" w:hAnsi="Times New Roman" w:cs="Times New Roman"/>
          <w:sz w:val="24"/>
          <w:szCs w:val="24"/>
        </w:rPr>
        <w:t xml:space="preserve"> aktualizēta informācija par pasākumiem, papildinātas foto</w:t>
      </w:r>
      <w:r w:rsidR="00740D87" w:rsidRPr="0022277F">
        <w:rPr>
          <w:rFonts w:ascii="Times New Roman" w:hAnsi="Times New Roman" w:cs="Times New Roman"/>
          <w:sz w:val="24"/>
          <w:szCs w:val="24"/>
        </w:rPr>
        <w:t xml:space="preserve"> </w:t>
      </w:r>
      <w:r w:rsidR="008A08D0" w:rsidRPr="0022277F">
        <w:rPr>
          <w:rFonts w:ascii="Times New Roman" w:hAnsi="Times New Roman" w:cs="Times New Roman"/>
          <w:sz w:val="24"/>
          <w:szCs w:val="24"/>
        </w:rPr>
        <w:t>galerijas</w:t>
      </w:r>
      <w:r w:rsidR="00F80B2E" w:rsidRPr="0022277F">
        <w:rPr>
          <w:rFonts w:ascii="Times New Roman" w:hAnsi="Times New Roman" w:cs="Times New Roman"/>
          <w:sz w:val="24"/>
          <w:szCs w:val="24"/>
        </w:rPr>
        <w:t xml:space="preserve"> </w:t>
      </w:r>
      <w:r w:rsidR="008A08D0" w:rsidRPr="0022277F">
        <w:rPr>
          <w:rFonts w:ascii="Times New Roman" w:hAnsi="Times New Roman" w:cs="Times New Roman"/>
          <w:sz w:val="24"/>
          <w:szCs w:val="24"/>
        </w:rPr>
        <w:t>un informācija par Aģentūru.</w:t>
      </w:r>
      <w:r w:rsidR="008C43A6" w:rsidRPr="0022277F">
        <w:rPr>
          <w:rFonts w:ascii="Times New Roman" w:hAnsi="Times New Roman" w:cs="Times New Roman"/>
          <w:sz w:val="24"/>
          <w:szCs w:val="24"/>
        </w:rPr>
        <w:t xml:space="preserve"> </w:t>
      </w:r>
      <w:r w:rsidR="00E51092" w:rsidRPr="0022277F">
        <w:rPr>
          <w:rFonts w:ascii="Times New Roman" w:hAnsi="Times New Roman" w:cs="Times New Roman"/>
          <w:sz w:val="24"/>
          <w:szCs w:val="24"/>
        </w:rPr>
        <w:t>Komunikācija ar sabiedrību 202</w:t>
      </w:r>
      <w:r w:rsidR="00C86664" w:rsidRPr="0022277F">
        <w:rPr>
          <w:rFonts w:ascii="Times New Roman" w:hAnsi="Times New Roman" w:cs="Times New Roman"/>
          <w:sz w:val="24"/>
          <w:szCs w:val="24"/>
        </w:rPr>
        <w:t>1</w:t>
      </w:r>
      <w:r w:rsidR="00E23822" w:rsidRPr="0022277F">
        <w:rPr>
          <w:rFonts w:ascii="Times New Roman" w:hAnsi="Times New Roman" w:cs="Times New Roman"/>
          <w:sz w:val="24"/>
          <w:szCs w:val="24"/>
        </w:rPr>
        <w:t>.</w:t>
      </w:r>
      <w:r w:rsidR="00437499">
        <w:rPr>
          <w:rFonts w:ascii="Times New Roman" w:hAnsi="Times New Roman" w:cs="Times New Roman"/>
          <w:sz w:val="24"/>
          <w:szCs w:val="24"/>
        </w:rPr>
        <w:t> </w:t>
      </w:r>
      <w:r w:rsidR="00E23822" w:rsidRPr="0022277F">
        <w:rPr>
          <w:rFonts w:ascii="Times New Roman" w:hAnsi="Times New Roman" w:cs="Times New Roman"/>
          <w:sz w:val="24"/>
          <w:szCs w:val="24"/>
        </w:rPr>
        <w:t>gadā notika nepārtraukti. Sabiedrība viedokli pauda telefoniski, komentāros interneta vietnēs, Aģentūras e-pastā un Ogres un Ikšķiles pašvaldību domēs. Aģentūra vienmēr ir</w:t>
      </w:r>
      <w:r w:rsidR="007B28D0" w:rsidRPr="0022277F">
        <w:rPr>
          <w:rFonts w:ascii="Times New Roman" w:hAnsi="Times New Roman" w:cs="Times New Roman"/>
          <w:sz w:val="24"/>
          <w:szCs w:val="24"/>
        </w:rPr>
        <w:t xml:space="preserve"> uzklausījusi un</w:t>
      </w:r>
      <w:r w:rsidR="00E23822" w:rsidRPr="0022277F">
        <w:rPr>
          <w:rFonts w:ascii="Times New Roman" w:hAnsi="Times New Roman" w:cs="Times New Roman"/>
          <w:sz w:val="24"/>
          <w:szCs w:val="24"/>
        </w:rPr>
        <w:t xml:space="preserve"> izvērtējusi sabiedrības viedokli un sniegusi atbildes, kā arī realizējusi daļu ieteikumu.</w:t>
      </w:r>
    </w:p>
    <w:p w14:paraId="1BB48073" w14:textId="6B451031" w:rsidR="008A08D0" w:rsidRPr="0022277F" w:rsidRDefault="008A08D0" w:rsidP="00C23529">
      <w:pPr>
        <w:autoSpaceDE w:val="0"/>
        <w:autoSpaceDN w:val="0"/>
        <w:adjustRightInd w:val="0"/>
        <w:spacing w:after="0" w:line="276" w:lineRule="auto"/>
        <w:ind w:firstLine="284"/>
        <w:jc w:val="both"/>
        <w:rPr>
          <w:rFonts w:ascii="Times New Roman" w:hAnsi="Times New Roman" w:cs="Times New Roman"/>
          <w:sz w:val="24"/>
          <w:szCs w:val="24"/>
        </w:rPr>
      </w:pPr>
      <w:r w:rsidRPr="0022277F">
        <w:rPr>
          <w:rFonts w:ascii="Times New Roman" w:hAnsi="Times New Roman" w:cs="Times New Roman"/>
          <w:sz w:val="24"/>
          <w:szCs w:val="24"/>
        </w:rPr>
        <w:t>Gan s</w:t>
      </w:r>
      <w:r w:rsidR="008C43A6" w:rsidRPr="0022277F">
        <w:rPr>
          <w:rFonts w:ascii="Times New Roman" w:hAnsi="Times New Roman" w:cs="Times New Roman"/>
          <w:sz w:val="24"/>
          <w:szCs w:val="24"/>
        </w:rPr>
        <w:t>arakstē</w:t>
      </w:r>
      <w:r w:rsidRPr="0022277F">
        <w:rPr>
          <w:rFonts w:ascii="Times New Roman" w:hAnsi="Times New Roman" w:cs="Times New Roman"/>
          <w:sz w:val="24"/>
          <w:szCs w:val="24"/>
        </w:rPr>
        <w:t xml:space="preserve"> ar interesentiem</w:t>
      </w:r>
      <w:r w:rsidR="008C43A6" w:rsidRPr="0022277F">
        <w:rPr>
          <w:rFonts w:ascii="Times New Roman" w:hAnsi="Times New Roman" w:cs="Times New Roman"/>
          <w:sz w:val="24"/>
          <w:szCs w:val="24"/>
        </w:rPr>
        <w:t xml:space="preserve">, </w:t>
      </w:r>
      <w:r w:rsidRPr="0022277F">
        <w:rPr>
          <w:rFonts w:ascii="Times New Roman" w:hAnsi="Times New Roman" w:cs="Times New Roman"/>
          <w:sz w:val="24"/>
          <w:szCs w:val="24"/>
        </w:rPr>
        <w:t xml:space="preserve">gan </w:t>
      </w:r>
      <w:r w:rsidR="008C43A6" w:rsidRPr="0022277F">
        <w:rPr>
          <w:rFonts w:ascii="Times New Roman" w:hAnsi="Times New Roman" w:cs="Times New Roman"/>
          <w:sz w:val="24"/>
          <w:szCs w:val="24"/>
        </w:rPr>
        <w:t>d</w:t>
      </w:r>
      <w:r w:rsidR="00435309" w:rsidRPr="0022277F">
        <w:rPr>
          <w:rFonts w:ascii="Times New Roman" w:hAnsi="Times New Roman" w:cs="Times New Roman"/>
          <w:sz w:val="24"/>
          <w:szCs w:val="24"/>
        </w:rPr>
        <w:t>ažādu pasākumu, ekskursiju ietva</w:t>
      </w:r>
      <w:r w:rsidR="00711D33" w:rsidRPr="0022277F">
        <w:rPr>
          <w:rFonts w:ascii="Times New Roman" w:hAnsi="Times New Roman" w:cs="Times New Roman"/>
          <w:sz w:val="24"/>
          <w:szCs w:val="24"/>
        </w:rPr>
        <w:t>ros,</w:t>
      </w:r>
      <w:r w:rsidRPr="0022277F">
        <w:rPr>
          <w:rFonts w:ascii="Times New Roman" w:hAnsi="Times New Roman" w:cs="Times New Roman"/>
          <w:sz w:val="24"/>
          <w:szCs w:val="24"/>
        </w:rPr>
        <w:t xml:space="preserve"> i</w:t>
      </w:r>
      <w:r w:rsidR="00711D33" w:rsidRPr="0022277F">
        <w:rPr>
          <w:rFonts w:ascii="Times New Roman" w:hAnsi="Times New Roman" w:cs="Times New Roman"/>
          <w:sz w:val="24"/>
          <w:szCs w:val="24"/>
        </w:rPr>
        <w:t>ndividuālās sarunās</w:t>
      </w:r>
      <w:r w:rsidR="008D2204" w:rsidRPr="0022277F">
        <w:rPr>
          <w:rFonts w:ascii="Times New Roman" w:hAnsi="Times New Roman" w:cs="Times New Roman"/>
          <w:sz w:val="24"/>
          <w:szCs w:val="24"/>
        </w:rPr>
        <w:t>, dažādos videomateriālos, intervijās un rakstos</w:t>
      </w:r>
      <w:r w:rsidR="00711D33" w:rsidRPr="0022277F">
        <w:rPr>
          <w:rFonts w:ascii="Times New Roman" w:hAnsi="Times New Roman" w:cs="Times New Roman"/>
          <w:sz w:val="24"/>
          <w:szCs w:val="24"/>
        </w:rPr>
        <w:t xml:space="preserve"> veikts s</w:t>
      </w:r>
      <w:r w:rsidR="00AD5227" w:rsidRPr="0022277F">
        <w:rPr>
          <w:rFonts w:ascii="Times New Roman" w:hAnsi="Times New Roman" w:cs="Times New Roman"/>
          <w:sz w:val="24"/>
          <w:szCs w:val="24"/>
        </w:rPr>
        <w:t>abiedrības</w:t>
      </w:r>
      <w:r w:rsidR="00711D33" w:rsidRPr="0022277F">
        <w:rPr>
          <w:rFonts w:ascii="Times New Roman" w:hAnsi="Times New Roman" w:cs="Times New Roman"/>
          <w:sz w:val="24"/>
          <w:szCs w:val="24"/>
        </w:rPr>
        <w:t xml:space="preserve"> </w:t>
      </w:r>
      <w:r w:rsidR="00AD5227" w:rsidRPr="0022277F">
        <w:rPr>
          <w:rFonts w:ascii="Times New Roman" w:hAnsi="Times New Roman" w:cs="Times New Roman"/>
          <w:sz w:val="24"/>
          <w:szCs w:val="24"/>
        </w:rPr>
        <w:t>informēšana</w:t>
      </w:r>
      <w:r w:rsidR="00711D33" w:rsidRPr="0022277F">
        <w:rPr>
          <w:rFonts w:ascii="Times New Roman" w:hAnsi="Times New Roman" w:cs="Times New Roman"/>
          <w:sz w:val="24"/>
          <w:szCs w:val="24"/>
        </w:rPr>
        <w:t>s un izglītošanas darbs</w:t>
      </w:r>
      <w:r w:rsidR="007B28D0" w:rsidRPr="0022277F">
        <w:rPr>
          <w:rFonts w:ascii="Times New Roman" w:hAnsi="Times New Roman" w:cs="Times New Roman"/>
          <w:sz w:val="24"/>
          <w:szCs w:val="24"/>
        </w:rPr>
        <w:t>, skaidrojot aģentūras veikto ikdienas darbu</w:t>
      </w:r>
      <w:r w:rsidR="008D2204" w:rsidRPr="0022277F">
        <w:rPr>
          <w:rFonts w:ascii="Times New Roman" w:hAnsi="Times New Roman" w:cs="Times New Roman"/>
          <w:sz w:val="24"/>
          <w:szCs w:val="24"/>
        </w:rPr>
        <w:t>, realizētos labiekārtojuma projektus</w:t>
      </w:r>
      <w:r w:rsidR="007B28D0" w:rsidRPr="0022277F">
        <w:rPr>
          <w:rFonts w:ascii="Times New Roman" w:hAnsi="Times New Roman" w:cs="Times New Roman"/>
          <w:sz w:val="24"/>
          <w:szCs w:val="24"/>
        </w:rPr>
        <w:t>, izglītojot par dabas vērtībā, procesiem</w:t>
      </w:r>
      <w:r w:rsidR="00BF7142" w:rsidRPr="0022277F">
        <w:rPr>
          <w:rFonts w:ascii="Times New Roman" w:hAnsi="Times New Roman" w:cs="Times New Roman"/>
          <w:sz w:val="24"/>
          <w:szCs w:val="24"/>
        </w:rPr>
        <w:t>, uzvedības normām</w:t>
      </w:r>
      <w:r w:rsidR="007B28D0" w:rsidRPr="0022277F">
        <w:rPr>
          <w:rFonts w:ascii="Times New Roman" w:hAnsi="Times New Roman" w:cs="Times New Roman"/>
          <w:sz w:val="24"/>
          <w:szCs w:val="24"/>
        </w:rPr>
        <w:t xml:space="preserve"> dabas parkā “Ogres Zili</w:t>
      </w:r>
      <w:r w:rsidR="00437499">
        <w:rPr>
          <w:rFonts w:ascii="Times New Roman" w:hAnsi="Times New Roman" w:cs="Times New Roman"/>
          <w:sz w:val="24"/>
          <w:szCs w:val="24"/>
        </w:rPr>
        <w:t>e kalni”</w:t>
      </w:r>
      <w:r w:rsidR="00711D33" w:rsidRPr="0022277F">
        <w:rPr>
          <w:rFonts w:ascii="Times New Roman" w:hAnsi="Times New Roman" w:cs="Times New Roman"/>
          <w:sz w:val="24"/>
          <w:szCs w:val="24"/>
        </w:rPr>
        <w:t>. Sniegta vi</w:t>
      </w:r>
      <w:r w:rsidR="00435309" w:rsidRPr="0022277F">
        <w:rPr>
          <w:rFonts w:ascii="Times New Roman" w:hAnsi="Times New Roman" w:cs="Times New Roman"/>
          <w:sz w:val="24"/>
          <w:szCs w:val="24"/>
        </w:rPr>
        <w:t>spārēja, izglītojoša informācija</w:t>
      </w:r>
      <w:r w:rsidR="00711D33" w:rsidRPr="0022277F">
        <w:rPr>
          <w:rFonts w:ascii="Times New Roman" w:hAnsi="Times New Roman" w:cs="Times New Roman"/>
          <w:sz w:val="24"/>
          <w:szCs w:val="24"/>
        </w:rPr>
        <w:t xml:space="preserve"> par </w:t>
      </w:r>
      <w:r w:rsidR="00D14794" w:rsidRPr="0022277F">
        <w:rPr>
          <w:rFonts w:ascii="Times New Roman" w:hAnsi="Times New Roman" w:cs="Times New Roman"/>
          <w:sz w:val="24"/>
          <w:szCs w:val="24"/>
        </w:rPr>
        <w:t>sporta</w:t>
      </w:r>
      <w:r w:rsidR="00847D3E" w:rsidRPr="0022277F">
        <w:rPr>
          <w:rFonts w:ascii="Times New Roman" w:hAnsi="Times New Roman" w:cs="Times New Roman"/>
          <w:sz w:val="24"/>
          <w:szCs w:val="24"/>
        </w:rPr>
        <w:t xml:space="preserve">, rekreācijas, vides un kultūrvēstures </w:t>
      </w:r>
      <w:r w:rsidR="00711D33" w:rsidRPr="0022277F">
        <w:rPr>
          <w:rFonts w:ascii="Times New Roman" w:hAnsi="Times New Roman" w:cs="Times New Roman"/>
          <w:sz w:val="24"/>
          <w:szCs w:val="24"/>
        </w:rPr>
        <w:t xml:space="preserve">iespējām un objektiem </w:t>
      </w:r>
      <w:r w:rsidRPr="0022277F">
        <w:rPr>
          <w:rFonts w:ascii="Times New Roman" w:hAnsi="Times New Roman" w:cs="Times New Roman"/>
          <w:sz w:val="24"/>
          <w:szCs w:val="24"/>
        </w:rPr>
        <w:t>k</w:t>
      </w:r>
      <w:r w:rsidR="00847D3E" w:rsidRPr="0022277F">
        <w:rPr>
          <w:rFonts w:ascii="Times New Roman" w:hAnsi="Times New Roman" w:cs="Times New Roman"/>
          <w:sz w:val="24"/>
          <w:szCs w:val="24"/>
        </w:rPr>
        <w:t>ompleksā</w:t>
      </w:r>
      <w:r w:rsidR="00711D33" w:rsidRPr="0022277F">
        <w:rPr>
          <w:rFonts w:ascii="Times New Roman" w:hAnsi="Times New Roman" w:cs="Times New Roman"/>
          <w:sz w:val="24"/>
          <w:szCs w:val="24"/>
        </w:rPr>
        <w:t>.</w:t>
      </w:r>
      <w:r w:rsidR="000A233C" w:rsidRPr="0022277F">
        <w:rPr>
          <w:rFonts w:ascii="Times New Roman" w:hAnsi="Times New Roman" w:cs="Times New Roman"/>
          <w:sz w:val="24"/>
          <w:szCs w:val="24"/>
        </w:rPr>
        <w:t xml:space="preserve"> </w:t>
      </w:r>
    </w:p>
    <w:p w14:paraId="4A37208C" w14:textId="34014DDC" w:rsidR="009D0F73" w:rsidRPr="0022277F" w:rsidRDefault="000A233C" w:rsidP="00C23529">
      <w:pPr>
        <w:autoSpaceDE w:val="0"/>
        <w:autoSpaceDN w:val="0"/>
        <w:adjustRightInd w:val="0"/>
        <w:spacing w:after="0" w:line="276" w:lineRule="auto"/>
        <w:ind w:firstLine="284"/>
        <w:jc w:val="both"/>
        <w:rPr>
          <w:rFonts w:ascii="Times New Roman" w:hAnsi="Times New Roman" w:cs="Times New Roman"/>
          <w:sz w:val="24"/>
          <w:szCs w:val="24"/>
        </w:rPr>
      </w:pPr>
      <w:r w:rsidRPr="0022277F">
        <w:rPr>
          <w:rFonts w:ascii="Times New Roman" w:hAnsi="Times New Roman" w:cs="Times New Roman"/>
          <w:sz w:val="24"/>
          <w:szCs w:val="24"/>
        </w:rPr>
        <w:t xml:space="preserve">Vietējie iedzīvotāji mudināti iesaistīties </w:t>
      </w:r>
      <w:r w:rsidR="00847D3E" w:rsidRPr="0022277F">
        <w:rPr>
          <w:rFonts w:ascii="Times New Roman" w:hAnsi="Times New Roman" w:cs="Times New Roman"/>
          <w:sz w:val="24"/>
          <w:szCs w:val="24"/>
        </w:rPr>
        <w:t>Zilo kalnu atpūtas</w:t>
      </w:r>
      <w:r w:rsidR="00D14794" w:rsidRPr="0022277F">
        <w:rPr>
          <w:rFonts w:ascii="Times New Roman" w:hAnsi="Times New Roman" w:cs="Times New Roman"/>
          <w:sz w:val="24"/>
          <w:szCs w:val="24"/>
        </w:rPr>
        <w:t>,</w:t>
      </w:r>
      <w:r w:rsidR="00847D3E" w:rsidRPr="0022277F">
        <w:rPr>
          <w:rFonts w:ascii="Times New Roman" w:hAnsi="Times New Roman" w:cs="Times New Roman"/>
          <w:sz w:val="24"/>
          <w:szCs w:val="24"/>
        </w:rPr>
        <w:t xml:space="preserve"> vides izglītības un darba</w:t>
      </w:r>
      <w:r w:rsidRPr="0022277F">
        <w:rPr>
          <w:rFonts w:ascii="Times New Roman" w:hAnsi="Times New Roman" w:cs="Times New Roman"/>
          <w:sz w:val="24"/>
          <w:szCs w:val="24"/>
        </w:rPr>
        <w:t xml:space="preserve"> aktivitātēs.</w:t>
      </w:r>
      <w:r w:rsidR="008A08D0" w:rsidRPr="0022277F">
        <w:rPr>
          <w:rFonts w:ascii="Times New Roman" w:hAnsi="Times New Roman" w:cs="Times New Roman"/>
          <w:sz w:val="24"/>
          <w:szCs w:val="24"/>
        </w:rPr>
        <w:t xml:space="preserve"> </w:t>
      </w:r>
    </w:p>
    <w:p w14:paraId="3114B4F6" w14:textId="6A288AD9" w:rsidR="00BF7142" w:rsidRPr="0022277F" w:rsidRDefault="00BF7142" w:rsidP="00C23529">
      <w:pPr>
        <w:autoSpaceDE w:val="0"/>
        <w:autoSpaceDN w:val="0"/>
        <w:adjustRightInd w:val="0"/>
        <w:spacing w:after="0" w:line="276" w:lineRule="auto"/>
        <w:ind w:firstLine="284"/>
        <w:jc w:val="both"/>
        <w:rPr>
          <w:rFonts w:ascii="Times New Roman" w:hAnsi="Times New Roman" w:cs="Times New Roman"/>
          <w:sz w:val="24"/>
          <w:szCs w:val="24"/>
        </w:rPr>
      </w:pPr>
      <w:r w:rsidRPr="0022277F">
        <w:rPr>
          <w:rFonts w:ascii="Times New Roman" w:hAnsi="Times New Roman" w:cs="Times New Roman"/>
          <w:sz w:val="24"/>
          <w:szCs w:val="24"/>
        </w:rPr>
        <w:lastRenderedPageBreak/>
        <w:t xml:space="preserve">Pakāpeniski redzams izglītojošā un skaidrojošā  darba rezultāts – ir palielinājusies Dabas parka “Ogres Zilie kalni” atpazīstamība, apmeklētāju skaits, uzlabojusies apmeklētāju izpratne par uzvedības normām kompleksa teritorijā. </w:t>
      </w:r>
    </w:p>
    <w:p w14:paraId="1222D51D" w14:textId="77777777" w:rsidR="00605ED4" w:rsidRPr="0022277F" w:rsidRDefault="00605ED4" w:rsidP="008E7F36">
      <w:pPr>
        <w:spacing w:after="0" w:line="276" w:lineRule="auto"/>
        <w:rPr>
          <w:rFonts w:ascii="Times New Roman" w:hAnsi="Times New Roman" w:cs="Times New Roman"/>
          <w:b/>
          <w:sz w:val="24"/>
          <w:szCs w:val="24"/>
        </w:rPr>
      </w:pPr>
    </w:p>
    <w:p w14:paraId="1D0E454C" w14:textId="54E4D801" w:rsidR="00B05F87" w:rsidRPr="0022277F" w:rsidRDefault="00F2751F" w:rsidP="00427A60">
      <w:pPr>
        <w:spacing w:after="0" w:line="276" w:lineRule="auto"/>
        <w:jc w:val="center"/>
        <w:rPr>
          <w:rFonts w:ascii="Times New Roman" w:hAnsi="Times New Roman" w:cs="Times New Roman"/>
          <w:b/>
          <w:bCs/>
          <w:color w:val="D9D9D9" w:themeColor="background1" w:themeShade="D9"/>
          <w:sz w:val="28"/>
          <w:szCs w:val="28"/>
        </w:rPr>
      </w:pPr>
      <w:r w:rsidRPr="0022277F">
        <w:rPr>
          <w:rFonts w:ascii="Times New Roman" w:hAnsi="Times New Roman" w:cs="Times New Roman"/>
          <w:b/>
          <w:sz w:val="28"/>
          <w:szCs w:val="28"/>
        </w:rPr>
        <w:t>5. 20</w:t>
      </w:r>
      <w:r w:rsidR="00FE4551" w:rsidRPr="0022277F">
        <w:rPr>
          <w:rFonts w:ascii="Times New Roman" w:hAnsi="Times New Roman" w:cs="Times New Roman"/>
          <w:b/>
          <w:sz w:val="28"/>
          <w:szCs w:val="28"/>
        </w:rPr>
        <w:t>2</w:t>
      </w:r>
      <w:r w:rsidR="00427A60" w:rsidRPr="0022277F">
        <w:rPr>
          <w:rFonts w:ascii="Times New Roman" w:hAnsi="Times New Roman" w:cs="Times New Roman"/>
          <w:b/>
          <w:sz w:val="28"/>
          <w:szCs w:val="28"/>
        </w:rPr>
        <w:t>2</w:t>
      </w:r>
      <w:r w:rsidR="00113DE2" w:rsidRPr="0022277F">
        <w:rPr>
          <w:rFonts w:ascii="Times New Roman" w:hAnsi="Times New Roman" w:cs="Times New Roman"/>
          <w:b/>
          <w:sz w:val="28"/>
          <w:szCs w:val="28"/>
        </w:rPr>
        <w:t>.</w:t>
      </w:r>
      <w:r w:rsidRPr="0022277F">
        <w:rPr>
          <w:rFonts w:ascii="Times New Roman" w:hAnsi="Times New Roman" w:cs="Times New Roman"/>
          <w:b/>
          <w:sz w:val="28"/>
          <w:szCs w:val="28"/>
        </w:rPr>
        <w:t xml:space="preserve"> GADĀ PLĀNOTIE PASĀKUMI</w:t>
      </w:r>
    </w:p>
    <w:p w14:paraId="419861E2" w14:textId="77777777" w:rsidR="002F21C1" w:rsidRPr="0022277F" w:rsidRDefault="002F21C1" w:rsidP="008E7F36">
      <w:pPr>
        <w:spacing w:after="0" w:line="276" w:lineRule="auto"/>
        <w:ind w:left="720" w:firstLine="720"/>
        <w:jc w:val="both"/>
        <w:rPr>
          <w:rFonts w:ascii="Times New Roman" w:hAnsi="Times New Roman" w:cs="Times New Roman"/>
          <w:color w:val="D9D9D9" w:themeColor="background1" w:themeShade="D9"/>
          <w:sz w:val="24"/>
          <w:szCs w:val="24"/>
        </w:rPr>
      </w:pPr>
    </w:p>
    <w:p w14:paraId="166BD757" w14:textId="50CD0C58" w:rsidR="00F57C77" w:rsidRPr="0022277F" w:rsidRDefault="00847D3E" w:rsidP="008E7F36">
      <w:pPr>
        <w:spacing w:after="0" w:line="276" w:lineRule="auto"/>
        <w:jc w:val="both"/>
        <w:rPr>
          <w:rFonts w:ascii="Times New Roman" w:hAnsi="Times New Roman" w:cs="Times New Roman"/>
          <w:b/>
          <w:sz w:val="24"/>
          <w:szCs w:val="24"/>
        </w:rPr>
      </w:pPr>
      <w:r w:rsidRPr="0022277F">
        <w:rPr>
          <w:rFonts w:ascii="Times New Roman" w:hAnsi="Times New Roman" w:cs="Times New Roman"/>
          <w:b/>
          <w:sz w:val="24"/>
          <w:szCs w:val="24"/>
        </w:rPr>
        <w:t>20</w:t>
      </w:r>
      <w:r w:rsidR="00E51092" w:rsidRPr="0022277F">
        <w:rPr>
          <w:rFonts w:ascii="Times New Roman" w:hAnsi="Times New Roman" w:cs="Times New Roman"/>
          <w:b/>
          <w:sz w:val="24"/>
          <w:szCs w:val="24"/>
        </w:rPr>
        <w:t>2</w:t>
      </w:r>
      <w:r w:rsidR="00A9719D" w:rsidRPr="0022277F">
        <w:rPr>
          <w:rFonts w:ascii="Times New Roman" w:hAnsi="Times New Roman" w:cs="Times New Roman"/>
          <w:b/>
          <w:sz w:val="24"/>
          <w:szCs w:val="24"/>
        </w:rPr>
        <w:t>2</w:t>
      </w:r>
      <w:r w:rsidR="002F1284" w:rsidRPr="0022277F">
        <w:rPr>
          <w:rFonts w:ascii="Times New Roman" w:hAnsi="Times New Roman" w:cs="Times New Roman"/>
          <w:b/>
          <w:sz w:val="24"/>
          <w:szCs w:val="24"/>
        </w:rPr>
        <w:t>.</w:t>
      </w:r>
      <w:r w:rsidR="00A566A6" w:rsidRPr="0022277F">
        <w:rPr>
          <w:rFonts w:ascii="Times New Roman" w:hAnsi="Times New Roman" w:cs="Times New Roman"/>
          <w:b/>
          <w:sz w:val="24"/>
          <w:szCs w:val="24"/>
        </w:rPr>
        <w:t xml:space="preserve"> gada galvenie uzdevumi un pasākumi </w:t>
      </w:r>
    </w:p>
    <w:p w14:paraId="53E0203A" w14:textId="1A6B38A1" w:rsidR="00B0181A" w:rsidRPr="0022277F" w:rsidRDefault="00C23529" w:rsidP="00C23529">
      <w:pPr>
        <w:pStyle w:val="Sarakstarindkopa"/>
        <w:numPr>
          <w:ilvl w:val="0"/>
          <w:numId w:val="16"/>
        </w:numPr>
        <w:spacing w:after="0" w:line="276" w:lineRule="auto"/>
        <w:ind w:hanging="436"/>
        <w:jc w:val="both"/>
        <w:rPr>
          <w:rFonts w:ascii="Times New Roman" w:hAnsi="Times New Roman" w:cs="Times New Roman"/>
          <w:sz w:val="24"/>
          <w:szCs w:val="24"/>
        </w:rPr>
      </w:pPr>
      <w:r>
        <w:rPr>
          <w:rFonts w:ascii="Times New Roman" w:hAnsi="Times New Roman" w:cs="Times New Roman"/>
          <w:sz w:val="24"/>
          <w:szCs w:val="24"/>
        </w:rPr>
        <w:t>t</w:t>
      </w:r>
      <w:r w:rsidR="00437499">
        <w:rPr>
          <w:rFonts w:ascii="Times New Roman" w:hAnsi="Times New Roman" w:cs="Times New Roman"/>
          <w:sz w:val="24"/>
          <w:szCs w:val="24"/>
        </w:rPr>
        <w:t xml:space="preserve">urpināt </w:t>
      </w:r>
      <w:r w:rsidR="00B0181A" w:rsidRPr="0022277F">
        <w:rPr>
          <w:rFonts w:ascii="Times New Roman" w:hAnsi="Times New Roman" w:cs="Times New Roman"/>
          <w:sz w:val="24"/>
          <w:szCs w:val="24"/>
        </w:rPr>
        <w:t>sadarbību ar SIA “Rīgas meži” kompleksa apsaimniekošanā, tai sk</w:t>
      </w:r>
      <w:r>
        <w:rPr>
          <w:rFonts w:ascii="Times New Roman" w:hAnsi="Times New Roman" w:cs="Times New Roman"/>
          <w:sz w:val="24"/>
          <w:szCs w:val="24"/>
        </w:rPr>
        <w:t>aitā, ceļa posmu rekonstrukcijā,</w:t>
      </w:r>
    </w:p>
    <w:p w14:paraId="39147F28" w14:textId="625EFE11" w:rsidR="009D0924" w:rsidRPr="009D0924" w:rsidRDefault="00C23529" w:rsidP="000802A7">
      <w:pPr>
        <w:pStyle w:val="Sarakstarindkopa"/>
        <w:numPr>
          <w:ilvl w:val="0"/>
          <w:numId w:val="26"/>
        </w:numPr>
        <w:spacing w:after="0" w:line="276" w:lineRule="auto"/>
        <w:ind w:left="1134"/>
        <w:jc w:val="both"/>
        <w:rPr>
          <w:rFonts w:ascii="Times New Roman" w:hAnsi="Times New Roman" w:cs="Times New Roman"/>
          <w:b/>
          <w:i/>
          <w:sz w:val="24"/>
          <w:szCs w:val="24"/>
        </w:rPr>
      </w:pPr>
      <w:r w:rsidRPr="009D0924">
        <w:rPr>
          <w:rFonts w:ascii="Times New Roman" w:hAnsi="Times New Roman" w:cs="Times New Roman"/>
          <w:sz w:val="24"/>
          <w:szCs w:val="24"/>
        </w:rPr>
        <w:t>v</w:t>
      </w:r>
      <w:r w:rsidR="00B0181A" w:rsidRPr="009D0924">
        <w:rPr>
          <w:rFonts w:ascii="Times New Roman" w:hAnsi="Times New Roman" w:cs="Times New Roman"/>
          <w:sz w:val="24"/>
          <w:szCs w:val="24"/>
        </w:rPr>
        <w:t>eikt plānoto projektu realizāciju:</w:t>
      </w:r>
    </w:p>
    <w:p w14:paraId="3B57EF7F" w14:textId="1AC4F188" w:rsidR="00FE4551" w:rsidRPr="009D0924" w:rsidRDefault="00FE4551" w:rsidP="000802A7">
      <w:pPr>
        <w:pStyle w:val="Sarakstarindkopa"/>
        <w:numPr>
          <w:ilvl w:val="0"/>
          <w:numId w:val="26"/>
        </w:numPr>
        <w:spacing w:after="0" w:line="276" w:lineRule="auto"/>
        <w:ind w:left="1134"/>
        <w:jc w:val="both"/>
        <w:rPr>
          <w:rFonts w:ascii="Times New Roman" w:hAnsi="Times New Roman" w:cs="Times New Roman"/>
          <w:b/>
          <w:i/>
          <w:sz w:val="24"/>
          <w:szCs w:val="24"/>
        </w:rPr>
      </w:pPr>
      <w:r w:rsidRPr="009D0924">
        <w:rPr>
          <w:rFonts w:ascii="Times New Roman" w:hAnsi="Times New Roman" w:cs="Times New Roman"/>
          <w:sz w:val="24"/>
          <w:szCs w:val="24"/>
        </w:rPr>
        <w:t>turpināt  taku labiekārtošanu</w:t>
      </w:r>
      <w:r w:rsidR="009D0924">
        <w:rPr>
          <w:rFonts w:ascii="Times New Roman" w:hAnsi="Times New Roman" w:cs="Times New Roman"/>
          <w:sz w:val="24"/>
          <w:szCs w:val="24"/>
        </w:rPr>
        <w:t>;</w:t>
      </w:r>
    </w:p>
    <w:p w14:paraId="524403C2" w14:textId="1903E96A" w:rsidR="00F330BA" w:rsidRPr="0022277F" w:rsidRDefault="00F330BA" w:rsidP="00C23529">
      <w:pPr>
        <w:pStyle w:val="Sarakstarindkopa"/>
        <w:numPr>
          <w:ilvl w:val="0"/>
          <w:numId w:val="26"/>
        </w:numPr>
        <w:spacing w:after="0" w:line="276" w:lineRule="auto"/>
        <w:ind w:left="1134"/>
        <w:jc w:val="both"/>
        <w:rPr>
          <w:rFonts w:ascii="Times New Roman" w:hAnsi="Times New Roman" w:cs="Times New Roman"/>
          <w:b/>
          <w:i/>
          <w:sz w:val="24"/>
          <w:szCs w:val="24"/>
        </w:rPr>
      </w:pPr>
      <w:r w:rsidRPr="0022277F">
        <w:rPr>
          <w:rFonts w:ascii="Times New Roman" w:hAnsi="Times New Roman" w:cs="Times New Roman"/>
          <w:sz w:val="24"/>
          <w:szCs w:val="24"/>
        </w:rPr>
        <w:t xml:space="preserve">veikt saktu </w:t>
      </w:r>
      <w:r w:rsidR="00585098">
        <w:rPr>
          <w:rFonts w:ascii="Times New Roman" w:hAnsi="Times New Roman" w:cs="Times New Roman"/>
          <w:sz w:val="24"/>
          <w:szCs w:val="24"/>
        </w:rPr>
        <w:t>torņa remonta darbus</w:t>
      </w:r>
      <w:r w:rsidR="009D0924">
        <w:rPr>
          <w:rFonts w:ascii="Times New Roman" w:hAnsi="Times New Roman" w:cs="Times New Roman"/>
          <w:sz w:val="24"/>
          <w:szCs w:val="24"/>
        </w:rPr>
        <w:t>;</w:t>
      </w:r>
    </w:p>
    <w:p w14:paraId="141C4784" w14:textId="212E6915" w:rsidR="00B0181A" w:rsidRPr="0022277F" w:rsidRDefault="00437499" w:rsidP="00C23529">
      <w:pPr>
        <w:pStyle w:val="Sarakstarindkopa"/>
        <w:numPr>
          <w:ilvl w:val="0"/>
          <w:numId w:val="26"/>
        </w:numPr>
        <w:spacing w:after="0" w:line="276" w:lineRule="auto"/>
        <w:ind w:left="1134"/>
        <w:jc w:val="both"/>
        <w:rPr>
          <w:rFonts w:ascii="Times New Roman" w:hAnsi="Times New Roman" w:cs="Times New Roman"/>
          <w:b/>
          <w:i/>
          <w:sz w:val="24"/>
          <w:szCs w:val="24"/>
        </w:rPr>
      </w:pPr>
      <w:r>
        <w:rPr>
          <w:rFonts w:ascii="Times New Roman" w:hAnsi="Times New Roman" w:cs="Times New Roman"/>
          <w:sz w:val="24"/>
          <w:szCs w:val="24"/>
        </w:rPr>
        <w:t xml:space="preserve">turpināt </w:t>
      </w:r>
      <w:r w:rsidR="00B0181A" w:rsidRPr="0022277F">
        <w:rPr>
          <w:rFonts w:ascii="Times New Roman" w:hAnsi="Times New Roman" w:cs="Times New Roman"/>
          <w:sz w:val="24"/>
          <w:szCs w:val="24"/>
        </w:rPr>
        <w:t>jaunu informatīvo stendu, norāžu, solu u.c. labiekārtojuma izvietošanu un nokalpojušā  nomaiņu</w:t>
      </w:r>
      <w:r w:rsidR="009D0924">
        <w:rPr>
          <w:rFonts w:ascii="Times New Roman" w:hAnsi="Times New Roman" w:cs="Times New Roman"/>
          <w:sz w:val="24"/>
          <w:szCs w:val="24"/>
        </w:rPr>
        <w:t>;</w:t>
      </w:r>
    </w:p>
    <w:p w14:paraId="1BF059D6" w14:textId="00DFDFF6" w:rsidR="00B0181A" w:rsidRPr="0022277F" w:rsidRDefault="00C23529" w:rsidP="008E7F36">
      <w:pPr>
        <w:pStyle w:val="Sarakstarindkopa"/>
        <w:numPr>
          <w:ilvl w:val="0"/>
          <w:numId w:val="14"/>
        </w:numPr>
        <w:spacing w:after="0" w:line="276" w:lineRule="auto"/>
        <w:ind w:hanging="357"/>
        <w:jc w:val="both"/>
        <w:rPr>
          <w:rFonts w:ascii="Times New Roman" w:hAnsi="Times New Roman" w:cs="Times New Roman"/>
          <w:sz w:val="24"/>
          <w:szCs w:val="24"/>
        </w:rPr>
      </w:pPr>
      <w:r>
        <w:rPr>
          <w:rFonts w:ascii="Times New Roman" w:hAnsi="Times New Roman" w:cs="Times New Roman"/>
          <w:sz w:val="24"/>
          <w:szCs w:val="24"/>
        </w:rPr>
        <w:t>o</w:t>
      </w:r>
      <w:r w:rsidR="00B0181A" w:rsidRPr="0022277F">
        <w:rPr>
          <w:rFonts w:ascii="Times New Roman" w:hAnsi="Times New Roman" w:cs="Times New Roman"/>
          <w:sz w:val="24"/>
          <w:szCs w:val="24"/>
        </w:rPr>
        <w:t xml:space="preserve">rganizēt pasākumus: </w:t>
      </w:r>
    </w:p>
    <w:p w14:paraId="71854092" w14:textId="373C2E26" w:rsidR="00D27893" w:rsidRDefault="00D27893" w:rsidP="00C23529">
      <w:pPr>
        <w:pStyle w:val="Sarakstarindkopa"/>
        <w:numPr>
          <w:ilvl w:val="0"/>
          <w:numId w:val="27"/>
        </w:numPr>
        <w:spacing w:after="0" w:line="276" w:lineRule="auto"/>
        <w:ind w:left="1134"/>
        <w:jc w:val="both"/>
        <w:rPr>
          <w:rFonts w:ascii="Times New Roman" w:hAnsi="Times New Roman" w:cs="Times New Roman"/>
          <w:sz w:val="24"/>
          <w:szCs w:val="24"/>
        </w:rPr>
      </w:pPr>
      <w:r>
        <w:rPr>
          <w:rFonts w:ascii="Times New Roman" w:hAnsi="Times New Roman" w:cs="Times New Roman"/>
          <w:sz w:val="24"/>
          <w:szCs w:val="24"/>
        </w:rPr>
        <w:t>Aģentūras organizētie;</w:t>
      </w:r>
    </w:p>
    <w:p w14:paraId="225C42D2" w14:textId="1AC32EC4" w:rsidR="009D0924" w:rsidRDefault="00D27893" w:rsidP="00C23529">
      <w:pPr>
        <w:pStyle w:val="Sarakstarindkopa"/>
        <w:numPr>
          <w:ilvl w:val="0"/>
          <w:numId w:val="27"/>
        </w:numPr>
        <w:spacing w:after="0" w:line="276" w:lineRule="auto"/>
        <w:ind w:left="1134"/>
        <w:jc w:val="both"/>
        <w:rPr>
          <w:rFonts w:ascii="Times New Roman" w:hAnsi="Times New Roman" w:cs="Times New Roman"/>
          <w:sz w:val="24"/>
          <w:szCs w:val="24"/>
        </w:rPr>
      </w:pPr>
      <w:r>
        <w:rPr>
          <w:rFonts w:ascii="Times New Roman" w:hAnsi="Times New Roman" w:cs="Times New Roman"/>
          <w:sz w:val="24"/>
          <w:szCs w:val="24"/>
        </w:rPr>
        <w:t>l</w:t>
      </w:r>
      <w:r w:rsidR="00A9719D" w:rsidRPr="0022277F">
        <w:rPr>
          <w:rFonts w:ascii="Times New Roman" w:hAnsi="Times New Roman" w:cs="Times New Roman"/>
          <w:sz w:val="24"/>
          <w:szCs w:val="24"/>
        </w:rPr>
        <w:t>īdzdarboties citu organizēto pasākumu realizēšanā</w:t>
      </w:r>
      <w:r>
        <w:rPr>
          <w:rFonts w:ascii="Times New Roman" w:hAnsi="Times New Roman" w:cs="Times New Roman"/>
          <w:sz w:val="24"/>
          <w:szCs w:val="24"/>
        </w:rPr>
        <w:t>;</w:t>
      </w:r>
    </w:p>
    <w:p w14:paraId="5333D47B" w14:textId="2FE93CF9" w:rsidR="000D338D" w:rsidRPr="0022277F" w:rsidRDefault="00C23529" w:rsidP="008E7F36">
      <w:pPr>
        <w:pStyle w:val="Sarakstarindkopa"/>
        <w:numPr>
          <w:ilvl w:val="0"/>
          <w:numId w:val="16"/>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p</w:t>
      </w:r>
      <w:r w:rsidR="00B0181A" w:rsidRPr="0022277F">
        <w:rPr>
          <w:rFonts w:ascii="Times New Roman" w:hAnsi="Times New Roman" w:cs="Times New Roman"/>
          <w:sz w:val="24"/>
          <w:szCs w:val="24"/>
        </w:rPr>
        <w:t>opularizēt kompleksa piedāvājumu, realizēt sabiedrības izglītošanu par dabas aizsardzības jautājumiem Ogres novadu skolās, sabiedriskos pasākumos, presē, televīzijas pārraidēs, interneta portālos.</w:t>
      </w:r>
    </w:p>
    <w:p w14:paraId="60D288A4" w14:textId="30EC2C1B" w:rsidR="0091548E" w:rsidRPr="0022277F" w:rsidRDefault="0091548E" w:rsidP="00C23529">
      <w:pPr>
        <w:spacing w:after="0" w:line="276" w:lineRule="auto"/>
        <w:ind w:firstLine="284"/>
        <w:jc w:val="both"/>
        <w:rPr>
          <w:rFonts w:ascii="Times New Roman" w:hAnsi="Times New Roman" w:cs="Times New Roman"/>
          <w:sz w:val="24"/>
          <w:szCs w:val="24"/>
        </w:rPr>
      </w:pPr>
      <w:r w:rsidRPr="0022277F">
        <w:rPr>
          <w:rFonts w:ascii="Times New Roman" w:hAnsi="Times New Roman" w:cs="Times New Roman"/>
          <w:sz w:val="24"/>
          <w:szCs w:val="24"/>
        </w:rPr>
        <w:t>Informējam, ka, pamatojoties uz Ogres novada pašvaldības domes 2021. gada 16. decembra lēmumu “Par Ogres un Ikšķiles novadu pašvaldības aģentūras “Tūrisma, sporta un atpūtas kompleksa “Zilie kalni” attīstības aģentūra” reorganizāciju" (protokols 13</w:t>
      </w:r>
      <w:r w:rsidR="00D27893">
        <w:rPr>
          <w:rFonts w:ascii="Times New Roman" w:hAnsi="Times New Roman" w:cs="Times New Roman"/>
          <w:sz w:val="24"/>
          <w:szCs w:val="24"/>
        </w:rPr>
        <w:t xml:space="preserve">, lēmums </w:t>
      </w:r>
      <w:r w:rsidRPr="0022277F">
        <w:rPr>
          <w:rFonts w:ascii="Times New Roman" w:hAnsi="Times New Roman" w:cs="Times New Roman"/>
          <w:sz w:val="24"/>
          <w:szCs w:val="24"/>
        </w:rPr>
        <w:t>67) tika pieņemts lēmums par aģ</w:t>
      </w:r>
      <w:r w:rsidR="00213AE8">
        <w:rPr>
          <w:rFonts w:ascii="Times New Roman" w:hAnsi="Times New Roman" w:cs="Times New Roman"/>
          <w:sz w:val="24"/>
          <w:szCs w:val="24"/>
        </w:rPr>
        <w:t>entūras reorganizāciju ar 2022. </w:t>
      </w:r>
      <w:r w:rsidRPr="0022277F">
        <w:rPr>
          <w:rFonts w:ascii="Times New Roman" w:hAnsi="Times New Roman" w:cs="Times New Roman"/>
          <w:sz w:val="24"/>
          <w:szCs w:val="24"/>
        </w:rPr>
        <w:t>gada 1.</w:t>
      </w:r>
      <w:r w:rsidR="00213AE8">
        <w:rPr>
          <w:rFonts w:ascii="Times New Roman" w:hAnsi="Times New Roman" w:cs="Times New Roman"/>
          <w:sz w:val="24"/>
          <w:szCs w:val="24"/>
        </w:rPr>
        <w:t> </w:t>
      </w:r>
      <w:r w:rsidRPr="0022277F">
        <w:rPr>
          <w:rFonts w:ascii="Times New Roman" w:hAnsi="Times New Roman" w:cs="Times New Roman"/>
          <w:sz w:val="24"/>
          <w:szCs w:val="24"/>
        </w:rPr>
        <w:t>februāri:</w:t>
      </w:r>
    </w:p>
    <w:p w14:paraId="07D0F1E5" w14:textId="5C881D3C" w:rsidR="0091548E" w:rsidRPr="0022277F" w:rsidRDefault="0091548E" w:rsidP="008E7F36">
      <w:pPr>
        <w:pStyle w:val="Sarakstarindkopa"/>
        <w:numPr>
          <w:ilvl w:val="1"/>
          <w:numId w:val="20"/>
        </w:numPr>
        <w:spacing w:after="0" w:line="276" w:lineRule="auto"/>
        <w:jc w:val="both"/>
        <w:rPr>
          <w:rFonts w:ascii="Times New Roman" w:hAnsi="Times New Roman" w:cs="Times New Roman"/>
          <w:sz w:val="24"/>
          <w:szCs w:val="24"/>
        </w:rPr>
      </w:pPr>
      <w:r w:rsidRPr="0022277F">
        <w:rPr>
          <w:rFonts w:ascii="Times New Roman" w:hAnsi="Times New Roman" w:cs="Times New Roman"/>
          <w:sz w:val="24"/>
          <w:szCs w:val="24"/>
        </w:rPr>
        <w:t>nosakot, ka turpmāk lietojams apzīmējums: Ogres novada pašvaldības aģentūra “Tūrisma, sporta un atpūtas kompleksa “Zilie kalni” attīstības aģentūra”</w:t>
      </w:r>
      <w:r w:rsidR="00D27893">
        <w:rPr>
          <w:rFonts w:ascii="Times New Roman" w:hAnsi="Times New Roman" w:cs="Times New Roman"/>
          <w:sz w:val="24"/>
          <w:szCs w:val="24"/>
        </w:rPr>
        <w:t>;</w:t>
      </w:r>
    </w:p>
    <w:p w14:paraId="75DC8A65" w14:textId="3691A82A" w:rsidR="0091548E" w:rsidRPr="0022277F" w:rsidRDefault="0091548E" w:rsidP="008E7F36">
      <w:pPr>
        <w:pStyle w:val="Sarakstarindkopa"/>
        <w:numPr>
          <w:ilvl w:val="1"/>
          <w:numId w:val="20"/>
        </w:numPr>
        <w:spacing w:after="0" w:line="276" w:lineRule="auto"/>
        <w:jc w:val="both"/>
        <w:rPr>
          <w:rFonts w:ascii="Times New Roman" w:hAnsi="Times New Roman" w:cs="Times New Roman"/>
          <w:sz w:val="24"/>
          <w:szCs w:val="24"/>
        </w:rPr>
      </w:pPr>
      <w:r w:rsidRPr="0022277F">
        <w:rPr>
          <w:rFonts w:ascii="Times New Roman" w:hAnsi="Times New Roman" w:cs="Times New Roman"/>
          <w:sz w:val="24"/>
          <w:szCs w:val="24"/>
        </w:rPr>
        <w:t>nosakot plašākas p</w:t>
      </w:r>
      <w:r w:rsidR="00213AE8">
        <w:rPr>
          <w:rFonts w:ascii="Times New Roman" w:hAnsi="Times New Roman" w:cs="Times New Roman"/>
          <w:sz w:val="24"/>
          <w:szCs w:val="24"/>
        </w:rPr>
        <w:t>ārvaldes teritorijas, tai skaitā</w:t>
      </w:r>
      <w:r w:rsidRPr="0022277F">
        <w:rPr>
          <w:rFonts w:ascii="Times New Roman" w:hAnsi="Times New Roman" w:cs="Times New Roman"/>
          <w:sz w:val="24"/>
          <w:szCs w:val="24"/>
        </w:rPr>
        <w:t xml:space="preserve">, </w:t>
      </w:r>
      <w:proofErr w:type="spellStart"/>
      <w:r w:rsidRPr="0022277F">
        <w:rPr>
          <w:rFonts w:ascii="Times New Roman" w:hAnsi="Times New Roman" w:cs="Times New Roman"/>
          <w:sz w:val="24"/>
          <w:szCs w:val="24"/>
        </w:rPr>
        <w:t>Ķentes</w:t>
      </w:r>
      <w:proofErr w:type="spellEnd"/>
      <w:r w:rsidRPr="0022277F">
        <w:rPr>
          <w:rFonts w:ascii="Times New Roman" w:hAnsi="Times New Roman" w:cs="Times New Roman"/>
          <w:sz w:val="24"/>
          <w:szCs w:val="24"/>
        </w:rPr>
        <w:t xml:space="preserve"> kalns, Ogres upes ielejas aizsargājamās teritorijas</w:t>
      </w:r>
      <w:r w:rsidR="00D27893">
        <w:rPr>
          <w:rFonts w:ascii="Times New Roman" w:hAnsi="Times New Roman" w:cs="Times New Roman"/>
          <w:sz w:val="24"/>
          <w:szCs w:val="24"/>
        </w:rPr>
        <w:t>;</w:t>
      </w:r>
    </w:p>
    <w:p w14:paraId="28B64B57" w14:textId="74379015" w:rsidR="0091548E" w:rsidRPr="0022277F" w:rsidRDefault="0091548E" w:rsidP="008E7F36">
      <w:pPr>
        <w:pStyle w:val="Sarakstarindkopa"/>
        <w:numPr>
          <w:ilvl w:val="1"/>
          <w:numId w:val="20"/>
        </w:numPr>
        <w:spacing w:after="0" w:line="276" w:lineRule="auto"/>
        <w:jc w:val="both"/>
        <w:rPr>
          <w:rFonts w:ascii="Times New Roman" w:hAnsi="Times New Roman" w:cs="Times New Roman"/>
          <w:sz w:val="24"/>
          <w:szCs w:val="24"/>
        </w:rPr>
      </w:pPr>
      <w:r w:rsidRPr="0022277F">
        <w:rPr>
          <w:rFonts w:ascii="Times New Roman" w:hAnsi="Times New Roman" w:cs="Times New Roman"/>
          <w:sz w:val="24"/>
          <w:szCs w:val="24"/>
        </w:rPr>
        <w:t>apstiprinot jauno Aģentūras nolikumu.</w:t>
      </w:r>
    </w:p>
    <w:p w14:paraId="57E4BFAF" w14:textId="77777777" w:rsidR="0091548E" w:rsidRPr="0022277F" w:rsidRDefault="0091548E" w:rsidP="008E7F36">
      <w:pPr>
        <w:spacing w:after="0" w:line="276" w:lineRule="auto"/>
        <w:jc w:val="both"/>
        <w:rPr>
          <w:rFonts w:ascii="Times New Roman" w:hAnsi="Times New Roman" w:cs="Times New Roman"/>
          <w:sz w:val="24"/>
          <w:szCs w:val="24"/>
        </w:rPr>
      </w:pPr>
    </w:p>
    <w:p w14:paraId="5019CBFF" w14:textId="0C81FE2F" w:rsidR="00A566A6" w:rsidRPr="0022277F" w:rsidRDefault="002F6978" w:rsidP="008E7F36">
      <w:pPr>
        <w:autoSpaceDE w:val="0"/>
        <w:autoSpaceDN w:val="0"/>
        <w:adjustRightInd w:val="0"/>
        <w:spacing w:after="0" w:line="276" w:lineRule="auto"/>
        <w:jc w:val="both"/>
        <w:rPr>
          <w:rFonts w:ascii="Times New Roman" w:hAnsi="Times New Roman" w:cs="Times New Roman"/>
          <w:b/>
          <w:sz w:val="24"/>
          <w:szCs w:val="24"/>
        </w:rPr>
      </w:pPr>
      <w:r w:rsidRPr="0022277F">
        <w:rPr>
          <w:rFonts w:ascii="Times New Roman" w:hAnsi="Times New Roman" w:cs="Times New Roman"/>
          <w:b/>
          <w:sz w:val="24"/>
          <w:szCs w:val="24"/>
        </w:rPr>
        <w:t>P</w:t>
      </w:r>
      <w:r w:rsidR="005167EA" w:rsidRPr="0022277F">
        <w:rPr>
          <w:rFonts w:ascii="Times New Roman" w:hAnsi="Times New Roman" w:cs="Times New Roman"/>
          <w:b/>
          <w:sz w:val="24"/>
          <w:szCs w:val="24"/>
        </w:rPr>
        <w:t>lānotie</w:t>
      </w:r>
      <w:r w:rsidR="00A566A6" w:rsidRPr="0022277F">
        <w:rPr>
          <w:rFonts w:ascii="Times New Roman" w:hAnsi="Times New Roman" w:cs="Times New Roman"/>
          <w:b/>
          <w:sz w:val="24"/>
          <w:szCs w:val="24"/>
        </w:rPr>
        <w:t xml:space="preserve"> sadarbības projekti un pētījumi</w:t>
      </w:r>
      <w:r w:rsidR="00847D3E" w:rsidRPr="0022277F">
        <w:rPr>
          <w:rFonts w:ascii="Times New Roman" w:hAnsi="Times New Roman" w:cs="Times New Roman"/>
          <w:b/>
          <w:sz w:val="24"/>
          <w:szCs w:val="24"/>
        </w:rPr>
        <w:t xml:space="preserve"> </w:t>
      </w:r>
      <w:r w:rsidR="00B0181A" w:rsidRPr="0022277F">
        <w:rPr>
          <w:rFonts w:ascii="Times New Roman" w:hAnsi="Times New Roman" w:cs="Times New Roman"/>
          <w:b/>
          <w:sz w:val="24"/>
          <w:szCs w:val="24"/>
        </w:rPr>
        <w:t>20</w:t>
      </w:r>
      <w:r w:rsidR="00E51092" w:rsidRPr="0022277F">
        <w:rPr>
          <w:rFonts w:ascii="Times New Roman" w:hAnsi="Times New Roman" w:cs="Times New Roman"/>
          <w:b/>
          <w:sz w:val="24"/>
          <w:szCs w:val="24"/>
        </w:rPr>
        <w:t>2</w:t>
      </w:r>
      <w:r w:rsidR="00A9719D" w:rsidRPr="0022277F">
        <w:rPr>
          <w:rFonts w:ascii="Times New Roman" w:hAnsi="Times New Roman" w:cs="Times New Roman"/>
          <w:b/>
          <w:sz w:val="24"/>
          <w:szCs w:val="24"/>
        </w:rPr>
        <w:t>2</w:t>
      </w:r>
      <w:r w:rsidRPr="0022277F">
        <w:rPr>
          <w:rFonts w:ascii="Times New Roman" w:hAnsi="Times New Roman" w:cs="Times New Roman"/>
          <w:b/>
          <w:sz w:val="24"/>
          <w:szCs w:val="24"/>
        </w:rPr>
        <w:t>.</w:t>
      </w:r>
      <w:r w:rsidR="00437499">
        <w:rPr>
          <w:rFonts w:ascii="Times New Roman" w:hAnsi="Times New Roman" w:cs="Times New Roman"/>
          <w:b/>
          <w:sz w:val="24"/>
          <w:szCs w:val="24"/>
        </w:rPr>
        <w:t> </w:t>
      </w:r>
      <w:r w:rsidRPr="0022277F">
        <w:rPr>
          <w:rFonts w:ascii="Times New Roman" w:hAnsi="Times New Roman" w:cs="Times New Roman"/>
          <w:b/>
          <w:sz w:val="24"/>
          <w:szCs w:val="24"/>
        </w:rPr>
        <w:t>gadā</w:t>
      </w:r>
    </w:p>
    <w:p w14:paraId="75A9C74D" w14:textId="5050AF5F" w:rsidR="008B7505" w:rsidRPr="0022277F" w:rsidRDefault="00C23529" w:rsidP="008E7F36">
      <w:pPr>
        <w:pStyle w:val="Sarakstarindkopa"/>
        <w:numPr>
          <w:ilvl w:val="0"/>
          <w:numId w:val="1"/>
        </w:numPr>
        <w:spacing w:after="0" w:line="276" w:lineRule="auto"/>
        <w:jc w:val="both"/>
        <w:rPr>
          <w:rFonts w:ascii="Times New Roman" w:hAnsi="Times New Roman" w:cs="Times New Roman"/>
          <w:color w:val="D9D9D9" w:themeColor="background1" w:themeShade="D9"/>
          <w:sz w:val="24"/>
          <w:szCs w:val="24"/>
        </w:rPr>
      </w:pPr>
      <w:r>
        <w:rPr>
          <w:rFonts w:ascii="Times New Roman" w:hAnsi="Times New Roman" w:cs="Times New Roman"/>
          <w:sz w:val="24"/>
          <w:szCs w:val="24"/>
        </w:rPr>
        <w:t>t</w:t>
      </w:r>
      <w:r w:rsidR="006C6A9F" w:rsidRPr="0022277F">
        <w:rPr>
          <w:rFonts w:ascii="Times New Roman" w:hAnsi="Times New Roman" w:cs="Times New Roman"/>
          <w:sz w:val="24"/>
          <w:szCs w:val="24"/>
        </w:rPr>
        <w:t>urpināt</w:t>
      </w:r>
      <w:r w:rsidR="008B7505" w:rsidRPr="0022277F">
        <w:rPr>
          <w:rFonts w:ascii="Times New Roman" w:hAnsi="Times New Roman" w:cs="Times New Roman"/>
          <w:sz w:val="24"/>
          <w:szCs w:val="24"/>
        </w:rPr>
        <w:t xml:space="preserve"> sadarbību ar profesionālajām skolām un augstskolā</w:t>
      </w:r>
      <w:r w:rsidR="00035E30" w:rsidRPr="0022277F">
        <w:rPr>
          <w:rFonts w:ascii="Times New Roman" w:hAnsi="Times New Roman" w:cs="Times New Roman"/>
          <w:sz w:val="24"/>
          <w:szCs w:val="24"/>
        </w:rPr>
        <w:t>m, nodrošinot prakses iespējas A</w:t>
      </w:r>
      <w:r w:rsidR="008B7505" w:rsidRPr="0022277F">
        <w:rPr>
          <w:rFonts w:ascii="Times New Roman" w:hAnsi="Times New Roman" w:cs="Times New Roman"/>
          <w:sz w:val="24"/>
          <w:szCs w:val="24"/>
        </w:rPr>
        <w:t>ģentūrā un apmācot jaunos tūrisma, mežsaimnie</w:t>
      </w:r>
      <w:r w:rsidR="00113DE2" w:rsidRPr="0022277F">
        <w:rPr>
          <w:rFonts w:ascii="Times New Roman" w:hAnsi="Times New Roman" w:cs="Times New Roman"/>
          <w:sz w:val="24"/>
          <w:szCs w:val="24"/>
        </w:rPr>
        <w:t>cības</w:t>
      </w:r>
      <w:r w:rsidR="00585098">
        <w:rPr>
          <w:rFonts w:ascii="Times New Roman" w:hAnsi="Times New Roman" w:cs="Times New Roman"/>
          <w:sz w:val="24"/>
          <w:szCs w:val="24"/>
        </w:rPr>
        <w:t xml:space="preserve"> u.c. nozaru profesionāļus,</w:t>
      </w:r>
    </w:p>
    <w:p w14:paraId="0D4FB8DB" w14:textId="4C97CBEC" w:rsidR="00EF6A08" w:rsidRPr="0022277F" w:rsidRDefault="00C23529" w:rsidP="008E7F36">
      <w:pPr>
        <w:pStyle w:val="Sarakstarindkopa"/>
        <w:numPr>
          <w:ilvl w:val="0"/>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t</w:t>
      </w:r>
      <w:r w:rsidR="00847D3E" w:rsidRPr="0022277F">
        <w:rPr>
          <w:rFonts w:ascii="Times New Roman" w:hAnsi="Times New Roman" w:cs="Times New Roman"/>
          <w:sz w:val="24"/>
          <w:szCs w:val="24"/>
        </w:rPr>
        <w:t>urpināt</w:t>
      </w:r>
      <w:r w:rsidR="00714B91" w:rsidRPr="0022277F">
        <w:rPr>
          <w:rFonts w:ascii="Times New Roman" w:hAnsi="Times New Roman" w:cs="Times New Roman"/>
          <w:sz w:val="24"/>
          <w:szCs w:val="24"/>
        </w:rPr>
        <w:t xml:space="preserve"> s</w:t>
      </w:r>
      <w:r w:rsidR="002F1284" w:rsidRPr="0022277F">
        <w:rPr>
          <w:rFonts w:ascii="Times New Roman" w:hAnsi="Times New Roman" w:cs="Times New Roman"/>
          <w:sz w:val="24"/>
          <w:szCs w:val="24"/>
        </w:rPr>
        <w:t>adarbību</w:t>
      </w:r>
      <w:r w:rsidR="005167EA" w:rsidRPr="0022277F">
        <w:rPr>
          <w:rFonts w:ascii="Times New Roman" w:hAnsi="Times New Roman" w:cs="Times New Roman"/>
          <w:sz w:val="24"/>
          <w:szCs w:val="24"/>
        </w:rPr>
        <w:t xml:space="preserve"> ar Ogres tehnikumu, veicot </w:t>
      </w:r>
      <w:r w:rsidR="00035E30" w:rsidRPr="0022277F">
        <w:rPr>
          <w:rFonts w:ascii="Times New Roman" w:hAnsi="Times New Roman" w:cs="Times New Roman"/>
          <w:sz w:val="24"/>
          <w:szCs w:val="24"/>
        </w:rPr>
        <w:t>dabas parka “Ogres Zilie kalni”</w:t>
      </w:r>
      <w:r w:rsidR="005167EA" w:rsidRPr="0022277F">
        <w:rPr>
          <w:rFonts w:ascii="Times New Roman" w:hAnsi="Times New Roman" w:cs="Times New Roman"/>
          <w:sz w:val="24"/>
          <w:szCs w:val="24"/>
        </w:rPr>
        <w:t xml:space="preserve"> infrastruktūras uzlabojumus, tūris</w:t>
      </w:r>
      <w:r w:rsidR="00585098">
        <w:rPr>
          <w:rFonts w:ascii="Times New Roman" w:hAnsi="Times New Roman" w:cs="Times New Roman"/>
          <w:sz w:val="24"/>
          <w:szCs w:val="24"/>
        </w:rPr>
        <w:t>ma pakalpojumus,</w:t>
      </w:r>
    </w:p>
    <w:p w14:paraId="6BA78F87" w14:textId="0CED23BC" w:rsidR="00C26C33" w:rsidRPr="0022277F" w:rsidRDefault="00E51092" w:rsidP="008E7F36">
      <w:pPr>
        <w:pStyle w:val="Sarakstarindkopa"/>
        <w:numPr>
          <w:ilvl w:val="0"/>
          <w:numId w:val="1"/>
        </w:numPr>
        <w:spacing w:after="0" w:line="276" w:lineRule="auto"/>
        <w:jc w:val="both"/>
        <w:rPr>
          <w:rFonts w:ascii="Times New Roman" w:hAnsi="Times New Roman" w:cs="Times New Roman"/>
          <w:sz w:val="24"/>
          <w:szCs w:val="24"/>
        </w:rPr>
      </w:pPr>
      <w:r w:rsidRPr="0022277F">
        <w:rPr>
          <w:rFonts w:ascii="Times New Roman" w:hAnsi="Times New Roman" w:cs="Times New Roman"/>
          <w:sz w:val="24"/>
          <w:szCs w:val="24"/>
        </w:rPr>
        <w:t>202</w:t>
      </w:r>
      <w:r w:rsidR="00A9719D" w:rsidRPr="0022277F">
        <w:rPr>
          <w:rFonts w:ascii="Times New Roman" w:hAnsi="Times New Roman" w:cs="Times New Roman"/>
          <w:sz w:val="24"/>
          <w:szCs w:val="24"/>
        </w:rPr>
        <w:t>2</w:t>
      </w:r>
      <w:r w:rsidR="00846915" w:rsidRPr="0022277F">
        <w:rPr>
          <w:rFonts w:ascii="Times New Roman" w:hAnsi="Times New Roman" w:cs="Times New Roman"/>
          <w:sz w:val="24"/>
          <w:szCs w:val="24"/>
        </w:rPr>
        <w:t>.</w:t>
      </w:r>
      <w:r w:rsidR="00213AE8">
        <w:rPr>
          <w:rFonts w:ascii="Times New Roman" w:hAnsi="Times New Roman" w:cs="Times New Roman"/>
          <w:sz w:val="24"/>
          <w:szCs w:val="24"/>
        </w:rPr>
        <w:t> </w:t>
      </w:r>
      <w:r w:rsidR="00846915" w:rsidRPr="0022277F">
        <w:rPr>
          <w:rFonts w:ascii="Times New Roman" w:hAnsi="Times New Roman" w:cs="Times New Roman"/>
          <w:sz w:val="24"/>
          <w:szCs w:val="24"/>
        </w:rPr>
        <w:t>gadā nav plānoti pētījumi.</w:t>
      </w:r>
    </w:p>
    <w:p w14:paraId="4BA82F3D" w14:textId="77777777" w:rsidR="00C26C33" w:rsidRPr="0022277F" w:rsidRDefault="00C26C33" w:rsidP="008E7F36">
      <w:pPr>
        <w:spacing w:after="0" w:line="276" w:lineRule="auto"/>
        <w:rPr>
          <w:rFonts w:ascii="Times New Roman" w:hAnsi="Times New Roman" w:cs="Times New Roman"/>
          <w:sz w:val="24"/>
          <w:szCs w:val="24"/>
        </w:rPr>
      </w:pPr>
      <w:r w:rsidRPr="0022277F">
        <w:rPr>
          <w:rFonts w:ascii="Times New Roman" w:hAnsi="Times New Roman" w:cs="Times New Roman"/>
          <w:sz w:val="24"/>
          <w:szCs w:val="24"/>
        </w:rPr>
        <w:br w:type="page"/>
      </w:r>
    </w:p>
    <w:p w14:paraId="5382AB68" w14:textId="77777777" w:rsidR="00414374" w:rsidRPr="0022277F" w:rsidRDefault="00414374" w:rsidP="008E7F36">
      <w:pPr>
        <w:spacing w:after="0" w:line="276" w:lineRule="auto"/>
        <w:jc w:val="both"/>
        <w:rPr>
          <w:rFonts w:ascii="Times New Roman" w:hAnsi="Times New Roman" w:cs="Times New Roman"/>
          <w:color w:val="D9D9D9" w:themeColor="background1" w:themeShade="D9"/>
          <w:sz w:val="24"/>
          <w:szCs w:val="24"/>
        </w:rPr>
      </w:pPr>
    </w:p>
    <w:p w14:paraId="7BCDE890" w14:textId="586019F4" w:rsidR="00C26C33" w:rsidRPr="0022277F" w:rsidRDefault="00C26C33" w:rsidP="008E7F36">
      <w:pPr>
        <w:pStyle w:val="Pamatteksts"/>
        <w:numPr>
          <w:ilvl w:val="0"/>
          <w:numId w:val="22"/>
        </w:numPr>
        <w:spacing w:after="0" w:line="276" w:lineRule="auto"/>
        <w:ind w:right="-45"/>
        <w:rPr>
          <w:b/>
          <w:caps/>
          <w:sz w:val="28"/>
          <w:szCs w:val="28"/>
        </w:rPr>
      </w:pPr>
      <w:bookmarkStart w:id="0" w:name="_Toc486163975"/>
      <w:r w:rsidRPr="0022277F">
        <w:rPr>
          <w:b/>
          <w:caps/>
          <w:sz w:val="28"/>
          <w:szCs w:val="28"/>
        </w:rPr>
        <w:t>Neatkarīgu revidentu ziņojums</w:t>
      </w:r>
    </w:p>
    <w:p w14:paraId="255FD519" w14:textId="2C61B29B" w:rsidR="00C26C33" w:rsidRPr="0022277F" w:rsidRDefault="00C26C33" w:rsidP="008E7F36">
      <w:pPr>
        <w:spacing w:after="0" w:line="276" w:lineRule="auto"/>
        <w:ind w:right="-45"/>
        <w:jc w:val="right"/>
        <w:rPr>
          <w:rFonts w:ascii="Times New Roman" w:hAnsi="Times New Roman" w:cs="Times New Roman"/>
          <w:i/>
        </w:rPr>
      </w:pPr>
      <w:r w:rsidRPr="0022277F">
        <w:rPr>
          <w:rFonts w:ascii="Times New Roman" w:hAnsi="Times New Roman" w:cs="Times New Roman"/>
        </w:rPr>
        <w:tab/>
      </w:r>
      <w:bookmarkEnd w:id="0"/>
      <w:r w:rsidRPr="0022277F">
        <w:rPr>
          <w:rFonts w:ascii="Times New Roman" w:hAnsi="Times New Roman" w:cs="Times New Roman"/>
        </w:rPr>
        <w:tab/>
      </w:r>
      <w:r w:rsidRPr="0022277F">
        <w:rPr>
          <w:rFonts w:ascii="Times New Roman" w:hAnsi="Times New Roman" w:cs="Times New Roman"/>
          <w:i/>
        </w:rPr>
        <w:t>6.att. Neatkarīgu revidentu ziņojums</w:t>
      </w:r>
    </w:p>
    <w:p w14:paraId="3B0DBBFA" w14:textId="18F12D3B" w:rsidR="007414DF" w:rsidRPr="0022277F" w:rsidRDefault="007414DF" w:rsidP="008E7F36">
      <w:pPr>
        <w:spacing w:after="0" w:line="276" w:lineRule="auto"/>
        <w:ind w:right="-45"/>
        <w:jc w:val="right"/>
        <w:rPr>
          <w:rFonts w:ascii="Times New Roman" w:hAnsi="Times New Roman" w:cs="Times New Roman"/>
          <w:i/>
        </w:rPr>
      </w:pPr>
    </w:p>
    <w:p w14:paraId="7760E7E1" w14:textId="4960C517" w:rsidR="007414DF" w:rsidRPr="0022277F" w:rsidRDefault="00D41DDB" w:rsidP="00D41DDB">
      <w:pPr>
        <w:spacing w:after="0" w:line="276" w:lineRule="auto"/>
        <w:ind w:right="-45"/>
        <w:jc w:val="center"/>
        <w:rPr>
          <w:rFonts w:ascii="Times New Roman" w:hAnsi="Times New Roman" w:cs="Times New Roman"/>
        </w:rPr>
      </w:pPr>
      <w:r w:rsidRPr="0022277F">
        <w:rPr>
          <w:rFonts w:ascii="Times New Roman" w:hAnsi="Times New Roman" w:cs="Times New Roman"/>
          <w:noProof/>
          <w:lang w:eastAsia="lv-LV"/>
        </w:rPr>
        <w:drawing>
          <wp:inline distT="0" distB="0" distL="0" distR="0" wp14:anchorId="1C273967" wp14:editId="3AAD9BB5">
            <wp:extent cx="5386070" cy="7739494"/>
            <wp:effectExtent l="0" t="0" r="5080"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90709" cy="7746160"/>
                    </a:xfrm>
                    <a:prstGeom prst="rect">
                      <a:avLst/>
                    </a:prstGeom>
                    <a:noFill/>
                    <a:ln>
                      <a:noFill/>
                    </a:ln>
                  </pic:spPr>
                </pic:pic>
              </a:graphicData>
            </a:graphic>
          </wp:inline>
        </w:drawing>
      </w:r>
    </w:p>
    <w:p w14:paraId="52A926F3" w14:textId="1F3D1B4C" w:rsidR="00FF7F48" w:rsidRPr="0022277F" w:rsidRDefault="00D41DDB" w:rsidP="008E7F36">
      <w:pPr>
        <w:spacing w:after="0" w:line="276" w:lineRule="auto"/>
        <w:jc w:val="both"/>
        <w:rPr>
          <w:rFonts w:ascii="Times New Roman" w:hAnsi="Times New Roman" w:cs="Times New Roman"/>
          <w:color w:val="D9D9D9" w:themeColor="background1" w:themeShade="D9"/>
          <w:sz w:val="24"/>
          <w:szCs w:val="24"/>
        </w:rPr>
      </w:pPr>
      <w:r w:rsidRPr="0022277F">
        <w:rPr>
          <w:rFonts w:ascii="Times New Roman" w:hAnsi="Times New Roman" w:cs="Times New Roman"/>
          <w:noProof/>
          <w:color w:val="D9D9D9" w:themeColor="background1" w:themeShade="D9"/>
          <w:sz w:val="24"/>
          <w:szCs w:val="24"/>
          <w:lang w:eastAsia="lv-LV"/>
        </w:rPr>
        <w:lastRenderedPageBreak/>
        <w:drawing>
          <wp:inline distT="0" distB="0" distL="0" distR="0" wp14:anchorId="064CF107" wp14:editId="50C758C8">
            <wp:extent cx="5048250" cy="7305675"/>
            <wp:effectExtent l="0" t="0" r="0" b="9525"/>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48250" cy="7305675"/>
                    </a:xfrm>
                    <a:prstGeom prst="rect">
                      <a:avLst/>
                    </a:prstGeom>
                    <a:noFill/>
                    <a:ln>
                      <a:noFill/>
                    </a:ln>
                  </pic:spPr>
                </pic:pic>
              </a:graphicData>
            </a:graphic>
          </wp:inline>
        </w:drawing>
      </w:r>
    </w:p>
    <w:p w14:paraId="11F7E4B4" w14:textId="3B3AE615" w:rsidR="000A44CA" w:rsidRPr="0022277F" w:rsidRDefault="000A44CA" w:rsidP="00D41DDB">
      <w:pPr>
        <w:spacing w:after="0" w:line="276" w:lineRule="auto"/>
        <w:jc w:val="center"/>
        <w:rPr>
          <w:rFonts w:ascii="Times New Roman" w:hAnsi="Times New Roman" w:cs="Times New Roman"/>
          <w:color w:val="D9D9D9" w:themeColor="background1" w:themeShade="D9"/>
          <w:sz w:val="24"/>
          <w:szCs w:val="24"/>
        </w:rPr>
      </w:pPr>
    </w:p>
    <w:tbl>
      <w:tblPr>
        <w:tblW w:w="8789" w:type="dxa"/>
        <w:tblLook w:val="04A0" w:firstRow="1" w:lastRow="0" w:firstColumn="1" w:lastColumn="0" w:noHBand="0" w:noVBand="1"/>
      </w:tblPr>
      <w:tblGrid>
        <w:gridCol w:w="2518"/>
        <w:gridCol w:w="4820"/>
        <w:gridCol w:w="1451"/>
      </w:tblGrid>
      <w:tr w:rsidR="00CF7A3F" w:rsidRPr="00CF7A3F" w14:paraId="241C4073" w14:textId="77777777" w:rsidTr="00EA6036">
        <w:trPr>
          <w:trHeight w:val="576"/>
        </w:trPr>
        <w:tc>
          <w:tcPr>
            <w:tcW w:w="2518" w:type="dxa"/>
            <w:shd w:val="clear" w:color="auto" w:fill="auto"/>
          </w:tcPr>
          <w:p w14:paraId="482DC2CF" w14:textId="47963EBA" w:rsidR="00CF7A3F" w:rsidRPr="00CF7A3F" w:rsidRDefault="00CF7A3F" w:rsidP="00CF7A3F">
            <w:pPr>
              <w:jc w:val="both"/>
              <w:rPr>
                <w:rFonts w:ascii="Times New Roman" w:hAnsi="Times New Roman" w:cs="Times New Roman"/>
                <w:sz w:val="24"/>
                <w:szCs w:val="24"/>
              </w:rPr>
            </w:pPr>
            <w:r w:rsidRPr="00CF7A3F">
              <w:rPr>
                <w:rFonts w:ascii="Times New Roman" w:hAnsi="Times New Roman" w:cs="Times New Roman"/>
                <w:sz w:val="24"/>
                <w:szCs w:val="24"/>
              </w:rPr>
              <w:t>Direktors</w:t>
            </w:r>
          </w:p>
        </w:tc>
        <w:tc>
          <w:tcPr>
            <w:tcW w:w="4820" w:type="dxa"/>
            <w:shd w:val="clear" w:color="auto" w:fill="auto"/>
          </w:tcPr>
          <w:p w14:paraId="1E975B4A" w14:textId="2BEA68F7" w:rsidR="00CF7A3F" w:rsidRPr="00CF7A3F" w:rsidRDefault="00CF7A3F" w:rsidP="00EA6036">
            <w:pPr>
              <w:jc w:val="both"/>
              <w:rPr>
                <w:rFonts w:ascii="Times New Roman" w:hAnsi="Times New Roman" w:cs="Times New Roman"/>
                <w:sz w:val="20"/>
                <w:szCs w:val="20"/>
              </w:rPr>
            </w:pPr>
            <w:r w:rsidRPr="00CF7A3F">
              <w:rPr>
                <w:rFonts w:ascii="Times New Roman" w:hAnsi="Times New Roman" w:cs="Times New Roman"/>
                <w:sz w:val="20"/>
                <w:szCs w:val="20"/>
              </w:rPr>
              <w:tab/>
            </w:r>
          </w:p>
        </w:tc>
        <w:tc>
          <w:tcPr>
            <w:tcW w:w="1451" w:type="dxa"/>
            <w:shd w:val="clear" w:color="auto" w:fill="auto"/>
          </w:tcPr>
          <w:p w14:paraId="2F95E26D" w14:textId="309EFC84" w:rsidR="00CF7A3F" w:rsidRPr="00CF7A3F" w:rsidRDefault="00CF7A3F" w:rsidP="00EA6036">
            <w:pPr>
              <w:jc w:val="right"/>
              <w:rPr>
                <w:rFonts w:ascii="Times New Roman" w:hAnsi="Times New Roman" w:cs="Times New Roman"/>
                <w:sz w:val="24"/>
                <w:szCs w:val="24"/>
              </w:rPr>
            </w:pPr>
            <w:r w:rsidRPr="00CF7A3F">
              <w:rPr>
                <w:rFonts w:ascii="Times New Roman" w:hAnsi="Times New Roman" w:cs="Times New Roman"/>
                <w:sz w:val="24"/>
                <w:szCs w:val="24"/>
              </w:rPr>
              <w:t>A.</w:t>
            </w:r>
            <w:r w:rsidR="00437499">
              <w:rPr>
                <w:rFonts w:ascii="Times New Roman" w:hAnsi="Times New Roman" w:cs="Times New Roman"/>
                <w:sz w:val="24"/>
                <w:szCs w:val="24"/>
              </w:rPr>
              <w:t> </w:t>
            </w:r>
            <w:r w:rsidRPr="00CF7A3F">
              <w:rPr>
                <w:rFonts w:ascii="Times New Roman" w:hAnsi="Times New Roman" w:cs="Times New Roman"/>
                <w:sz w:val="24"/>
                <w:szCs w:val="24"/>
              </w:rPr>
              <w:t>Tauriņš</w:t>
            </w:r>
          </w:p>
        </w:tc>
      </w:tr>
    </w:tbl>
    <w:p w14:paraId="14846F78" w14:textId="2C93793E" w:rsidR="00617B71" w:rsidRPr="00E71D6A" w:rsidRDefault="00437499" w:rsidP="00437499">
      <w:pPr>
        <w:spacing w:after="0" w:line="276" w:lineRule="auto"/>
        <w:jc w:val="center"/>
        <w:rPr>
          <w:rFonts w:ascii="Times New Roman" w:hAnsi="Times New Roman" w:cs="Times New Roman"/>
          <w:bCs/>
          <w:sz w:val="23"/>
          <w:szCs w:val="23"/>
        </w:rPr>
      </w:pPr>
      <w:r w:rsidRPr="00E71D6A">
        <w:rPr>
          <w:rFonts w:ascii="Times New Roman" w:hAnsi="Times New Roman" w:cs="Times New Roman"/>
          <w:bCs/>
          <w:sz w:val="23"/>
          <w:szCs w:val="23"/>
        </w:rPr>
        <w:t>ŠIS DOKUMENTS IR ELEKTRONISKI PARAKSTĪTS AR  DROŠU ELEKTRONISKO PARAKSTU UN SATUR LAIKA ZĪMOGU</w:t>
      </w:r>
    </w:p>
    <w:sectPr w:rsidR="00617B71" w:rsidRPr="00E71D6A" w:rsidSect="00866466">
      <w:footerReference w:type="default" r:id="rId22"/>
      <w:pgSz w:w="11906" w:h="16838"/>
      <w:pgMar w:top="1418" w:right="85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9F334" w14:textId="77777777" w:rsidR="00C13155" w:rsidRDefault="00C13155" w:rsidP="000D3DC1">
      <w:pPr>
        <w:spacing w:after="0" w:line="240" w:lineRule="auto"/>
      </w:pPr>
      <w:r>
        <w:separator/>
      </w:r>
    </w:p>
  </w:endnote>
  <w:endnote w:type="continuationSeparator" w:id="0">
    <w:p w14:paraId="3562441D" w14:textId="77777777" w:rsidR="00C13155" w:rsidRDefault="00C13155" w:rsidP="000D3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3561288"/>
      <w:docPartObj>
        <w:docPartGallery w:val="Page Numbers (Bottom of Page)"/>
        <w:docPartUnique/>
      </w:docPartObj>
    </w:sdtPr>
    <w:sdtEndPr/>
    <w:sdtContent>
      <w:p w14:paraId="79B92492" w14:textId="787782E3" w:rsidR="00F80B2E" w:rsidRDefault="00F80B2E">
        <w:pPr>
          <w:pStyle w:val="Kjene"/>
          <w:jc w:val="center"/>
        </w:pPr>
        <w:r>
          <w:fldChar w:fldCharType="begin"/>
        </w:r>
        <w:r>
          <w:instrText>PAGE   \* MERGEFORMAT</w:instrText>
        </w:r>
        <w:r>
          <w:fldChar w:fldCharType="separate"/>
        </w:r>
        <w:r w:rsidR="00F20C34">
          <w:rPr>
            <w:noProof/>
          </w:rPr>
          <w:t>2</w:t>
        </w:r>
        <w:r>
          <w:fldChar w:fldCharType="end"/>
        </w:r>
      </w:p>
    </w:sdtContent>
  </w:sdt>
  <w:p w14:paraId="3B8297A7" w14:textId="77777777" w:rsidR="00AC76C9" w:rsidRPr="00213AE8" w:rsidRDefault="00AC76C9" w:rsidP="00AC76C9">
    <w:pPr>
      <w:pStyle w:val="Galvene"/>
      <w:rPr>
        <w:rFonts w:asciiTheme="minorHAnsi" w:hAnsiTheme="minorHAnsi"/>
        <w:sz w:val="18"/>
        <w:szCs w:val="18"/>
        <w:lang w:val="lv-LV"/>
      </w:rPr>
    </w:pPr>
    <w:r w:rsidRPr="00213AE8">
      <w:rPr>
        <w:rFonts w:asciiTheme="minorHAnsi" w:hAnsiTheme="minorHAnsi"/>
        <w:sz w:val="18"/>
        <w:szCs w:val="18"/>
        <w:lang w:val="lv-LV"/>
      </w:rPr>
      <w:t>Ogres un Ikšķiles novadu pašvaldību aģentūras “Tūrisma, sporta un atpūtas kompleksa “Zilie kalni” attīstības aģentūra” 2021.gada publiskais pārskats</w:t>
    </w:r>
  </w:p>
  <w:p w14:paraId="4EBCE1D6" w14:textId="77777777" w:rsidR="00F80B2E" w:rsidRDefault="00F80B2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A6DB4" w14:textId="77777777" w:rsidR="00C13155" w:rsidRDefault="00C13155" w:rsidP="000D3DC1">
      <w:pPr>
        <w:spacing w:after="0" w:line="240" w:lineRule="auto"/>
      </w:pPr>
      <w:r>
        <w:separator/>
      </w:r>
    </w:p>
  </w:footnote>
  <w:footnote w:type="continuationSeparator" w:id="0">
    <w:p w14:paraId="318D7957" w14:textId="77777777" w:rsidR="00C13155" w:rsidRDefault="00C13155" w:rsidP="000D3D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42CF3"/>
    <w:multiLevelType w:val="hybridMultilevel"/>
    <w:tmpl w:val="47A612C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36D2885"/>
    <w:multiLevelType w:val="multilevel"/>
    <w:tmpl w:val="0666B5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62E236A"/>
    <w:multiLevelType w:val="hybridMultilevel"/>
    <w:tmpl w:val="AB16EE92"/>
    <w:lvl w:ilvl="0" w:tplc="7E1C7622">
      <w:numFmt w:val="bullet"/>
      <w:lvlText w:val="-"/>
      <w:lvlJc w:val="left"/>
      <w:pPr>
        <w:ind w:left="1797" w:hanging="360"/>
      </w:pPr>
      <w:rPr>
        <w:rFonts w:ascii="Times New Roman" w:eastAsia="Times New Roman" w:hAnsi="Times New Roman" w:cs="Times New Roman" w:hint="default"/>
        <w:spacing w:val="-20"/>
        <w:w w:val="99"/>
        <w:sz w:val="24"/>
        <w:szCs w:val="24"/>
        <w:lang w:val="lv-LV" w:eastAsia="lv-LV" w:bidi="lv-LV"/>
      </w:rPr>
    </w:lvl>
    <w:lvl w:ilvl="1" w:tplc="04260003" w:tentative="1">
      <w:start w:val="1"/>
      <w:numFmt w:val="bullet"/>
      <w:lvlText w:val="o"/>
      <w:lvlJc w:val="left"/>
      <w:pPr>
        <w:ind w:left="2517" w:hanging="360"/>
      </w:pPr>
      <w:rPr>
        <w:rFonts w:ascii="Courier New" w:hAnsi="Courier New" w:cs="Courier New" w:hint="default"/>
      </w:rPr>
    </w:lvl>
    <w:lvl w:ilvl="2" w:tplc="04260005" w:tentative="1">
      <w:start w:val="1"/>
      <w:numFmt w:val="bullet"/>
      <w:lvlText w:val=""/>
      <w:lvlJc w:val="left"/>
      <w:pPr>
        <w:ind w:left="3237" w:hanging="360"/>
      </w:pPr>
      <w:rPr>
        <w:rFonts w:ascii="Wingdings" w:hAnsi="Wingdings" w:hint="default"/>
      </w:rPr>
    </w:lvl>
    <w:lvl w:ilvl="3" w:tplc="04260001" w:tentative="1">
      <w:start w:val="1"/>
      <w:numFmt w:val="bullet"/>
      <w:lvlText w:val=""/>
      <w:lvlJc w:val="left"/>
      <w:pPr>
        <w:ind w:left="3957" w:hanging="360"/>
      </w:pPr>
      <w:rPr>
        <w:rFonts w:ascii="Symbol" w:hAnsi="Symbol" w:hint="default"/>
      </w:rPr>
    </w:lvl>
    <w:lvl w:ilvl="4" w:tplc="04260003" w:tentative="1">
      <w:start w:val="1"/>
      <w:numFmt w:val="bullet"/>
      <w:lvlText w:val="o"/>
      <w:lvlJc w:val="left"/>
      <w:pPr>
        <w:ind w:left="4677" w:hanging="360"/>
      </w:pPr>
      <w:rPr>
        <w:rFonts w:ascii="Courier New" w:hAnsi="Courier New" w:cs="Courier New" w:hint="default"/>
      </w:rPr>
    </w:lvl>
    <w:lvl w:ilvl="5" w:tplc="04260005" w:tentative="1">
      <w:start w:val="1"/>
      <w:numFmt w:val="bullet"/>
      <w:lvlText w:val=""/>
      <w:lvlJc w:val="left"/>
      <w:pPr>
        <w:ind w:left="5397" w:hanging="360"/>
      </w:pPr>
      <w:rPr>
        <w:rFonts w:ascii="Wingdings" w:hAnsi="Wingdings" w:hint="default"/>
      </w:rPr>
    </w:lvl>
    <w:lvl w:ilvl="6" w:tplc="04260001" w:tentative="1">
      <w:start w:val="1"/>
      <w:numFmt w:val="bullet"/>
      <w:lvlText w:val=""/>
      <w:lvlJc w:val="left"/>
      <w:pPr>
        <w:ind w:left="6117" w:hanging="360"/>
      </w:pPr>
      <w:rPr>
        <w:rFonts w:ascii="Symbol" w:hAnsi="Symbol" w:hint="default"/>
      </w:rPr>
    </w:lvl>
    <w:lvl w:ilvl="7" w:tplc="04260003" w:tentative="1">
      <w:start w:val="1"/>
      <w:numFmt w:val="bullet"/>
      <w:lvlText w:val="o"/>
      <w:lvlJc w:val="left"/>
      <w:pPr>
        <w:ind w:left="6837" w:hanging="360"/>
      </w:pPr>
      <w:rPr>
        <w:rFonts w:ascii="Courier New" w:hAnsi="Courier New" w:cs="Courier New" w:hint="default"/>
      </w:rPr>
    </w:lvl>
    <w:lvl w:ilvl="8" w:tplc="04260005" w:tentative="1">
      <w:start w:val="1"/>
      <w:numFmt w:val="bullet"/>
      <w:lvlText w:val=""/>
      <w:lvlJc w:val="left"/>
      <w:pPr>
        <w:ind w:left="7557" w:hanging="360"/>
      </w:pPr>
      <w:rPr>
        <w:rFonts w:ascii="Wingdings" w:hAnsi="Wingdings" w:hint="default"/>
      </w:rPr>
    </w:lvl>
  </w:abstractNum>
  <w:abstractNum w:abstractNumId="3" w15:restartNumberingAfterBreak="0">
    <w:nsid w:val="1B0532DD"/>
    <w:multiLevelType w:val="hybridMultilevel"/>
    <w:tmpl w:val="EE6ADB70"/>
    <w:lvl w:ilvl="0" w:tplc="7E1C7622">
      <w:numFmt w:val="bullet"/>
      <w:lvlText w:val="-"/>
      <w:lvlJc w:val="left"/>
      <w:pPr>
        <w:ind w:left="1800" w:hanging="360"/>
      </w:pPr>
      <w:rPr>
        <w:rFonts w:ascii="Times New Roman" w:eastAsia="Times New Roman" w:hAnsi="Times New Roman" w:cs="Times New Roman" w:hint="default"/>
        <w:spacing w:val="-20"/>
        <w:w w:val="99"/>
        <w:sz w:val="24"/>
        <w:szCs w:val="24"/>
        <w:lang w:val="lv-LV" w:eastAsia="lv-LV" w:bidi="lv-LV"/>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4" w15:restartNumberingAfterBreak="0">
    <w:nsid w:val="21BF5D85"/>
    <w:multiLevelType w:val="hybridMultilevel"/>
    <w:tmpl w:val="40543DBE"/>
    <w:lvl w:ilvl="0" w:tplc="B69C2916">
      <w:start w:val="1"/>
      <w:numFmt w:val="bullet"/>
      <w:lvlText w:val=""/>
      <w:lvlJc w:val="left"/>
      <w:pPr>
        <w:ind w:left="720" w:hanging="360"/>
      </w:pPr>
      <w:rPr>
        <w:rFonts w:ascii="Symbol" w:hAnsi="Symbol" w:hint="default"/>
        <w:color w:val="auto"/>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49774F7"/>
    <w:multiLevelType w:val="hybridMultilevel"/>
    <w:tmpl w:val="10AE6366"/>
    <w:lvl w:ilvl="0" w:tplc="7E1C7622">
      <w:numFmt w:val="bullet"/>
      <w:lvlText w:val="-"/>
      <w:lvlJc w:val="left"/>
      <w:pPr>
        <w:ind w:left="1800" w:hanging="360"/>
      </w:pPr>
      <w:rPr>
        <w:rFonts w:ascii="Times New Roman" w:eastAsia="Times New Roman" w:hAnsi="Times New Roman" w:cs="Times New Roman" w:hint="default"/>
        <w:spacing w:val="-20"/>
        <w:w w:val="99"/>
        <w:sz w:val="24"/>
        <w:szCs w:val="24"/>
        <w:lang w:val="lv-LV" w:eastAsia="lv-LV" w:bidi="lv-LV"/>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6" w15:restartNumberingAfterBreak="0">
    <w:nsid w:val="29A2791E"/>
    <w:multiLevelType w:val="multilevel"/>
    <w:tmpl w:val="295E5F5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AE6015E"/>
    <w:multiLevelType w:val="hybridMultilevel"/>
    <w:tmpl w:val="63FC1FB6"/>
    <w:lvl w:ilvl="0" w:tplc="E7E25CF6">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DA004C9"/>
    <w:multiLevelType w:val="hybridMultilevel"/>
    <w:tmpl w:val="B0289DE6"/>
    <w:lvl w:ilvl="0" w:tplc="04260001">
      <w:start w:val="1"/>
      <w:numFmt w:val="bullet"/>
      <w:lvlText w:val=""/>
      <w:lvlJc w:val="left"/>
      <w:pPr>
        <w:ind w:left="754" w:hanging="360"/>
      </w:pPr>
      <w:rPr>
        <w:rFonts w:ascii="Symbol" w:hAnsi="Symbol" w:hint="default"/>
      </w:rPr>
    </w:lvl>
    <w:lvl w:ilvl="1" w:tplc="04260003">
      <w:start w:val="1"/>
      <w:numFmt w:val="bullet"/>
      <w:lvlText w:val="o"/>
      <w:lvlJc w:val="left"/>
      <w:pPr>
        <w:ind w:left="1474" w:hanging="360"/>
      </w:pPr>
      <w:rPr>
        <w:rFonts w:ascii="Courier New" w:hAnsi="Courier New" w:cs="Courier New"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cs="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cs="Courier New" w:hint="default"/>
      </w:rPr>
    </w:lvl>
    <w:lvl w:ilvl="8" w:tplc="04260005" w:tentative="1">
      <w:start w:val="1"/>
      <w:numFmt w:val="bullet"/>
      <w:lvlText w:val=""/>
      <w:lvlJc w:val="left"/>
      <w:pPr>
        <w:ind w:left="6514" w:hanging="360"/>
      </w:pPr>
      <w:rPr>
        <w:rFonts w:ascii="Wingdings" w:hAnsi="Wingdings" w:hint="default"/>
      </w:rPr>
    </w:lvl>
  </w:abstractNum>
  <w:abstractNum w:abstractNumId="9" w15:restartNumberingAfterBreak="0">
    <w:nsid w:val="31233881"/>
    <w:multiLevelType w:val="hybridMultilevel"/>
    <w:tmpl w:val="E23468DC"/>
    <w:lvl w:ilvl="0" w:tplc="04260003">
      <w:start w:val="1"/>
      <w:numFmt w:val="bullet"/>
      <w:lvlText w:val="o"/>
      <w:lvlJc w:val="left"/>
      <w:pPr>
        <w:ind w:left="1080" w:hanging="360"/>
      </w:pPr>
      <w:rPr>
        <w:rFonts w:ascii="Courier New" w:hAnsi="Courier New" w:cs="Courier New"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3A9951C9"/>
    <w:multiLevelType w:val="hybridMultilevel"/>
    <w:tmpl w:val="433A83B8"/>
    <w:lvl w:ilvl="0" w:tplc="576AED2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 w15:restartNumberingAfterBreak="0">
    <w:nsid w:val="3EA03B5D"/>
    <w:multiLevelType w:val="hybridMultilevel"/>
    <w:tmpl w:val="BF20DA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EBE4E29"/>
    <w:multiLevelType w:val="hybridMultilevel"/>
    <w:tmpl w:val="611A7E7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F394098"/>
    <w:multiLevelType w:val="hybridMultilevel"/>
    <w:tmpl w:val="8F460106"/>
    <w:lvl w:ilvl="0" w:tplc="04260001">
      <w:start w:val="1"/>
      <w:numFmt w:val="bullet"/>
      <w:lvlText w:val=""/>
      <w:lvlJc w:val="left"/>
      <w:pPr>
        <w:ind w:left="1800" w:hanging="360"/>
      </w:pPr>
      <w:rPr>
        <w:rFonts w:ascii="Symbol" w:eastAsia="Times New Roman" w:hAnsi="Symbol" w:cs="Times New Roman" w:hint="default"/>
        <w:spacing w:val="-20"/>
        <w:w w:val="99"/>
        <w:sz w:val="24"/>
        <w:szCs w:val="24"/>
        <w:lang w:val="lv-LV" w:eastAsia="lv-LV" w:bidi="lv-LV"/>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4" w15:restartNumberingAfterBreak="0">
    <w:nsid w:val="4529083D"/>
    <w:multiLevelType w:val="hybridMultilevel"/>
    <w:tmpl w:val="6CCC27F2"/>
    <w:lvl w:ilvl="0" w:tplc="DFA2E6DE">
      <w:start w:val="1"/>
      <w:numFmt w:val="decimal"/>
      <w:lvlText w:val="%1."/>
      <w:lvlJc w:val="left"/>
      <w:pPr>
        <w:ind w:left="1005" w:hanging="284"/>
        <w:jc w:val="right"/>
      </w:pPr>
      <w:rPr>
        <w:rFonts w:hint="default"/>
        <w:spacing w:val="-23"/>
        <w:w w:val="99"/>
        <w:lang w:val="lv-LV" w:eastAsia="lv-LV" w:bidi="lv-LV"/>
      </w:rPr>
    </w:lvl>
    <w:lvl w:ilvl="1" w:tplc="7E1C7622">
      <w:numFmt w:val="bullet"/>
      <w:lvlText w:val="-"/>
      <w:lvlJc w:val="left"/>
      <w:pPr>
        <w:ind w:left="1365" w:hanging="360"/>
      </w:pPr>
      <w:rPr>
        <w:rFonts w:ascii="Times New Roman" w:eastAsia="Times New Roman" w:hAnsi="Times New Roman" w:cs="Times New Roman" w:hint="default"/>
        <w:spacing w:val="-20"/>
        <w:w w:val="99"/>
        <w:sz w:val="24"/>
        <w:szCs w:val="24"/>
        <w:lang w:val="lv-LV" w:eastAsia="lv-LV" w:bidi="lv-LV"/>
      </w:rPr>
    </w:lvl>
    <w:lvl w:ilvl="2" w:tplc="80744000">
      <w:numFmt w:val="bullet"/>
      <w:lvlText w:val=""/>
      <w:lvlJc w:val="left"/>
      <w:pPr>
        <w:ind w:left="1854" w:hanging="281"/>
      </w:pPr>
      <w:rPr>
        <w:rFonts w:ascii="Symbol" w:eastAsia="Symbol" w:hAnsi="Symbol" w:cs="Symbol" w:hint="default"/>
        <w:w w:val="100"/>
        <w:sz w:val="24"/>
        <w:szCs w:val="24"/>
        <w:lang w:val="lv-LV" w:eastAsia="lv-LV" w:bidi="lv-LV"/>
      </w:rPr>
    </w:lvl>
    <w:lvl w:ilvl="3" w:tplc="BE58EA74">
      <w:numFmt w:val="bullet"/>
      <w:lvlText w:val="•"/>
      <w:lvlJc w:val="left"/>
      <w:pPr>
        <w:ind w:left="1360" w:hanging="281"/>
      </w:pPr>
      <w:rPr>
        <w:rFonts w:hint="default"/>
        <w:lang w:val="lv-LV" w:eastAsia="lv-LV" w:bidi="lv-LV"/>
      </w:rPr>
    </w:lvl>
    <w:lvl w:ilvl="4" w:tplc="030A0C58">
      <w:numFmt w:val="bullet"/>
      <w:lvlText w:val="•"/>
      <w:lvlJc w:val="left"/>
      <w:pPr>
        <w:ind w:left="1860" w:hanging="281"/>
      </w:pPr>
      <w:rPr>
        <w:rFonts w:hint="default"/>
        <w:lang w:val="lv-LV" w:eastAsia="lv-LV" w:bidi="lv-LV"/>
      </w:rPr>
    </w:lvl>
    <w:lvl w:ilvl="5" w:tplc="D99014D2">
      <w:numFmt w:val="bullet"/>
      <w:lvlText w:val="•"/>
      <w:lvlJc w:val="left"/>
      <w:pPr>
        <w:ind w:left="3251" w:hanging="281"/>
      </w:pPr>
      <w:rPr>
        <w:rFonts w:hint="default"/>
        <w:lang w:val="lv-LV" w:eastAsia="lv-LV" w:bidi="lv-LV"/>
      </w:rPr>
    </w:lvl>
    <w:lvl w:ilvl="6" w:tplc="44C24082">
      <w:numFmt w:val="bullet"/>
      <w:lvlText w:val="•"/>
      <w:lvlJc w:val="left"/>
      <w:pPr>
        <w:ind w:left="4642" w:hanging="281"/>
      </w:pPr>
      <w:rPr>
        <w:rFonts w:hint="default"/>
        <w:lang w:val="lv-LV" w:eastAsia="lv-LV" w:bidi="lv-LV"/>
      </w:rPr>
    </w:lvl>
    <w:lvl w:ilvl="7" w:tplc="379A9B8E">
      <w:numFmt w:val="bullet"/>
      <w:lvlText w:val="•"/>
      <w:lvlJc w:val="left"/>
      <w:pPr>
        <w:ind w:left="6033" w:hanging="281"/>
      </w:pPr>
      <w:rPr>
        <w:rFonts w:hint="default"/>
        <w:lang w:val="lv-LV" w:eastAsia="lv-LV" w:bidi="lv-LV"/>
      </w:rPr>
    </w:lvl>
    <w:lvl w:ilvl="8" w:tplc="203A93A2">
      <w:numFmt w:val="bullet"/>
      <w:lvlText w:val="•"/>
      <w:lvlJc w:val="left"/>
      <w:pPr>
        <w:ind w:left="7424" w:hanging="281"/>
      </w:pPr>
      <w:rPr>
        <w:rFonts w:hint="default"/>
        <w:lang w:val="lv-LV" w:eastAsia="lv-LV" w:bidi="lv-LV"/>
      </w:rPr>
    </w:lvl>
  </w:abstractNum>
  <w:abstractNum w:abstractNumId="15" w15:restartNumberingAfterBreak="0">
    <w:nsid w:val="472049E0"/>
    <w:multiLevelType w:val="hybridMultilevel"/>
    <w:tmpl w:val="B0041C7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4CEA5F1C"/>
    <w:multiLevelType w:val="hybridMultilevel"/>
    <w:tmpl w:val="89FACE6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1100946"/>
    <w:multiLevelType w:val="hybridMultilevel"/>
    <w:tmpl w:val="77C64F44"/>
    <w:lvl w:ilvl="0" w:tplc="FFFFFFFF">
      <w:start w:val="1"/>
      <w:numFmt w:val="bullet"/>
      <w:lvlText w:val=""/>
      <w:lvlJc w:val="left"/>
      <w:pPr>
        <w:ind w:left="720" w:hanging="360"/>
      </w:pPr>
      <w:rPr>
        <w:rFonts w:ascii="Symbol" w:hAnsi="Symbol" w:hint="default"/>
        <w:color w:val="auto"/>
      </w:rPr>
    </w:lvl>
    <w:lvl w:ilvl="1" w:tplc="0426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3B87113"/>
    <w:multiLevelType w:val="hybridMultilevel"/>
    <w:tmpl w:val="6FFEE616"/>
    <w:lvl w:ilvl="0" w:tplc="D3863A5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55805E4C"/>
    <w:multiLevelType w:val="hybridMultilevel"/>
    <w:tmpl w:val="BBF4FAB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78132FF"/>
    <w:multiLevelType w:val="hybridMultilevel"/>
    <w:tmpl w:val="4F3C094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1" w15:restartNumberingAfterBreak="0">
    <w:nsid w:val="664003E2"/>
    <w:multiLevelType w:val="hybridMultilevel"/>
    <w:tmpl w:val="365EFE62"/>
    <w:lvl w:ilvl="0" w:tplc="91FAAA40">
      <w:start w:val="1"/>
      <w:numFmt w:val="bullet"/>
      <w:lvlText w:val=""/>
      <w:lvlJc w:val="left"/>
      <w:pPr>
        <w:ind w:left="720" w:hanging="360"/>
      </w:pPr>
      <w:rPr>
        <w:rFonts w:ascii="Symbol" w:hAnsi="Symbol" w:hint="default"/>
        <w:b w:val="0"/>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81F2FDF"/>
    <w:multiLevelType w:val="hybridMultilevel"/>
    <w:tmpl w:val="81B44C56"/>
    <w:lvl w:ilvl="0" w:tplc="CFBCDC8C">
      <w:start w:val="6"/>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3" w15:restartNumberingAfterBreak="0">
    <w:nsid w:val="6C6E784F"/>
    <w:multiLevelType w:val="hybridMultilevel"/>
    <w:tmpl w:val="C0620A18"/>
    <w:lvl w:ilvl="0" w:tplc="04260001">
      <w:start w:val="1"/>
      <w:numFmt w:val="bullet"/>
      <w:lvlText w:val=""/>
      <w:lvlJc w:val="left"/>
      <w:pPr>
        <w:ind w:left="720" w:hanging="360"/>
      </w:pPr>
      <w:rPr>
        <w:rFonts w:ascii="Symbol" w:hAnsi="Symbol" w:hint="default"/>
      </w:rPr>
    </w:lvl>
    <w:lvl w:ilvl="1" w:tplc="7E1C7622">
      <w:numFmt w:val="bullet"/>
      <w:lvlText w:val="-"/>
      <w:lvlJc w:val="left"/>
      <w:pPr>
        <w:ind w:left="1440" w:hanging="360"/>
      </w:pPr>
      <w:rPr>
        <w:rFonts w:ascii="Times New Roman" w:eastAsia="Times New Roman" w:hAnsi="Times New Roman" w:cs="Times New Roman" w:hint="default"/>
        <w:spacing w:val="-20"/>
        <w:w w:val="99"/>
        <w:sz w:val="24"/>
        <w:szCs w:val="24"/>
        <w:lang w:val="lv-LV" w:eastAsia="lv-LV" w:bidi="lv-LV"/>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76F84D65"/>
    <w:multiLevelType w:val="hybridMultilevel"/>
    <w:tmpl w:val="5332286C"/>
    <w:lvl w:ilvl="0" w:tplc="04260001">
      <w:start w:val="1"/>
      <w:numFmt w:val="bullet"/>
      <w:lvlText w:val=""/>
      <w:lvlJc w:val="left"/>
      <w:pPr>
        <w:ind w:left="1080" w:hanging="360"/>
      </w:pPr>
      <w:rPr>
        <w:rFonts w:ascii="Symbol" w:eastAsia="Times New Roman" w:hAnsi="Symbol"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5" w15:restartNumberingAfterBreak="0">
    <w:nsid w:val="78D979A4"/>
    <w:multiLevelType w:val="hybridMultilevel"/>
    <w:tmpl w:val="24F66C6E"/>
    <w:lvl w:ilvl="0" w:tplc="4DCC157C">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7C8A0C53"/>
    <w:multiLevelType w:val="hybridMultilevel"/>
    <w:tmpl w:val="03CA9D0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00750668">
    <w:abstractNumId w:val="7"/>
  </w:num>
  <w:num w:numId="2" w16cid:durableId="2143497682">
    <w:abstractNumId w:val="19"/>
  </w:num>
  <w:num w:numId="3" w16cid:durableId="1416853604">
    <w:abstractNumId w:val="12"/>
  </w:num>
  <w:num w:numId="4" w16cid:durableId="2032410676">
    <w:abstractNumId w:val="21"/>
  </w:num>
  <w:num w:numId="5" w16cid:durableId="814570275">
    <w:abstractNumId w:val="6"/>
  </w:num>
  <w:num w:numId="6" w16cid:durableId="566308063">
    <w:abstractNumId w:val="25"/>
  </w:num>
  <w:num w:numId="7" w16cid:durableId="1606617747">
    <w:abstractNumId w:val="0"/>
  </w:num>
  <w:num w:numId="8" w16cid:durableId="829056225">
    <w:abstractNumId w:val="8"/>
  </w:num>
  <w:num w:numId="9" w16cid:durableId="905186818">
    <w:abstractNumId w:val="23"/>
  </w:num>
  <w:num w:numId="10" w16cid:durableId="1683624934">
    <w:abstractNumId w:val="11"/>
  </w:num>
  <w:num w:numId="11" w16cid:durableId="904072719">
    <w:abstractNumId w:val="16"/>
  </w:num>
  <w:num w:numId="12" w16cid:durableId="1296790765">
    <w:abstractNumId w:val="15"/>
  </w:num>
  <w:num w:numId="13" w16cid:durableId="773935436">
    <w:abstractNumId w:val="24"/>
  </w:num>
  <w:num w:numId="14" w16cid:durableId="1585334257">
    <w:abstractNumId w:val="26"/>
  </w:num>
  <w:num w:numId="15" w16cid:durableId="1913389159">
    <w:abstractNumId w:val="8"/>
  </w:num>
  <w:num w:numId="16" w16cid:durableId="905914285">
    <w:abstractNumId w:val="4"/>
  </w:num>
  <w:num w:numId="17" w16cid:durableId="523787309">
    <w:abstractNumId w:val="18"/>
  </w:num>
  <w:num w:numId="18" w16cid:durableId="1362126830">
    <w:abstractNumId w:val="9"/>
  </w:num>
  <w:num w:numId="19" w16cid:durableId="1709524396">
    <w:abstractNumId w:val="20"/>
  </w:num>
  <w:num w:numId="20" w16cid:durableId="1895117493">
    <w:abstractNumId w:val="17"/>
  </w:num>
  <w:num w:numId="21" w16cid:durableId="887187657">
    <w:abstractNumId w:val="10"/>
  </w:num>
  <w:num w:numId="22" w16cid:durableId="1735659119">
    <w:abstractNumId w:val="22"/>
  </w:num>
  <w:num w:numId="23" w16cid:durableId="1528761919">
    <w:abstractNumId w:val="1"/>
  </w:num>
  <w:num w:numId="24" w16cid:durableId="624392362">
    <w:abstractNumId w:val="14"/>
  </w:num>
  <w:num w:numId="25" w16cid:durableId="1683586407">
    <w:abstractNumId w:val="3"/>
  </w:num>
  <w:num w:numId="26" w16cid:durableId="2085375490">
    <w:abstractNumId w:val="2"/>
  </w:num>
  <w:num w:numId="27" w16cid:durableId="568686755">
    <w:abstractNumId w:val="5"/>
  </w:num>
  <w:num w:numId="28" w16cid:durableId="2142115492">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F87"/>
    <w:rsid w:val="0000413D"/>
    <w:rsid w:val="00005978"/>
    <w:rsid w:val="00007D49"/>
    <w:rsid w:val="00011348"/>
    <w:rsid w:val="000117BE"/>
    <w:rsid w:val="000202D2"/>
    <w:rsid w:val="000230DD"/>
    <w:rsid w:val="000236B4"/>
    <w:rsid w:val="000342AB"/>
    <w:rsid w:val="00034CAC"/>
    <w:rsid w:val="00035E30"/>
    <w:rsid w:val="00035EA3"/>
    <w:rsid w:val="0003659E"/>
    <w:rsid w:val="0004059B"/>
    <w:rsid w:val="00050FFA"/>
    <w:rsid w:val="0006191F"/>
    <w:rsid w:val="00062297"/>
    <w:rsid w:val="00063117"/>
    <w:rsid w:val="00063E90"/>
    <w:rsid w:val="00064CC4"/>
    <w:rsid w:val="00070D21"/>
    <w:rsid w:val="00071653"/>
    <w:rsid w:val="0007343D"/>
    <w:rsid w:val="00083FF4"/>
    <w:rsid w:val="00084F5D"/>
    <w:rsid w:val="00086313"/>
    <w:rsid w:val="000903EB"/>
    <w:rsid w:val="00090A89"/>
    <w:rsid w:val="000919EF"/>
    <w:rsid w:val="00093539"/>
    <w:rsid w:val="000A233C"/>
    <w:rsid w:val="000A44CA"/>
    <w:rsid w:val="000B554E"/>
    <w:rsid w:val="000C27D1"/>
    <w:rsid w:val="000C768B"/>
    <w:rsid w:val="000D338D"/>
    <w:rsid w:val="000D3DC1"/>
    <w:rsid w:val="000D5577"/>
    <w:rsid w:val="000E3E6F"/>
    <w:rsid w:val="000E4063"/>
    <w:rsid w:val="0010409F"/>
    <w:rsid w:val="0010720B"/>
    <w:rsid w:val="00111992"/>
    <w:rsid w:val="001131BA"/>
    <w:rsid w:val="00113DE2"/>
    <w:rsid w:val="0011534E"/>
    <w:rsid w:val="00115E86"/>
    <w:rsid w:val="0012548A"/>
    <w:rsid w:val="001254BA"/>
    <w:rsid w:val="0013261D"/>
    <w:rsid w:val="0014222F"/>
    <w:rsid w:val="00150546"/>
    <w:rsid w:val="00154602"/>
    <w:rsid w:val="0016377F"/>
    <w:rsid w:val="00165632"/>
    <w:rsid w:val="00173FA1"/>
    <w:rsid w:val="001805B0"/>
    <w:rsid w:val="00180EC4"/>
    <w:rsid w:val="00182286"/>
    <w:rsid w:val="001840FC"/>
    <w:rsid w:val="00193948"/>
    <w:rsid w:val="001975EE"/>
    <w:rsid w:val="001A28CC"/>
    <w:rsid w:val="001A4F05"/>
    <w:rsid w:val="001A4FB8"/>
    <w:rsid w:val="001A58BC"/>
    <w:rsid w:val="001A7C17"/>
    <w:rsid w:val="001B0318"/>
    <w:rsid w:val="001B190B"/>
    <w:rsid w:val="001B5C6E"/>
    <w:rsid w:val="001C30C9"/>
    <w:rsid w:val="001C55BF"/>
    <w:rsid w:val="001C66EC"/>
    <w:rsid w:val="001D3F95"/>
    <w:rsid w:val="001D4289"/>
    <w:rsid w:val="001D431E"/>
    <w:rsid w:val="001E7A43"/>
    <w:rsid w:val="001F1419"/>
    <w:rsid w:val="0020341C"/>
    <w:rsid w:val="00203E82"/>
    <w:rsid w:val="00205847"/>
    <w:rsid w:val="0020597C"/>
    <w:rsid w:val="00207B8A"/>
    <w:rsid w:val="0021011A"/>
    <w:rsid w:val="00211CB9"/>
    <w:rsid w:val="00213AE8"/>
    <w:rsid w:val="00213FD2"/>
    <w:rsid w:val="00214F63"/>
    <w:rsid w:val="0022277F"/>
    <w:rsid w:val="00225986"/>
    <w:rsid w:val="00227188"/>
    <w:rsid w:val="00235A14"/>
    <w:rsid w:val="00237AAB"/>
    <w:rsid w:val="00242EE1"/>
    <w:rsid w:val="0024424A"/>
    <w:rsid w:val="00245D8D"/>
    <w:rsid w:val="00256A96"/>
    <w:rsid w:val="00266A47"/>
    <w:rsid w:val="00274FB3"/>
    <w:rsid w:val="00275BB7"/>
    <w:rsid w:val="00276BA9"/>
    <w:rsid w:val="00281564"/>
    <w:rsid w:val="00282E62"/>
    <w:rsid w:val="002948A5"/>
    <w:rsid w:val="002A1AC6"/>
    <w:rsid w:val="002A254B"/>
    <w:rsid w:val="002A25ED"/>
    <w:rsid w:val="002A27D5"/>
    <w:rsid w:val="002A457A"/>
    <w:rsid w:val="002A6685"/>
    <w:rsid w:val="002B15B8"/>
    <w:rsid w:val="002C75E6"/>
    <w:rsid w:val="002C7FC1"/>
    <w:rsid w:val="002D0C7B"/>
    <w:rsid w:val="002D73BF"/>
    <w:rsid w:val="002E017B"/>
    <w:rsid w:val="002E37D9"/>
    <w:rsid w:val="002F09A1"/>
    <w:rsid w:val="002F1284"/>
    <w:rsid w:val="002F148E"/>
    <w:rsid w:val="002F21C1"/>
    <w:rsid w:val="002F62D3"/>
    <w:rsid w:val="002F6978"/>
    <w:rsid w:val="00301D38"/>
    <w:rsid w:val="00305EC3"/>
    <w:rsid w:val="00307264"/>
    <w:rsid w:val="0031124A"/>
    <w:rsid w:val="003169A0"/>
    <w:rsid w:val="003226F7"/>
    <w:rsid w:val="003233B1"/>
    <w:rsid w:val="00324A13"/>
    <w:rsid w:val="00325795"/>
    <w:rsid w:val="0033476A"/>
    <w:rsid w:val="00334EEF"/>
    <w:rsid w:val="00342C02"/>
    <w:rsid w:val="00354F7B"/>
    <w:rsid w:val="003616BF"/>
    <w:rsid w:val="00364EFF"/>
    <w:rsid w:val="003706FE"/>
    <w:rsid w:val="00376683"/>
    <w:rsid w:val="00377762"/>
    <w:rsid w:val="00382B17"/>
    <w:rsid w:val="00382FFC"/>
    <w:rsid w:val="003835E1"/>
    <w:rsid w:val="00386CC7"/>
    <w:rsid w:val="00397770"/>
    <w:rsid w:val="00397B06"/>
    <w:rsid w:val="003A436F"/>
    <w:rsid w:val="003A4E1C"/>
    <w:rsid w:val="003B3F01"/>
    <w:rsid w:val="003B7BCC"/>
    <w:rsid w:val="003D23A9"/>
    <w:rsid w:val="003D5EC8"/>
    <w:rsid w:val="003E2371"/>
    <w:rsid w:val="003E26A6"/>
    <w:rsid w:val="003E26DB"/>
    <w:rsid w:val="003F4CDE"/>
    <w:rsid w:val="00402379"/>
    <w:rsid w:val="00403523"/>
    <w:rsid w:val="0040480E"/>
    <w:rsid w:val="00406301"/>
    <w:rsid w:val="0040734C"/>
    <w:rsid w:val="00414374"/>
    <w:rsid w:val="0042029B"/>
    <w:rsid w:val="0042549E"/>
    <w:rsid w:val="00425EEC"/>
    <w:rsid w:val="00427A60"/>
    <w:rsid w:val="004336BE"/>
    <w:rsid w:val="00435309"/>
    <w:rsid w:val="00437499"/>
    <w:rsid w:val="00437F32"/>
    <w:rsid w:val="00444324"/>
    <w:rsid w:val="00446417"/>
    <w:rsid w:val="00447F78"/>
    <w:rsid w:val="00450452"/>
    <w:rsid w:val="0045455F"/>
    <w:rsid w:val="004554B6"/>
    <w:rsid w:val="00457CFE"/>
    <w:rsid w:val="00461046"/>
    <w:rsid w:val="00463433"/>
    <w:rsid w:val="004644B4"/>
    <w:rsid w:val="00471133"/>
    <w:rsid w:val="0047431A"/>
    <w:rsid w:val="0047473E"/>
    <w:rsid w:val="00474A81"/>
    <w:rsid w:val="00476E05"/>
    <w:rsid w:val="00477255"/>
    <w:rsid w:val="004836F2"/>
    <w:rsid w:val="00483973"/>
    <w:rsid w:val="00483AA0"/>
    <w:rsid w:val="00483B55"/>
    <w:rsid w:val="00483E20"/>
    <w:rsid w:val="00491F3A"/>
    <w:rsid w:val="004946B4"/>
    <w:rsid w:val="0049558C"/>
    <w:rsid w:val="004975BC"/>
    <w:rsid w:val="004B52E6"/>
    <w:rsid w:val="004C0EA8"/>
    <w:rsid w:val="004D377D"/>
    <w:rsid w:val="004D4E98"/>
    <w:rsid w:val="004D6EA8"/>
    <w:rsid w:val="004D7032"/>
    <w:rsid w:val="004E12FD"/>
    <w:rsid w:val="004E1F1C"/>
    <w:rsid w:val="004E390C"/>
    <w:rsid w:val="004F0C8D"/>
    <w:rsid w:val="004F1881"/>
    <w:rsid w:val="004F39E7"/>
    <w:rsid w:val="004F6026"/>
    <w:rsid w:val="005048DA"/>
    <w:rsid w:val="00506C70"/>
    <w:rsid w:val="005167EA"/>
    <w:rsid w:val="00516AA2"/>
    <w:rsid w:val="00522D84"/>
    <w:rsid w:val="00524541"/>
    <w:rsid w:val="0052481D"/>
    <w:rsid w:val="005321C1"/>
    <w:rsid w:val="005340FB"/>
    <w:rsid w:val="005372E1"/>
    <w:rsid w:val="00537A23"/>
    <w:rsid w:val="00537D23"/>
    <w:rsid w:val="00540176"/>
    <w:rsid w:val="00540A9D"/>
    <w:rsid w:val="005412C6"/>
    <w:rsid w:val="00545D3A"/>
    <w:rsid w:val="00554BCD"/>
    <w:rsid w:val="00555A0F"/>
    <w:rsid w:val="00555D38"/>
    <w:rsid w:val="0057034B"/>
    <w:rsid w:val="00583A76"/>
    <w:rsid w:val="0058424C"/>
    <w:rsid w:val="00585098"/>
    <w:rsid w:val="00591342"/>
    <w:rsid w:val="005916E0"/>
    <w:rsid w:val="00594CD5"/>
    <w:rsid w:val="005A1E90"/>
    <w:rsid w:val="005A2D62"/>
    <w:rsid w:val="005A2D70"/>
    <w:rsid w:val="005A50AA"/>
    <w:rsid w:val="005A5A02"/>
    <w:rsid w:val="005A6DC3"/>
    <w:rsid w:val="005B0EA3"/>
    <w:rsid w:val="005B4A5F"/>
    <w:rsid w:val="005B5431"/>
    <w:rsid w:val="005B632F"/>
    <w:rsid w:val="005C26F5"/>
    <w:rsid w:val="005C41CE"/>
    <w:rsid w:val="005C6FC0"/>
    <w:rsid w:val="005D01E3"/>
    <w:rsid w:val="005D3BC0"/>
    <w:rsid w:val="005D7CAC"/>
    <w:rsid w:val="005E0FD8"/>
    <w:rsid w:val="005E1946"/>
    <w:rsid w:val="005E19F6"/>
    <w:rsid w:val="005E292B"/>
    <w:rsid w:val="00600CB3"/>
    <w:rsid w:val="006020CD"/>
    <w:rsid w:val="00605442"/>
    <w:rsid w:val="00605ED4"/>
    <w:rsid w:val="0061454D"/>
    <w:rsid w:val="00615691"/>
    <w:rsid w:val="00617B71"/>
    <w:rsid w:val="006228CB"/>
    <w:rsid w:val="006264F9"/>
    <w:rsid w:val="00641B32"/>
    <w:rsid w:val="006621C9"/>
    <w:rsid w:val="00663355"/>
    <w:rsid w:val="00671DC1"/>
    <w:rsid w:val="006759DB"/>
    <w:rsid w:val="00675B0C"/>
    <w:rsid w:val="0068032B"/>
    <w:rsid w:val="00681EFE"/>
    <w:rsid w:val="00690000"/>
    <w:rsid w:val="006A4FCD"/>
    <w:rsid w:val="006A789C"/>
    <w:rsid w:val="006B62F3"/>
    <w:rsid w:val="006C193F"/>
    <w:rsid w:val="006C6A9F"/>
    <w:rsid w:val="006C6C5A"/>
    <w:rsid w:val="006D3D78"/>
    <w:rsid w:val="006D7E92"/>
    <w:rsid w:val="006E50C4"/>
    <w:rsid w:val="006F5B6E"/>
    <w:rsid w:val="006F77E8"/>
    <w:rsid w:val="0070471D"/>
    <w:rsid w:val="00705D5E"/>
    <w:rsid w:val="007118C3"/>
    <w:rsid w:val="00711D33"/>
    <w:rsid w:val="00714B91"/>
    <w:rsid w:val="007151E6"/>
    <w:rsid w:val="00725AB2"/>
    <w:rsid w:val="0072656C"/>
    <w:rsid w:val="00731BE6"/>
    <w:rsid w:val="00740890"/>
    <w:rsid w:val="00740D87"/>
    <w:rsid w:val="00740EFB"/>
    <w:rsid w:val="00741074"/>
    <w:rsid w:val="007414DF"/>
    <w:rsid w:val="00741817"/>
    <w:rsid w:val="00742614"/>
    <w:rsid w:val="00745062"/>
    <w:rsid w:val="00751BAB"/>
    <w:rsid w:val="00753689"/>
    <w:rsid w:val="00760268"/>
    <w:rsid w:val="007609FF"/>
    <w:rsid w:val="0076310C"/>
    <w:rsid w:val="0076383F"/>
    <w:rsid w:val="00764030"/>
    <w:rsid w:val="007659F1"/>
    <w:rsid w:val="007677F5"/>
    <w:rsid w:val="007700D4"/>
    <w:rsid w:val="00774B59"/>
    <w:rsid w:val="00776AE6"/>
    <w:rsid w:val="00777EB4"/>
    <w:rsid w:val="00783424"/>
    <w:rsid w:val="00783639"/>
    <w:rsid w:val="0078521F"/>
    <w:rsid w:val="00785F45"/>
    <w:rsid w:val="00795C81"/>
    <w:rsid w:val="00795DCC"/>
    <w:rsid w:val="007A36D3"/>
    <w:rsid w:val="007A71B7"/>
    <w:rsid w:val="007B28D0"/>
    <w:rsid w:val="007D1D50"/>
    <w:rsid w:val="007D3C62"/>
    <w:rsid w:val="007D4FA2"/>
    <w:rsid w:val="007D553E"/>
    <w:rsid w:val="007D7C27"/>
    <w:rsid w:val="007E10DA"/>
    <w:rsid w:val="007E55D3"/>
    <w:rsid w:val="007F0FDF"/>
    <w:rsid w:val="00801FF2"/>
    <w:rsid w:val="00804E84"/>
    <w:rsid w:val="00807028"/>
    <w:rsid w:val="008145C9"/>
    <w:rsid w:val="00815BCF"/>
    <w:rsid w:val="00821D8E"/>
    <w:rsid w:val="00822046"/>
    <w:rsid w:val="00823BB8"/>
    <w:rsid w:val="00830FA8"/>
    <w:rsid w:val="008314AF"/>
    <w:rsid w:val="00833DE7"/>
    <w:rsid w:val="00840DEA"/>
    <w:rsid w:val="00845C84"/>
    <w:rsid w:val="00846915"/>
    <w:rsid w:val="00847AA9"/>
    <w:rsid w:val="00847D3E"/>
    <w:rsid w:val="00866466"/>
    <w:rsid w:val="00867ED6"/>
    <w:rsid w:val="00873173"/>
    <w:rsid w:val="008808BD"/>
    <w:rsid w:val="00881E7E"/>
    <w:rsid w:val="008979E4"/>
    <w:rsid w:val="008A08D0"/>
    <w:rsid w:val="008A0F90"/>
    <w:rsid w:val="008A2E21"/>
    <w:rsid w:val="008A33E9"/>
    <w:rsid w:val="008A4702"/>
    <w:rsid w:val="008A7910"/>
    <w:rsid w:val="008B03FA"/>
    <w:rsid w:val="008B178E"/>
    <w:rsid w:val="008B1E1C"/>
    <w:rsid w:val="008B1E98"/>
    <w:rsid w:val="008B30DC"/>
    <w:rsid w:val="008B56D6"/>
    <w:rsid w:val="008B7505"/>
    <w:rsid w:val="008C432A"/>
    <w:rsid w:val="008C43A6"/>
    <w:rsid w:val="008C5BEC"/>
    <w:rsid w:val="008C6B54"/>
    <w:rsid w:val="008C739C"/>
    <w:rsid w:val="008D2204"/>
    <w:rsid w:val="008D3A16"/>
    <w:rsid w:val="008E1402"/>
    <w:rsid w:val="008E3923"/>
    <w:rsid w:val="008E66F4"/>
    <w:rsid w:val="008E777E"/>
    <w:rsid w:val="008E7F36"/>
    <w:rsid w:val="009041C4"/>
    <w:rsid w:val="0090596F"/>
    <w:rsid w:val="00907DC6"/>
    <w:rsid w:val="009112ED"/>
    <w:rsid w:val="00911AAD"/>
    <w:rsid w:val="009137CF"/>
    <w:rsid w:val="00914497"/>
    <w:rsid w:val="0091548E"/>
    <w:rsid w:val="00917383"/>
    <w:rsid w:val="00922FFE"/>
    <w:rsid w:val="0092503E"/>
    <w:rsid w:val="00927BF9"/>
    <w:rsid w:val="00933C94"/>
    <w:rsid w:val="00934462"/>
    <w:rsid w:val="00936DC8"/>
    <w:rsid w:val="00937EBE"/>
    <w:rsid w:val="00940BFF"/>
    <w:rsid w:val="009426AF"/>
    <w:rsid w:val="00943C96"/>
    <w:rsid w:val="009478CC"/>
    <w:rsid w:val="00950046"/>
    <w:rsid w:val="009605C0"/>
    <w:rsid w:val="009738D3"/>
    <w:rsid w:val="009757B3"/>
    <w:rsid w:val="0098552D"/>
    <w:rsid w:val="00991DA0"/>
    <w:rsid w:val="0099694F"/>
    <w:rsid w:val="009A11CA"/>
    <w:rsid w:val="009A5741"/>
    <w:rsid w:val="009A79EB"/>
    <w:rsid w:val="009B38F4"/>
    <w:rsid w:val="009B7BB0"/>
    <w:rsid w:val="009C1800"/>
    <w:rsid w:val="009C2167"/>
    <w:rsid w:val="009C6602"/>
    <w:rsid w:val="009D0924"/>
    <w:rsid w:val="009D0F73"/>
    <w:rsid w:val="009E0435"/>
    <w:rsid w:val="009E16F6"/>
    <w:rsid w:val="009E5172"/>
    <w:rsid w:val="009F769A"/>
    <w:rsid w:val="00A00BA5"/>
    <w:rsid w:val="00A04FDC"/>
    <w:rsid w:val="00A05E96"/>
    <w:rsid w:val="00A07080"/>
    <w:rsid w:val="00A12432"/>
    <w:rsid w:val="00A221C8"/>
    <w:rsid w:val="00A225AC"/>
    <w:rsid w:val="00A2779E"/>
    <w:rsid w:val="00A30071"/>
    <w:rsid w:val="00A321AF"/>
    <w:rsid w:val="00A329FA"/>
    <w:rsid w:val="00A32F87"/>
    <w:rsid w:val="00A33A63"/>
    <w:rsid w:val="00A33FF5"/>
    <w:rsid w:val="00A344C0"/>
    <w:rsid w:val="00A349AD"/>
    <w:rsid w:val="00A34DE3"/>
    <w:rsid w:val="00A36D27"/>
    <w:rsid w:val="00A40B27"/>
    <w:rsid w:val="00A44CF7"/>
    <w:rsid w:val="00A4519C"/>
    <w:rsid w:val="00A501AB"/>
    <w:rsid w:val="00A513CC"/>
    <w:rsid w:val="00A51F6D"/>
    <w:rsid w:val="00A53A31"/>
    <w:rsid w:val="00A566A6"/>
    <w:rsid w:val="00A606ED"/>
    <w:rsid w:val="00A624F8"/>
    <w:rsid w:val="00A65B85"/>
    <w:rsid w:val="00A65E74"/>
    <w:rsid w:val="00A72CEF"/>
    <w:rsid w:val="00A765FC"/>
    <w:rsid w:val="00A7709F"/>
    <w:rsid w:val="00A82F21"/>
    <w:rsid w:val="00A93B28"/>
    <w:rsid w:val="00A96739"/>
    <w:rsid w:val="00A96E16"/>
    <w:rsid w:val="00A9719D"/>
    <w:rsid w:val="00AA6881"/>
    <w:rsid w:val="00AB104A"/>
    <w:rsid w:val="00AB1148"/>
    <w:rsid w:val="00AB2AC7"/>
    <w:rsid w:val="00AB4DCF"/>
    <w:rsid w:val="00AC106B"/>
    <w:rsid w:val="00AC27E3"/>
    <w:rsid w:val="00AC5C57"/>
    <w:rsid w:val="00AC646E"/>
    <w:rsid w:val="00AC76C9"/>
    <w:rsid w:val="00AD5227"/>
    <w:rsid w:val="00AD6275"/>
    <w:rsid w:val="00AE06C8"/>
    <w:rsid w:val="00AE48F5"/>
    <w:rsid w:val="00AE7290"/>
    <w:rsid w:val="00AE7938"/>
    <w:rsid w:val="00AE7D9B"/>
    <w:rsid w:val="00AF0BF8"/>
    <w:rsid w:val="00AF3877"/>
    <w:rsid w:val="00AF4F9A"/>
    <w:rsid w:val="00AF5273"/>
    <w:rsid w:val="00B0181A"/>
    <w:rsid w:val="00B05F87"/>
    <w:rsid w:val="00B07A9C"/>
    <w:rsid w:val="00B108D3"/>
    <w:rsid w:val="00B10F53"/>
    <w:rsid w:val="00B118B5"/>
    <w:rsid w:val="00B118B7"/>
    <w:rsid w:val="00B20CA4"/>
    <w:rsid w:val="00B2205E"/>
    <w:rsid w:val="00B221D3"/>
    <w:rsid w:val="00B2265E"/>
    <w:rsid w:val="00B34861"/>
    <w:rsid w:val="00B449E8"/>
    <w:rsid w:val="00B461D4"/>
    <w:rsid w:val="00B47D37"/>
    <w:rsid w:val="00B53C8D"/>
    <w:rsid w:val="00B60ABF"/>
    <w:rsid w:val="00B6258D"/>
    <w:rsid w:val="00B627FB"/>
    <w:rsid w:val="00B64E97"/>
    <w:rsid w:val="00B658F3"/>
    <w:rsid w:val="00B7004E"/>
    <w:rsid w:val="00B71210"/>
    <w:rsid w:val="00B76338"/>
    <w:rsid w:val="00B83997"/>
    <w:rsid w:val="00B83F40"/>
    <w:rsid w:val="00B8409E"/>
    <w:rsid w:val="00B84D07"/>
    <w:rsid w:val="00B84E40"/>
    <w:rsid w:val="00B86653"/>
    <w:rsid w:val="00B90EC8"/>
    <w:rsid w:val="00B91735"/>
    <w:rsid w:val="00B9537C"/>
    <w:rsid w:val="00BA0E47"/>
    <w:rsid w:val="00BA1B19"/>
    <w:rsid w:val="00BA22A7"/>
    <w:rsid w:val="00BB2369"/>
    <w:rsid w:val="00BC1F7C"/>
    <w:rsid w:val="00BC50C7"/>
    <w:rsid w:val="00BC748E"/>
    <w:rsid w:val="00BE09D4"/>
    <w:rsid w:val="00BE1E95"/>
    <w:rsid w:val="00BE5035"/>
    <w:rsid w:val="00BF1117"/>
    <w:rsid w:val="00BF566F"/>
    <w:rsid w:val="00BF5C61"/>
    <w:rsid w:val="00BF7142"/>
    <w:rsid w:val="00C02C6F"/>
    <w:rsid w:val="00C13155"/>
    <w:rsid w:val="00C21074"/>
    <w:rsid w:val="00C22002"/>
    <w:rsid w:val="00C23529"/>
    <w:rsid w:val="00C2604A"/>
    <w:rsid w:val="00C26C33"/>
    <w:rsid w:val="00C3266F"/>
    <w:rsid w:val="00C35511"/>
    <w:rsid w:val="00C411AE"/>
    <w:rsid w:val="00C421B1"/>
    <w:rsid w:val="00C450F5"/>
    <w:rsid w:val="00C52124"/>
    <w:rsid w:val="00C6536C"/>
    <w:rsid w:val="00C658F9"/>
    <w:rsid w:val="00C713D4"/>
    <w:rsid w:val="00C74141"/>
    <w:rsid w:val="00C74EAA"/>
    <w:rsid w:val="00C777DA"/>
    <w:rsid w:val="00C86664"/>
    <w:rsid w:val="00C91247"/>
    <w:rsid w:val="00C92667"/>
    <w:rsid w:val="00C930EF"/>
    <w:rsid w:val="00CA1317"/>
    <w:rsid w:val="00CA3F62"/>
    <w:rsid w:val="00CB1BB3"/>
    <w:rsid w:val="00CB2927"/>
    <w:rsid w:val="00CB46EA"/>
    <w:rsid w:val="00CB532C"/>
    <w:rsid w:val="00CB67E1"/>
    <w:rsid w:val="00CC3C29"/>
    <w:rsid w:val="00CC4246"/>
    <w:rsid w:val="00CD0A04"/>
    <w:rsid w:val="00CD1920"/>
    <w:rsid w:val="00CD3800"/>
    <w:rsid w:val="00CD7AF2"/>
    <w:rsid w:val="00CE0F10"/>
    <w:rsid w:val="00CE2E24"/>
    <w:rsid w:val="00CE6557"/>
    <w:rsid w:val="00CE6894"/>
    <w:rsid w:val="00CF0E15"/>
    <w:rsid w:val="00CF53AE"/>
    <w:rsid w:val="00CF7A3F"/>
    <w:rsid w:val="00D06F12"/>
    <w:rsid w:val="00D13397"/>
    <w:rsid w:val="00D1354B"/>
    <w:rsid w:val="00D14794"/>
    <w:rsid w:val="00D27893"/>
    <w:rsid w:val="00D40251"/>
    <w:rsid w:val="00D41DDB"/>
    <w:rsid w:val="00D462BF"/>
    <w:rsid w:val="00D5091C"/>
    <w:rsid w:val="00D52A36"/>
    <w:rsid w:val="00D52B44"/>
    <w:rsid w:val="00D54591"/>
    <w:rsid w:val="00D60C94"/>
    <w:rsid w:val="00D629E7"/>
    <w:rsid w:val="00D81D3D"/>
    <w:rsid w:val="00D831BF"/>
    <w:rsid w:val="00D92BE4"/>
    <w:rsid w:val="00D93AAA"/>
    <w:rsid w:val="00D96A8F"/>
    <w:rsid w:val="00DA211B"/>
    <w:rsid w:val="00DA3CBB"/>
    <w:rsid w:val="00DA70A7"/>
    <w:rsid w:val="00DB030A"/>
    <w:rsid w:val="00DB2E0B"/>
    <w:rsid w:val="00DB5361"/>
    <w:rsid w:val="00DB65BC"/>
    <w:rsid w:val="00DC4E7D"/>
    <w:rsid w:val="00DD1651"/>
    <w:rsid w:val="00DD4802"/>
    <w:rsid w:val="00DD71A0"/>
    <w:rsid w:val="00DE18C6"/>
    <w:rsid w:val="00DE56C1"/>
    <w:rsid w:val="00DF4E98"/>
    <w:rsid w:val="00DF70BD"/>
    <w:rsid w:val="00E02531"/>
    <w:rsid w:val="00E16BE4"/>
    <w:rsid w:val="00E21B95"/>
    <w:rsid w:val="00E23822"/>
    <w:rsid w:val="00E240BB"/>
    <w:rsid w:val="00E2593B"/>
    <w:rsid w:val="00E2734F"/>
    <w:rsid w:val="00E33232"/>
    <w:rsid w:val="00E34974"/>
    <w:rsid w:val="00E357B6"/>
    <w:rsid w:val="00E35F1A"/>
    <w:rsid w:val="00E368C8"/>
    <w:rsid w:val="00E41570"/>
    <w:rsid w:val="00E4265B"/>
    <w:rsid w:val="00E46C83"/>
    <w:rsid w:val="00E475FA"/>
    <w:rsid w:val="00E47A5A"/>
    <w:rsid w:val="00E5054E"/>
    <w:rsid w:val="00E50F3B"/>
    <w:rsid w:val="00E51092"/>
    <w:rsid w:val="00E54D28"/>
    <w:rsid w:val="00E605D5"/>
    <w:rsid w:val="00E61160"/>
    <w:rsid w:val="00E63E80"/>
    <w:rsid w:val="00E66A4B"/>
    <w:rsid w:val="00E711E4"/>
    <w:rsid w:val="00E71D6A"/>
    <w:rsid w:val="00E80DDC"/>
    <w:rsid w:val="00E90B31"/>
    <w:rsid w:val="00E93620"/>
    <w:rsid w:val="00E97707"/>
    <w:rsid w:val="00EA0947"/>
    <w:rsid w:val="00EA09D2"/>
    <w:rsid w:val="00EA28BB"/>
    <w:rsid w:val="00EA56BD"/>
    <w:rsid w:val="00EB16D2"/>
    <w:rsid w:val="00EB40A6"/>
    <w:rsid w:val="00EB4B24"/>
    <w:rsid w:val="00EC00D6"/>
    <w:rsid w:val="00EC5A92"/>
    <w:rsid w:val="00ED1592"/>
    <w:rsid w:val="00EE1420"/>
    <w:rsid w:val="00EE14F7"/>
    <w:rsid w:val="00EE4CED"/>
    <w:rsid w:val="00EE7704"/>
    <w:rsid w:val="00EE79FF"/>
    <w:rsid w:val="00EE7A9D"/>
    <w:rsid w:val="00EF14EE"/>
    <w:rsid w:val="00EF1E55"/>
    <w:rsid w:val="00EF266E"/>
    <w:rsid w:val="00EF401E"/>
    <w:rsid w:val="00EF4E31"/>
    <w:rsid w:val="00EF6259"/>
    <w:rsid w:val="00EF6A08"/>
    <w:rsid w:val="00F0125F"/>
    <w:rsid w:val="00F07116"/>
    <w:rsid w:val="00F07B9B"/>
    <w:rsid w:val="00F106A6"/>
    <w:rsid w:val="00F16526"/>
    <w:rsid w:val="00F20C34"/>
    <w:rsid w:val="00F24CF0"/>
    <w:rsid w:val="00F2751F"/>
    <w:rsid w:val="00F31240"/>
    <w:rsid w:val="00F330BA"/>
    <w:rsid w:val="00F357CC"/>
    <w:rsid w:val="00F36300"/>
    <w:rsid w:val="00F40A41"/>
    <w:rsid w:val="00F41BE8"/>
    <w:rsid w:val="00F44557"/>
    <w:rsid w:val="00F46EA6"/>
    <w:rsid w:val="00F57C77"/>
    <w:rsid w:val="00F6235B"/>
    <w:rsid w:val="00F633B9"/>
    <w:rsid w:val="00F652C8"/>
    <w:rsid w:val="00F65376"/>
    <w:rsid w:val="00F80B2E"/>
    <w:rsid w:val="00F81BC0"/>
    <w:rsid w:val="00F85D7F"/>
    <w:rsid w:val="00F948B5"/>
    <w:rsid w:val="00FA5E0D"/>
    <w:rsid w:val="00FA6F48"/>
    <w:rsid w:val="00FB02CC"/>
    <w:rsid w:val="00FB2371"/>
    <w:rsid w:val="00FB4C8B"/>
    <w:rsid w:val="00FB7148"/>
    <w:rsid w:val="00FC29F3"/>
    <w:rsid w:val="00FC7FA5"/>
    <w:rsid w:val="00FD4A89"/>
    <w:rsid w:val="00FE0FE5"/>
    <w:rsid w:val="00FE3A65"/>
    <w:rsid w:val="00FE4551"/>
    <w:rsid w:val="00FE4CBE"/>
    <w:rsid w:val="00FE5CBC"/>
    <w:rsid w:val="00FE7E14"/>
    <w:rsid w:val="00FF7F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2356B1"/>
  <w15:chartTrackingRefBased/>
  <w15:docId w15:val="{491D167D-2C62-45CA-AE92-88C1A5433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A56BD"/>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9E16F6"/>
    <w:pPr>
      <w:tabs>
        <w:tab w:val="center" w:pos="4153"/>
        <w:tab w:val="right" w:pos="8306"/>
      </w:tabs>
      <w:spacing w:after="0" w:line="240" w:lineRule="auto"/>
    </w:pPr>
    <w:rPr>
      <w:rFonts w:ascii="Times New Roman" w:eastAsia="Times New Roman" w:hAnsi="Times New Roman" w:cs="Times New Roman"/>
      <w:sz w:val="24"/>
      <w:szCs w:val="24"/>
      <w:lang w:val="en-US"/>
    </w:rPr>
  </w:style>
  <w:style w:type="character" w:customStyle="1" w:styleId="GalveneRakstz">
    <w:name w:val="Galvene Rakstz."/>
    <w:basedOn w:val="Noklusjumarindkopasfonts"/>
    <w:link w:val="Galvene"/>
    <w:uiPriority w:val="99"/>
    <w:rsid w:val="009E16F6"/>
    <w:rPr>
      <w:rFonts w:ascii="Times New Roman" w:eastAsia="Times New Roman" w:hAnsi="Times New Roman" w:cs="Times New Roman"/>
      <w:sz w:val="24"/>
      <w:szCs w:val="24"/>
      <w:lang w:val="en-US"/>
    </w:rPr>
  </w:style>
  <w:style w:type="paragraph" w:customStyle="1" w:styleId="Default">
    <w:name w:val="Default"/>
    <w:rsid w:val="009E16F6"/>
    <w:pPr>
      <w:autoSpaceDE w:val="0"/>
      <w:autoSpaceDN w:val="0"/>
      <w:adjustRightInd w:val="0"/>
      <w:spacing w:after="0" w:line="240" w:lineRule="auto"/>
    </w:pPr>
    <w:rPr>
      <w:rFonts w:ascii="Times New Roman" w:hAnsi="Times New Roman" w:cs="Times New Roman"/>
      <w:color w:val="000000"/>
      <w:sz w:val="24"/>
      <w:szCs w:val="24"/>
    </w:rPr>
  </w:style>
  <w:style w:type="paragraph" w:styleId="Sarakstarindkopa">
    <w:name w:val="List Paragraph"/>
    <w:basedOn w:val="Parasts"/>
    <w:uiPriority w:val="34"/>
    <w:qFormat/>
    <w:rsid w:val="008E1402"/>
    <w:pPr>
      <w:ind w:left="720"/>
      <w:contextualSpacing/>
    </w:pPr>
  </w:style>
  <w:style w:type="table" w:styleId="Reatabula">
    <w:name w:val="Table Grid"/>
    <w:basedOn w:val="Parastatabula"/>
    <w:uiPriority w:val="39"/>
    <w:rsid w:val="00294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rsid w:val="00867ED6"/>
    <w:rPr>
      <w:color w:val="0000FF"/>
      <w:u w:val="single"/>
    </w:rPr>
  </w:style>
  <w:style w:type="character" w:customStyle="1" w:styleId="st">
    <w:name w:val="st"/>
    <w:basedOn w:val="Noklusjumarindkopasfonts"/>
    <w:rsid w:val="004E12FD"/>
  </w:style>
  <w:style w:type="paragraph" w:styleId="Balonteksts">
    <w:name w:val="Balloon Text"/>
    <w:basedOn w:val="Parasts"/>
    <w:link w:val="BalontekstsRakstz"/>
    <w:uiPriority w:val="99"/>
    <w:semiHidden/>
    <w:unhideWhenUsed/>
    <w:rsid w:val="00C02C6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02C6F"/>
    <w:rPr>
      <w:rFonts w:ascii="Segoe UI" w:hAnsi="Segoe UI" w:cs="Segoe UI"/>
      <w:sz w:val="18"/>
      <w:szCs w:val="18"/>
    </w:rPr>
  </w:style>
  <w:style w:type="paragraph" w:styleId="Kjene">
    <w:name w:val="footer"/>
    <w:basedOn w:val="Parasts"/>
    <w:link w:val="KjeneRakstz"/>
    <w:uiPriority w:val="99"/>
    <w:unhideWhenUsed/>
    <w:rsid w:val="000D3DC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D3DC1"/>
  </w:style>
  <w:style w:type="paragraph" w:styleId="Paraststmeklis">
    <w:name w:val="Normal (Web)"/>
    <w:basedOn w:val="Parasts"/>
    <w:uiPriority w:val="99"/>
    <w:unhideWhenUsed/>
    <w:rsid w:val="005D3BC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0C27D1"/>
    <w:rPr>
      <w:sz w:val="16"/>
      <w:szCs w:val="16"/>
    </w:rPr>
  </w:style>
  <w:style w:type="paragraph" w:styleId="Komentrateksts">
    <w:name w:val="annotation text"/>
    <w:basedOn w:val="Parasts"/>
    <w:link w:val="KomentratekstsRakstz"/>
    <w:uiPriority w:val="99"/>
    <w:unhideWhenUsed/>
    <w:rsid w:val="000C27D1"/>
    <w:pPr>
      <w:spacing w:line="240" w:lineRule="auto"/>
    </w:pPr>
    <w:rPr>
      <w:sz w:val="20"/>
      <w:szCs w:val="20"/>
    </w:rPr>
  </w:style>
  <w:style w:type="character" w:customStyle="1" w:styleId="KomentratekstsRakstz">
    <w:name w:val="Komentāra teksts Rakstz."/>
    <w:basedOn w:val="Noklusjumarindkopasfonts"/>
    <w:link w:val="Komentrateksts"/>
    <w:uiPriority w:val="99"/>
    <w:rsid w:val="000C27D1"/>
    <w:rPr>
      <w:sz w:val="20"/>
      <w:szCs w:val="20"/>
    </w:rPr>
  </w:style>
  <w:style w:type="paragraph" w:styleId="Komentratma">
    <w:name w:val="annotation subject"/>
    <w:basedOn w:val="Komentrateksts"/>
    <w:next w:val="Komentrateksts"/>
    <w:link w:val="KomentratmaRakstz"/>
    <w:uiPriority w:val="99"/>
    <w:semiHidden/>
    <w:unhideWhenUsed/>
    <w:rsid w:val="000C27D1"/>
    <w:rPr>
      <w:b/>
      <w:bCs/>
    </w:rPr>
  </w:style>
  <w:style w:type="character" w:customStyle="1" w:styleId="KomentratmaRakstz">
    <w:name w:val="Komentāra tēma Rakstz."/>
    <w:basedOn w:val="KomentratekstsRakstz"/>
    <w:link w:val="Komentratma"/>
    <w:uiPriority w:val="99"/>
    <w:semiHidden/>
    <w:rsid w:val="000C27D1"/>
    <w:rPr>
      <w:b/>
      <w:bCs/>
      <w:sz w:val="20"/>
      <w:szCs w:val="20"/>
    </w:rPr>
  </w:style>
  <w:style w:type="character" w:customStyle="1" w:styleId="Bodytext210pt">
    <w:name w:val="Body text (2) + 10 pt"/>
    <w:basedOn w:val="Noklusjumarindkopasfonts"/>
    <w:rsid w:val="00403523"/>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lv-LV" w:eastAsia="lv-LV" w:bidi="lv-LV"/>
    </w:rPr>
  </w:style>
  <w:style w:type="character" w:styleId="Izclums">
    <w:name w:val="Emphasis"/>
    <w:basedOn w:val="Noklusjumarindkopasfonts"/>
    <w:uiPriority w:val="20"/>
    <w:qFormat/>
    <w:rsid w:val="00154602"/>
    <w:rPr>
      <w:i/>
      <w:iCs/>
    </w:rPr>
  </w:style>
  <w:style w:type="character" w:customStyle="1" w:styleId="apple-converted-space">
    <w:name w:val="apple-converted-space"/>
    <w:basedOn w:val="Noklusjumarindkopasfonts"/>
    <w:rsid w:val="00154602"/>
  </w:style>
  <w:style w:type="paragraph" w:customStyle="1" w:styleId="naisnod">
    <w:name w:val="naisnod"/>
    <w:basedOn w:val="Parasts"/>
    <w:rsid w:val="00BB2369"/>
    <w:pPr>
      <w:spacing w:before="100" w:beforeAutospacing="1" w:after="100" w:afterAutospacing="1" w:line="240" w:lineRule="auto"/>
    </w:pPr>
    <w:rPr>
      <w:rFonts w:ascii="Arial Unicode MS" w:eastAsia="Arial Unicode MS" w:hAnsi="Arial Unicode MS" w:cs="Arial Unicode MS"/>
      <w:sz w:val="24"/>
      <w:szCs w:val="24"/>
      <w:lang w:val="en-GB"/>
    </w:rPr>
  </w:style>
  <w:style w:type="character" w:customStyle="1" w:styleId="UnresolvedMention1">
    <w:name w:val="Unresolved Mention1"/>
    <w:basedOn w:val="Noklusjumarindkopasfonts"/>
    <w:uiPriority w:val="99"/>
    <w:semiHidden/>
    <w:unhideWhenUsed/>
    <w:rsid w:val="00740EFB"/>
    <w:rPr>
      <w:color w:val="605E5C"/>
      <w:shd w:val="clear" w:color="auto" w:fill="E1DFDD"/>
    </w:rPr>
  </w:style>
  <w:style w:type="paragraph" w:styleId="Pamatteksts">
    <w:name w:val="Body Text"/>
    <w:basedOn w:val="Parasts"/>
    <w:link w:val="PamattekstsRakstz"/>
    <w:rsid w:val="00C26C33"/>
    <w:pPr>
      <w:suppressAutoHyphens/>
      <w:spacing w:after="120" w:line="240" w:lineRule="auto"/>
    </w:pPr>
    <w:rPr>
      <w:rFonts w:ascii="Times New Roman" w:eastAsia="Times New Roman" w:hAnsi="Times New Roman" w:cs="Times New Roman"/>
      <w:sz w:val="24"/>
      <w:szCs w:val="24"/>
      <w:lang w:eastAsia="zh-CN"/>
    </w:rPr>
  </w:style>
  <w:style w:type="character" w:customStyle="1" w:styleId="PamattekstsRakstz">
    <w:name w:val="Pamatteksts Rakstz."/>
    <w:basedOn w:val="Noklusjumarindkopasfonts"/>
    <w:link w:val="Pamatteksts"/>
    <w:rsid w:val="00C26C33"/>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619879">
      <w:bodyDiv w:val="1"/>
      <w:marLeft w:val="0"/>
      <w:marRight w:val="0"/>
      <w:marTop w:val="0"/>
      <w:marBottom w:val="0"/>
      <w:divBdr>
        <w:top w:val="none" w:sz="0" w:space="0" w:color="auto"/>
        <w:left w:val="none" w:sz="0" w:space="0" w:color="auto"/>
        <w:bottom w:val="none" w:sz="0" w:space="0" w:color="auto"/>
        <w:right w:val="none" w:sz="0" w:space="0" w:color="auto"/>
      </w:divBdr>
    </w:div>
    <w:div w:id="337075884">
      <w:bodyDiv w:val="1"/>
      <w:marLeft w:val="0"/>
      <w:marRight w:val="0"/>
      <w:marTop w:val="0"/>
      <w:marBottom w:val="0"/>
      <w:divBdr>
        <w:top w:val="none" w:sz="0" w:space="0" w:color="auto"/>
        <w:left w:val="none" w:sz="0" w:space="0" w:color="auto"/>
        <w:bottom w:val="none" w:sz="0" w:space="0" w:color="auto"/>
        <w:right w:val="none" w:sz="0" w:space="0" w:color="auto"/>
      </w:divBdr>
    </w:div>
    <w:div w:id="484005893">
      <w:bodyDiv w:val="1"/>
      <w:marLeft w:val="0"/>
      <w:marRight w:val="0"/>
      <w:marTop w:val="0"/>
      <w:marBottom w:val="0"/>
      <w:divBdr>
        <w:top w:val="none" w:sz="0" w:space="0" w:color="auto"/>
        <w:left w:val="none" w:sz="0" w:space="0" w:color="auto"/>
        <w:bottom w:val="none" w:sz="0" w:space="0" w:color="auto"/>
        <w:right w:val="none" w:sz="0" w:space="0" w:color="auto"/>
      </w:divBdr>
    </w:div>
    <w:div w:id="664288231">
      <w:bodyDiv w:val="1"/>
      <w:marLeft w:val="0"/>
      <w:marRight w:val="0"/>
      <w:marTop w:val="0"/>
      <w:marBottom w:val="0"/>
      <w:divBdr>
        <w:top w:val="none" w:sz="0" w:space="0" w:color="auto"/>
        <w:left w:val="none" w:sz="0" w:space="0" w:color="auto"/>
        <w:bottom w:val="none" w:sz="0" w:space="0" w:color="auto"/>
        <w:right w:val="none" w:sz="0" w:space="0" w:color="auto"/>
      </w:divBdr>
    </w:div>
    <w:div w:id="677316099">
      <w:bodyDiv w:val="1"/>
      <w:marLeft w:val="0"/>
      <w:marRight w:val="0"/>
      <w:marTop w:val="0"/>
      <w:marBottom w:val="0"/>
      <w:divBdr>
        <w:top w:val="none" w:sz="0" w:space="0" w:color="auto"/>
        <w:left w:val="none" w:sz="0" w:space="0" w:color="auto"/>
        <w:bottom w:val="none" w:sz="0" w:space="0" w:color="auto"/>
        <w:right w:val="none" w:sz="0" w:space="0" w:color="auto"/>
      </w:divBdr>
    </w:div>
    <w:div w:id="683826471">
      <w:bodyDiv w:val="1"/>
      <w:marLeft w:val="0"/>
      <w:marRight w:val="0"/>
      <w:marTop w:val="0"/>
      <w:marBottom w:val="0"/>
      <w:divBdr>
        <w:top w:val="none" w:sz="0" w:space="0" w:color="auto"/>
        <w:left w:val="none" w:sz="0" w:space="0" w:color="auto"/>
        <w:bottom w:val="none" w:sz="0" w:space="0" w:color="auto"/>
        <w:right w:val="none" w:sz="0" w:space="0" w:color="auto"/>
      </w:divBdr>
    </w:div>
    <w:div w:id="1537545107">
      <w:bodyDiv w:val="1"/>
      <w:marLeft w:val="0"/>
      <w:marRight w:val="0"/>
      <w:marTop w:val="0"/>
      <w:marBottom w:val="0"/>
      <w:divBdr>
        <w:top w:val="none" w:sz="0" w:space="0" w:color="auto"/>
        <w:left w:val="none" w:sz="0" w:space="0" w:color="auto"/>
        <w:bottom w:val="none" w:sz="0" w:space="0" w:color="auto"/>
        <w:right w:val="none" w:sz="0" w:space="0" w:color="auto"/>
      </w:divBdr>
    </w:div>
    <w:div w:id="1548493067">
      <w:bodyDiv w:val="1"/>
      <w:marLeft w:val="0"/>
      <w:marRight w:val="0"/>
      <w:marTop w:val="0"/>
      <w:marBottom w:val="0"/>
      <w:divBdr>
        <w:top w:val="none" w:sz="0" w:space="0" w:color="auto"/>
        <w:left w:val="none" w:sz="0" w:space="0" w:color="auto"/>
        <w:bottom w:val="none" w:sz="0" w:space="0" w:color="auto"/>
        <w:right w:val="none" w:sz="0" w:space="0" w:color="auto"/>
      </w:divBdr>
    </w:div>
    <w:div w:id="1562398740">
      <w:bodyDiv w:val="1"/>
      <w:marLeft w:val="0"/>
      <w:marRight w:val="0"/>
      <w:marTop w:val="0"/>
      <w:marBottom w:val="0"/>
      <w:divBdr>
        <w:top w:val="none" w:sz="0" w:space="0" w:color="auto"/>
        <w:left w:val="none" w:sz="0" w:space="0" w:color="auto"/>
        <w:bottom w:val="none" w:sz="0" w:space="0" w:color="auto"/>
        <w:right w:val="none" w:sz="0" w:space="0" w:color="auto"/>
      </w:divBdr>
    </w:div>
    <w:div w:id="1599872760">
      <w:bodyDiv w:val="1"/>
      <w:marLeft w:val="0"/>
      <w:marRight w:val="0"/>
      <w:marTop w:val="0"/>
      <w:marBottom w:val="0"/>
      <w:divBdr>
        <w:top w:val="none" w:sz="0" w:space="0" w:color="auto"/>
        <w:left w:val="none" w:sz="0" w:space="0" w:color="auto"/>
        <w:bottom w:val="none" w:sz="0" w:space="0" w:color="auto"/>
        <w:right w:val="none" w:sz="0" w:space="0" w:color="auto"/>
      </w:divBdr>
    </w:div>
    <w:div w:id="1828587654">
      <w:bodyDiv w:val="1"/>
      <w:marLeft w:val="0"/>
      <w:marRight w:val="0"/>
      <w:marTop w:val="0"/>
      <w:marBottom w:val="0"/>
      <w:divBdr>
        <w:top w:val="none" w:sz="0" w:space="0" w:color="auto"/>
        <w:left w:val="none" w:sz="0" w:space="0" w:color="auto"/>
        <w:bottom w:val="none" w:sz="0" w:space="0" w:color="auto"/>
        <w:right w:val="none" w:sz="0" w:space="0" w:color="auto"/>
      </w:divBdr>
    </w:div>
    <w:div w:id="1844390656">
      <w:bodyDiv w:val="1"/>
      <w:marLeft w:val="0"/>
      <w:marRight w:val="0"/>
      <w:marTop w:val="0"/>
      <w:marBottom w:val="0"/>
      <w:divBdr>
        <w:top w:val="none" w:sz="0" w:space="0" w:color="auto"/>
        <w:left w:val="none" w:sz="0" w:space="0" w:color="auto"/>
        <w:bottom w:val="none" w:sz="0" w:space="0" w:color="auto"/>
        <w:right w:val="none" w:sz="0" w:space="0" w:color="auto"/>
      </w:divBdr>
    </w:div>
    <w:div w:id="1959294920">
      <w:bodyDiv w:val="1"/>
      <w:marLeft w:val="0"/>
      <w:marRight w:val="0"/>
      <w:marTop w:val="0"/>
      <w:marBottom w:val="0"/>
      <w:divBdr>
        <w:top w:val="none" w:sz="0" w:space="0" w:color="auto"/>
        <w:left w:val="none" w:sz="0" w:space="0" w:color="auto"/>
        <w:bottom w:val="none" w:sz="0" w:space="0" w:color="auto"/>
        <w:right w:val="none" w:sz="0" w:space="0" w:color="auto"/>
      </w:divBdr>
    </w:div>
    <w:div w:id="1964310663">
      <w:bodyDiv w:val="1"/>
      <w:marLeft w:val="0"/>
      <w:marRight w:val="0"/>
      <w:marTop w:val="0"/>
      <w:marBottom w:val="0"/>
      <w:divBdr>
        <w:top w:val="none" w:sz="0" w:space="0" w:color="auto"/>
        <w:left w:val="none" w:sz="0" w:space="0" w:color="auto"/>
        <w:bottom w:val="none" w:sz="0" w:space="0" w:color="auto"/>
        <w:right w:val="none" w:sz="0" w:space="0" w:color="auto"/>
      </w:divBdr>
    </w:div>
    <w:div w:id="196727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chart" Target="charts/chart1.xml"/><Relationship Id="rId18" Type="http://schemas.openxmlformats.org/officeDocument/2006/relationships/hyperlink" Target="http://www.ogrenet.lv" TargetMode="Externa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www.ogresnovads.lv" TargetMode="External"/><Relationship Id="rId2" Type="http://schemas.openxmlformats.org/officeDocument/2006/relationships/numbering" Target="numbering.xml"/><Relationship Id="rId16" Type="http://schemas.openxmlformats.org/officeDocument/2006/relationships/hyperlink" Target="http://www.ikskile.lv"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facebook.com/ziliekalni" TargetMode="External"/><Relationship Id="rId23" Type="http://schemas.openxmlformats.org/officeDocument/2006/relationships/fontTable" Target="fontTable.xml"/><Relationship Id="rId10" Type="http://schemas.openxmlformats.org/officeDocument/2006/relationships/diagramQuickStyle" Target="diagrams/quickStyle1.xml"/><Relationship Id="rId19" Type="http://schemas.openxmlformats.org/officeDocument/2006/relationships/hyperlink" Target="http://www.ziliekalni.lv"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chart" Target="charts/chart2.xml"/><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gitak\Desktop\ZK%20Publiskais\Publaiksias%20parskats%20-tabulas%20.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25E-2"/>
          <c:y val="0.15773261868976216"/>
          <c:w val="0.89027777777777783"/>
          <c:h val="0.75222088666906128"/>
        </c:manualLayout>
      </c:layout>
      <c:pie3DChart>
        <c:varyColors val="1"/>
        <c:ser>
          <c:idx val="0"/>
          <c:order val="0"/>
          <c:tx>
            <c:strRef>
              <c:f>Lapa1!$H$3</c:f>
              <c:strCache>
                <c:ptCount val="1"/>
                <c:pt idx="0">
                  <c:v>2021.g</c:v>
                </c:pt>
              </c:strCache>
            </c:strRef>
          </c:tx>
          <c:explosion val="13"/>
          <c:dPt>
            <c:idx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a:noFill/>
              </a:ln>
              <a:effectLst/>
              <a:sp3d/>
            </c:spPr>
            <c:extLst>
              <c:ext xmlns:c16="http://schemas.microsoft.com/office/drawing/2014/chart" uri="{C3380CC4-5D6E-409C-BE32-E72D297353CC}">
                <c16:uniqueId val="{00000001-171C-4BB2-96DD-36D9ABA7DBEA}"/>
              </c:ext>
            </c:extLst>
          </c:dPt>
          <c:dPt>
            <c:idx val="1"/>
            <c:bubble3D val="0"/>
            <c:explosion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a:noFill/>
              </a:ln>
              <a:effectLst/>
              <a:sp3d/>
            </c:spPr>
            <c:extLst>
              <c:ext xmlns:c16="http://schemas.microsoft.com/office/drawing/2014/chart" uri="{C3380CC4-5D6E-409C-BE32-E72D297353CC}">
                <c16:uniqueId val="{00000003-171C-4BB2-96DD-36D9ABA7DBEA}"/>
              </c:ext>
            </c:extLst>
          </c:dPt>
          <c:dLbls>
            <c:dLbl>
              <c:idx val="0"/>
              <c:layout>
                <c:manualLayout>
                  <c:x val="0.17500010936132984"/>
                  <c:y val="1.6992353440951572E-2"/>
                </c:manualLayout>
              </c:layout>
              <c:spPr>
                <a:noFill/>
                <a:ln>
                  <a:noFill/>
                </a:ln>
                <a:effectLst/>
              </c:spPr>
              <c:txPr>
                <a:bodyPr rot="0" spcFirstLastPara="1" vertOverflow="ellipsis" vert="horz" wrap="square" lIns="38100" tIns="19050" rIns="38100" bIns="19050" anchor="ctr" anchorCtr="1">
                  <a:noAutofit/>
                </a:bodyPr>
                <a:lstStyle/>
                <a:p>
                  <a:pPr>
                    <a:defRPr sz="1000" b="0" i="0" u="none" strike="noStrike" kern="1200" baseline="0">
                      <a:solidFill>
                        <a:sysClr val="windowText" lastClr="000000"/>
                      </a:solidFill>
                      <a:latin typeface="+mn-lt"/>
                      <a:ea typeface="+mn-ea"/>
                      <a:cs typeface="+mn-cs"/>
                    </a:defRPr>
                  </a:pPr>
                  <a:endParaRPr lang="lv-LV"/>
                </a:p>
              </c:txPr>
              <c:dLblPos val="bestFit"/>
              <c:showLegendKey val="0"/>
              <c:showVal val="1"/>
              <c:showCatName val="1"/>
              <c:showSerName val="0"/>
              <c:showPercent val="0"/>
              <c:showBubbleSize val="0"/>
              <c:extLst>
                <c:ext xmlns:c15="http://schemas.microsoft.com/office/drawing/2012/chart" uri="{CE6537A1-D6FC-4f65-9D91-7224C49458BB}">
                  <c15:layout>
                    <c:manualLayout>
                      <c:w val="0.34697222222222218"/>
                      <c:h val="0.16578181550585702"/>
                    </c:manualLayout>
                  </c15:layout>
                </c:ext>
                <c:ext xmlns:c16="http://schemas.microsoft.com/office/drawing/2014/chart" uri="{C3380CC4-5D6E-409C-BE32-E72D297353CC}">
                  <c16:uniqueId val="{00000001-171C-4BB2-96DD-36D9ABA7DBEA}"/>
                </c:ext>
              </c:extLst>
            </c:dLbl>
            <c:dLbl>
              <c:idx val="1"/>
              <c:layout>
                <c:manualLayout>
                  <c:x val="-0.30277777777777776"/>
                  <c:y val="-4.2480883602378929E-2"/>
                </c:manualLayout>
              </c:layout>
              <c:dLblPos val="bestFit"/>
              <c:showLegendKey val="0"/>
              <c:showVal val="1"/>
              <c:showCatName val="1"/>
              <c:showSerName val="0"/>
              <c:showPercent val="0"/>
              <c:showBubbleSize val="0"/>
              <c:extLst>
                <c:ext xmlns:c15="http://schemas.microsoft.com/office/drawing/2012/chart" uri="{CE6537A1-D6FC-4f65-9D91-7224C49458BB}">
                  <c15:layout>
                    <c:manualLayout>
                      <c:w val="0.26534711286089241"/>
                      <c:h val="0.22013593882752761"/>
                    </c:manualLayout>
                  </c15:layout>
                </c:ext>
                <c:ext xmlns:c16="http://schemas.microsoft.com/office/drawing/2014/chart" uri="{C3380CC4-5D6E-409C-BE32-E72D297353CC}">
                  <c16:uniqueId val="{00000003-171C-4BB2-96DD-36D9ABA7DBEA}"/>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lv-LV"/>
              </a:p>
            </c:txPr>
            <c:dLblPos val="outEnd"/>
            <c:showLegendKey val="0"/>
            <c:showVal val="0"/>
            <c:showCatName val="1"/>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Lapa1!$G$4:$G$5</c:f>
              <c:strCache>
                <c:ptCount val="2"/>
                <c:pt idx="0">
                  <c:v>Maksas pakalpojumi un citi pašu ieņēmumi</c:v>
                </c:pt>
                <c:pt idx="1">
                  <c:v>Pašvaldību budžetu transferti</c:v>
                </c:pt>
              </c:strCache>
            </c:strRef>
          </c:cat>
          <c:val>
            <c:numRef>
              <c:f>Lapa1!$H$4:$H$5</c:f>
              <c:numCache>
                <c:formatCode>0.00%</c:formatCode>
                <c:ptCount val="2"/>
                <c:pt idx="0">
                  <c:v>1.1799118524813725E-2</c:v>
                </c:pt>
                <c:pt idx="1">
                  <c:v>0.98820088147518625</c:v>
                </c:pt>
              </c:numCache>
            </c:numRef>
          </c:val>
          <c:extLst>
            <c:ext xmlns:c16="http://schemas.microsoft.com/office/drawing/2014/chart" uri="{C3380CC4-5D6E-409C-BE32-E72D297353CC}">
              <c16:uniqueId val="{00000004-171C-4BB2-96DD-36D9ABA7DBEA}"/>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015362486468854"/>
          <c:y val="0.14919647375916578"/>
          <c:w val="0.63449481244223016"/>
          <c:h val="0.7554187116744937"/>
        </c:manualLayout>
      </c:layout>
      <c:pieChart>
        <c:varyColors val="1"/>
        <c:ser>
          <c:idx val="0"/>
          <c:order val="0"/>
          <c:tx>
            <c:strRef>
              <c:f>tabulas!$E$21</c:f>
              <c:strCache>
                <c:ptCount val="1"/>
                <c:pt idx="0">
                  <c:v>2021.gada    izpilde</c:v>
                </c:pt>
              </c:strCache>
            </c:strRef>
          </c:tx>
          <c:dPt>
            <c:idx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extLst>
              <c:ext xmlns:c16="http://schemas.microsoft.com/office/drawing/2014/chart" uri="{C3380CC4-5D6E-409C-BE32-E72D297353CC}">
                <c16:uniqueId val="{00000001-610E-4D8A-9A9C-50229E21EF4C}"/>
              </c:ext>
            </c:extLst>
          </c:dPt>
          <c:dPt>
            <c:idx val="1"/>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extLst>
              <c:ext xmlns:c16="http://schemas.microsoft.com/office/drawing/2014/chart" uri="{C3380CC4-5D6E-409C-BE32-E72D297353CC}">
                <c16:uniqueId val="{00000003-610E-4D8A-9A9C-50229E21EF4C}"/>
              </c:ext>
            </c:extLst>
          </c:dPt>
          <c:dPt>
            <c:idx val="2"/>
            <c:bubble3D val="0"/>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extLst>
              <c:ext xmlns:c16="http://schemas.microsoft.com/office/drawing/2014/chart" uri="{C3380CC4-5D6E-409C-BE32-E72D297353CC}">
                <c16:uniqueId val="{00000005-610E-4D8A-9A9C-50229E21EF4C}"/>
              </c:ext>
            </c:extLst>
          </c:dPt>
          <c:dPt>
            <c:idx val="3"/>
            <c:bubble3D val="0"/>
            <c:spPr>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9525" cap="flat" cmpd="sng" algn="ctr">
                <a:solidFill>
                  <a:schemeClr val="accent4">
                    <a:shade val="95000"/>
                  </a:schemeClr>
                </a:solidFill>
                <a:round/>
              </a:ln>
              <a:effectLst/>
            </c:spPr>
            <c:extLst>
              <c:ext xmlns:c16="http://schemas.microsoft.com/office/drawing/2014/chart" uri="{C3380CC4-5D6E-409C-BE32-E72D297353CC}">
                <c16:uniqueId val="{00000007-610E-4D8A-9A9C-50229E21EF4C}"/>
              </c:ext>
            </c:extLst>
          </c:dPt>
          <c:dPt>
            <c:idx val="4"/>
            <c:bubble3D val="0"/>
            <c:spPr>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w="9525" cap="flat" cmpd="sng" algn="ctr">
                <a:solidFill>
                  <a:schemeClr val="accent5">
                    <a:shade val="95000"/>
                  </a:schemeClr>
                </a:solidFill>
                <a:round/>
              </a:ln>
              <a:effectLst/>
            </c:spPr>
            <c:extLst>
              <c:ext xmlns:c16="http://schemas.microsoft.com/office/drawing/2014/chart" uri="{C3380CC4-5D6E-409C-BE32-E72D297353CC}">
                <c16:uniqueId val="{00000009-610E-4D8A-9A9C-50229E21EF4C}"/>
              </c:ext>
            </c:extLst>
          </c:dPt>
          <c:dPt>
            <c:idx val="5"/>
            <c:bubble3D val="0"/>
            <c:spPr>
              <a:gradFill rotWithShape="1">
                <a:gsLst>
                  <a:gs pos="0">
                    <a:schemeClr val="accent6">
                      <a:lumMod val="110000"/>
                      <a:satMod val="105000"/>
                      <a:tint val="67000"/>
                    </a:schemeClr>
                  </a:gs>
                  <a:gs pos="50000">
                    <a:schemeClr val="accent6">
                      <a:lumMod val="105000"/>
                      <a:satMod val="103000"/>
                      <a:tint val="73000"/>
                    </a:schemeClr>
                  </a:gs>
                  <a:gs pos="100000">
                    <a:schemeClr val="accent6">
                      <a:lumMod val="105000"/>
                      <a:satMod val="109000"/>
                      <a:tint val="81000"/>
                    </a:schemeClr>
                  </a:gs>
                </a:gsLst>
                <a:lin ang="5400000" scaled="0"/>
              </a:gradFill>
              <a:ln w="9525" cap="flat" cmpd="sng" algn="ctr">
                <a:solidFill>
                  <a:schemeClr val="accent6">
                    <a:shade val="95000"/>
                  </a:schemeClr>
                </a:solidFill>
                <a:round/>
              </a:ln>
              <a:effectLst/>
            </c:spPr>
            <c:extLst>
              <c:ext xmlns:c16="http://schemas.microsoft.com/office/drawing/2014/chart" uri="{C3380CC4-5D6E-409C-BE32-E72D297353CC}">
                <c16:uniqueId val="{0000000B-610E-4D8A-9A9C-50229E21EF4C}"/>
              </c:ext>
            </c:extLst>
          </c:dPt>
          <c:dLbls>
            <c:dLbl>
              <c:idx val="0"/>
              <c:layout>
                <c:manualLayout>
                  <c:x val="5.6781302278443524E-2"/>
                  <c:y val="-7.2374497491611012E-2"/>
                </c:manualLayout>
              </c:layout>
              <c:tx>
                <c:rich>
                  <a:bodyPr/>
                  <a:lstStyle/>
                  <a:p>
                    <a:fld id="{892A4847-48CE-4F6E-AB17-72B69310D5B3}" type="CATEGORYNAME">
                      <a:rPr lang="en-US"/>
                      <a:pPr/>
                      <a:t>[KATEGORIJAS NOSAUKUMS]</a:t>
                    </a:fld>
                    <a:r>
                      <a:rPr lang="en-US" baseline="0"/>
                      <a:t>, </a:t>
                    </a:r>
                  </a:p>
                  <a:p>
                    <a:fld id="{26A71F2C-DAD9-444B-8B9D-383A21513688}" type="PERCENTAGE">
                      <a:rPr lang="en-US" baseline="0"/>
                      <a:pPr/>
                      <a:t>[PROCENTUĀLĀ VĒRTĪBA]</a:t>
                    </a:fld>
                    <a:endParaRPr lang="lv-LV"/>
                  </a:p>
                </c:rich>
              </c:tx>
              <c:dLblPos val="bestFit"/>
              <c:showLegendKey val="0"/>
              <c:showVal val="0"/>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610E-4D8A-9A9C-50229E21EF4C}"/>
                </c:ext>
              </c:extLst>
            </c:dLbl>
            <c:dLbl>
              <c:idx val="1"/>
              <c:delete val="1"/>
              <c:extLst>
                <c:ext xmlns:c15="http://schemas.microsoft.com/office/drawing/2012/chart" uri="{CE6537A1-D6FC-4f65-9D91-7224C49458BB}"/>
                <c:ext xmlns:c16="http://schemas.microsoft.com/office/drawing/2014/chart" uri="{C3380CC4-5D6E-409C-BE32-E72D297353CC}">
                  <c16:uniqueId val="{00000003-610E-4D8A-9A9C-50229E21EF4C}"/>
                </c:ext>
              </c:extLst>
            </c:dLbl>
            <c:dLbl>
              <c:idx val="2"/>
              <c:layout>
                <c:manualLayout>
                  <c:x val="0.15015082415315173"/>
                  <c:y val="-3.3451220168845108E-2"/>
                </c:manualLayout>
              </c:layout>
              <c:tx>
                <c:rich>
                  <a:bodyPr/>
                  <a:lstStyle/>
                  <a:p>
                    <a:fld id="{B03F90B9-0C69-4F26-AF81-CC88043A4898}" type="CATEGORYNAME">
                      <a:rPr lang="en-US"/>
                      <a:pPr/>
                      <a:t>[KATEGORIJAS NOSAUKUMS]</a:t>
                    </a:fld>
                    <a:r>
                      <a:rPr lang="en-US" baseline="0"/>
                      <a:t>, </a:t>
                    </a:r>
                  </a:p>
                  <a:p>
                    <a:fld id="{ECCC2C4D-DAC9-436A-B7B1-6AC599A6F205}" type="PERCENTAGE">
                      <a:rPr lang="en-US" baseline="0"/>
                      <a:pPr/>
                      <a:t>[PROCENTUĀLĀ VĒRTĪBA]</a:t>
                    </a:fld>
                    <a:endParaRPr lang="lv-LV"/>
                  </a:p>
                </c:rich>
              </c:tx>
              <c:dLblPos val="bestFit"/>
              <c:showLegendKey val="0"/>
              <c:showVal val="0"/>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5-610E-4D8A-9A9C-50229E21EF4C}"/>
                </c:ext>
              </c:extLst>
            </c:dLbl>
            <c:dLbl>
              <c:idx val="3"/>
              <c:layout>
                <c:manualLayout>
                  <c:x val="-0.1304191222350512"/>
                  <c:y val="-3.6629238455625282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610E-4D8A-9A9C-50229E21EF4C}"/>
                </c:ext>
              </c:extLst>
            </c:dLbl>
            <c:dLbl>
              <c:idx val="4"/>
              <c:delete val="1"/>
              <c:extLst>
                <c:ext xmlns:c15="http://schemas.microsoft.com/office/drawing/2012/chart" uri="{CE6537A1-D6FC-4f65-9D91-7224C49458BB}"/>
                <c:ext xmlns:c16="http://schemas.microsoft.com/office/drawing/2014/chart" uri="{C3380CC4-5D6E-409C-BE32-E72D297353CC}">
                  <c16:uniqueId val="{00000009-610E-4D8A-9A9C-50229E21EF4C}"/>
                </c:ext>
              </c:extLst>
            </c:dLbl>
            <c:dLbl>
              <c:idx val="5"/>
              <c:layout>
                <c:manualLayout>
                  <c:x val="-1.6647346057940229E-2"/>
                  <c:y val="-0.15298549270167069"/>
                </c:manualLayout>
              </c:layout>
              <c:tx>
                <c:rich>
                  <a:bodyPr/>
                  <a:lstStyle/>
                  <a:p>
                    <a:fld id="{030DD6E6-C604-4B79-8BC8-0B5619FB3603}" type="CATEGORYNAME">
                      <a:rPr lang="en-US"/>
                      <a:pPr/>
                      <a:t>[KATEGORIJAS NOSAUKUMS]</a:t>
                    </a:fld>
                    <a:r>
                      <a:rPr lang="en-US" baseline="0"/>
                      <a:t>, </a:t>
                    </a:r>
                  </a:p>
                  <a:p>
                    <a:fld id="{AD1817EE-5C8C-40D2-9120-B56324DFDE95}" type="PERCENTAGE">
                      <a:rPr lang="en-US" baseline="0"/>
                      <a:pPr/>
                      <a:t>[PROCENTUĀLĀ VĒRTĪBA]</a:t>
                    </a:fld>
                    <a:endParaRPr lang="lv-LV"/>
                  </a:p>
                </c:rich>
              </c:tx>
              <c:dLblPos val="bestFit"/>
              <c:showLegendKey val="0"/>
              <c:showVal val="0"/>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B-610E-4D8A-9A9C-50229E21EF4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noFill/>
                    </a:ln>
                    <a:solidFill>
                      <a:schemeClr val="dk1"/>
                    </a:solidFill>
                    <a:latin typeface="+mn-lt"/>
                    <a:ea typeface="+mn-ea"/>
                    <a:cs typeface="+mn-cs"/>
                  </a:defRPr>
                </a:pPr>
                <a:endParaRPr lang="lv-LV"/>
              </a:p>
            </c:txPr>
            <c:showLegendKey val="0"/>
            <c:showVal val="0"/>
            <c:showCatName val="1"/>
            <c:showSerName val="0"/>
            <c:showPercent val="1"/>
            <c:showBubbleSize val="0"/>
            <c:separator>, </c:separator>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tabulas!$A$23:$B$28</c:f>
              <c:strCache>
                <c:ptCount val="6"/>
                <c:pt idx="0">
                  <c:v>Atlīdzība</c:v>
                </c:pt>
                <c:pt idx="1">
                  <c:v>Mācību, darba un dienesta komandējumi</c:v>
                </c:pt>
                <c:pt idx="2">
                  <c:v>Pakalpojumi</c:v>
                </c:pt>
                <c:pt idx="3">
                  <c:v>Krājumi, materiāli, energoresursi, preces</c:v>
                </c:pt>
                <c:pt idx="4">
                  <c:v>Budžeta iestāžu nodokļi</c:v>
                </c:pt>
                <c:pt idx="5">
                  <c:v>Pamatkapitāla veidošana</c:v>
                </c:pt>
              </c:strCache>
            </c:strRef>
          </c:cat>
          <c:val>
            <c:numRef>
              <c:f>tabulas!$E$23:$E$28</c:f>
              <c:numCache>
                <c:formatCode>#,##0</c:formatCode>
                <c:ptCount val="6"/>
                <c:pt idx="0">
                  <c:v>105488</c:v>
                </c:pt>
                <c:pt idx="1">
                  <c:v>249</c:v>
                </c:pt>
                <c:pt idx="2">
                  <c:v>61454</c:v>
                </c:pt>
                <c:pt idx="3">
                  <c:v>14565</c:v>
                </c:pt>
                <c:pt idx="4">
                  <c:v>0</c:v>
                </c:pt>
                <c:pt idx="5">
                  <c:v>117737</c:v>
                </c:pt>
              </c:numCache>
            </c:numRef>
          </c:val>
          <c:extLst>
            <c:ext xmlns:c16="http://schemas.microsoft.com/office/drawing/2014/chart" uri="{C3380CC4-5D6E-409C-BE32-E72D297353CC}">
              <c16:uniqueId val="{0000000C-610E-4D8A-9A9C-50229E21EF4C}"/>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n>
            <a:noFill/>
          </a:ln>
          <a:solidFill>
            <a:schemeClr val="dk1"/>
          </a:solidFill>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8FAAB48-E206-40C0-9925-2A9A3289E2DC}" type="doc">
      <dgm:prSet loTypeId="urn:microsoft.com/office/officeart/2005/8/layout/hierarchy1" loCatId="hierarchy" qsTypeId="urn:microsoft.com/office/officeart/2005/8/quickstyle/3d4" qsCatId="3D" csTypeId="urn:microsoft.com/office/officeart/2005/8/colors/accent1_2" csCatId="accent1" phldr="1"/>
      <dgm:spPr/>
      <dgm:t>
        <a:bodyPr/>
        <a:lstStyle/>
        <a:p>
          <a:endParaRPr lang="lv-LV"/>
        </a:p>
      </dgm:t>
    </dgm:pt>
    <dgm:pt modelId="{242CCEC4-4EA4-48DF-A740-4CC7D7478763}">
      <dgm:prSet phldrT="[Teksts]"/>
      <dgm:spPr/>
      <dgm:t>
        <a:bodyPr/>
        <a:lstStyle/>
        <a:p>
          <a:r>
            <a:rPr lang="lv-LV"/>
            <a:t>Uzraudzības padome</a:t>
          </a:r>
        </a:p>
      </dgm:t>
    </dgm:pt>
    <dgm:pt modelId="{283D5DE5-4886-452B-93FE-44869267F69C}" type="parTrans" cxnId="{72FB4830-D815-4087-971A-537669C0C30D}">
      <dgm:prSet/>
      <dgm:spPr/>
      <dgm:t>
        <a:bodyPr/>
        <a:lstStyle/>
        <a:p>
          <a:endParaRPr lang="lv-LV"/>
        </a:p>
      </dgm:t>
    </dgm:pt>
    <dgm:pt modelId="{8ED1E437-6050-4ED0-B790-9284E39BFB5D}" type="sibTrans" cxnId="{72FB4830-D815-4087-971A-537669C0C30D}">
      <dgm:prSet/>
      <dgm:spPr/>
      <dgm:t>
        <a:bodyPr/>
        <a:lstStyle/>
        <a:p>
          <a:endParaRPr lang="lv-LV"/>
        </a:p>
      </dgm:t>
    </dgm:pt>
    <dgm:pt modelId="{1919668B-1091-422B-BC68-27C666134059}">
      <dgm:prSet phldrT="[Teksts]"/>
      <dgm:spPr/>
      <dgm:t>
        <a:bodyPr/>
        <a:lstStyle/>
        <a:p>
          <a:r>
            <a:rPr lang="lv-LV"/>
            <a:t>Direktors</a:t>
          </a:r>
        </a:p>
      </dgm:t>
    </dgm:pt>
    <dgm:pt modelId="{5C332CC0-9688-4BF3-983B-A2FFBB016D41}" type="parTrans" cxnId="{28D2D4EE-78C0-422C-BBB1-F24148204DCE}">
      <dgm:prSet/>
      <dgm:spPr/>
      <dgm:t>
        <a:bodyPr/>
        <a:lstStyle/>
        <a:p>
          <a:endParaRPr lang="lv-LV"/>
        </a:p>
      </dgm:t>
    </dgm:pt>
    <dgm:pt modelId="{63602C58-2810-487C-B809-D0695D11633B}" type="sibTrans" cxnId="{28D2D4EE-78C0-422C-BBB1-F24148204DCE}">
      <dgm:prSet/>
      <dgm:spPr/>
      <dgm:t>
        <a:bodyPr/>
        <a:lstStyle/>
        <a:p>
          <a:endParaRPr lang="lv-LV"/>
        </a:p>
      </dgm:t>
    </dgm:pt>
    <dgm:pt modelId="{C7880EBA-F61E-4014-9DA1-40784BC494CE}">
      <dgm:prSet phldrT="[Teksts]"/>
      <dgm:spPr/>
      <dgm:t>
        <a:bodyPr/>
        <a:lstStyle/>
        <a:p>
          <a:r>
            <a:rPr lang="lv-LV"/>
            <a:t>Grāmatvedis</a:t>
          </a:r>
        </a:p>
      </dgm:t>
    </dgm:pt>
    <dgm:pt modelId="{D1605BAF-CFCC-4B40-93C6-8370AABE1C4E}" type="parTrans" cxnId="{CC859191-E74A-471D-BB05-AFB3249ECD7C}">
      <dgm:prSet/>
      <dgm:spPr/>
      <dgm:t>
        <a:bodyPr/>
        <a:lstStyle/>
        <a:p>
          <a:endParaRPr lang="lv-LV"/>
        </a:p>
      </dgm:t>
    </dgm:pt>
    <dgm:pt modelId="{25B711B2-9462-4ED1-93E2-25C3C62049FD}" type="sibTrans" cxnId="{CC859191-E74A-471D-BB05-AFB3249ECD7C}">
      <dgm:prSet/>
      <dgm:spPr/>
      <dgm:t>
        <a:bodyPr/>
        <a:lstStyle/>
        <a:p>
          <a:endParaRPr lang="lv-LV"/>
        </a:p>
      </dgm:t>
    </dgm:pt>
    <dgm:pt modelId="{9646682E-88E6-4862-9615-559F81E24205}">
      <dgm:prSet phldrT="[Teksts]"/>
      <dgm:spPr/>
      <dgm:t>
        <a:bodyPr/>
        <a:lstStyle/>
        <a:p>
          <a:r>
            <a:rPr lang="en-US"/>
            <a:t>Biroja administrators</a:t>
          </a:r>
        </a:p>
      </dgm:t>
    </dgm:pt>
    <dgm:pt modelId="{2F657448-07FA-4124-BF5A-A5050790DE36}" type="parTrans" cxnId="{FDE92D80-D132-490C-A031-4AC5E7F6F44C}">
      <dgm:prSet/>
      <dgm:spPr/>
      <dgm:t>
        <a:bodyPr/>
        <a:lstStyle/>
        <a:p>
          <a:endParaRPr lang="lv-LV"/>
        </a:p>
      </dgm:t>
    </dgm:pt>
    <dgm:pt modelId="{E245DAA9-7066-43EE-9584-0CF4A2BC04AE}" type="sibTrans" cxnId="{FDE92D80-D132-490C-A031-4AC5E7F6F44C}">
      <dgm:prSet/>
      <dgm:spPr/>
      <dgm:t>
        <a:bodyPr/>
        <a:lstStyle/>
        <a:p>
          <a:endParaRPr lang="lv-LV"/>
        </a:p>
      </dgm:t>
    </dgm:pt>
    <dgm:pt modelId="{466C7F4B-5BC5-487F-87A6-89B2FE62B369}">
      <dgm:prSet/>
      <dgm:spPr/>
      <dgm:t>
        <a:bodyPr/>
        <a:lstStyle/>
        <a:p>
          <a:r>
            <a:rPr lang="lv-LV"/>
            <a:t>Projektu vadītājs</a:t>
          </a:r>
        </a:p>
      </dgm:t>
    </dgm:pt>
    <dgm:pt modelId="{93BA8171-2CC0-4D0A-A2B6-C9305051F46C}" type="parTrans" cxnId="{E7641C07-5B5E-42F7-9571-91FD0A470F96}">
      <dgm:prSet/>
      <dgm:spPr/>
      <dgm:t>
        <a:bodyPr/>
        <a:lstStyle/>
        <a:p>
          <a:endParaRPr lang="lv-LV"/>
        </a:p>
      </dgm:t>
    </dgm:pt>
    <dgm:pt modelId="{14ED885C-4F73-423B-B845-91D551EF6978}" type="sibTrans" cxnId="{E7641C07-5B5E-42F7-9571-91FD0A470F96}">
      <dgm:prSet/>
      <dgm:spPr/>
      <dgm:t>
        <a:bodyPr/>
        <a:lstStyle/>
        <a:p>
          <a:endParaRPr lang="lv-LV"/>
        </a:p>
      </dgm:t>
    </dgm:pt>
    <dgm:pt modelId="{3D31E340-5C1E-4DF7-90F7-3DEA8B87DB9F}">
      <dgm:prSet/>
      <dgm:spPr/>
      <dgm:t>
        <a:bodyPr/>
        <a:lstStyle/>
        <a:p>
          <a:r>
            <a:rPr lang="lv-LV"/>
            <a:t>Palīgstrādnieks</a:t>
          </a:r>
        </a:p>
      </dgm:t>
    </dgm:pt>
    <dgm:pt modelId="{D0F61A1C-8DE4-4BD4-9DC5-445F06748F00}" type="parTrans" cxnId="{895D009E-2610-454C-A0EF-5BDF5E5A6182}">
      <dgm:prSet/>
      <dgm:spPr/>
      <dgm:t>
        <a:bodyPr/>
        <a:lstStyle/>
        <a:p>
          <a:endParaRPr lang="lv-LV"/>
        </a:p>
      </dgm:t>
    </dgm:pt>
    <dgm:pt modelId="{C13A6579-7611-421A-A4A0-871DF01E4795}" type="sibTrans" cxnId="{895D009E-2610-454C-A0EF-5BDF5E5A6182}">
      <dgm:prSet/>
      <dgm:spPr/>
      <dgm:t>
        <a:bodyPr/>
        <a:lstStyle/>
        <a:p>
          <a:endParaRPr lang="lv-LV"/>
        </a:p>
      </dgm:t>
    </dgm:pt>
    <dgm:pt modelId="{618F6B01-ABA8-41D8-9637-578E9E80CCB8}" type="pres">
      <dgm:prSet presAssocID="{B8FAAB48-E206-40C0-9925-2A9A3289E2DC}" presName="hierChild1" presStyleCnt="0">
        <dgm:presLayoutVars>
          <dgm:chPref val="1"/>
          <dgm:dir/>
          <dgm:animOne val="branch"/>
          <dgm:animLvl val="lvl"/>
          <dgm:resizeHandles/>
        </dgm:presLayoutVars>
      </dgm:prSet>
      <dgm:spPr/>
    </dgm:pt>
    <dgm:pt modelId="{144AFB75-3C92-4AED-9E91-E6B3F1347021}" type="pres">
      <dgm:prSet presAssocID="{242CCEC4-4EA4-48DF-A740-4CC7D7478763}" presName="hierRoot1" presStyleCnt="0"/>
      <dgm:spPr/>
    </dgm:pt>
    <dgm:pt modelId="{98AE24F5-6B48-498B-A7A7-4A07759B6E85}" type="pres">
      <dgm:prSet presAssocID="{242CCEC4-4EA4-48DF-A740-4CC7D7478763}" presName="composite" presStyleCnt="0"/>
      <dgm:spPr/>
    </dgm:pt>
    <dgm:pt modelId="{BC1B5521-9DC8-444B-A1B4-6F6E963FBE30}" type="pres">
      <dgm:prSet presAssocID="{242CCEC4-4EA4-48DF-A740-4CC7D7478763}" presName="background" presStyleLbl="node0" presStyleIdx="0" presStyleCnt="1"/>
      <dgm:spPr/>
    </dgm:pt>
    <dgm:pt modelId="{A313E855-F6FD-4916-9E0E-C638CC5338C9}" type="pres">
      <dgm:prSet presAssocID="{242CCEC4-4EA4-48DF-A740-4CC7D7478763}" presName="text" presStyleLbl="fgAcc0" presStyleIdx="0" presStyleCnt="1">
        <dgm:presLayoutVars>
          <dgm:chPref val="3"/>
        </dgm:presLayoutVars>
      </dgm:prSet>
      <dgm:spPr/>
    </dgm:pt>
    <dgm:pt modelId="{2CBA87D0-5F67-4F9F-9B7F-1F068F0EE28B}" type="pres">
      <dgm:prSet presAssocID="{242CCEC4-4EA4-48DF-A740-4CC7D7478763}" presName="hierChild2" presStyleCnt="0"/>
      <dgm:spPr/>
    </dgm:pt>
    <dgm:pt modelId="{0A588188-C84E-4770-8405-F2215ADB23C3}" type="pres">
      <dgm:prSet presAssocID="{5C332CC0-9688-4BF3-983B-A2FFBB016D41}" presName="Name10" presStyleLbl="parChTrans1D2" presStyleIdx="0" presStyleCnt="1"/>
      <dgm:spPr/>
    </dgm:pt>
    <dgm:pt modelId="{DC9E87F8-5EF6-4D36-92A8-8D8E667E551F}" type="pres">
      <dgm:prSet presAssocID="{1919668B-1091-422B-BC68-27C666134059}" presName="hierRoot2" presStyleCnt="0"/>
      <dgm:spPr/>
    </dgm:pt>
    <dgm:pt modelId="{01DBC3A3-36EF-40A5-97A6-638F50867847}" type="pres">
      <dgm:prSet presAssocID="{1919668B-1091-422B-BC68-27C666134059}" presName="composite2" presStyleCnt="0"/>
      <dgm:spPr/>
    </dgm:pt>
    <dgm:pt modelId="{EDA51BCC-28C3-470A-B66A-F4FC420B9ABD}" type="pres">
      <dgm:prSet presAssocID="{1919668B-1091-422B-BC68-27C666134059}" presName="background2" presStyleLbl="node2" presStyleIdx="0" presStyleCnt="1"/>
      <dgm:spPr/>
    </dgm:pt>
    <dgm:pt modelId="{022435B8-A763-419D-94A4-173E849BC399}" type="pres">
      <dgm:prSet presAssocID="{1919668B-1091-422B-BC68-27C666134059}" presName="text2" presStyleLbl="fgAcc2" presStyleIdx="0" presStyleCnt="1">
        <dgm:presLayoutVars>
          <dgm:chPref val="3"/>
        </dgm:presLayoutVars>
      </dgm:prSet>
      <dgm:spPr/>
    </dgm:pt>
    <dgm:pt modelId="{9304091B-933D-420B-B17E-B6223C331908}" type="pres">
      <dgm:prSet presAssocID="{1919668B-1091-422B-BC68-27C666134059}" presName="hierChild3" presStyleCnt="0"/>
      <dgm:spPr/>
    </dgm:pt>
    <dgm:pt modelId="{476A3E40-E2E3-48E6-811D-1BA783ADA616}" type="pres">
      <dgm:prSet presAssocID="{D1605BAF-CFCC-4B40-93C6-8370AABE1C4E}" presName="Name17" presStyleLbl="parChTrans1D3" presStyleIdx="0" presStyleCnt="3"/>
      <dgm:spPr/>
    </dgm:pt>
    <dgm:pt modelId="{06BA8ED5-8CF9-4B68-91A5-91D6654D0886}" type="pres">
      <dgm:prSet presAssocID="{C7880EBA-F61E-4014-9DA1-40784BC494CE}" presName="hierRoot3" presStyleCnt="0"/>
      <dgm:spPr/>
    </dgm:pt>
    <dgm:pt modelId="{5585DF68-98A4-47B5-B157-A5C0404AB55A}" type="pres">
      <dgm:prSet presAssocID="{C7880EBA-F61E-4014-9DA1-40784BC494CE}" presName="composite3" presStyleCnt="0"/>
      <dgm:spPr/>
    </dgm:pt>
    <dgm:pt modelId="{7EA3F9B0-B203-40CC-8814-A1DE5096C7BD}" type="pres">
      <dgm:prSet presAssocID="{C7880EBA-F61E-4014-9DA1-40784BC494CE}" presName="background3" presStyleLbl="node3" presStyleIdx="0" presStyleCnt="3"/>
      <dgm:spPr/>
    </dgm:pt>
    <dgm:pt modelId="{C3800805-D00E-494D-934E-D2689095A2D1}" type="pres">
      <dgm:prSet presAssocID="{C7880EBA-F61E-4014-9DA1-40784BC494CE}" presName="text3" presStyleLbl="fgAcc3" presStyleIdx="0" presStyleCnt="3">
        <dgm:presLayoutVars>
          <dgm:chPref val="3"/>
        </dgm:presLayoutVars>
      </dgm:prSet>
      <dgm:spPr/>
    </dgm:pt>
    <dgm:pt modelId="{518F667D-03A4-48CB-8AEF-382540A09121}" type="pres">
      <dgm:prSet presAssocID="{C7880EBA-F61E-4014-9DA1-40784BC494CE}" presName="hierChild4" presStyleCnt="0"/>
      <dgm:spPr/>
    </dgm:pt>
    <dgm:pt modelId="{573659DE-A8C4-4803-BA25-FF074FFFBA6E}" type="pres">
      <dgm:prSet presAssocID="{2F657448-07FA-4124-BF5A-A5050790DE36}" presName="Name17" presStyleLbl="parChTrans1D3" presStyleIdx="1" presStyleCnt="3"/>
      <dgm:spPr/>
    </dgm:pt>
    <dgm:pt modelId="{184398CD-9F51-49AF-B3B0-D0AF9058B2CF}" type="pres">
      <dgm:prSet presAssocID="{9646682E-88E6-4862-9615-559F81E24205}" presName="hierRoot3" presStyleCnt="0"/>
      <dgm:spPr/>
    </dgm:pt>
    <dgm:pt modelId="{E940E35F-111C-4CDB-85D2-606C00F6CCD0}" type="pres">
      <dgm:prSet presAssocID="{9646682E-88E6-4862-9615-559F81E24205}" presName="composite3" presStyleCnt="0"/>
      <dgm:spPr/>
    </dgm:pt>
    <dgm:pt modelId="{869279E0-9CB9-409F-9CE9-2B9BA660B6C4}" type="pres">
      <dgm:prSet presAssocID="{9646682E-88E6-4862-9615-559F81E24205}" presName="background3" presStyleLbl="node3" presStyleIdx="1" presStyleCnt="3"/>
      <dgm:spPr/>
    </dgm:pt>
    <dgm:pt modelId="{B9E780E2-3CD0-4D0B-BDD7-39655CB51DBD}" type="pres">
      <dgm:prSet presAssocID="{9646682E-88E6-4862-9615-559F81E24205}" presName="text3" presStyleLbl="fgAcc3" presStyleIdx="1" presStyleCnt="3">
        <dgm:presLayoutVars>
          <dgm:chPref val="3"/>
        </dgm:presLayoutVars>
      </dgm:prSet>
      <dgm:spPr/>
    </dgm:pt>
    <dgm:pt modelId="{C4473B60-056C-4D84-80ED-262CA3B7F7D6}" type="pres">
      <dgm:prSet presAssocID="{9646682E-88E6-4862-9615-559F81E24205}" presName="hierChild4" presStyleCnt="0"/>
      <dgm:spPr/>
    </dgm:pt>
    <dgm:pt modelId="{36967651-3163-46C2-8874-3C59CD524717}" type="pres">
      <dgm:prSet presAssocID="{93BA8171-2CC0-4D0A-A2B6-C9305051F46C}" presName="Name17" presStyleLbl="parChTrans1D3" presStyleIdx="2" presStyleCnt="3"/>
      <dgm:spPr/>
    </dgm:pt>
    <dgm:pt modelId="{D4FE16CC-63A3-4F74-B16B-4C5F3411CC1D}" type="pres">
      <dgm:prSet presAssocID="{466C7F4B-5BC5-487F-87A6-89B2FE62B369}" presName="hierRoot3" presStyleCnt="0"/>
      <dgm:spPr/>
    </dgm:pt>
    <dgm:pt modelId="{3F629070-D851-473F-A53D-4CBC90EA3BE9}" type="pres">
      <dgm:prSet presAssocID="{466C7F4B-5BC5-487F-87A6-89B2FE62B369}" presName="composite3" presStyleCnt="0"/>
      <dgm:spPr/>
    </dgm:pt>
    <dgm:pt modelId="{36ACB47D-6FEA-4B34-BB7B-43F6F1C820F1}" type="pres">
      <dgm:prSet presAssocID="{466C7F4B-5BC5-487F-87A6-89B2FE62B369}" presName="background3" presStyleLbl="node3" presStyleIdx="2" presStyleCnt="3"/>
      <dgm:spPr/>
    </dgm:pt>
    <dgm:pt modelId="{08DDC5A6-2B64-4290-B88E-5B80248B9254}" type="pres">
      <dgm:prSet presAssocID="{466C7F4B-5BC5-487F-87A6-89B2FE62B369}" presName="text3" presStyleLbl="fgAcc3" presStyleIdx="2" presStyleCnt="3">
        <dgm:presLayoutVars>
          <dgm:chPref val="3"/>
        </dgm:presLayoutVars>
      </dgm:prSet>
      <dgm:spPr/>
    </dgm:pt>
    <dgm:pt modelId="{1BF77ADD-BCA2-4524-8B87-F53A0C1B01B2}" type="pres">
      <dgm:prSet presAssocID="{466C7F4B-5BC5-487F-87A6-89B2FE62B369}" presName="hierChild4" presStyleCnt="0"/>
      <dgm:spPr/>
    </dgm:pt>
    <dgm:pt modelId="{551E4C29-37C2-4023-8A1E-D0CC695A589B}" type="pres">
      <dgm:prSet presAssocID="{D0F61A1C-8DE4-4BD4-9DC5-445F06748F00}" presName="Name23" presStyleLbl="parChTrans1D4" presStyleIdx="0" presStyleCnt="1"/>
      <dgm:spPr/>
    </dgm:pt>
    <dgm:pt modelId="{BC823215-07BA-4F1A-8F62-8821B121E68B}" type="pres">
      <dgm:prSet presAssocID="{3D31E340-5C1E-4DF7-90F7-3DEA8B87DB9F}" presName="hierRoot4" presStyleCnt="0"/>
      <dgm:spPr/>
    </dgm:pt>
    <dgm:pt modelId="{DB117778-E425-4BEA-B495-94A875A7B32E}" type="pres">
      <dgm:prSet presAssocID="{3D31E340-5C1E-4DF7-90F7-3DEA8B87DB9F}" presName="composite4" presStyleCnt="0"/>
      <dgm:spPr/>
    </dgm:pt>
    <dgm:pt modelId="{DD8E8F29-5E5B-47DD-9130-32C448D5CDF0}" type="pres">
      <dgm:prSet presAssocID="{3D31E340-5C1E-4DF7-90F7-3DEA8B87DB9F}" presName="background4" presStyleLbl="node4" presStyleIdx="0" presStyleCnt="1"/>
      <dgm:spPr/>
    </dgm:pt>
    <dgm:pt modelId="{AF8CDFFB-182F-4D03-9CD5-F339B675EE20}" type="pres">
      <dgm:prSet presAssocID="{3D31E340-5C1E-4DF7-90F7-3DEA8B87DB9F}" presName="text4" presStyleLbl="fgAcc4" presStyleIdx="0" presStyleCnt="1">
        <dgm:presLayoutVars>
          <dgm:chPref val="3"/>
        </dgm:presLayoutVars>
      </dgm:prSet>
      <dgm:spPr/>
    </dgm:pt>
    <dgm:pt modelId="{7B853B13-D54F-4D7B-BD80-15DD6FAD2D79}" type="pres">
      <dgm:prSet presAssocID="{3D31E340-5C1E-4DF7-90F7-3DEA8B87DB9F}" presName="hierChild5" presStyleCnt="0"/>
      <dgm:spPr/>
    </dgm:pt>
  </dgm:ptLst>
  <dgm:cxnLst>
    <dgm:cxn modelId="{E7641C07-5B5E-42F7-9571-91FD0A470F96}" srcId="{1919668B-1091-422B-BC68-27C666134059}" destId="{466C7F4B-5BC5-487F-87A6-89B2FE62B369}" srcOrd="2" destOrd="0" parTransId="{93BA8171-2CC0-4D0A-A2B6-C9305051F46C}" sibTransId="{14ED885C-4F73-423B-B845-91D551EF6978}"/>
    <dgm:cxn modelId="{F0EDA30D-9663-4430-AF3E-C916BD71627E}" type="presOf" srcId="{C7880EBA-F61E-4014-9DA1-40784BC494CE}" destId="{C3800805-D00E-494D-934E-D2689095A2D1}" srcOrd="0" destOrd="0" presId="urn:microsoft.com/office/officeart/2005/8/layout/hierarchy1"/>
    <dgm:cxn modelId="{A758E80D-7C88-4AB0-AF40-32EC800974B2}" type="presOf" srcId="{466C7F4B-5BC5-487F-87A6-89B2FE62B369}" destId="{08DDC5A6-2B64-4290-B88E-5B80248B9254}" srcOrd="0" destOrd="0" presId="urn:microsoft.com/office/officeart/2005/8/layout/hierarchy1"/>
    <dgm:cxn modelId="{B684F90D-02BA-4887-8951-0F4D7FCB156B}" type="presOf" srcId="{B8FAAB48-E206-40C0-9925-2A9A3289E2DC}" destId="{618F6B01-ABA8-41D8-9637-578E9E80CCB8}" srcOrd="0" destOrd="0" presId="urn:microsoft.com/office/officeart/2005/8/layout/hierarchy1"/>
    <dgm:cxn modelId="{9CFDB922-321B-4F61-870B-A20C8B389E6B}" type="presOf" srcId="{1919668B-1091-422B-BC68-27C666134059}" destId="{022435B8-A763-419D-94A4-173E849BC399}" srcOrd="0" destOrd="0" presId="urn:microsoft.com/office/officeart/2005/8/layout/hierarchy1"/>
    <dgm:cxn modelId="{72FB4830-D815-4087-971A-537669C0C30D}" srcId="{B8FAAB48-E206-40C0-9925-2A9A3289E2DC}" destId="{242CCEC4-4EA4-48DF-A740-4CC7D7478763}" srcOrd="0" destOrd="0" parTransId="{283D5DE5-4886-452B-93FE-44869267F69C}" sibTransId="{8ED1E437-6050-4ED0-B790-9284E39BFB5D}"/>
    <dgm:cxn modelId="{CDA2934E-B9B6-4FCA-891A-A4D98270B8CC}" type="presOf" srcId="{242CCEC4-4EA4-48DF-A740-4CC7D7478763}" destId="{A313E855-F6FD-4916-9E0E-C638CC5338C9}" srcOrd="0" destOrd="0" presId="urn:microsoft.com/office/officeart/2005/8/layout/hierarchy1"/>
    <dgm:cxn modelId="{F79C2979-0071-454A-952D-9BA16456584E}" type="presOf" srcId="{93BA8171-2CC0-4D0A-A2B6-C9305051F46C}" destId="{36967651-3163-46C2-8874-3C59CD524717}" srcOrd="0" destOrd="0" presId="urn:microsoft.com/office/officeart/2005/8/layout/hierarchy1"/>
    <dgm:cxn modelId="{FDE92D80-D132-490C-A031-4AC5E7F6F44C}" srcId="{1919668B-1091-422B-BC68-27C666134059}" destId="{9646682E-88E6-4862-9615-559F81E24205}" srcOrd="1" destOrd="0" parTransId="{2F657448-07FA-4124-BF5A-A5050790DE36}" sibTransId="{E245DAA9-7066-43EE-9584-0CF4A2BC04AE}"/>
    <dgm:cxn modelId="{AF8F858A-07EC-4986-8DDB-25E0A72D4C27}" type="presOf" srcId="{3D31E340-5C1E-4DF7-90F7-3DEA8B87DB9F}" destId="{AF8CDFFB-182F-4D03-9CD5-F339B675EE20}" srcOrd="0" destOrd="0" presId="urn:microsoft.com/office/officeart/2005/8/layout/hierarchy1"/>
    <dgm:cxn modelId="{CC859191-E74A-471D-BB05-AFB3249ECD7C}" srcId="{1919668B-1091-422B-BC68-27C666134059}" destId="{C7880EBA-F61E-4014-9DA1-40784BC494CE}" srcOrd="0" destOrd="0" parTransId="{D1605BAF-CFCC-4B40-93C6-8370AABE1C4E}" sibTransId="{25B711B2-9462-4ED1-93E2-25C3C62049FD}"/>
    <dgm:cxn modelId="{78991C94-D80C-4B5A-94A4-9911FD59F345}" type="presOf" srcId="{D0F61A1C-8DE4-4BD4-9DC5-445F06748F00}" destId="{551E4C29-37C2-4023-8A1E-D0CC695A589B}" srcOrd="0" destOrd="0" presId="urn:microsoft.com/office/officeart/2005/8/layout/hierarchy1"/>
    <dgm:cxn modelId="{895D009E-2610-454C-A0EF-5BDF5E5A6182}" srcId="{466C7F4B-5BC5-487F-87A6-89B2FE62B369}" destId="{3D31E340-5C1E-4DF7-90F7-3DEA8B87DB9F}" srcOrd="0" destOrd="0" parTransId="{D0F61A1C-8DE4-4BD4-9DC5-445F06748F00}" sibTransId="{C13A6579-7611-421A-A4A0-871DF01E4795}"/>
    <dgm:cxn modelId="{BE1495C6-C4A2-4CDA-AAFD-C195FDC57275}" type="presOf" srcId="{D1605BAF-CFCC-4B40-93C6-8370AABE1C4E}" destId="{476A3E40-E2E3-48E6-811D-1BA783ADA616}" srcOrd="0" destOrd="0" presId="urn:microsoft.com/office/officeart/2005/8/layout/hierarchy1"/>
    <dgm:cxn modelId="{F069C2E0-1F43-4565-9E0B-4BCF87EA338C}" type="presOf" srcId="{2F657448-07FA-4124-BF5A-A5050790DE36}" destId="{573659DE-A8C4-4803-BA25-FF074FFFBA6E}" srcOrd="0" destOrd="0" presId="urn:microsoft.com/office/officeart/2005/8/layout/hierarchy1"/>
    <dgm:cxn modelId="{28D2D4EE-78C0-422C-BBB1-F24148204DCE}" srcId="{242CCEC4-4EA4-48DF-A740-4CC7D7478763}" destId="{1919668B-1091-422B-BC68-27C666134059}" srcOrd="0" destOrd="0" parTransId="{5C332CC0-9688-4BF3-983B-A2FFBB016D41}" sibTransId="{63602C58-2810-487C-B809-D0695D11633B}"/>
    <dgm:cxn modelId="{2830B2F0-2A5A-41BC-B9B4-3F3E317A5F43}" type="presOf" srcId="{5C332CC0-9688-4BF3-983B-A2FFBB016D41}" destId="{0A588188-C84E-4770-8405-F2215ADB23C3}" srcOrd="0" destOrd="0" presId="urn:microsoft.com/office/officeart/2005/8/layout/hierarchy1"/>
    <dgm:cxn modelId="{D39112FA-5F8C-4E97-9DA7-6005E06AC71D}" type="presOf" srcId="{9646682E-88E6-4862-9615-559F81E24205}" destId="{B9E780E2-3CD0-4D0B-BDD7-39655CB51DBD}" srcOrd="0" destOrd="0" presId="urn:microsoft.com/office/officeart/2005/8/layout/hierarchy1"/>
    <dgm:cxn modelId="{5D0759A8-9751-4085-A2FB-CBBCE391F37E}" type="presParOf" srcId="{618F6B01-ABA8-41D8-9637-578E9E80CCB8}" destId="{144AFB75-3C92-4AED-9E91-E6B3F1347021}" srcOrd="0" destOrd="0" presId="urn:microsoft.com/office/officeart/2005/8/layout/hierarchy1"/>
    <dgm:cxn modelId="{1BBBE6AF-33B6-4082-A7C5-C1D1E1F72088}" type="presParOf" srcId="{144AFB75-3C92-4AED-9E91-E6B3F1347021}" destId="{98AE24F5-6B48-498B-A7A7-4A07759B6E85}" srcOrd="0" destOrd="0" presId="urn:microsoft.com/office/officeart/2005/8/layout/hierarchy1"/>
    <dgm:cxn modelId="{E2CD0C0F-97E6-4EBE-BC63-6C06AC4A257A}" type="presParOf" srcId="{98AE24F5-6B48-498B-A7A7-4A07759B6E85}" destId="{BC1B5521-9DC8-444B-A1B4-6F6E963FBE30}" srcOrd="0" destOrd="0" presId="urn:microsoft.com/office/officeart/2005/8/layout/hierarchy1"/>
    <dgm:cxn modelId="{E4DF545C-2097-499C-A30F-28491C9527F0}" type="presParOf" srcId="{98AE24F5-6B48-498B-A7A7-4A07759B6E85}" destId="{A313E855-F6FD-4916-9E0E-C638CC5338C9}" srcOrd="1" destOrd="0" presId="urn:microsoft.com/office/officeart/2005/8/layout/hierarchy1"/>
    <dgm:cxn modelId="{079D883B-85F7-48F9-B83C-414249DB51A7}" type="presParOf" srcId="{144AFB75-3C92-4AED-9E91-E6B3F1347021}" destId="{2CBA87D0-5F67-4F9F-9B7F-1F068F0EE28B}" srcOrd="1" destOrd="0" presId="urn:microsoft.com/office/officeart/2005/8/layout/hierarchy1"/>
    <dgm:cxn modelId="{7ACF91C4-6379-4D0C-A5A8-62E6C148E5F7}" type="presParOf" srcId="{2CBA87D0-5F67-4F9F-9B7F-1F068F0EE28B}" destId="{0A588188-C84E-4770-8405-F2215ADB23C3}" srcOrd="0" destOrd="0" presId="urn:microsoft.com/office/officeart/2005/8/layout/hierarchy1"/>
    <dgm:cxn modelId="{A1A5C9E4-2A1F-4C3C-A5CF-5CE59E4D3479}" type="presParOf" srcId="{2CBA87D0-5F67-4F9F-9B7F-1F068F0EE28B}" destId="{DC9E87F8-5EF6-4D36-92A8-8D8E667E551F}" srcOrd="1" destOrd="0" presId="urn:microsoft.com/office/officeart/2005/8/layout/hierarchy1"/>
    <dgm:cxn modelId="{A3D41575-60A4-41BA-92D7-530D2619D123}" type="presParOf" srcId="{DC9E87F8-5EF6-4D36-92A8-8D8E667E551F}" destId="{01DBC3A3-36EF-40A5-97A6-638F50867847}" srcOrd="0" destOrd="0" presId="urn:microsoft.com/office/officeart/2005/8/layout/hierarchy1"/>
    <dgm:cxn modelId="{040EADE3-44D0-42B1-A294-E441C135563F}" type="presParOf" srcId="{01DBC3A3-36EF-40A5-97A6-638F50867847}" destId="{EDA51BCC-28C3-470A-B66A-F4FC420B9ABD}" srcOrd="0" destOrd="0" presId="urn:microsoft.com/office/officeart/2005/8/layout/hierarchy1"/>
    <dgm:cxn modelId="{AFBCDA43-6ED3-4BD2-BCAE-483F54D0106E}" type="presParOf" srcId="{01DBC3A3-36EF-40A5-97A6-638F50867847}" destId="{022435B8-A763-419D-94A4-173E849BC399}" srcOrd="1" destOrd="0" presId="urn:microsoft.com/office/officeart/2005/8/layout/hierarchy1"/>
    <dgm:cxn modelId="{1933E439-5611-42D6-B968-83A05B744A66}" type="presParOf" srcId="{DC9E87F8-5EF6-4D36-92A8-8D8E667E551F}" destId="{9304091B-933D-420B-B17E-B6223C331908}" srcOrd="1" destOrd="0" presId="urn:microsoft.com/office/officeart/2005/8/layout/hierarchy1"/>
    <dgm:cxn modelId="{294A94E3-0914-4EC4-B223-1FEB3F07F6A9}" type="presParOf" srcId="{9304091B-933D-420B-B17E-B6223C331908}" destId="{476A3E40-E2E3-48E6-811D-1BA783ADA616}" srcOrd="0" destOrd="0" presId="urn:microsoft.com/office/officeart/2005/8/layout/hierarchy1"/>
    <dgm:cxn modelId="{D2CA2943-5D85-46F8-8F0F-6490452A34F7}" type="presParOf" srcId="{9304091B-933D-420B-B17E-B6223C331908}" destId="{06BA8ED5-8CF9-4B68-91A5-91D6654D0886}" srcOrd="1" destOrd="0" presId="urn:microsoft.com/office/officeart/2005/8/layout/hierarchy1"/>
    <dgm:cxn modelId="{2F1E8286-926D-4654-A9B8-5BAB73912956}" type="presParOf" srcId="{06BA8ED5-8CF9-4B68-91A5-91D6654D0886}" destId="{5585DF68-98A4-47B5-B157-A5C0404AB55A}" srcOrd="0" destOrd="0" presId="urn:microsoft.com/office/officeart/2005/8/layout/hierarchy1"/>
    <dgm:cxn modelId="{B9401ADE-0FB0-43E2-96D2-159E437B6CA4}" type="presParOf" srcId="{5585DF68-98A4-47B5-B157-A5C0404AB55A}" destId="{7EA3F9B0-B203-40CC-8814-A1DE5096C7BD}" srcOrd="0" destOrd="0" presId="urn:microsoft.com/office/officeart/2005/8/layout/hierarchy1"/>
    <dgm:cxn modelId="{79BF9C7A-E79A-4B06-91B9-A91AB93F475F}" type="presParOf" srcId="{5585DF68-98A4-47B5-B157-A5C0404AB55A}" destId="{C3800805-D00E-494D-934E-D2689095A2D1}" srcOrd="1" destOrd="0" presId="urn:microsoft.com/office/officeart/2005/8/layout/hierarchy1"/>
    <dgm:cxn modelId="{DC6D5AA2-565F-4130-B33B-1CFB36CC1C35}" type="presParOf" srcId="{06BA8ED5-8CF9-4B68-91A5-91D6654D0886}" destId="{518F667D-03A4-48CB-8AEF-382540A09121}" srcOrd="1" destOrd="0" presId="urn:microsoft.com/office/officeart/2005/8/layout/hierarchy1"/>
    <dgm:cxn modelId="{09E98884-5EAE-45EA-8311-01B866F1EE90}" type="presParOf" srcId="{9304091B-933D-420B-B17E-B6223C331908}" destId="{573659DE-A8C4-4803-BA25-FF074FFFBA6E}" srcOrd="2" destOrd="0" presId="urn:microsoft.com/office/officeart/2005/8/layout/hierarchy1"/>
    <dgm:cxn modelId="{A81451E1-8C22-4CC7-BB16-8CF5CAC6169B}" type="presParOf" srcId="{9304091B-933D-420B-B17E-B6223C331908}" destId="{184398CD-9F51-49AF-B3B0-D0AF9058B2CF}" srcOrd="3" destOrd="0" presId="urn:microsoft.com/office/officeart/2005/8/layout/hierarchy1"/>
    <dgm:cxn modelId="{C38EBB25-0FDB-40BB-A828-B8CF7CE47F3C}" type="presParOf" srcId="{184398CD-9F51-49AF-B3B0-D0AF9058B2CF}" destId="{E940E35F-111C-4CDB-85D2-606C00F6CCD0}" srcOrd="0" destOrd="0" presId="urn:microsoft.com/office/officeart/2005/8/layout/hierarchy1"/>
    <dgm:cxn modelId="{AE744B0F-E4EE-42D0-BEEB-AFFFF6DE7B09}" type="presParOf" srcId="{E940E35F-111C-4CDB-85D2-606C00F6CCD0}" destId="{869279E0-9CB9-409F-9CE9-2B9BA660B6C4}" srcOrd="0" destOrd="0" presId="urn:microsoft.com/office/officeart/2005/8/layout/hierarchy1"/>
    <dgm:cxn modelId="{9A79F62E-E7FF-4289-AA6A-99B040D60457}" type="presParOf" srcId="{E940E35F-111C-4CDB-85D2-606C00F6CCD0}" destId="{B9E780E2-3CD0-4D0B-BDD7-39655CB51DBD}" srcOrd="1" destOrd="0" presId="urn:microsoft.com/office/officeart/2005/8/layout/hierarchy1"/>
    <dgm:cxn modelId="{38886ED0-2DAB-4358-8051-F0D0DB16B555}" type="presParOf" srcId="{184398CD-9F51-49AF-B3B0-D0AF9058B2CF}" destId="{C4473B60-056C-4D84-80ED-262CA3B7F7D6}" srcOrd="1" destOrd="0" presId="urn:microsoft.com/office/officeart/2005/8/layout/hierarchy1"/>
    <dgm:cxn modelId="{8E849F79-5076-4A56-8980-9C4C1904C48D}" type="presParOf" srcId="{9304091B-933D-420B-B17E-B6223C331908}" destId="{36967651-3163-46C2-8874-3C59CD524717}" srcOrd="4" destOrd="0" presId="urn:microsoft.com/office/officeart/2005/8/layout/hierarchy1"/>
    <dgm:cxn modelId="{BD00F070-25A7-4D3D-A1ED-33EFBA6AFFA0}" type="presParOf" srcId="{9304091B-933D-420B-B17E-B6223C331908}" destId="{D4FE16CC-63A3-4F74-B16B-4C5F3411CC1D}" srcOrd="5" destOrd="0" presId="urn:microsoft.com/office/officeart/2005/8/layout/hierarchy1"/>
    <dgm:cxn modelId="{E2697298-AC66-4C08-9F96-EB89DA6D30C3}" type="presParOf" srcId="{D4FE16CC-63A3-4F74-B16B-4C5F3411CC1D}" destId="{3F629070-D851-473F-A53D-4CBC90EA3BE9}" srcOrd="0" destOrd="0" presId="urn:microsoft.com/office/officeart/2005/8/layout/hierarchy1"/>
    <dgm:cxn modelId="{813E863D-8001-401A-B3E8-6CF23ECC6575}" type="presParOf" srcId="{3F629070-D851-473F-A53D-4CBC90EA3BE9}" destId="{36ACB47D-6FEA-4B34-BB7B-43F6F1C820F1}" srcOrd="0" destOrd="0" presId="urn:microsoft.com/office/officeart/2005/8/layout/hierarchy1"/>
    <dgm:cxn modelId="{858F018C-8820-44C2-AC0A-DBF52C207116}" type="presParOf" srcId="{3F629070-D851-473F-A53D-4CBC90EA3BE9}" destId="{08DDC5A6-2B64-4290-B88E-5B80248B9254}" srcOrd="1" destOrd="0" presId="urn:microsoft.com/office/officeart/2005/8/layout/hierarchy1"/>
    <dgm:cxn modelId="{9755E923-D3F9-4946-ADB9-09D19A905125}" type="presParOf" srcId="{D4FE16CC-63A3-4F74-B16B-4C5F3411CC1D}" destId="{1BF77ADD-BCA2-4524-8B87-F53A0C1B01B2}" srcOrd="1" destOrd="0" presId="urn:microsoft.com/office/officeart/2005/8/layout/hierarchy1"/>
    <dgm:cxn modelId="{B8D334C4-A096-405E-802D-D3A00B2B2719}" type="presParOf" srcId="{1BF77ADD-BCA2-4524-8B87-F53A0C1B01B2}" destId="{551E4C29-37C2-4023-8A1E-D0CC695A589B}" srcOrd="0" destOrd="0" presId="urn:microsoft.com/office/officeart/2005/8/layout/hierarchy1"/>
    <dgm:cxn modelId="{938C19F8-60E2-4F0E-B76D-0C05E3A8334A}" type="presParOf" srcId="{1BF77ADD-BCA2-4524-8B87-F53A0C1B01B2}" destId="{BC823215-07BA-4F1A-8F62-8821B121E68B}" srcOrd="1" destOrd="0" presId="urn:microsoft.com/office/officeart/2005/8/layout/hierarchy1"/>
    <dgm:cxn modelId="{B3EA22ED-D21F-4611-BA09-F42ACB6438AD}" type="presParOf" srcId="{BC823215-07BA-4F1A-8F62-8821B121E68B}" destId="{DB117778-E425-4BEA-B495-94A875A7B32E}" srcOrd="0" destOrd="0" presId="urn:microsoft.com/office/officeart/2005/8/layout/hierarchy1"/>
    <dgm:cxn modelId="{6DD9496B-D123-49DF-AFAB-797265500191}" type="presParOf" srcId="{DB117778-E425-4BEA-B495-94A875A7B32E}" destId="{DD8E8F29-5E5B-47DD-9130-32C448D5CDF0}" srcOrd="0" destOrd="0" presId="urn:microsoft.com/office/officeart/2005/8/layout/hierarchy1"/>
    <dgm:cxn modelId="{F963321A-0CA3-436B-8A9D-05A0D9E48B09}" type="presParOf" srcId="{DB117778-E425-4BEA-B495-94A875A7B32E}" destId="{AF8CDFFB-182F-4D03-9CD5-F339B675EE20}" srcOrd="1" destOrd="0" presId="urn:microsoft.com/office/officeart/2005/8/layout/hierarchy1"/>
    <dgm:cxn modelId="{3336D411-717C-48E9-A900-FA6E5250CB15}" type="presParOf" srcId="{BC823215-07BA-4F1A-8F62-8821B121E68B}" destId="{7B853B13-D54F-4D7B-BD80-15DD6FAD2D79}" srcOrd="1" destOrd="0" presId="urn:microsoft.com/office/officeart/2005/8/layout/hierarchy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51E4C29-37C2-4023-8A1E-D0CC695A589B}">
      <dsp:nvSpPr>
        <dsp:cNvPr id="0" name=""/>
        <dsp:cNvSpPr/>
      </dsp:nvSpPr>
      <dsp:spPr>
        <a:xfrm>
          <a:off x="3427120" y="1992494"/>
          <a:ext cx="91440" cy="232939"/>
        </a:xfrm>
        <a:custGeom>
          <a:avLst/>
          <a:gdLst/>
          <a:ahLst/>
          <a:cxnLst/>
          <a:rect l="0" t="0" r="0" b="0"/>
          <a:pathLst>
            <a:path>
              <a:moveTo>
                <a:pt x="45720" y="0"/>
              </a:moveTo>
              <a:lnTo>
                <a:pt x="45720" y="232939"/>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36967651-3163-46C2-8874-3C59CD524717}">
      <dsp:nvSpPr>
        <dsp:cNvPr id="0" name=""/>
        <dsp:cNvSpPr/>
      </dsp:nvSpPr>
      <dsp:spPr>
        <a:xfrm>
          <a:off x="2493915" y="1250958"/>
          <a:ext cx="978924" cy="232939"/>
        </a:xfrm>
        <a:custGeom>
          <a:avLst/>
          <a:gdLst/>
          <a:ahLst/>
          <a:cxnLst/>
          <a:rect l="0" t="0" r="0" b="0"/>
          <a:pathLst>
            <a:path>
              <a:moveTo>
                <a:pt x="0" y="0"/>
              </a:moveTo>
              <a:lnTo>
                <a:pt x="0" y="158741"/>
              </a:lnTo>
              <a:lnTo>
                <a:pt x="978924" y="158741"/>
              </a:lnTo>
              <a:lnTo>
                <a:pt x="978924" y="232939"/>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573659DE-A8C4-4803-BA25-FF074FFFBA6E}">
      <dsp:nvSpPr>
        <dsp:cNvPr id="0" name=""/>
        <dsp:cNvSpPr/>
      </dsp:nvSpPr>
      <dsp:spPr>
        <a:xfrm>
          <a:off x="2448195" y="1250958"/>
          <a:ext cx="91440" cy="232939"/>
        </a:xfrm>
        <a:custGeom>
          <a:avLst/>
          <a:gdLst/>
          <a:ahLst/>
          <a:cxnLst/>
          <a:rect l="0" t="0" r="0" b="0"/>
          <a:pathLst>
            <a:path>
              <a:moveTo>
                <a:pt x="45720" y="0"/>
              </a:moveTo>
              <a:lnTo>
                <a:pt x="45720" y="232939"/>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476A3E40-E2E3-48E6-811D-1BA783ADA616}">
      <dsp:nvSpPr>
        <dsp:cNvPr id="0" name=""/>
        <dsp:cNvSpPr/>
      </dsp:nvSpPr>
      <dsp:spPr>
        <a:xfrm>
          <a:off x="1514991" y="1250958"/>
          <a:ext cx="978924" cy="232939"/>
        </a:xfrm>
        <a:custGeom>
          <a:avLst/>
          <a:gdLst/>
          <a:ahLst/>
          <a:cxnLst/>
          <a:rect l="0" t="0" r="0" b="0"/>
          <a:pathLst>
            <a:path>
              <a:moveTo>
                <a:pt x="978924" y="0"/>
              </a:moveTo>
              <a:lnTo>
                <a:pt x="978924" y="158741"/>
              </a:lnTo>
              <a:lnTo>
                <a:pt x="0" y="158741"/>
              </a:lnTo>
              <a:lnTo>
                <a:pt x="0" y="232939"/>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0A588188-C84E-4770-8405-F2215ADB23C3}">
      <dsp:nvSpPr>
        <dsp:cNvPr id="0" name=""/>
        <dsp:cNvSpPr/>
      </dsp:nvSpPr>
      <dsp:spPr>
        <a:xfrm>
          <a:off x="2448195" y="509422"/>
          <a:ext cx="91440" cy="232939"/>
        </a:xfrm>
        <a:custGeom>
          <a:avLst/>
          <a:gdLst/>
          <a:ahLst/>
          <a:cxnLst/>
          <a:rect l="0" t="0" r="0" b="0"/>
          <a:pathLst>
            <a:path>
              <a:moveTo>
                <a:pt x="45720" y="0"/>
              </a:moveTo>
              <a:lnTo>
                <a:pt x="45720" y="232939"/>
              </a:lnTo>
            </a:path>
          </a:pathLst>
        </a:custGeom>
        <a:noFill/>
        <a:ln w="12700" cap="flat" cmpd="sng" algn="ctr">
          <a:solidFill>
            <a:schemeClr val="accent1">
              <a:shade val="60000"/>
              <a:hueOff val="0"/>
              <a:satOff val="0"/>
              <a:lumOff val="0"/>
              <a:alphaOff val="0"/>
            </a:scheme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BC1B5521-9DC8-444B-A1B4-6F6E963FBE30}">
      <dsp:nvSpPr>
        <dsp:cNvPr id="0" name=""/>
        <dsp:cNvSpPr/>
      </dsp:nvSpPr>
      <dsp:spPr>
        <a:xfrm>
          <a:off x="2093446" y="826"/>
          <a:ext cx="800938" cy="508595"/>
        </a:xfrm>
        <a:prstGeom prst="roundRect">
          <a:avLst>
            <a:gd name="adj" fmla="val 10000"/>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A313E855-F6FD-4916-9E0E-C638CC5338C9}">
      <dsp:nvSpPr>
        <dsp:cNvPr id="0" name=""/>
        <dsp:cNvSpPr/>
      </dsp:nvSpPr>
      <dsp:spPr>
        <a:xfrm>
          <a:off x="2182439" y="85370"/>
          <a:ext cx="800938" cy="508595"/>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lv-LV" sz="900" kern="1200"/>
            <a:t>Uzraudzības padome</a:t>
          </a:r>
        </a:p>
      </dsp:txBody>
      <dsp:txXfrm>
        <a:off x="2197335" y="100266"/>
        <a:ext cx="771146" cy="478803"/>
      </dsp:txXfrm>
    </dsp:sp>
    <dsp:sp modelId="{EDA51BCC-28C3-470A-B66A-F4FC420B9ABD}">
      <dsp:nvSpPr>
        <dsp:cNvPr id="0" name=""/>
        <dsp:cNvSpPr/>
      </dsp:nvSpPr>
      <dsp:spPr>
        <a:xfrm>
          <a:off x="2093446" y="742362"/>
          <a:ext cx="800938" cy="508595"/>
        </a:xfrm>
        <a:prstGeom prst="roundRect">
          <a:avLst>
            <a:gd name="adj" fmla="val 10000"/>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022435B8-A763-419D-94A4-173E849BC399}">
      <dsp:nvSpPr>
        <dsp:cNvPr id="0" name=""/>
        <dsp:cNvSpPr/>
      </dsp:nvSpPr>
      <dsp:spPr>
        <a:xfrm>
          <a:off x="2182439" y="826905"/>
          <a:ext cx="800938" cy="508595"/>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lv-LV" sz="900" kern="1200"/>
            <a:t>Direktors</a:t>
          </a:r>
        </a:p>
      </dsp:txBody>
      <dsp:txXfrm>
        <a:off x="2197335" y="841801"/>
        <a:ext cx="771146" cy="478803"/>
      </dsp:txXfrm>
    </dsp:sp>
    <dsp:sp modelId="{7EA3F9B0-B203-40CC-8814-A1DE5096C7BD}">
      <dsp:nvSpPr>
        <dsp:cNvPr id="0" name=""/>
        <dsp:cNvSpPr/>
      </dsp:nvSpPr>
      <dsp:spPr>
        <a:xfrm>
          <a:off x="1114521" y="1483898"/>
          <a:ext cx="800938" cy="508595"/>
        </a:xfrm>
        <a:prstGeom prst="roundRect">
          <a:avLst>
            <a:gd name="adj" fmla="val 10000"/>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C3800805-D00E-494D-934E-D2689095A2D1}">
      <dsp:nvSpPr>
        <dsp:cNvPr id="0" name=""/>
        <dsp:cNvSpPr/>
      </dsp:nvSpPr>
      <dsp:spPr>
        <a:xfrm>
          <a:off x="1203514" y="1568441"/>
          <a:ext cx="800938" cy="508595"/>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lv-LV" sz="900" kern="1200"/>
            <a:t>Grāmatvedis</a:t>
          </a:r>
        </a:p>
      </dsp:txBody>
      <dsp:txXfrm>
        <a:off x="1218410" y="1583337"/>
        <a:ext cx="771146" cy="478803"/>
      </dsp:txXfrm>
    </dsp:sp>
    <dsp:sp modelId="{869279E0-9CB9-409F-9CE9-2B9BA660B6C4}">
      <dsp:nvSpPr>
        <dsp:cNvPr id="0" name=""/>
        <dsp:cNvSpPr/>
      </dsp:nvSpPr>
      <dsp:spPr>
        <a:xfrm>
          <a:off x="2093446" y="1483898"/>
          <a:ext cx="800938" cy="508595"/>
        </a:xfrm>
        <a:prstGeom prst="roundRect">
          <a:avLst>
            <a:gd name="adj" fmla="val 10000"/>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B9E780E2-3CD0-4D0B-BDD7-39655CB51DBD}">
      <dsp:nvSpPr>
        <dsp:cNvPr id="0" name=""/>
        <dsp:cNvSpPr/>
      </dsp:nvSpPr>
      <dsp:spPr>
        <a:xfrm>
          <a:off x="2182439" y="1568441"/>
          <a:ext cx="800938" cy="508595"/>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Biroja administrators</a:t>
          </a:r>
        </a:p>
      </dsp:txBody>
      <dsp:txXfrm>
        <a:off x="2197335" y="1583337"/>
        <a:ext cx="771146" cy="478803"/>
      </dsp:txXfrm>
    </dsp:sp>
    <dsp:sp modelId="{36ACB47D-6FEA-4B34-BB7B-43F6F1C820F1}">
      <dsp:nvSpPr>
        <dsp:cNvPr id="0" name=""/>
        <dsp:cNvSpPr/>
      </dsp:nvSpPr>
      <dsp:spPr>
        <a:xfrm>
          <a:off x="3072371" y="1483898"/>
          <a:ext cx="800938" cy="508595"/>
        </a:xfrm>
        <a:prstGeom prst="roundRect">
          <a:avLst>
            <a:gd name="adj" fmla="val 10000"/>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08DDC5A6-2B64-4290-B88E-5B80248B9254}">
      <dsp:nvSpPr>
        <dsp:cNvPr id="0" name=""/>
        <dsp:cNvSpPr/>
      </dsp:nvSpPr>
      <dsp:spPr>
        <a:xfrm>
          <a:off x="3161364" y="1568441"/>
          <a:ext cx="800938" cy="508595"/>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lv-LV" sz="900" kern="1200"/>
            <a:t>Projektu vadītājs</a:t>
          </a:r>
        </a:p>
      </dsp:txBody>
      <dsp:txXfrm>
        <a:off x="3176260" y="1583337"/>
        <a:ext cx="771146" cy="478803"/>
      </dsp:txXfrm>
    </dsp:sp>
    <dsp:sp modelId="{DD8E8F29-5E5B-47DD-9130-32C448D5CDF0}">
      <dsp:nvSpPr>
        <dsp:cNvPr id="0" name=""/>
        <dsp:cNvSpPr/>
      </dsp:nvSpPr>
      <dsp:spPr>
        <a:xfrm>
          <a:off x="3072371" y="2225433"/>
          <a:ext cx="800938" cy="508595"/>
        </a:xfrm>
        <a:prstGeom prst="roundRect">
          <a:avLst>
            <a:gd name="adj" fmla="val 10000"/>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AF8CDFFB-182F-4D03-9CD5-F339B675EE20}">
      <dsp:nvSpPr>
        <dsp:cNvPr id="0" name=""/>
        <dsp:cNvSpPr/>
      </dsp:nvSpPr>
      <dsp:spPr>
        <a:xfrm>
          <a:off x="3161364" y="2309977"/>
          <a:ext cx="800938" cy="508595"/>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lv-LV" sz="900" kern="1200"/>
            <a:t>Palīgstrādnieks</a:t>
          </a:r>
        </a:p>
      </dsp:txBody>
      <dsp:txXfrm>
        <a:off x="3176260" y="2324873"/>
        <a:ext cx="771146" cy="47880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87B23-5116-4B05-A3B9-5452B4738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16110</Words>
  <Characters>9183</Characters>
  <Application>Microsoft Office Word</Application>
  <DocSecurity>0</DocSecurity>
  <Lines>76</Lines>
  <Paragraphs>50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Dubure</dc:creator>
  <cp:keywords/>
  <dc:description/>
  <cp:lastModifiedBy>Elizabete Zemzale</cp:lastModifiedBy>
  <cp:revision>2</cp:revision>
  <cp:lastPrinted>2022-07-29T06:58:00Z</cp:lastPrinted>
  <dcterms:created xsi:type="dcterms:W3CDTF">2022-07-29T07:00:00Z</dcterms:created>
  <dcterms:modified xsi:type="dcterms:W3CDTF">2022-07-29T07:00:00Z</dcterms:modified>
</cp:coreProperties>
</file>