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5D5C" w14:textId="77777777" w:rsidR="000D54D7" w:rsidRDefault="005A7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B445DD4" wp14:editId="2B445DD5">
            <wp:simplePos x="0" y="0"/>
            <wp:positionH relativeFrom="column">
              <wp:posOffset>2642235</wp:posOffset>
            </wp:positionH>
            <wp:positionV relativeFrom="paragraph">
              <wp:posOffset>0</wp:posOffset>
            </wp:positionV>
            <wp:extent cx="606425" cy="719455"/>
            <wp:effectExtent l="0" t="0" r="0" b="0"/>
            <wp:wrapSquare wrapText="bothSides" distT="0" distB="0" distL="114300" distR="114300"/>
            <wp:docPr id="4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445D5D" w14:textId="77777777" w:rsidR="000D54D7" w:rsidRDefault="000D5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445D5E" w14:textId="77777777" w:rsidR="000D54D7" w:rsidRDefault="000D5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445D5F" w14:textId="77777777" w:rsidR="000D54D7" w:rsidRDefault="000D5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445D60" w14:textId="77777777" w:rsidR="00563035" w:rsidRDefault="00563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2B445D61" w14:textId="77777777" w:rsidR="000D54D7" w:rsidRDefault="005A7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2B445D62" w14:textId="77777777" w:rsidR="000D54D7" w:rsidRDefault="005A7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2B445D63" w14:textId="77777777" w:rsidR="000D54D7" w:rsidRDefault="005A7B68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2B445D64" w14:textId="77777777" w:rsidR="000D54D7" w:rsidRDefault="000D5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45D65" w14:textId="77777777" w:rsidR="000D54D7" w:rsidRDefault="005A7B68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APSTIPRINĀTS</w:t>
      </w:r>
    </w:p>
    <w:p w14:paraId="2B445D66" w14:textId="77777777" w:rsidR="000D54D7" w:rsidRDefault="005A7B68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 Ogres novada pašvaldības domes</w:t>
      </w:r>
    </w:p>
    <w:p w14:paraId="2B445D67" w14:textId="132B988C" w:rsidR="000D54D7" w:rsidRDefault="00F0160B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28.07</w:t>
      </w:r>
      <w:r w:rsidR="005A7B68">
        <w:rPr>
          <w:rFonts w:ascii="Times New Roman" w:eastAsia="Times New Roman" w:hAnsi="Times New Roman" w:cs="Times New Roman"/>
          <w:color w:val="000000"/>
          <w:sz w:val="24"/>
          <w:szCs w:val="24"/>
        </w:rPr>
        <w:t>.2022. sēdes lēmumu</w:t>
      </w:r>
    </w:p>
    <w:p w14:paraId="2B445D68" w14:textId="5DD3F427" w:rsidR="000D54D7" w:rsidRDefault="005A7B68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(protokols Nr.</w:t>
      </w:r>
      <w:r w:rsidR="00F0160B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F0160B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B445D69" w14:textId="77777777" w:rsidR="000D54D7" w:rsidRDefault="000D5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45D6A" w14:textId="77777777" w:rsidR="000D54D7" w:rsidRDefault="005A7B68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IEKŠĒJIE NOTEIKUMI</w:t>
      </w:r>
    </w:p>
    <w:p w14:paraId="2B445D6B" w14:textId="77777777" w:rsidR="000D54D7" w:rsidRDefault="005A7B68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2B445D6C" w14:textId="77777777" w:rsidR="000D54D7" w:rsidRDefault="000D5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45D6D" w14:textId="7E1FCDCA" w:rsidR="000D54D7" w:rsidRDefault="005A7B68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gada </w:t>
      </w:r>
      <w:r w:rsidR="00F0160B">
        <w:rPr>
          <w:rFonts w:ascii="Times New Roman" w:eastAsia="Times New Roman" w:hAnsi="Times New Roman" w:cs="Times New Roman"/>
          <w:color w:val="000000"/>
          <w:sz w:val="24"/>
          <w:szCs w:val="24"/>
        </w:rPr>
        <w:t>28.jūlijā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                             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01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</w:t>
      </w:r>
      <w:r w:rsidR="00F0160B">
        <w:rPr>
          <w:rFonts w:ascii="Times New Roman" w:eastAsia="Times New Roman" w:hAnsi="Times New Roman" w:cs="Times New Roman"/>
          <w:color w:val="000000"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/2022</w:t>
      </w:r>
    </w:p>
    <w:p w14:paraId="2B445D6E" w14:textId="77777777" w:rsidR="000D54D7" w:rsidRDefault="000D5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445D6F" w14:textId="77777777" w:rsidR="000D54D7" w:rsidRDefault="005A7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Kārtība, kādā tiek piešķirta Ogres novada pašvaldības balva</w:t>
      </w:r>
    </w:p>
    <w:p w14:paraId="2B445D70" w14:textId="77777777" w:rsidR="000D54D7" w:rsidRDefault="005A7B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i1fw63d146r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“Ogres novada Gada pedagogs” </w:t>
      </w:r>
    </w:p>
    <w:p w14:paraId="2B445D71" w14:textId="77777777" w:rsidR="000D54D7" w:rsidRDefault="005A7B68">
      <w:pPr>
        <w:spacing w:after="12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Izdoti saskaņā ar Valsts pārvaldes iekārtas likuma 72. panta pirmās daļas 2. punktu</w:t>
      </w:r>
    </w:p>
    <w:p w14:paraId="2B445D72" w14:textId="77777777" w:rsidR="000D54D7" w:rsidRDefault="005A7B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Vispārīgie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jautājumi</w:t>
      </w:r>
    </w:p>
    <w:p w14:paraId="2B445D73" w14:textId="2804B0DC" w:rsidR="000D54D7" w:rsidRDefault="001E00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Iekšējie noteikumi</w:t>
      </w:r>
      <w:r w:rsidR="005A7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nosaka kārtību, kādā piešķir balvu “Ogres novada Gada pedagogs” (turpmāk  – Balva) Ogres novada vispārējās izglītības iestāžu un profesionālās ievirzes un profesionālās izglītības iestāžu (turpmāk – </w:t>
      </w:r>
      <w:r w:rsidR="005A7B68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7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zglītības iestāde) pedagogiem. </w:t>
      </w:r>
    </w:p>
    <w:p w14:paraId="2B445D74" w14:textId="77777777" w:rsidR="000D54D7" w:rsidRDefault="005A7B6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Balvas piešķiršanas mērķi ir:</w:t>
      </w:r>
    </w:p>
    <w:p w14:paraId="2B445D75" w14:textId="77777777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izteikt atzinību un apbalvot izglītības iestāžu pedagogus par ieguldījumu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izglītojamo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mācību un audzināšanas darbā;</w:t>
      </w:r>
    </w:p>
    <w:p w14:paraId="2B445D76" w14:textId="77777777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sekmēt pedagogu paveiktā darba ilgtspēju un veiksmīgākās inovatīvā darba pieredzes popularizēšanu;</w:t>
      </w:r>
    </w:p>
    <w:p w14:paraId="2B445D77" w14:textId="77777777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motivēt pedagogus un izglītības iestādes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izglītojamo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mācību un audzināšanas darba kvalitātes paaugstināšanai;</w:t>
      </w:r>
    </w:p>
    <w:p w14:paraId="2B445D78" w14:textId="77777777" w:rsidR="000D54D7" w:rsidRDefault="005A7B6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stiprināt pedagoga profesijas prestižu un atpazīstamību sabiedrībā.</w:t>
      </w:r>
    </w:p>
    <w:p w14:paraId="2B445D79" w14:textId="77777777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Balvas pasniegšanas svinīgais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pasākums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notiek katru gadu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to organizē Ogres novada Izglītības pārvalde (turpmāk – Izglītības pārvalde). </w:t>
      </w:r>
      <w:r>
        <w:rPr>
          <w:rFonts w:ascii="Times New Roman" w:eastAsia="Times New Roman" w:hAnsi="Times New Roman" w:cs="Times New Roman"/>
          <w:sz w:val="24"/>
          <w:szCs w:val="24"/>
        </w:rPr>
        <w:t>Svinīgā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asākuma norises datumu, laiku un norises vietu nosaka </w:t>
      </w:r>
      <w:r>
        <w:rPr>
          <w:rFonts w:ascii="Times New Roman" w:eastAsia="Times New Roman" w:hAnsi="Times New Roman" w:cs="Times New Roman"/>
          <w:sz w:val="24"/>
          <w:szCs w:val="24"/>
        </w:rPr>
        <w:t>Izglītības pārvalde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445D7A" w14:textId="77777777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Balvas saņemšanai tiek izvirzīt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vairāk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kā:</w:t>
      </w:r>
    </w:p>
    <w:p w14:paraId="2B445D7B" w14:textId="77777777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viens pedagogs no izglītības iestādes, kurā ir līdz 40 pedagogiem;</w:t>
      </w:r>
    </w:p>
    <w:p w14:paraId="2B445D7C" w14:textId="77777777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divi pedagogi no izglītības iestādes, kurā ir no 41 līdz 80 pedagogiem;</w:t>
      </w:r>
    </w:p>
    <w:p w14:paraId="2B445D7D" w14:textId="6154E24F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trīs pedagogi no izglītības iestādes, kurā ir vairāk nekā 81 pedagogs.</w:t>
      </w:r>
    </w:p>
    <w:p w14:paraId="107AE584" w14:textId="77777777" w:rsidR="00220E5F" w:rsidRDefault="00220E5F" w:rsidP="00220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45D7E" w14:textId="77777777" w:rsidR="000D54D7" w:rsidRDefault="000D54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45D7F" w14:textId="77777777" w:rsidR="000D54D7" w:rsidRDefault="005A7B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Balva</w:t>
      </w:r>
    </w:p>
    <w:p w14:paraId="2B445D80" w14:textId="77777777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Balvas ieguvēji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saņem Ogres novada pašvaldības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Atzinības rakstu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balvu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Ogres novada Gada pedagogs</w:t>
      </w:r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2B445D81" w14:textId="77777777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Balvas ieguvēji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tiek aicināti piedalīties Izglītības pārvaldes organizētajā svinīgajā pasākumā.</w:t>
      </w:r>
    </w:p>
    <w:p w14:paraId="2B445D82" w14:textId="77777777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Balva </w:t>
      </w:r>
      <w:r>
        <w:rPr>
          <w:rFonts w:ascii="Times New Roman" w:eastAsia="Times New Roman" w:hAnsi="Times New Roman" w:cs="Times New Roman"/>
          <w:sz w:val="24"/>
          <w:szCs w:val="24"/>
        </w:rPr>
        <w:t>tiek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pasniegta par </w:t>
      </w:r>
      <w:r>
        <w:rPr>
          <w:rFonts w:ascii="Times New Roman" w:eastAsia="Times New Roman" w:hAnsi="Times New Roman" w:cs="Times New Roman"/>
          <w:sz w:val="24"/>
          <w:szCs w:val="24"/>
        </w:rPr>
        <w:t>šādiem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pedagogu sasniegumiem:</w:t>
      </w:r>
    </w:p>
    <w:p w14:paraId="2B445D83" w14:textId="77777777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 radošumu un inovācijām izglītības procesā (par jaunu mācību metožu, pieeju, stratēģiju, jauno tehnoloģiju pielietojumu mācību un audzināšanas darbā);</w:t>
      </w:r>
    </w:p>
    <w:p w14:paraId="2B445D84" w14:textId="77777777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 mūsdienīgu un kvalitatīvu izglītības darba organizāciju un vadību; </w:t>
      </w:r>
    </w:p>
    <w:p w14:paraId="2B445D85" w14:textId="77777777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 ieguldījumu un sasniegumiem audzināšanas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ārpusstundu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darbā;</w:t>
      </w:r>
    </w:p>
    <w:p w14:paraId="2B445D86" w14:textId="77777777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 ieguldījumu un sasniegumiem darbā ar talantīgiem izglītojamajiem;</w:t>
      </w:r>
    </w:p>
    <w:p w14:paraId="2B445D87" w14:textId="77777777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 veiksmīgāko pedagoga debiju izglītības iestādē;</w:t>
      </w:r>
    </w:p>
    <w:p w14:paraId="2B445D88" w14:textId="77777777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 ieguldījumu un sasniegumiem atbalsta pasākumu nodrošināšanā izglītojamajiem.</w:t>
      </w:r>
    </w:p>
    <w:p w14:paraId="7234C2A2" w14:textId="77777777" w:rsidR="008B6AE4" w:rsidRDefault="008B6AE4" w:rsidP="008B6A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445D89" w14:textId="7AA6F5E8" w:rsidR="000D54D7" w:rsidRDefault="005A7B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Pieteikumu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iesniegšana</w:t>
      </w:r>
    </w:p>
    <w:p w14:paraId="2B445D8A" w14:textId="77777777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Izglītības iestādes vadīt</w:t>
      </w:r>
      <w:r>
        <w:rPr>
          <w:rFonts w:ascii="Times New Roman" w:eastAsia="Times New Roman" w:hAnsi="Times New Roman" w:cs="Times New Roman"/>
          <w:sz w:val="24"/>
          <w:szCs w:val="24"/>
        </w:rPr>
        <w:t>ājs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katru gadu līdz 1. septembrim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Izglītības pārvaldei uz e-pasta adresi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izglitiba@ogresnovads.lv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pieteikumu Balvai (pielikums).</w:t>
      </w:r>
    </w:p>
    <w:p w14:paraId="2B445D8B" w14:textId="6D1BBCB5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Balv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saņemšanai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 izvirzīt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reiz</w:t>
      </w:r>
      <w:r>
        <w:rPr>
          <w:rFonts w:ascii="Times New Roman" w:eastAsia="Times New Roman" w:hAnsi="Times New Roman" w:cs="Times New Roman"/>
          <w:sz w:val="24"/>
          <w:szCs w:val="24"/>
        </w:rPr>
        <w:t>i 3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ados.</w:t>
      </w:r>
    </w:p>
    <w:p w14:paraId="5C234F55" w14:textId="77777777" w:rsidR="008B6AE4" w:rsidRDefault="008B6AE4" w:rsidP="008B6A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445D8C" w14:textId="77777777" w:rsidR="000D54D7" w:rsidRDefault="005A7B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Pieteikumu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izskatīšana</w:t>
      </w:r>
    </w:p>
    <w:p w14:paraId="2B445D8D" w14:textId="77777777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Izglītības pārvalde izvērtē saņemto pieteikumu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atbilstību nolikumam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līdz kalendārā gada 15. septembrim. </w:t>
      </w:r>
    </w:p>
    <w:p w14:paraId="2B445D8E" w14:textId="77777777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pārvalde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alvas saņemšanai virza pedagogus, par kuriem pieteikumi Balvai noformēti un iesniegti atbilstoši nolikuma prasībām. </w:t>
      </w:r>
    </w:p>
    <w:p w14:paraId="2B445D8F" w14:textId="77777777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Balvas ieguvējus apstiprina ar Ogres novada pašvaldības izpilddirektora rīkojumu. </w:t>
      </w:r>
    </w:p>
    <w:p w14:paraId="2B445D90" w14:textId="77777777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Izglītības pārvalde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piecu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darba dienu laikā pēc </w:t>
      </w:r>
      <w:r>
        <w:rPr>
          <w:rFonts w:ascii="Times New Roman" w:eastAsia="Times New Roman" w:hAnsi="Times New Roman" w:cs="Times New Roman"/>
          <w:sz w:val="24"/>
          <w:szCs w:val="24"/>
        </w:rPr>
        <w:t>Balvas ieguvēju apstiprināšanas paziņo pedagogam un izglītības iestādei par Balvas piešķiršanu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445D91" w14:textId="51A75927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Apbalvoto </w:t>
      </w:r>
      <w:r>
        <w:rPr>
          <w:rFonts w:ascii="Times New Roman" w:eastAsia="Times New Roman" w:hAnsi="Times New Roman" w:cs="Times New Roman"/>
          <w:sz w:val="24"/>
          <w:szCs w:val="24"/>
        </w:rPr>
        <w:t>pedagogu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uzskaiti veic Izglītības pārvalde.</w:t>
      </w:r>
    </w:p>
    <w:p w14:paraId="1C140EE1" w14:textId="77777777" w:rsidR="008B6AE4" w:rsidRDefault="008B6AE4" w:rsidP="008B6A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445D92" w14:textId="77777777" w:rsidR="000D54D7" w:rsidRDefault="005A7B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Publicitāte</w:t>
      </w:r>
    </w:p>
    <w:p w14:paraId="2B445D93" w14:textId="77777777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Šie noteikumi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tiek publicēt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pašvaldības tīmekļvietnē </w:t>
      </w:r>
      <w:hyperlink r:id="rId1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www.ogresnovads.lv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Izglītības pārvaldes tīmekļv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ietnē 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www.onizglitiba.lv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445D94" w14:textId="77777777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Informācija par Balvas saņēmējiem tiek publicēta pašvaldības tīmekļvietnē </w:t>
      </w:r>
      <w:hyperlink r:id="rId12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www.ogresnovads.lv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un Izglītības pārvaldes tīmekļvietnē </w:t>
      </w:r>
      <w:hyperlink r:id="rId13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www.onizglitiba.lv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pašvaldības un Izglītības pārvaldes sociālo tīklu profilos.  </w:t>
      </w:r>
    </w:p>
    <w:p w14:paraId="2B445D95" w14:textId="7DCBCE91" w:rsidR="000D54D7" w:rsidRDefault="005A7B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Balvai izvirzītie pretendenti var tikt filmēti un fotografēti.</w:t>
      </w:r>
    </w:p>
    <w:p w14:paraId="0EC0924E" w14:textId="0CB9771B" w:rsidR="008B6AE4" w:rsidRDefault="008B6AE4" w:rsidP="008B6A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1B0633" w14:textId="21C99FA1" w:rsidR="008B6AE4" w:rsidRDefault="008B6AE4" w:rsidP="008B6A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FDB9CE" w14:textId="77777777" w:rsidR="008B6AE4" w:rsidRDefault="008B6AE4" w:rsidP="008B6A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19F5F7" w14:textId="28591D75" w:rsidR="008B6AE4" w:rsidRPr="008B6AE4" w:rsidRDefault="005A7B68" w:rsidP="008B6A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Noslēguma jautājums</w:t>
      </w:r>
    </w:p>
    <w:p w14:paraId="2B445D97" w14:textId="77777777" w:rsidR="000D54D7" w:rsidRDefault="005A7B68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mqmpxdhcuvu8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Ar šo noteikumu spēkā stāšanās brīdi spēku zaudē:</w:t>
      </w:r>
    </w:p>
    <w:p w14:paraId="2B445D98" w14:textId="77777777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Ogres novada pašvaldības 2017. gada 12. septembra iekšējie noteikumi Nr. 1/2017 “Kārtība, kādā tiek piešķirta Ogres novada pašvaldības balva “Gada skolotājs”;</w:t>
      </w:r>
    </w:p>
    <w:p w14:paraId="2B445D99" w14:textId="77777777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Ikšķiles novada pašvaldības 2018. gada 27. jūlija iekšējie noteikumi Nr. 8 “Ikšķiles novada pašvaldības konkursa “Gada skolotājs” nolikums”;</w:t>
      </w:r>
    </w:p>
    <w:p w14:paraId="2B445D9A" w14:textId="77777777" w:rsidR="000D54D7" w:rsidRDefault="005A7B6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Ķeguma novada pašvaldības domes 2012. gada 9. janvāra iekšējie noteikumi Nr. 1 “Ķeguma novada pašvaldības konkursa “Gada skolotājs” nolikums” (protokols Nr. 1; 1.§). </w:t>
      </w:r>
    </w:p>
    <w:p w14:paraId="2B445D9B" w14:textId="77777777" w:rsidR="000D54D7" w:rsidRDefault="000D54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caljy8fm6m3d" w:colFirst="0" w:colLast="0"/>
      <w:bookmarkEnd w:id="3"/>
    </w:p>
    <w:p w14:paraId="2B445D9C" w14:textId="77777777" w:rsidR="000D54D7" w:rsidRDefault="005A7B68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Helmanis</w:t>
      </w:r>
      <w:proofErr w:type="spellEnd"/>
    </w:p>
    <w:p w14:paraId="2B445D9D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9E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9F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0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1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2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3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4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5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6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7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8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9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A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B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C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D" w14:textId="77777777" w:rsidR="000D54D7" w:rsidRDefault="000D54D7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445DAE" w14:textId="77777777" w:rsidR="000D54D7" w:rsidRDefault="005A7B68">
      <w:pPr>
        <w:keepNext/>
        <w:pageBreakBefore/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Pielikums</w:t>
      </w:r>
    </w:p>
    <w:p w14:paraId="2B445DAF" w14:textId="77777777" w:rsidR="000D54D7" w:rsidRDefault="005A7B68">
      <w:pPr>
        <w:keepNext/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Ogres novada pašvaldības</w:t>
      </w:r>
    </w:p>
    <w:p w14:paraId="2B445DB0" w14:textId="3327F9F4" w:rsidR="000D54D7" w:rsidRDefault="005A7B68">
      <w:pPr>
        <w:keepNext/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2022. gada </w:t>
      </w:r>
      <w:r w:rsidR="00220E5F"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jūlija iekšējiem noteikumiem Nr. </w:t>
      </w:r>
      <w:r w:rsidR="00220E5F">
        <w:rPr>
          <w:rFonts w:ascii="Times New Roman" w:eastAsia="Times New Roman" w:hAnsi="Times New Roman" w:cs="Times New Roman"/>
          <w:sz w:val="20"/>
          <w:szCs w:val="20"/>
        </w:rPr>
        <w:t>69/2022</w:t>
      </w:r>
    </w:p>
    <w:p w14:paraId="2B445DB1" w14:textId="77777777" w:rsidR="000D54D7" w:rsidRDefault="005A7B68">
      <w:pPr>
        <w:keepNext/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“Kārtība, kādā tiek piešķirta Ogres novada pašvaldības</w:t>
      </w:r>
    </w:p>
    <w:p w14:paraId="2B445DB2" w14:textId="77777777" w:rsidR="000D54D7" w:rsidRDefault="005A7B68">
      <w:pPr>
        <w:keepNext/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balva “Ogres novada gada pedagogs”</w:t>
      </w:r>
    </w:p>
    <w:p w14:paraId="2B445DB3" w14:textId="77777777" w:rsidR="000D54D7" w:rsidRDefault="005A7B68">
      <w:pPr>
        <w:tabs>
          <w:tab w:val="left" w:pos="6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B445DB4" w14:textId="77777777" w:rsidR="000D54D7" w:rsidRDefault="005A7B68">
      <w:pPr>
        <w:tabs>
          <w:tab w:val="left" w:pos="6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14:paraId="2B445DB5" w14:textId="77777777" w:rsidR="000D54D7" w:rsidRDefault="000D54D7">
      <w:pPr>
        <w:tabs>
          <w:tab w:val="left" w:pos="6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445DB6" w14:textId="77777777" w:rsidR="000D54D7" w:rsidRDefault="005A7B68">
      <w:pPr>
        <w:tabs>
          <w:tab w:val="left" w:pos="6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Ogres novada pašvaldības balvai “Ogres novada Gada pedagogs”</w:t>
      </w:r>
    </w:p>
    <w:p w14:paraId="2B445DB7" w14:textId="77777777" w:rsidR="000D54D7" w:rsidRDefault="005A7B68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907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3"/>
        <w:gridCol w:w="4407"/>
      </w:tblGrid>
      <w:tr w:rsidR="000D54D7" w14:paraId="2B445DBA" w14:textId="77777777" w:rsidTr="00220E5F">
        <w:trPr>
          <w:trHeight w:val="570"/>
        </w:trPr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5DB8" w14:textId="77777777" w:rsidR="000D54D7" w:rsidRDefault="005A7B68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4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5DB9" w14:textId="77777777" w:rsidR="000D54D7" w:rsidRDefault="005A7B68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54D7" w14:paraId="2B445DBD" w14:textId="77777777" w:rsidTr="00220E5F">
        <w:trPr>
          <w:trHeight w:val="615"/>
        </w:trPr>
        <w:tc>
          <w:tcPr>
            <w:tcW w:w="4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5DBB" w14:textId="77777777" w:rsidR="000D54D7" w:rsidRDefault="005A7B68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Pedagoga vārds, uzvārds</w:t>
            </w:r>
          </w:p>
        </w:tc>
        <w:tc>
          <w:tcPr>
            <w:tcW w:w="440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5DBC" w14:textId="77777777" w:rsidR="000D54D7" w:rsidRDefault="005A7B68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54D7" w14:paraId="2B445DC0" w14:textId="77777777" w:rsidTr="00220E5F">
        <w:trPr>
          <w:trHeight w:val="615"/>
        </w:trPr>
        <w:tc>
          <w:tcPr>
            <w:tcW w:w="4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5DBE" w14:textId="77777777" w:rsidR="000D54D7" w:rsidRDefault="005A7B68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Pedagoga amats un profesionālā kvalifikācija</w:t>
            </w:r>
          </w:p>
        </w:tc>
        <w:tc>
          <w:tcPr>
            <w:tcW w:w="440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5DBF" w14:textId="77777777" w:rsidR="000D54D7" w:rsidRDefault="005A7B68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54D7" w14:paraId="2B445DC3" w14:textId="77777777" w:rsidTr="00220E5F">
        <w:trPr>
          <w:trHeight w:val="585"/>
        </w:trPr>
        <w:tc>
          <w:tcPr>
            <w:tcW w:w="4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5DC1" w14:textId="77777777" w:rsidR="000D54D7" w:rsidRDefault="005A7B68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stāžs izglītības iestādē</w:t>
            </w:r>
          </w:p>
        </w:tc>
        <w:tc>
          <w:tcPr>
            <w:tcW w:w="440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5DC2" w14:textId="77777777" w:rsidR="000D54D7" w:rsidRDefault="005A7B68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54D7" w14:paraId="2B445DC6" w14:textId="77777777" w:rsidTr="00220E5F">
        <w:trPr>
          <w:trHeight w:val="615"/>
        </w:trPr>
        <w:tc>
          <w:tcPr>
            <w:tcW w:w="4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5DC4" w14:textId="77777777" w:rsidR="000D54D7" w:rsidRDefault="005A7B68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Kopējais pedagoģiskā darba stāžs</w:t>
            </w:r>
          </w:p>
        </w:tc>
        <w:tc>
          <w:tcPr>
            <w:tcW w:w="440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5DC5" w14:textId="77777777" w:rsidR="000D54D7" w:rsidRDefault="005A7B68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54D7" w14:paraId="2B445DD0" w14:textId="77777777" w:rsidTr="00220E5F">
        <w:trPr>
          <w:trHeight w:val="3720"/>
        </w:trPr>
        <w:tc>
          <w:tcPr>
            <w:tcW w:w="90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5DC7" w14:textId="77777777" w:rsidR="000D54D7" w:rsidRDefault="005A7B68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445DC8" w14:textId="77777777" w:rsidR="000D54D7" w:rsidRDefault="005A7B68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Pamatojums balvas piešķiršanai. Lūdzam veikt aprakstu izvēlētajās kategorijās, kuras attiecināmas uz Jūsu izvēlētā pedagoga sasniegumiem (minimālais vārdu skaits ir 250 vārdi).</w:t>
            </w:r>
          </w:p>
          <w:p w14:paraId="2B445DC9" w14:textId="77777777" w:rsidR="000D54D7" w:rsidRDefault="005A7B68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445DCA" w14:textId="77777777" w:rsidR="000D54D7" w:rsidRDefault="005A7B68">
            <w:pPr>
              <w:numPr>
                <w:ilvl w:val="0"/>
                <w:numId w:val="1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 radošumu un inovācijām izglītības procesā (par jaunu mācību metožu, pieeju, stratēģiju, jauno tehnoloģiju pielietojumu mācību un audzināšanas darbā);</w:t>
            </w:r>
          </w:p>
          <w:p w14:paraId="2B445DCB" w14:textId="77777777" w:rsidR="000D54D7" w:rsidRDefault="005A7B68">
            <w:pPr>
              <w:numPr>
                <w:ilvl w:val="0"/>
                <w:numId w:val="1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 mūsdienīgu un kvalitatīvu izglītības darba organizāciju un vadību;</w:t>
            </w:r>
          </w:p>
          <w:p w14:paraId="2B445DCC" w14:textId="77777777" w:rsidR="000D54D7" w:rsidRDefault="005A7B68">
            <w:pPr>
              <w:numPr>
                <w:ilvl w:val="0"/>
                <w:numId w:val="1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ieguldījumu un sasniegumiem audzināšanas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ārpusstundu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darbā;</w:t>
            </w:r>
          </w:p>
          <w:p w14:paraId="2B445DCD" w14:textId="77777777" w:rsidR="000D54D7" w:rsidRDefault="005A7B68">
            <w:pPr>
              <w:numPr>
                <w:ilvl w:val="0"/>
                <w:numId w:val="1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 ieguldījumu un sasniegumiem darbā ar talantīgiem skolēniem;</w:t>
            </w:r>
          </w:p>
          <w:p w14:paraId="2B445DCE" w14:textId="77777777" w:rsidR="000D54D7" w:rsidRDefault="005A7B68">
            <w:pPr>
              <w:numPr>
                <w:ilvl w:val="0"/>
                <w:numId w:val="1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 veiksmīgāko pedagoga debiju izglītības iestādē;</w:t>
            </w:r>
          </w:p>
          <w:p w14:paraId="2B445DCF" w14:textId="77777777" w:rsidR="000D54D7" w:rsidRDefault="005A7B68">
            <w:pPr>
              <w:numPr>
                <w:ilvl w:val="0"/>
                <w:numId w:val="1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 ieguldījumu un sasniegumiem atbalsta pasākumu nodrošināšanā skolēniem.</w:t>
            </w:r>
          </w:p>
        </w:tc>
      </w:tr>
    </w:tbl>
    <w:p w14:paraId="2B445DD3" w14:textId="77777777" w:rsidR="000D54D7" w:rsidRDefault="005A7B68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0D54D7" w:rsidSect="00F0160B">
      <w:footerReference w:type="default" r:id="rId14"/>
      <w:pgSz w:w="11906" w:h="16838"/>
      <w:pgMar w:top="1134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5DD8" w14:textId="77777777" w:rsidR="0049383C" w:rsidRDefault="005A7B68">
      <w:pPr>
        <w:spacing w:after="0" w:line="240" w:lineRule="auto"/>
      </w:pPr>
      <w:r>
        <w:separator/>
      </w:r>
    </w:p>
  </w:endnote>
  <w:endnote w:type="continuationSeparator" w:id="0">
    <w:p w14:paraId="2B445DD9" w14:textId="77777777" w:rsidR="0049383C" w:rsidRDefault="005A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5DDA" w14:textId="77777777" w:rsidR="000D54D7" w:rsidRDefault="005A7B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0F19">
      <w:rPr>
        <w:noProof/>
        <w:color w:val="000000"/>
      </w:rPr>
      <w:t>2</w:t>
    </w:r>
    <w:r>
      <w:rPr>
        <w:color w:val="000000"/>
      </w:rPr>
      <w:fldChar w:fldCharType="end"/>
    </w:r>
  </w:p>
  <w:p w14:paraId="2B445DDB" w14:textId="77777777" w:rsidR="000D54D7" w:rsidRDefault="000D54D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5DD6" w14:textId="77777777" w:rsidR="0049383C" w:rsidRDefault="005A7B68">
      <w:pPr>
        <w:spacing w:after="0" w:line="240" w:lineRule="auto"/>
      </w:pPr>
      <w:r>
        <w:separator/>
      </w:r>
    </w:p>
  </w:footnote>
  <w:footnote w:type="continuationSeparator" w:id="0">
    <w:p w14:paraId="2B445DD7" w14:textId="77777777" w:rsidR="0049383C" w:rsidRDefault="005A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05FA0"/>
    <w:multiLevelType w:val="multilevel"/>
    <w:tmpl w:val="929CF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1B1A04"/>
    <w:multiLevelType w:val="multilevel"/>
    <w:tmpl w:val="69BA9EA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81549"/>
    <w:multiLevelType w:val="multilevel"/>
    <w:tmpl w:val="72BE834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2848286">
    <w:abstractNumId w:val="0"/>
  </w:num>
  <w:num w:numId="2" w16cid:durableId="1880242084">
    <w:abstractNumId w:val="2"/>
  </w:num>
  <w:num w:numId="3" w16cid:durableId="582494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tx1NZ2yeUBZyA4huYczyT6oD38FO6o/rG8lr33Q0F2qUGKmJ/7TQzgHT1iNXxPCrECTKqsHTOka8i2CIdrQc/g==" w:salt="3pMoTtSLF4ucb90Z19vDzg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D7"/>
    <w:rsid w:val="000002E8"/>
    <w:rsid w:val="000D54D7"/>
    <w:rsid w:val="001E00CF"/>
    <w:rsid w:val="00220E5F"/>
    <w:rsid w:val="0049383C"/>
    <w:rsid w:val="00560F19"/>
    <w:rsid w:val="00563035"/>
    <w:rsid w:val="005A7B68"/>
    <w:rsid w:val="008B6AE4"/>
    <w:rsid w:val="00F0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445D5C"/>
  <w15:docId w15:val="{2BDB0F30-E274-4A3C-B586-4F2D8F17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AA6AA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AA6AAD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nhideWhenUsed/>
    <w:rsid w:val="00EB3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3A3A"/>
  </w:style>
  <w:style w:type="paragraph" w:styleId="Kjene">
    <w:name w:val="footer"/>
    <w:basedOn w:val="Parasts"/>
    <w:link w:val="KjeneRakstz"/>
    <w:uiPriority w:val="99"/>
    <w:unhideWhenUsed/>
    <w:rsid w:val="00EB3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3A3A"/>
  </w:style>
  <w:style w:type="character" w:styleId="Grmatasnosaukums">
    <w:name w:val="Book Title"/>
    <w:basedOn w:val="Noklusjumarindkopasfonts"/>
    <w:uiPriority w:val="33"/>
    <w:qFormat/>
    <w:rsid w:val="003F6A49"/>
    <w:rPr>
      <w:b/>
      <w:bCs/>
      <w:i/>
      <w:iCs/>
      <w:spacing w:val="5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95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5688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7A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arasts"/>
    <w:rsid w:val="00B3626A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5F028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F028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F028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028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0283"/>
    <w:rPr>
      <w:b/>
      <w:bCs/>
      <w:sz w:val="20"/>
      <w:szCs w:val="20"/>
    </w:rPr>
  </w:style>
  <w:style w:type="paragraph" w:styleId="Apakvirsraksts">
    <w:name w:val="Subtitle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onizglitib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gresnovads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izglitiba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gr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glitiba@ogresnovads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1aJ5slMcaDlheZHEimCBxDZMfA==">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3626</Words>
  <Characters>2068</Characters>
  <Application>Microsoft Office Word</Application>
  <DocSecurity>4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Āboltiņa</dc:creator>
  <cp:lastModifiedBy>Elizabete Zemzale</cp:lastModifiedBy>
  <cp:revision>3</cp:revision>
  <cp:lastPrinted>2022-07-29T07:23:00Z</cp:lastPrinted>
  <dcterms:created xsi:type="dcterms:W3CDTF">2022-07-29T07:24:00Z</dcterms:created>
  <dcterms:modified xsi:type="dcterms:W3CDTF">2022-07-29T10:07:00Z</dcterms:modified>
</cp:coreProperties>
</file>