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73476" w14:textId="77777777" w:rsidR="005B5E56" w:rsidRDefault="00CD54D2">
      <w:pPr>
        <w:jc w:val="center"/>
      </w:pPr>
      <w:r>
        <w:t xml:space="preserve">  </w:t>
      </w:r>
      <w:r>
        <w:rPr>
          <w:noProof/>
        </w:rPr>
        <w:drawing>
          <wp:inline distT="0" distB="0" distL="0" distR="0" wp14:anchorId="65473496" wp14:editId="65473497">
            <wp:extent cx="609600" cy="723900"/>
            <wp:effectExtent l="0" t="0" r="0" b="0"/>
            <wp:docPr id="2"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8"/>
                    <a:srcRect/>
                    <a:stretch>
                      <a:fillRect/>
                    </a:stretch>
                  </pic:blipFill>
                  <pic:spPr>
                    <a:xfrm>
                      <a:off x="0" y="0"/>
                      <a:ext cx="609600" cy="723900"/>
                    </a:xfrm>
                    <a:prstGeom prst="rect">
                      <a:avLst/>
                    </a:prstGeom>
                    <a:ln/>
                  </pic:spPr>
                </pic:pic>
              </a:graphicData>
            </a:graphic>
          </wp:inline>
        </w:drawing>
      </w:r>
    </w:p>
    <w:p w14:paraId="65473477" w14:textId="77777777" w:rsidR="005B5E56" w:rsidRDefault="005B5E56">
      <w:pPr>
        <w:jc w:val="center"/>
        <w:rPr>
          <w:rFonts w:ascii="RimBelwe" w:eastAsia="RimBelwe" w:hAnsi="RimBelwe" w:cs="RimBelwe"/>
          <w:sz w:val="12"/>
          <w:szCs w:val="12"/>
        </w:rPr>
      </w:pPr>
    </w:p>
    <w:p w14:paraId="65473478" w14:textId="77777777" w:rsidR="005B5E56" w:rsidRDefault="00CD54D2">
      <w:pPr>
        <w:jc w:val="center"/>
        <w:rPr>
          <w:sz w:val="36"/>
          <w:szCs w:val="36"/>
        </w:rPr>
      </w:pPr>
      <w:r>
        <w:rPr>
          <w:sz w:val="36"/>
          <w:szCs w:val="36"/>
        </w:rPr>
        <w:t>OGRES  NOVADA  PAŠVALDĪBA</w:t>
      </w:r>
    </w:p>
    <w:p w14:paraId="65473479" w14:textId="77777777" w:rsidR="005B5E56" w:rsidRDefault="00CD54D2">
      <w:pPr>
        <w:jc w:val="center"/>
        <w:rPr>
          <w:sz w:val="18"/>
          <w:szCs w:val="18"/>
        </w:rPr>
      </w:pPr>
      <w:r>
        <w:rPr>
          <w:sz w:val="18"/>
          <w:szCs w:val="18"/>
        </w:rPr>
        <w:t>Reģ.Nr.90000024455, Brīvības iela 33, Ogre, Ogres nov., LV-5001</w:t>
      </w:r>
    </w:p>
    <w:p w14:paraId="6547347A" w14:textId="77777777" w:rsidR="005B5E56" w:rsidRDefault="00CD54D2">
      <w:pPr>
        <w:pBdr>
          <w:bottom w:val="single" w:sz="4" w:space="1" w:color="000000"/>
        </w:pBdr>
        <w:jc w:val="center"/>
        <w:rPr>
          <w:sz w:val="18"/>
          <w:szCs w:val="18"/>
        </w:rPr>
      </w:pPr>
      <w:r>
        <w:rPr>
          <w:sz w:val="18"/>
          <w:szCs w:val="18"/>
        </w:rPr>
        <w:t xml:space="preserve">tālrunis 65071160, e-pasts: ogredome@ogresnovads.lv, www.ogresnovads.lv </w:t>
      </w:r>
    </w:p>
    <w:p w14:paraId="6547347B" w14:textId="77777777" w:rsidR="005B5E56" w:rsidRDefault="00CD54D2">
      <w:r>
        <w:rPr>
          <w:sz w:val="28"/>
          <w:szCs w:val="28"/>
        </w:rPr>
        <w:t xml:space="preserve"> </w:t>
      </w:r>
    </w:p>
    <w:p w14:paraId="6547347C" w14:textId="77777777" w:rsidR="005B5E56" w:rsidRDefault="00CD54D2">
      <w:pPr>
        <w:jc w:val="center"/>
        <w:rPr>
          <w:sz w:val="28"/>
          <w:szCs w:val="28"/>
        </w:rPr>
      </w:pPr>
      <w:r>
        <w:rPr>
          <w:sz w:val="28"/>
          <w:szCs w:val="28"/>
        </w:rPr>
        <w:t>PAŠVALDĪBAS DOMES  SĒDES PROTOKOLA IZRAKSTS</w:t>
      </w:r>
    </w:p>
    <w:p w14:paraId="6547347D" w14:textId="77777777" w:rsidR="005B5E56" w:rsidRDefault="005B5E56"/>
    <w:p w14:paraId="6547347E" w14:textId="77777777" w:rsidR="005B5E56" w:rsidRDefault="005B5E56"/>
    <w:tbl>
      <w:tblPr>
        <w:tblStyle w:val="a"/>
        <w:tblW w:w="9763" w:type="dxa"/>
        <w:tblLayout w:type="fixed"/>
        <w:tblLook w:val="0000" w:firstRow="0" w:lastRow="0" w:firstColumn="0" w:lastColumn="0" w:noHBand="0" w:noVBand="0"/>
      </w:tblPr>
      <w:tblGrid>
        <w:gridCol w:w="3267"/>
        <w:gridCol w:w="3156"/>
        <w:gridCol w:w="3340"/>
      </w:tblGrid>
      <w:tr w:rsidR="005B5E56" w14:paraId="65473482" w14:textId="77777777">
        <w:trPr>
          <w:trHeight w:val="310"/>
        </w:trPr>
        <w:tc>
          <w:tcPr>
            <w:tcW w:w="3267" w:type="dxa"/>
          </w:tcPr>
          <w:p w14:paraId="6547347F" w14:textId="77777777" w:rsidR="005B5E56" w:rsidRDefault="00CD54D2">
            <w:r>
              <w:t>Ogrē, Brīvības ielā 33</w:t>
            </w:r>
          </w:p>
        </w:tc>
        <w:tc>
          <w:tcPr>
            <w:tcW w:w="3156" w:type="dxa"/>
          </w:tcPr>
          <w:p w14:paraId="65473480" w14:textId="35A7FA1E" w:rsidR="005B5E56" w:rsidRPr="0038180A" w:rsidRDefault="00CD54D2" w:rsidP="0038180A">
            <w:pPr>
              <w:pStyle w:val="Heading2"/>
              <w:jc w:val="left"/>
              <w:rPr>
                <w:lang w:val="lv-LV"/>
              </w:rPr>
            </w:pPr>
            <w:r>
              <w:t xml:space="preserve">                 Nr</w:t>
            </w:r>
            <w:r w:rsidR="0038180A">
              <w:rPr>
                <w:lang w:val="lv-LV"/>
              </w:rPr>
              <w:t>.17</w:t>
            </w:r>
          </w:p>
        </w:tc>
        <w:tc>
          <w:tcPr>
            <w:tcW w:w="3340" w:type="dxa"/>
          </w:tcPr>
          <w:p w14:paraId="65473481" w14:textId="6758DF99" w:rsidR="005B5E56" w:rsidRDefault="00CD54D2" w:rsidP="0038180A">
            <w:pPr>
              <w:jc w:val="center"/>
            </w:pPr>
            <w:r>
              <w:t xml:space="preserve">2022.gada </w:t>
            </w:r>
            <w:r w:rsidR="0038180A">
              <w:t>28</w:t>
            </w:r>
            <w:r>
              <w:t>.jūlijā</w:t>
            </w:r>
          </w:p>
        </w:tc>
      </w:tr>
    </w:tbl>
    <w:p w14:paraId="65473483" w14:textId="77777777" w:rsidR="005B5E56" w:rsidRDefault="005B5E56">
      <w:pPr>
        <w:rPr>
          <w:b/>
        </w:rPr>
      </w:pPr>
    </w:p>
    <w:p w14:paraId="65473484" w14:textId="2FAE8E20" w:rsidR="005B5E56" w:rsidRDefault="00CD54D2">
      <w:pPr>
        <w:jc w:val="center"/>
        <w:rPr>
          <w:b/>
        </w:rPr>
      </w:pPr>
      <w:r>
        <w:rPr>
          <w:b/>
        </w:rPr>
        <w:t xml:space="preserve">      </w:t>
      </w:r>
      <w:r w:rsidR="0038180A">
        <w:rPr>
          <w:b/>
        </w:rPr>
        <w:t>25</w:t>
      </w:r>
      <w:r>
        <w:rPr>
          <w:b/>
        </w:rPr>
        <w:t>.</w:t>
      </w:r>
    </w:p>
    <w:p w14:paraId="65473485" w14:textId="6B407E8C" w:rsidR="005B5E56" w:rsidRDefault="00CD54D2">
      <w:pPr>
        <w:pStyle w:val="Heading1"/>
        <w:ind w:hanging="142"/>
      </w:pPr>
      <w:r>
        <w:t>Par Ogres novada pašvaldības iekšējo noteikumu Nr.</w:t>
      </w:r>
      <w:r w:rsidR="0038180A">
        <w:rPr>
          <w:lang w:val="lv-LV"/>
        </w:rPr>
        <w:t>71</w:t>
      </w:r>
      <w:r>
        <w:t xml:space="preserve">/2022 “Grozījumi Ogres novada pašvaldības 2021. gada 9. septembra iekšējos noteikumos Nr. 51/2021 “Kārtība, kādā Ogres novada pašvaldība nosaka pirmsskolas izglītības grupu piepildījumu, </w:t>
      </w:r>
      <w:r>
        <w:rPr>
          <w:highlight w:val="white"/>
        </w:rPr>
        <w:t>pedagogu amatu vienību skaitu un pedagogu darba samaksu”” pieņe</w:t>
      </w:r>
      <w:r>
        <w:t>mšanu</w:t>
      </w:r>
    </w:p>
    <w:p w14:paraId="65473486" w14:textId="77777777" w:rsidR="005B5E56" w:rsidRDefault="005B5E56"/>
    <w:p w14:paraId="65473487" w14:textId="1A3853B0" w:rsidR="005B5E56" w:rsidRDefault="00CD54D2">
      <w:pPr>
        <w:ind w:firstLine="720"/>
        <w:jc w:val="both"/>
      </w:pPr>
      <w:r>
        <w:t xml:space="preserve">Ogres novada pašvaldības dome 2021. gada 9. septembra sēdē apstiprināja iekšējos noteikumus Nr.51/2021 "Kārtība, kādā Ogres novada pašvaldība nosaka pirmsskolas izglītības grupu piepildījumu, pedagogu amatu vienību skaitu un pedagogu darba samaksu” </w:t>
      </w:r>
      <w:r w:rsidR="001011A0">
        <w:t>(protokols Nr.8; 6) (turpmāk – N</w:t>
      </w:r>
      <w:r>
        <w:t>oteikumi), saskaņā ar kuriem tiek noteikta kārtība, kādā Ogre</w:t>
      </w:r>
      <w:r w:rsidR="001011A0">
        <w:t>s novada pašvaldība (turpmāk – P</w:t>
      </w:r>
      <w:r>
        <w:t>ašvaldība) nosaka pirmsskolas izglītības grupu piepildījumu, pedagogu amatu vienību skaitu un aprēķina pirmsskolas izglītības pedagogu darba samaksu.</w:t>
      </w:r>
    </w:p>
    <w:p w14:paraId="65473488" w14:textId="6F9C880B" w:rsidR="005B5E56" w:rsidRDefault="00CD54D2">
      <w:pPr>
        <w:jc w:val="both"/>
      </w:pPr>
      <w:r>
        <w:tab/>
        <w:t xml:space="preserve">Lai nodrošinātu pirmsskolas izglītības pakalpojuma nepārtrauktību 12 stundas dienā, nepieciešams noteikt pirmsskolas izglītības pedagoga un skolotāja palīga amata vienības. </w:t>
      </w:r>
      <w:r w:rsidR="001011A0">
        <w:t>Pirmsskolas izglītības i</w:t>
      </w:r>
      <w:r>
        <w:t>estāžu vadītājiem tiek piedāvāta iespēja komplektēt pirmsskolas grupu darbinieku sastāvu no 2 pedagogiem un 1 skolotāja palīga amata vienības vai 1 pedagoga un 2 skolotāja amata vienībām, vadoties pēc pieejamajiem darbinieku resursiem.</w:t>
      </w:r>
    </w:p>
    <w:p w14:paraId="65473489" w14:textId="28E0A2CF" w:rsidR="005B5E56" w:rsidRDefault="00CD54D2">
      <w:pPr>
        <w:jc w:val="both"/>
        <w:rPr>
          <w:i/>
        </w:rPr>
      </w:pPr>
      <w:r>
        <w:tab/>
        <w:t xml:space="preserve">Ņemot vērā </w:t>
      </w:r>
      <w:r w:rsidR="001011A0">
        <w:t>minēt</w:t>
      </w:r>
      <w:r w:rsidR="00444490">
        <w:t>o</w:t>
      </w:r>
      <w:r w:rsidR="001011A0">
        <w:t xml:space="preserve">, </w:t>
      </w:r>
      <w:r>
        <w:t>un pamatojoties uz likuma “Par pašvaldībām” 21.panta pirmās daļas 13.punktu, Izglītības lik</w:t>
      </w:r>
      <w:r w:rsidR="001011A0">
        <w:t>uma 17.panta trešās daļas 3., 6. un 7. punktu</w:t>
      </w:r>
      <w:r w:rsidR="00444490">
        <w:t xml:space="preserve"> un</w:t>
      </w:r>
      <w:r>
        <w:t xml:space="preserve"> </w:t>
      </w:r>
      <w:r w:rsidR="00444490">
        <w:t>60.panta trešo daļu, kā arī</w:t>
      </w:r>
      <w:r>
        <w:t xml:space="preserve"> Ministru kabineta 2016.gada 5.jūlija noteikumiem Nr.445 „Pedagogu darba samaksas noteikumi”</w:t>
      </w:r>
      <w:r w:rsidR="00444490">
        <w:t xml:space="preserve">, </w:t>
      </w:r>
      <w:r>
        <w:t xml:space="preserve"> </w:t>
      </w:r>
    </w:p>
    <w:p w14:paraId="6547348A" w14:textId="77777777" w:rsidR="005B5E56" w:rsidRPr="0038180A" w:rsidRDefault="005B5E56">
      <w:pPr>
        <w:jc w:val="center"/>
        <w:rPr>
          <w:b/>
          <w:sz w:val="20"/>
          <w:szCs w:val="20"/>
        </w:rPr>
      </w:pPr>
    </w:p>
    <w:p w14:paraId="6E95D805" w14:textId="77777777" w:rsidR="0038180A" w:rsidRPr="0038180A" w:rsidRDefault="0038180A" w:rsidP="0038180A">
      <w:pPr>
        <w:jc w:val="center"/>
        <w:rPr>
          <w:b/>
          <w:iCs/>
          <w:color w:val="000000"/>
          <w:lang w:eastAsia="en-US"/>
        </w:rPr>
      </w:pPr>
      <w:r w:rsidRPr="0038180A">
        <w:rPr>
          <w:b/>
          <w:iCs/>
          <w:color w:val="000000"/>
          <w:lang w:eastAsia="en-US"/>
        </w:rPr>
        <w:t xml:space="preserve">balsojot: </w:t>
      </w:r>
      <w:r w:rsidRPr="0038180A">
        <w:rPr>
          <w:b/>
          <w:iCs/>
          <w:noProof/>
          <w:color w:val="000000"/>
          <w:lang w:eastAsia="en-US"/>
        </w:rPr>
        <w:t>ar 22 balsīm "Par" (Andris Krauja, Artūrs Mangulis, Atvars Lakstīgala, Dace Kļaviņa, Dace Māliņa, Dace Nikolaisone, Dainis Širovs, Dzirkstīte Žindiga, Egils Helmanis, Gints Sīviņš, Ilmārs Zemnieks, Indulis Trapiņš, Jānis Iklāvs, Jānis Kaijaks, Jānis Lūsis, Jānis Siliņš, Kaspars Bramanis, Pāvels Kotāns, Raivis Ūzuls, Rūdolfs Kudļa, Toms Āboltiņš, Valentīns Špēlis), "Pret" – nav, "Atturas" – nav,</w:t>
      </w:r>
      <w:r w:rsidRPr="0038180A">
        <w:rPr>
          <w:b/>
          <w:iCs/>
          <w:color w:val="000000"/>
          <w:lang w:eastAsia="en-US"/>
        </w:rPr>
        <w:t xml:space="preserve"> </w:t>
      </w:r>
    </w:p>
    <w:p w14:paraId="058D1ABA" w14:textId="77777777" w:rsidR="0038180A" w:rsidRPr="0038180A" w:rsidRDefault="0038180A" w:rsidP="0038180A">
      <w:pPr>
        <w:jc w:val="center"/>
        <w:rPr>
          <w:b/>
          <w:iCs/>
          <w:color w:val="000000"/>
          <w:lang w:eastAsia="en-US"/>
        </w:rPr>
      </w:pPr>
      <w:r w:rsidRPr="0038180A">
        <w:rPr>
          <w:iCs/>
          <w:color w:val="000000"/>
          <w:lang w:eastAsia="en-US"/>
        </w:rPr>
        <w:t>Ogres novada pašvaldības dome</w:t>
      </w:r>
      <w:r w:rsidRPr="0038180A">
        <w:rPr>
          <w:b/>
          <w:iCs/>
          <w:color w:val="000000"/>
          <w:lang w:eastAsia="en-US"/>
        </w:rPr>
        <w:t xml:space="preserve"> NOLEMJ:</w:t>
      </w:r>
    </w:p>
    <w:p w14:paraId="6547348D" w14:textId="77777777" w:rsidR="005B5E56" w:rsidRPr="0038180A" w:rsidRDefault="005B5E56">
      <w:pPr>
        <w:tabs>
          <w:tab w:val="right" w:pos="7938"/>
        </w:tabs>
        <w:jc w:val="both"/>
        <w:rPr>
          <w:sz w:val="20"/>
          <w:szCs w:val="20"/>
        </w:rPr>
      </w:pPr>
    </w:p>
    <w:p w14:paraId="6547348E" w14:textId="55A01C94" w:rsidR="005B5E56" w:rsidRDefault="00CD54D2" w:rsidP="0083440C">
      <w:pPr>
        <w:numPr>
          <w:ilvl w:val="0"/>
          <w:numId w:val="1"/>
        </w:numPr>
        <w:pBdr>
          <w:top w:val="nil"/>
          <w:left w:val="nil"/>
          <w:bottom w:val="nil"/>
          <w:right w:val="nil"/>
          <w:between w:val="nil"/>
        </w:pBdr>
        <w:ind w:left="426"/>
        <w:jc w:val="both"/>
        <w:rPr>
          <w:color w:val="000000"/>
        </w:rPr>
      </w:pPr>
      <w:r>
        <w:rPr>
          <w:b/>
          <w:color w:val="000000"/>
        </w:rPr>
        <w:t>Pieņemt</w:t>
      </w:r>
      <w:r>
        <w:rPr>
          <w:color w:val="000000"/>
        </w:rPr>
        <w:t xml:space="preserve"> Ogres novada pašvaldības iekšējos noteikumus Nr.</w:t>
      </w:r>
      <w:r w:rsidR="0038180A">
        <w:rPr>
          <w:color w:val="000000"/>
        </w:rPr>
        <w:t>71</w:t>
      </w:r>
      <w:r>
        <w:rPr>
          <w:color w:val="000000"/>
        </w:rPr>
        <w:t xml:space="preserve">/2022 </w:t>
      </w:r>
      <w:r>
        <w:t xml:space="preserve">“Grozījumi Ogres novada pašvaldības 2021. gada 9. septembra iekšējos noteikumos Nr.51/2021 “Kārtība, kādā Ogres novada pašvaldība nosaka pirmsskolas izglītības grupu piepildījumu, </w:t>
      </w:r>
      <w:r>
        <w:rPr>
          <w:highlight w:val="white"/>
        </w:rPr>
        <w:t>pedagogu amatu vienību skaitu un pedagogu darba samaksu””</w:t>
      </w:r>
      <w:r>
        <w:rPr>
          <w:color w:val="000000"/>
        </w:rPr>
        <w:t xml:space="preserve"> (pielikumā).</w:t>
      </w:r>
    </w:p>
    <w:p w14:paraId="6547348F" w14:textId="77777777" w:rsidR="005B5E56" w:rsidRDefault="00CD54D2" w:rsidP="0083440C">
      <w:pPr>
        <w:numPr>
          <w:ilvl w:val="0"/>
          <w:numId w:val="1"/>
        </w:numPr>
        <w:pBdr>
          <w:top w:val="nil"/>
          <w:left w:val="nil"/>
          <w:bottom w:val="nil"/>
          <w:right w:val="nil"/>
          <w:between w:val="nil"/>
        </w:pBdr>
        <w:ind w:left="426"/>
        <w:jc w:val="both"/>
        <w:rPr>
          <w:color w:val="000000"/>
        </w:rPr>
      </w:pPr>
      <w:r>
        <w:rPr>
          <w:b/>
          <w:color w:val="000000"/>
        </w:rPr>
        <w:t>Kontroli</w:t>
      </w:r>
      <w:r>
        <w:rPr>
          <w:color w:val="000000"/>
        </w:rPr>
        <w:t xml:space="preserve"> par lēmuma izpildi uzdot Ogres novada  pašvaldības izpilddirektoram.</w:t>
      </w:r>
    </w:p>
    <w:p w14:paraId="65473490" w14:textId="77777777" w:rsidR="005B5E56" w:rsidRDefault="00CD54D2">
      <w:pPr>
        <w:pBdr>
          <w:top w:val="nil"/>
          <w:left w:val="nil"/>
          <w:bottom w:val="nil"/>
          <w:right w:val="nil"/>
          <w:between w:val="nil"/>
        </w:pBdr>
        <w:ind w:left="218"/>
        <w:jc w:val="right"/>
        <w:rPr>
          <w:color w:val="000000"/>
        </w:rPr>
      </w:pPr>
      <w:r>
        <w:rPr>
          <w:color w:val="000000"/>
        </w:rPr>
        <w:t xml:space="preserve"> </w:t>
      </w:r>
    </w:p>
    <w:p w14:paraId="65473491" w14:textId="77777777" w:rsidR="005B5E56" w:rsidRDefault="005B5E56">
      <w:pPr>
        <w:pBdr>
          <w:top w:val="nil"/>
          <w:left w:val="nil"/>
          <w:bottom w:val="nil"/>
          <w:right w:val="nil"/>
          <w:between w:val="nil"/>
        </w:pBdr>
        <w:ind w:left="218"/>
        <w:jc w:val="right"/>
        <w:rPr>
          <w:color w:val="000000"/>
        </w:rPr>
      </w:pPr>
      <w:bookmarkStart w:id="0" w:name="_GoBack"/>
      <w:bookmarkEnd w:id="0"/>
    </w:p>
    <w:p w14:paraId="65473492" w14:textId="77777777" w:rsidR="005B5E56" w:rsidRDefault="00CD54D2">
      <w:pPr>
        <w:pBdr>
          <w:top w:val="nil"/>
          <w:left w:val="nil"/>
          <w:bottom w:val="nil"/>
          <w:right w:val="nil"/>
          <w:between w:val="nil"/>
        </w:pBdr>
        <w:ind w:left="218"/>
        <w:jc w:val="right"/>
        <w:rPr>
          <w:color w:val="000000"/>
        </w:rPr>
      </w:pPr>
      <w:r>
        <w:rPr>
          <w:color w:val="000000"/>
        </w:rPr>
        <w:t>(Sēdes vadītāja,</w:t>
      </w:r>
    </w:p>
    <w:p w14:paraId="65473493" w14:textId="77777777" w:rsidR="005B5E56" w:rsidRDefault="00CD54D2">
      <w:pPr>
        <w:pBdr>
          <w:top w:val="nil"/>
          <w:left w:val="nil"/>
          <w:bottom w:val="nil"/>
          <w:right w:val="nil"/>
          <w:between w:val="nil"/>
        </w:pBdr>
        <w:ind w:left="218"/>
        <w:jc w:val="right"/>
        <w:rPr>
          <w:color w:val="000000"/>
        </w:rPr>
      </w:pPr>
      <w:r>
        <w:rPr>
          <w:color w:val="000000"/>
        </w:rPr>
        <w:t xml:space="preserve">domes priekšsēdētāja </w:t>
      </w:r>
      <w:proofErr w:type="spellStart"/>
      <w:r>
        <w:rPr>
          <w:color w:val="000000"/>
        </w:rPr>
        <w:t>E.Helmaņa</w:t>
      </w:r>
      <w:proofErr w:type="spellEnd"/>
      <w:r>
        <w:rPr>
          <w:color w:val="000000"/>
        </w:rPr>
        <w:t xml:space="preserve"> paraksts)</w:t>
      </w:r>
    </w:p>
    <w:p w14:paraId="65473495" w14:textId="77777777" w:rsidR="005B5E56" w:rsidRDefault="005B5E56"/>
    <w:sectPr w:rsidR="005B5E56">
      <w:footerReference w:type="default" r:id="rId9"/>
      <w:pgSz w:w="11906" w:h="16838"/>
      <w:pgMar w:top="1134" w:right="1134" w:bottom="1134" w:left="1701" w:header="709" w:footer="45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47349A" w14:textId="77777777" w:rsidR="00787BE4" w:rsidRDefault="00CD54D2">
      <w:r>
        <w:separator/>
      </w:r>
    </w:p>
  </w:endnote>
  <w:endnote w:type="continuationSeparator" w:id="0">
    <w:p w14:paraId="6547349B" w14:textId="77777777" w:rsidR="00787BE4" w:rsidRDefault="00CD5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7349C" w14:textId="77777777" w:rsidR="005B5E56" w:rsidRDefault="00CD54D2">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sidR="0038180A">
      <w:rPr>
        <w:color w:val="000000"/>
      </w:rPr>
      <w:fldChar w:fldCharType="separate"/>
    </w:r>
    <w:r w:rsidR="0038180A">
      <w:rPr>
        <w:noProof/>
        <w:color w:val="000000"/>
      </w:rPr>
      <w:t>2</w:t>
    </w:r>
    <w:r>
      <w:rPr>
        <w:color w:val="000000"/>
      </w:rPr>
      <w:fldChar w:fldCharType="end"/>
    </w:r>
  </w:p>
  <w:p w14:paraId="6547349D" w14:textId="77777777" w:rsidR="005B5E56" w:rsidRDefault="005B5E56">
    <w:pPr>
      <w:pBdr>
        <w:top w:val="nil"/>
        <w:left w:val="nil"/>
        <w:bottom w:val="nil"/>
        <w:right w:val="nil"/>
        <w:between w:val="nil"/>
      </w:pBdr>
      <w:tabs>
        <w:tab w:val="center" w:pos="4153"/>
        <w:tab w:val="right" w:pos="8306"/>
        <w:tab w:val="left" w:pos="4153"/>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473498" w14:textId="77777777" w:rsidR="00787BE4" w:rsidRDefault="00CD54D2">
      <w:r>
        <w:separator/>
      </w:r>
    </w:p>
  </w:footnote>
  <w:footnote w:type="continuationSeparator" w:id="0">
    <w:p w14:paraId="65473499" w14:textId="77777777" w:rsidR="00787BE4" w:rsidRDefault="00CD54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340AA9"/>
    <w:multiLevelType w:val="multilevel"/>
    <w:tmpl w:val="42285B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E56"/>
    <w:rsid w:val="001011A0"/>
    <w:rsid w:val="0038180A"/>
    <w:rsid w:val="00444490"/>
    <w:rsid w:val="005B5E56"/>
    <w:rsid w:val="00787BE4"/>
    <w:rsid w:val="0083440C"/>
    <w:rsid w:val="00C305E5"/>
    <w:rsid w:val="00CD54D2"/>
    <w:rsid w:val="00DE3C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73476"/>
  <w15:docId w15:val="{9F47A519-0FBE-4FE2-A40B-D1E8C239A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47B2"/>
  </w:style>
  <w:style w:type="paragraph" w:styleId="Heading1">
    <w:name w:val="heading 1"/>
    <w:basedOn w:val="Normal"/>
    <w:next w:val="Normal"/>
    <w:link w:val="Heading1Char"/>
    <w:qFormat/>
    <w:rsid w:val="00AC47B2"/>
    <w:pPr>
      <w:keepNext/>
      <w:ind w:left="-142"/>
      <w:jc w:val="center"/>
      <w:outlineLvl w:val="0"/>
    </w:pPr>
    <w:rPr>
      <w:b/>
      <w:szCs w:val="20"/>
      <w:u w:val="single"/>
      <w:lang w:val="x-none" w:eastAsia="en-US"/>
    </w:rPr>
  </w:style>
  <w:style w:type="paragraph" w:styleId="Heading2">
    <w:name w:val="heading 2"/>
    <w:basedOn w:val="Normal"/>
    <w:next w:val="Normal"/>
    <w:link w:val="Heading2Char"/>
    <w:qFormat/>
    <w:rsid w:val="00AC47B2"/>
    <w:pPr>
      <w:keepNext/>
      <w:jc w:val="center"/>
      <w:outlineLvl w:val="1"/>
    </w:pPr>
    <w:rPr>
      <w:b/>
      <w:bCs/>
      <w:szCs w:val="20"/>
      <w:lang w:val="x-none" w:eastAsia="en-US"/>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rsid w:val="00AC47B2"/>
    <w:rPr>
      <w:rFonts w:ascii="Times New Roman" w:eastAsia="Times New Roman" w:hAnsi="Times New Roman" w:cs="Times New Roman"/>
      <w:b/>
      <w:sz w:val="24"/>
      <w:szCs w:val="20"/>
      <w:u w:val="single"/>
      <w:lang w:val="x-none"/>
    </w:rPr>
  </w:style>
  <w:style w:type="character" w:customStyle="1" w:styleId="Heading2Char">
    <w:name w:val="Heading 2 Char"/>
    <w:basedOn w:val="DefaultParagraphFont"/>
    <w:link w:val="Heading2"/>
    <w:rsid w:val="00AC47B2"/>
    <w:rPr>
      <w:rFonts w:ascii="Times New Roman" w:eastAsia="Times New Roman" w:hAnsi="Times New Roman" w:cs="Times New Roman"/>
      <w:b/>
      <w:bCs/>
      <w:sz w:val="24"/>
      <w:szCs w:val="20"/>
      <w:lang w:val="x-none"/>
    </w:rPr>
  </w:style>
  <w:style w:type="paragraph" w:styleId="BodyTextIndent2">
    <w:name w:val="Body Text Indent 2"/>
    <w:basedOn w:val="Normal"/>
    <w:link w:val="BodyTextIndent2Char"/>
    <w:rsid w:val="00AC47B2"/>
    <w:pPr>
      <w:ind w:left="-142"/>
      <w:jc w:val="both"/>
    </w:pPr>
    <w:rPr>
      <w:szCs w:val="20"/>
      <w:lang w:val="x-none" w:eastAsia="en-US"/>
    </w:rPr>
  </w:style>
  <w:style w:type="character" w:customStyle="1" w:styleId="BodyTextIndent2Char">
    <w:name w:val="Body Text Indent 2 Char"/>
    <w:basedOn w:val="DefaultParagraphFont"/>
    <w:link w:val="BodyTextIndent2"/>
    <w:rsid w:val="00AC47B2"/>
    <w:rPr>
      <w:rFonts w:ascii="Times New Roman" w:eastAsia="Times New Roman" w:hAnsi="Times New Roman" w:cs="Times New Roman"/>
      <w:sz w:val="24"/>
      <w:szCs w:val="20"/>
      <w:lang w:val="x-none"/>
    </w:rPr>
  </w:style>
  <w:style w:type="paragraph" w:styleId="Footer">
    <w:name w:val="footer"/>
    <w:basedOn w:val="Normal"/>
    <w:link w:val="FooterChar"/>
    <w:uiPriority w:val="99"/>
    <w:unhideWhenUsed/>
    <w:rsid w:val="00AC47B2"/>
    <w:pPr>
      <w:tabs>
        <w:tab w:val="center" w:pos="4153"/>
        <w:tab w:val="right" w:pos="8306"/>
      </w:tabs>
    </w:pPr>
  </w:style>
  <w:style w:type="character" w:customStyle="1" w:styleId="FooterChar">
    <w:name w:val="Footer Char"/>
    <w:basedOn w:val="DefaultParagraphFont"/>
    <w:link w:val="Footer"/>
    <w:uiPriority w:val="99"/>
    <w:rsid w:val="00AC47B2"/>
    <w:rPr>
      <w:rFonts w:ascii="Times New Roman" w:eastAsia="Times New Roman" w:hAnsi="Times New Roman" w:cs="Times New Roman"/>
      <w:sz w:val="24"/>
      <w:szCs w:val="24"/>
      <w:lang w:eastAsia="lv-LV"/>
    </w:rPr>
  </w:style>
  <w:style w:type="paragraph" w:customStyle="1" w:styleId="naisf">
    <w:name w:val="naisf"/>
    <w:basedOn w:val="Normal"/>
    <w:rsid w:val="00AC47B2"/>
    <w:pPr>
      <w:spacing w:before="75" w:after="75"/>
      <w:ind w:firstLine="375"/>
      <w:jc w:val="both"/>
    </w:pPr>
  </w:style>
  <w:style w:type="character" w:styleId="Hyperlink">
    <w:name w:val="Hyperlink"/>
    <w:rsid w:val="00AC47B2"/>
    <w:rPr>
      <w:color w:val="0000FF"/>
      <w:u w:val="single"/>
    </w:rPr>
  </w:style>
  <w:style w:type="paragraph" w:styleId="ListParagraph">
    <w:name w:val="List Paragraph"/>
    <w:basedOn w:val="Normal"/>
    <w:uiPriority w:val="34"/>
    <w:qFormat/>
    <w:rsid w:val="00AC47B2"/>
    <w:pPr>
      <w:ind w:left="720"/>
      <w:contextualSpacing/>
    </w:pPr>
  </w:style>
  <w:style w:type="character" w:styleId="FollowedHyperlink">
    <w:name w:val="FollowedHyperlink"/>
    <w:basedOn w:val="DefaultParagraphFont"/>
    <w:uiPriority w:val="99"/>
    <w:semiHidden/>
    <w:unhideWhenUsed/>
    <w:rsid w:val="00FF0976"/>
    <w:rPr>
      <w:color w:val="954F72" w:themeColor="followedHyperlink"/>
      <w:u w:val="single"/>
    </w:rPr>
  </w:style>
  <w:style w:type="paragraph" w:styleId="BodyText">
    <w:name w:val="Body Text"/>
    <w:basedOn w:val="Normal"/>
    <w:link w:val="BodyTextChar"/>
    <w:uiPriority w:val="99"/>
    <w:semiHidden/>
    <w:unhideWhenUsed/>
    <w:rsid w:val="00BD3AB9"/>
    <w:pPr>
      <w:spacing w:after="120"/>
    </w:pPr>
  </w:style>
  <w:style w:type="character" w:customStyle="1" w:styleId="BodyTextChar">
    <w:name w:val="Body Text Char"/>
    <w:basedOn w:val="DefaultParagraphFont"/>
    <w:link w:val="BodyText"/>
    <w:uiPriority w:val="99"/>
    <w:semiHidden/>
    <w:rsid w:val="00BD3AB9"/>
    <w:rPr>
      <w:rFonts w:ascii="Times New Roman" w:eastAsia="Times New Roman" w:hAnsi="Times New Roman" w:cs="Times New Roman"/>
      <w:sz w:val="24"/>
      <w:szCs w:val="24"/>
      <w:lang w:eastAsia="lv-LV"/>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3818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8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77fo+qWU11usxrlwamir/Jq27w==">AMUW2mXVPYz01WJTtcqD8rWDnrABut+Syz8TbEVBi451zg8zDc6ant6pOeKYjjw2IOEf7ri7+kPpfOPGGLQQZCb+d8xGWq7MgOb+MAodhjsi72/gtemObsg=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1750</Words>
  <Characters>998</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Slise</dc:creator>
  <cp:lastModifiedBy>Arita Bauska</cp:lastModifiedBy>
  <cp:revision>2</cp:revision>
  <cp:lastPrinted>2022-07-29T11:28:00Z</cp:lastPrinted>
  <dcterms:created xsi:type="dcterms:W3CDTF">2022-07-29T11:31:00Z</dcterms:created>
  <dcterms:modified xsi:type="dcterms:W3CDTF">2022-07-29T11:31:00Z</dcterms:modified>
</cp:coreProperties>
</file>