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830" w14:textId="77777777" w:rsidR="006931EC" w:rsidRPr="00034741" w:rsidRDefault="00D5056F" w:rsidP="00E56AFC">
      <w:pPr>
        <w:jc w:val="center"/>
        <w:rPr>
          <w:noProof/>
          <w:lang w:val="lv-LV"/>
        </w:rPr>
      </w:pPr>
      <w:r w:rsidRPr="00034741">
        <w:rPr>
          <w:noProof/>
          <w:lang w:val="lv-LV" w:eastAsia="lv-LV"/>
        </w:rPr>
        <w:drawing>
          <wp:inline distT="0" distB="0" distL="0" distR="0" wp14:anchorId="5EBFC4FA" wp14:editId="7DF4839B">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C1607BB" w14:textId="77777777" w:rsidR="006931EC" w:rsidRPr="00034741" w:rsidRDefault="006931EC" w:rsidP="00E56AFC">
      <w:pPr>
        <w:jc w:val="center"/>
        <w:rPr>
          <w:rFonts w:ascii="RimBelwe" w:hAnsi="RimBelwe"/>
          <w:noProof/>
          <w:sz w:val="12"/>
          <w:szCs w:val="28"/>
          <w:lang w:val="lv-LV"/>
        </w:rPr>
      </w:pPr>
    </w:p>
    <w:p w14:paraId="74337928" w14:textId="77777777" w:rsidR="006931EC" w:rsidRPr="00034741" w:rsidRDefault="006931EC" w:rsidP="00E56AFC">
      <w:pPr>
        <w:jc w:val="center"/>
        <w:rPr>
          <w:rFonts w:ascii="Times New Roman" w:hAnsi="Times New Roman"/>
          <w:noProof/>
          <w:sz w:val="36"/>
          <w:lang w:val="lv-LV"/>
        </w:rPr>
      </w:pPr>
      <w:r w:rsidRPr="00034741">
        <w:rPr>
          <w:rFonts w:ascii="Times New Roman" w:hAnsi="Times New Roman"/>
          <w:noProof/>
          <w:sz w:val="36"/>
          <w:lang w:val="lv-LV"/>
        </w:rPr>
        <w:t>OGRES  NOVADA  PAŠVALDĪBA</w:t>
      </w:r>
    </w:p>
    <w:p w14:paraId="75BBE6D8" w14:textId="77777777" w:rsidR="006931EC" w:rsidRPr="00034741" w:rsidRDefault="006931EC" w:rsidP="00E56AFC">
      <w:pPr>
        <w:jc w:val="center"/>
        <w:rPr>
          <w:rFonts w:ascii="Times New Roman" w:hAnsi="Times New Roman"/>
          <w:noProof/>
          <w:sz w:val="18"/>
          <w:lang w:val="lv-LV"/>
        </w:rPr>
      </w:pPr>
      <w:r w:rsidRPr="00034741">
        <w:rPr>
          <w:rFonts w:ascii="Times New Roman" w:hAnsi="Times New Roman"/>
          <w:noProof/>
          <w:sz w:val="18"/>
          <w:lang w:val="lv-LV"/>
        </w:rPr>
        <w:t>Reģ.Nr.90000024455, Brīvības iela 33, Ogre, Ogres nov., LV-5001</w:t>
      </w:r>
    </w:p>
    <w:p w14:paraId="4493DB4A" w14:textId="7F555F8B" w:rsidR="006931EC" w:rsidRPr="00034741" w:rsidRDefault="006931EC" w:rsidP="00E56AFC">
      <w:pPr>
        <w:pBdr>
          <w:bottom w:val="single" w:sz="4" w:space="1" w:color="auto"/>
        </w:pBdr>
        <w:jc w:val="center"/>
        <w:rPr>
          <w:rFonts w:ascii="Times New Roman" w:hAnsi="Times New Roman"/>
          <w:noProof/>
          <w:sz w:val="18"/>
          <w:lang w:val="lv-LV"/>
        </w:rPr>
      </w:pPr>
      <w:r w:rsidRPr="00034741">
        <w:rPr>
          <w:rFonts w:ascii="Times New Roman" w:hAnsi="Times New Roman"/>
          <w:noProof/>
          <w:sz w:val="18"/>
          <w:lang w:val="lv-LV"/>
        </w:rPr>
        <w:t xml:space="preserve">tālrunis 65071160, </w:t>
      </w:r>
      <w:r w:rsidRPr="00034741">
        <w:rPr>
          <w:rFonts w:ascii="Times New Roman" w:hAnsi="Times New Roman"/>
          <w:sz w:val="18"/>
          <w:lang w:val="lv-LV"/>
        </w:rPr>
        <w:t xml:space="preserve">e-pasts: ogredome@ogresnovads.lv, www.ogresnovads.lv </w:t>
      </w:r>
    </w:p>
    <w:p w14:paraId="7750723B" w14:textId="77777777" w:rsidR="006931EC" w:rsidRPr="00034741" w:rsidRDefault="006931EC" w:rsidP="00E56AFC">
      <w:pPr>
        <w:rPr>
          <w:rFonts w:ascii="Times New Roman" w:hAnsi="Times New Roman"/>
          <w:sz w:val="28"/>
          <w:szCs w:val="28"/>
          <w:lang w:val="lv-LV"/>
        </w:rPr>
      </w:pPr>
    </w:p>
    <w:p w14:paraId="643B4528" w14:textId="77777777" w:rsidR="006931EC" w:rsidRPr="00034741" w:rsidRDefault="006931EC" w:rsidP="00B1439A">
      <w:pPr>
        <w:jc w:val="center"/>
        <w:rPr>
          <w:rFonts w:ascii="Times New Roman" w:hAnsi="Times New Roman"/>
          <w:sz w:val="28"/>
          <w:szCs w:val="28"/>
          <w:lang w:val="lv-LV"/>
        </w:rPr>
      </w:pPr>
      <w:r w:rsidRPr="00034741">
        <w:rPr>
          <w:rFonts w:ascii="Times New Roman" w:hAnsi="Times New Roman"/>
          <w:sz w:val="28"/>
          <w:szCs w:val="28"/>
          <w:lang w:val="lv-LV"/>
        </w:rPr>
        <w:t>PAŠVALDĪBAS</w:t>
      </w:r>
      <w:r w:rsidR="007B21CA"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DOMES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SĒDES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PROTOKOLA </w:t>
      </w:r>
      <w:r w:rsidR="008327B4" w:rsidRPr="00034741">
        <w:rPr>
          <w:rFonts w:ascii="Times New Roman" w:hAnsi="Times New Roman"/>
          <w:sz w:val="28"/>
          <w:szCs w:val="28"/>
          <w:lang w:val="lv-LV"/>
        </w:rPr>
        <w:t xml:space="preserve"> </w:t>
      </w:r>
      <w:r w:rsidRPr="00034741">
        <w:rPr>
          <w:rFonts w:ascii="Times New Roman" w:hAnsi="Times New Roman"/>
          <w:sz w:val="28"/>
          <w:szCs w:val="28"/>
          <w:lang w:val="lv-LV"/>
        </w:rPr>
        <w:t>IZRAKSTS</w:t>
      </w:r>
    </w:p>
    <w:p w14:paraId="50D8F5F5" w14:textId="77777777" w:rsidR="006931EC" w:rsidRPr="00034741" w:rsidRDefault="006931EC" w:rsidP="00E56AFC">
      <w:pPr>
        <w:rPr>
          <w:rFonts w:ascii="Times New Roman" w:hAnsi="Times New Roman"/>
          <w:sz w:val="28"/>
          <w:szCs w:val="28"/>
          <w:lang w:val="lv-LV"/>
        </w:rPr>
      </w:pPr>
    </w:p>
    <w:tbl>
      <w:tblPr>
        <w:tblW w:w="5025" w:type="pct"/>
        <w:tblLook w:val="0000" w:firstRow="0" w:lastRow="0" w:firstColumn="0" w:lastColumn="0" w:noHBand="0" w:noVBand="0"/>
      </w:tblPr>
      <w:tblGrid>
        <w:gridCol w:w="3116"/>
        <w:gridCol w:w="3113"/>
        <w:gridCol w:w="3223"/>
      </w:tblGrid>
      <w:tr w:rsidR="00E96406" w:rsidRPr="00034741" w14:paraId="2DEB4FE8" w14:textId="77777777" w:rsidTr="00AD1092">
        <w:trPr>
          <w:trHeight w:val="462"/>
        </w:trPr>
        <w:tc>
          <w:tcPr>
            <w:tcW w:w="1648" w:type="pct"/>
          </w:tcPr>
          <w:p w14:paraId="14CF155C" w14:textId="77777777" w:rsidR="00E96406" w:rsidRPr="00034741" w:rsidRDefault="00E96406" w:rsidP="00E96406">
            <w:pPr>
              <w:pStyle w:val="Sarakstarindkopa"/>
              <w:numPr>
                <w:ilvl w:val="0"/>
                <w:numId w:val="1"/>
              </w:numPr>
              <w:rPr>
                <w:rFonts w:ascii="Times New Roman" w:hAnsi="Times New Roman"/>
                <w:lang w:val="lv-LV"/>
              </w:rPr>
            </w:pPr>
          </w:p>
          <w:p w14:paraId="67732E88" w14:textId="77777777" w:rsidR="00E96406" w:rsidRPr="00034741" w:rsidRDefault="00E96406" w:rsidP="00E96406">
            <w:pPr>
              <w:pStyle w:val="Sarakstarindkopa"/>
              <w:numPr>
                <w:ilvl w:val="0"/>
                <w:numId w:val="1"/>
              </w:numPr>
              <w:rPr>
                <w:rFonts w:ascii="Times New Roman" w:hAnsi="Times New Roman"/>
                <w:lang w:val="lv-LV"/>
              </w:rPr>
            </w:pPr>
            <w:r w:rsidRPr="00034741">
              <w:rPr>
                <w:rFonts w:ascii="Times New Roman" w:hAnsi="Times New Roman"/>
                <w:lang w:val="lv-LV"/>
              </w:rPr>
              <w:t>Ogrē, Brīvības ielā 33</w:t>
            </w:r>
          </w:p>
        </w:tc>
        <w:tc>
          <w:tcPr>
            <w:tcW w:w="1647" w:type="pct"/>
          </w:tcPr>
          <w:p w14:paraId="48CCF584" w14:textId="77777777" w:rsidR="00E96406" w:rsidRPr="00034741" w:rsidRDefault="00E96406" w:rsidP="00AD1092">
            <w:pPr>
              <w:pStyle w:val="Virsraksts2"/>
            </w:pPr>
          </w:p>
          <w:p w14:paraId="79F3A82F" w14:textId="3C2C3D52" w:rsidR="00E96406" w:rsidRPr="00034741" w:rsidRDefault="00E96406" w:rsidP="00AD1092">
            <w:pPr>
              <w:pStyle w:val="Virsraksts2"/>
            </w:pPr>
            <w:r w:rsidRPr="00034741">
              <w:t xml:space="preserve">   Nr.</w:t>
            </w:r>
            <w:r w:rsidR="007D13B1">
              <w:t>6</w:t>
            </w:r>
          </w:p>
        </w:tc>
        <w:tc>
          <w:tcPr>
            <w:tcW w:w="1705" w:type="pct"/>
          </w:tcPr>
          <w:p w14:paraId="13880E1C" w14:textId="77777777" w:rsidR="00E96406" w:rsidRPr="00034741" w:rsidRDefault="00E96406" w:rsidP="00AD1092">
            <w:pPr>
              <w:jc w:val="right"/>
              <w:rPr>
                <w:rFonts w:ascii="Times New Roman" w:hAnsi="Times New Roman"/>
                <w:lang w:val="lv-LV"/>
              </w:rPr>
            </w:pPr>
          </w:p>
          <w:p w14:paraId="65920589" w14:textId="7E5448D6" w:rsidR="00E96406" w:rsidRPr="00034741" w:rsidRDefault="00D24796" w:rsidP="007959E6">
            <w:pPr>
              <w:jc w:val="right"/>
              <w:rPr>
                <w:rFonts w:ascii="Times New Roman" w:hAnsi="Times New Roman"/>
                <w:lang w:val="lv-LV"/>
              </w:rPr>
            </w:pPr>
            <w:r>
              <w:rPr>
                <w:rFonts w:ascii="Times New Roman" w:hAnsi="Times New Roman"/>
                <w:lang w:val="lv-LV"/>
              </w:rPr>
              <w:t>2022</w:t>
            </w:r>
            <w:r w:rsidR="00E96406" w:rsidRPr="00034741">
              <w:rPr>
                <w:rFonts w:ascii="Times New Roman" w:hAnsi="Times New Roman"/>
                <w:lang w:val="lv-LV"/>
              </w:rPr>
              <w:t xml:space="preserve">.gada </w:t>
            </w:r>
            <w:r w:rsidR="007959E6">
              <w:rPr>
                <w:rFonts w:ascii="Times New Roman" w:hAnsi="Times New Roman"/>
                <w:lang w:val="lv-LV"/>
              </w:rPr>
              <w:t>31.martā</w:t>
            </w:r>
          </w:p>
        </w:tc>
      </w:tr>
    </w:tbl>
    <w:p w14:paraId="376549C7" w14:textId="77777777" w:rsidR="00E96406" w:rsidRPr="007D13B1" w:rsidRDefault="00E96406" w:rsidP="00E96406">
      <w:pPr>
        <w:jc w:val="center"/>
        <w:rPr>
          <w:rFonts w:ascii="Times New Roman" w:hAnsi="Times New Roman"/>
          <w:b/>
        </w:rPr>
      </w:pPr>
    </w:p>
    <w:p w14:paraId="43CC309C" w14:textId="1FB906DA" w:rsidR="00E96406" w:rsidRPr="007D13B1" w:rsidRDefault="007D13B1" w:rsidP="00E96406">
      <w:pPr>
        <w:jc w:val="center"/>
        <w:rPr>
          <w:rFonts w:ascii="Times New Roman" w:hAnsi="Times New Roman"/>
        </w:rPr>
      </w:pPr>
      <w:r w:rsidRPr="007D13B1">
        <w:rPr>
          <w:rFonts w:ascii="Times New Roman" w:hAnsi="Times New Roman"/>
          <w:b/>
          <w:bCs/>
        </w:rPr>
        <w:t>12</w:t>
      </w:r>
      <w:r w:rsidR="00E96406" w:rsidRPr="007D13B1">
        <w:rPr>
          <w:rFonts w:ascii="Times New Roman" w:hAnsi="Times New Roman"/>
        </w:rPr>
        <w:t>.</w:t>
      </w:r>
    </w:p>
    <w:p w14:paraId="1C48B89D" w14:textId="321496C6" w:rsidR="00D24796" w:rsidRPr="007D13B1" w:rsidRDefault="00860BA3" w:rsidP="000012D4">
      <w:pPr>
        <w:pStyle w:val="Virsraksts1"/>
        <w:widowControl w:val="0"/>
        <w:numPr>
          <w:ilvl w:val="0"/>
          <w:numId w:val="1"/>
        </w:numPr>
        <w:suppressAutoHyphens/>
      </w:pPr>
      <w:r w:rsidRPr="007D13B1">
        <w:t xml:space="preserve">Par </w:t>
      </w:r>
      <w:r w:rsidR="000C419A" w:rsidRPr="007D13B1">
        <w:t xml:space="preserve">pašvaldības </w:t>
      </w:r>
      <w:r w:rsidRPr="007D13B1">
        <w:t>nekustamā īpašuma</w:t>
      </w:r>
      <w:r w:rsidR="001C3C83" w:rsidRPr="007D13B1">
        <w:t xml:space="preserve"> </w:t>
      </w:r>
      <w:r w:rsidR="00D24796" w:rsidRPr="007D13B1">
        <w:t>“Ataugas”</w:t>
      </w:r>
      <w:r w:rsidR="00F17F11" w:rsidRPr="007D13B1">
        <w:t>,</w:t>
      </w:r>
      <w:r w:rsidR="002E1F9F" w:rsidRPr="007D13B1">
        <w:t xml:space="preserve"> </w:t>
      </w:r>
      <w:r w:rsidR="00D24796" w:rsidRPr="007D13B1">
        <w:t>Lielvārd</w:t>
      </w:r>
      <w:r w:rsidR="00B137B0" w:rsidRPr="007D13B1">
        <w:t>es pagastā</w:t>
      </w:r>
      <w:r w:rsidR="00ED3928" w:rsidRPr="007D13B1">
        <w:t xml:space="preserve">, </w:t>
      </w:r>
      <w:r w:rsidR="00D24796" w:rsidRPr="007D13B1">
        <w:t>Ogres novadā</w:t>
      </w:r>
      <w:r w:rsidR="00321621" w:rsidRPr="007D13B1">
        <w:t>,</w:t>
      </w:r>
    </w:p>
    <w:p w14:paraId="6B5B7F34" w14:textId="7BAACB17" w:rsidR="006931EC" w:rsidRPr="007D13B1" w:rsidRDefault="00002269" w:rsidP="00D24796">
      <w:pPr>
        <w:pStyle w:val="Virsraksts1"/>
        <w:widowControl w:val="0"/>
        <w:numPr>
          <w:ilvl w:val="0"/>
          <w:numId w:val="1"/>
        </w:numPr>
        <w:suppressAutoHyphens/>
      </w:pPr>
      <w:r w:rsidRPr="007D13B1">
        <w:t xml:space="preserve">kadastra numurs </w:t>
      </w:r>
      <w:r w:rsidR="00D24796" w:rsidRPr="007D13B1">
        <w:t>7433 002 0996</w:t>
      </w:r>
      <w:r w:rsidRPr="007D13B1">
        <w:t>,</w:t>
      </w:r>
      <w:r w:rsidR="00FA2976" w:rsidRPr="007D13B1">
        <w:t xml:space="preserve"> atsavināšanu</w:t>
      </w:r>
    </w:p>
    <w:p w14:paraId="302BDFEF" w14:textId="77777777" w:rsidR="006931EC" w:rsidRPr="007D13B1" w:rsidRDefault="006931EC" w:rsidP="00AF7DB9">
      <w:pPr>
        <w:pStyle w:val="Pamattekstsaratkpi"/>
        <w:spacing w:after="0"/>
        <w:ind w:left="0"/>
        <w:jc w:val="both"/>
        <w:rPr>
          <w:rFonts w:ascii="Times New Roman" w:hAnsi="Times New Roman"/>
          <w:b/>
          <w:lang w:val="lv-LV"/>
        </w:rPr>
      </w:pPr>
    </w:p>
    <w:p w14:paraId="7783266A" w14:textId="7DDA0F36" w:rsidR="003A233B" w:rsidRPr="007D13B1" w:rsidRDefault="003A233B" w:rsidP="00FB1E5A">
      <w:pPr>
        <w:autoSpaceDE w:val="0"/>
        <w:autoSpaceDN w:val="0"/>
        <w:adjustRightInd w:val="0"/>
        <w:spacing w:after="60"/>
        <w:ind w:firstLine="720"/>
        <w:jc w:val="both"/>
        <w:rPr>
          <w:rFonts w:ascii="Times New Roman" w:hAnsi="Times New Roman"/>
          <w:lang w:val="lv-LV"/>
        </w:rPr>
      </w:pPr>
      <w:bookmarkStart w:id="0" w:name="_Hlk99693729"/>
      <w:r w:rsidRPr="007D13B1">
        <w:rPr>
          <w:rFonts w:ascii="Times New Roman" w:hAnsi="Times New Roman"/>
          <w:lang w:val="lv-LV"/>
        </w:rPr>
        <w:t xml:space="preserve">Lielvārdes pilsētas zemesgrāmatas </w:t>
      </w:r>
      <w:bookmarkStart w:id="1" w:name="_Hlk99693596"/>
      <w:r w:rsidRPr="007D13B1">
        <w:rPr>
          <w:rFonts w:ascii="Times New Roman" w:hAnsi="Times New Roman"/>
          <w:lang w:val="lv-LV"/>
        </w:rPr>
        <w:t xml:space="preserve">nodalījumā Nr.100000582092 </w:t>
      </w:r>
      <w:r w:rsidR="00796255" w:rsidRPr="007D13B1">
        <w:rPr>
          <w:rFonts w:ascii="Times New Roman" w:hAnsi="Times New Roman"/>
          <w:lang w:val="lv-LV"/>
        </w:rPr>
        <w:t xml:space="preserve">ierakstīts nekustamais īpašums </w:t>
      </w:r>
      <w:r w:rsidR="00782A04" w:rsidRPr="007D13B1">
        <w:rPr>
          <w:rFonts w:ascii="Times New Roman" w:hAnsi="Times New Roman"/>
          <w:lang w:val="lv-LV"/>
        </w:rPr>
        <w:t xml:space="preserve">ar nosaukumu </w:t>
      </w:r>
      <w:r w:rsidR="00796255" w:rsidRPr="007D13B1">
        <w:rPr>
          <w:rFonts w:ascii="Times New Roman" w:hAnsi="Times New Roman"/>
          <w:lang w:val="lv-LV"/>
        </w:rPr>
        <w:t xml:space="preserve">“Ataugas”, Lielvārdes pagastā, Ogres novadā, kadastra numurs 7433 002 0996, kas sastāv no zemes vienības </w:t>
      </w:r>
      <w:r w:rsidR="003D7F12" w:rsidRPr="007D13B1">
        <w:rPr>
          <w:rFonts w:ascii="Times New Roman" w:hAnsi="Times New Roman"/>
          <w:lang w:val="lv-LV"/>
        </w:rPr>
        <w:t xml:space="preserve">bez adreses, </w:t>
      </w:r>
      <w:r w:rsidR="00796255" w:rsidRPr="007D13B1">
        <w:rPr>
          <w:rFonts w:ascii="Times New Roman" w:hAnsi="Times New Roman"/>
          <w:lang w:val="lv-LV"/>
        </w:rPr>
        <w:t>ar kadastra apzīmējumu</w:t>
      </w:r>
      <w:r w:rsidR="00796255" w:rsidRPr="007D13B1">
        <w:rPr>
          <w:rFonts w:ascii="Times New Roman" w:hAnsi="Times New Roman"/>
        </w:rPr>
        <w:t xml:space="preserve"> </w:t>
      </w:r>
      <w:r w:rsidR="00796255" w:rsidRPr="007D13B1">
        <w:rPr>
          <w:rFonts w:ascii="Times New Roman" w:hAnsi="Times New Roman"/>
          <w:lang w:val="lv-LV"/>
        </w:rPr>
        <w:t xml:space="preserve">7433 002 0990 </w:t>
      </w:r>
      <w:r w:rsidR="003D7F12" w:rsidRPr="007D13B1">
        <w:rPr>
          <w:rFonts w:ascii="Times New Roman" w:hAnsi="Times New Roman"/>
          <w:lang w:val="lv-LV"/>
        </w:rPr>
        <w:t xml:space="preserve">un platību </w:t>
      </w:r>
      <w:r w:rsidR="00796255" w:rsidRPr="007D13B1">
        <w:rPr>
          <w:rFonts w:ascii="Times New Roman" w:hAnsi="Times New Roman"/>
          <w:lang w:val="lv-LV"/>
        </w:rPr>
        <w:t>14.95 ha (turpmāk arī – Nekustamais īpašums)</w:t>
      </w:r>
      <w:r w:rsidR="00FB1E5A" w:rsidRPr="007D13B1">
        <w:rPr>
          <w:rFonts w:ascii="Times New Roman" w:hAnsi="Times New Roman"/>
          <w:lang w:val="lv-LV"/>
        </w:rPr>
        <w:t>,</w:t>
      </w:r>
      <w:r w:rsidR="003D7F12" w:rsidRPr="007D13B1">
        <w:rPr>
          <w:rFonts w:ascii="Times New Roman" w:hAnsi="Times New Roman"/>
          <w:lang w:val="lv-LV"/>
        </w:rPr>
        <w:t xml:space="preserve"> īpašuma tiesības nostiprinātas </w:t>
      </w:r>
      <w:r w:rsidR="00FB1E5A" w:rsidRPr="007D13B1">
        <w:rPr>
          <w:rFonts w:ascii="Times New Roman" w:hAnsi="Times New Roman"/>
          <w:lang w:val="lv-LV"/>
        </w:rPr>
        <w:t xml:space="preserve">Lielvārdes novada pašvaldībai. </w:t>
      </w:r>
      <w:r w:rsidRPr="007D13B1">
        <w:rPr>
          <w:rFonts w:ascii="Times New Roman" w:hAnsi="Times New Roman"/>
          <w:lang w:val="lv-LV"/>
        </w:rPr>
        <w:t>Atbilstoši Administratīvo teritoriju un apdzīvoto vietu likuma Pārejas noteikumu 6.punktam ar jaunievēlētās Pašvaldības domes pirmo sēdi 2021.gada 1.jūlijā Ogres novada pašvaldība (turpmāk arī – Pašvaldība) ir attiecīgajā novadā iekļauto pašvaldību, tostarp Lielvārdes novada pašvaldības, institūciju, finanšu, mantas, tiesību un saistību pārņēmēja.</w:t>
      </w:r>
      <w:r w:rsidR="00FB1E5A" w:rsidRPr="007D13B1">
        <w:rPr>
          <w:rFonts w:ascii="Times New Roman" w:hAnsi="Times New Roman"/>
          <w:lang w:val="lv-LV"/>
        </w:rPr>
        <w:t xml:space="preserve"> Līdz ar to Pašvaldība ir Nekustamā īpašuma tiesiskais valdītājs.</w:t>
      </w:r>
    </w:p>
    <w:p w14:paraId="62D5EC79" w14:textId="7FE112BA" w:rsidR="00FB1E5A" w:rsidRPr="007D13B1" w:rsidRDefault="00FB1E5A" w:rsidP="00FB1E5A">
      <w:pPr>
        <w:autoSpaceDE w:val="0"/>
        <w:autoSpaceDN w:val="0"/>
        <w:adjustRightInd w:val="0"/>
        <w:spacing w:after="60"/>
        <w:ind w:firstLine="720"/>
        <w:jc w:val="both"/>
        <w:rPr>
          <w:rFonts w:ascii="Times New Roman" w:hAnsi="Times New Roman"/>
          <w:szCs w:val="24"/>
          <w:lang w:val="lv-LV"/>
        </w:rPr>
      </w:pPr>
      <w:r w:rsidRPr="007D13B1">
        <w:rPr>
          <w:rFonts w:ascii="Times New Roman" w:hAnsi="Times New Roman"/>
          <w:lang w:val="lv-LV"/>
        </w:rPr>
        <w:t xml:space="preserve">Saskaņā ar </w:t>
      </w:r>
      <w:r w:rsidR="00456084" w:rsidRPr="007D13B1">
        <w:rPr>
          <w:rFonts w:ascii="Times New Roman" w:hAnsi="Times New Roman"/>
          <w:lang w:val="lv-LV"/>
        </w:rPr>
        <w:t xml:space="preserve">Lielvārdes novada pašvaldības 2017.gada 25.janvāra saistošo noteikumu Nr.3 „Teritorijas attīstības plānošanas dokumenta „Lielvārdes novada teritorijas plānojums 2016. – 2027.gadam” grafiskā daļa un teritorijas izmantošanas un apbūves noteikumi” Grafisko daļu (pielikums Nr.2) </w:t>
      </w:r>
      <w:r w:rsidRPr="007D13B1">
        <w:rPr>
          <w:rFonts w:ascii="Times New Roman" w:hAnsi="Times New Roman"/>
          <w:lang w:val="lv-LV"/>
        </w:rPr>
        <w:t>Nekustamais īpašums atrodas funkcionālajā zonā - Lauksaimniecības teritorija (L)</w:t>
      </w:r>
      <w:r w:rsidRPr="007D13B1">
        <w:rPr>
          <w:rFonts w:ascii="Times New Roman" w:hAnsi="Times New Roman"/>
          <w:szCs w:val="24"/>
          <w:lang w:val="lv-LV"/>
        </w:rPr>
        <w:t xml:space="preserve"> (interneta vietne: </w:t>
      </w:r>
      <w:hyperlink r:id="rId7" w:anchor="document_5984" w:history="1">
        <w:r w:rsidRPr="007D13B1">
          <w:rPr>
            <w:rStyle w:val="Hipersaite"/>
            <w:rFonts w:ascii="Times New Roman" w:hAnsi="Times New Roman"/>
            <w:szCs w:val="24"/>
            <w:lang w:val="lv-LV"/>
          </w:rPr>
          <w:t>https://geolatvija.lv/geo/tapis3#document_5984</w:t>
        </w:r>
      </w:hyperlink>
      <w:r w:rsidRPr="007D13B1">
        <w:rPr>
          <w:rFonts w:ascii="Times New Roman" w:hAnsi="Times New Roman"/>
          <w:szCs w:val="24"/>
          <w:lang w:val="lv-LV"/>
        </w:rPr>
        <w:t>).</w:t>
      </w:r>
    </w:p>
    <w:p w14:paraId="73506912" w14:textId="77777777" w:rsidR="00456084" w:rsidRPr="007D13B1" w:rsidRDefault="00456084" w:rsidP="00456084">
      <w:pPr>
        <w:autoSpaceDE w:val="0"/>
        <w:autoSpaceDN w:val="0"/>
        <w:adjustRightInd w:val="0"/>
        <w:spacing w:after="60"/>
        <w:ind w:firstLine="720"/>
        <w:jc w:val="both"/>
        <w:rPr>
          <w:rFonts w:ascii="Times New Roman" w:hAnsi="Times New Roman"/>
          <w:lang w:val="lv-LV"/>
        </w:rPr>
      </w:pPr>
      <w:r w:rsidRPr="007D13B1">
        <w:rPr>
          <w:rFonts w:ascii="Times New Roman" w:hAnsi="Times New Roman"/>
          <w:lang w:val="lv-LV"/>
        </w:rPr>
        <w:t>Atbilstoši Ministru kabineta 2006.gada 20.jūnija noteikumiem Nr.496 “Nekustamā īpašuma lietošanas mērķu klasifikācija un nekustamā īpašuma lietošanas mērķu noteikšanas un maiņas kārtība” noteiktais Nekustamā īpašuma sastāvā esošās zemes vienības lietošanas mērķis ir: Zeme, uz kuras galvenā saimnieciskā darbība ir lauksaimniecība, kods: 0101.</w:t>
      </w:r>
    </w:p>
    <w:p w14:paraId="004B64D6" w14:textId="321BE8BB" w:rsidR="00A656E1" w:rsidRPr="007D13B1" w:rsidRDefault="00456084" w:rsidP="00A656E1">
      <w:pPr>
        <w:autoSpaceDE w:val="0"/>
        <w:autoSpaceDN w:val="0"/>
        <w:adjustRightInd w:val="0"/>
        <w:spacing w:after="60"/>
        <w:ind w:firstLine="720"/>
        <w:jc w:val="both"/>
        <w:rPr>
          <w:rFonts w:ascii="Times New Roman" w:hAnsi="Times New Roman"/>
          <w:lang w:val="lv-LV"/>
        </w:rPr>
      </w:pPr>
      <w:r w:rsidRPr="007D13B1">
        <w:rPr>
          <w:rFonts w:ascii="Times New Roman" w:hAnsi="Times New Roman"/>
          <w:lang w:val="lv-LV"/>
        </w:rPr>
        <w:t>Pašvaldībā</w:t>
      </w:r>
      <w:r w:rsidR="00A656E1" w:rsidRPr="007D13B1">
        <w:rPr>
          <w:rFonts w:ascii="Times New Roman" w:hAnsi="Times New Roman"/>
          <w:lang w:val="lv-LV"/>
        </w:rPr>
        <w:t xml:space="preserve"> saņ</w:t>
      </w:r>
      <w:r w:rsidRPr="007D13B1">
        <w:rPr>
          <w:rFonts w:ascii="Times New Roman" w:hAnsi="Times New Roman"/>
          <w:lang w:val="lv-LV"/>
        </w:rPr>
        <w:t>emti iesniegumi, reģistrēti Pašvaldībā 2021.gada 20.decembrī ar Nr. 2-4.1/5462</w:t>
      </w:r>
      <w:r w:rsidR="007E175E" w:rsidRPr="007D13B1">
        <w:rPr>
          <w:rFonts w:ascii="Times New Roman" w:hAnsi="Times New Roman"/>
          <w:lang w:val="lv-LV"/>
        </w:rPr>
        <w:t xml:space="preserve"> </w:t>
      </w:r>
      <w:r w:rsidRPr="007D13B1">
        <w:rPr>
          <w:rFonts w:ascii="Times New Roman" w:hAnsi="Times New Roman"/>
          <w:lang w:val="lv-LV"/>
        </w:rPr>
        <w:t xml:space="preserve">un 2022.gada 12.janvārī ar Nr. 2-4.2/109, </w:t>
      </w:r>
      <w:r w:rsidR="00B16A22" w:rsidRPr="007D13B1">
        <w:rPr>
          <w:rFonts w:ascii="Times New Roman" w:hAnsi="Times New Roman"/>
          <w:lang w:val="lv-LV"/>
        </w:rPr>
        <w:t>ar</w:t>
      </w:r>
      <w:r w:rsidRPr="007D13B1">
        <w:rPr>
          <w:rFonts w:ascii="Times New Roman" w:hAnsi="Times New Roman"/>
          <w:lang w:val="lv-LV"/>
        </w:rPr>
        <w:t xml:space="preserve"> lūgumu izskatīt iespēju Nekustamo īpašumu nodot atsavināšanai</w:t>
      </w:r>
      <w:r w:rsidR="00A656E1" w:rsidRPr="007D13B1">
        <w:rPr>
          <w:rFonts w:ascii="Times New Roman" w:hAnsi="Times New Roman"/>
          <w:lang w:val="lv-LV"/>
        </w:rPr>
        <w:t>.</w:t>
      </w:r>
    </w:p>
    <w:p w14:paraId="4B9AF337" w14:textId="7EDB9706" w:rsidR="00C23E23" w:rsidRPr="007D13B1" w:rsidRDefault="00C23E23" w:rsidP="00143C17">
      <w:pPr>
        <w:autoSpaceDE w:val="0"/>
        <w:autoSpaceDN w:val="0"/>
        <w:adjustRightInd w:val="0"/>
        <w:spacing w:after="60"/>
        <w:ind w:firstLine="720"/>
        <w:jc w:val="both"/>
        <w:rPr>
          <w:rFonts w:ascii="Times New Roman" w:hAnsi="Times New Roman"/>
          <w:lang w:val="lv-LV"/>
        </w:rPr>
      </w:pPr>
      <w:r w:rsidRPr="007D13B1">
        <w:rPr>
          <w:rFonts w:ascii="Times New Roman" w:hAnsi="Times New Roman"/>
          <w:color w:val="000000" w:themeColor="text1"/>
          <w:lang w:val="lv-LV"/>
        </w:rPr>
        <w:t xml:space="preserve">Publiskas personas mantas atsavināšanas likuma (turpmāk </w:t>
      </w:r>
      <w:r w:rsidR="005E04A0" w:rsidRPr="007D13B1">
        <w:rPr>
          <w:rFonts w:ascii="Times New Roman" w:hAnsi="Times New Roman"/>
          <w:color w:val="000000" w:themeColor="text1"/>
          <w:lang w:val="lv-LV"/>
        </w:rPr>
        <w:t xml:space="preserve">arī </w:t>
      </w:r>
      <w:r w:rsidRPr="007D13B1">
        <w:rPr>
          <w:rFonts w:ascii="Times New Roman" w:hAnsi="Times New Roman"/>
          <w:color w:val="000000" w:themeColor="text1"/>
          <w:lang w:val="lv-LV"/>
        </w:rPr>
        <w:t>–</w:t>
      </w:r>
      <w:r w:rsidR="00143C17" w:rsidRPr="007D13B1">
        <w:rPr>
          <w:rFonts w:ascii="Times New Roman" w:hAnsi="Times New Roman"/>
          <w:color w:val="000000" w:themeColor="text1"/>
          <w:lang w:val="lv-LV"/>
        </w:rPr>
        <w:t xml:space="preserve"> L</w:t>
      </w:r>
      <w:r w:rsidRPr="007D13B1">
        <w:rPr>
          <w:rFonts w:ascii="Times New Roman" w:hAnsi="Times New Roman"/>
          <w:color w:val="000000" w:themeColor="text1"/>
          <w:lang w:val="lv-LV"/>
        </w:rPr>
        <w:t xml:space="preserve">ikums) 3.panta pirmās daļas 1.punkts </w:t>
      </w:r>
      <w:r w:rsidR="00181BC3" w:rsidRPr="007D13B1">
        <w:rPr>
          <w:rFonts w:ascii="Times New Roman" w:hAnsi="Times New Roman"/>
          <w:color w:val="000000" w:themeColor="text1"/>
          <w:lang w:val="lv-LV"/>
        </w:rPr>
        <w:t>noteic</w:t>
      </w:r>
      <w:r w:rsidRPr="007D13B1">
        <w:rPr>
          <w:rFonts w:ascii="Times New Roman" w:hAnsi="Times New Roman"/>
          <w:color w:val="000000" w:themeColor="text1"/>
          <w:lang w:val="lv-LV"/>
        </w:rPr>
        <w:t>, ka</w:t>
      </w:r>
      <w:r w:rsidR="0054154E" w:rsidRPr="007D13B1">
        <w:rPr>
          <w:rFonts w:ascii="Times New Roman" w:hAnsi="Times New Roman"/>
          <w:color w:val="000000" w:themeColor="text1"/>
          <w:lang w:val="lv-LV"/>
        </w:rPr>
        <w:t xml:space="preserve"> </w:t>
      </w:r>
      <w:r w:rsidR="00181BC3" w:rsidRPr="007D13B1">
        <w:rPr>
          <w:rFonts w:ascii="Times New Roman" w:hAnsi="Times New Roman"/>
          <w:lang w:val="lv-LV"/>
        </w:rPr>
        <w:t>p</w:t>
      </w:r>
      <w:r w:rsidRPr="007D13B1">
        <w:rPr>
          <w:rFonts w:ascii="Times New Roman" w:hAnsi="Times New Roman"/>
          <w:lang w:val="lv-LV"/>
        </w:rPr>
        <w:t>ubliskas personas nekustamo un kustamo mantu var atsavināt</w:t>
      </w:r>
      <w:r w:rsidR="001A55FA" w:rsidRPr="007D13B1">
        <w:rPr>
          <w:rFonts w:ascii="Times New Roman" w:hAnsi="Times New Roman"/>
          <w:lang w:val="lv-LV"/>
        </w:rPr>
        <w:t>,</w:t>
      </w:r>
      <w:r w:rsidRPr="007D13B1">
        <w:rPr>
          <w:rFonts w:ascii="Times New Roman" w:hAnsi="Times New Roman"/>
          <w:lang w:val="lv-LV"/>
        </w:rPr>
        <w:t xml:space="preserve"> pārdodot izsolē</w:t>
      </w:r>
      <w:r w:rsidR="00143C17" w:rsidRPr="007D13B1">
        <w:rPr>
          <w:rFonts w:ascii="Times New Roman" w:hAnsi="Times New Roman"/>
          <w:lang w:val="lv-LV"/>
        </w:rPr>
        <w:t>.</w:t>
      </w:r>
      <w:r w:rsidRPr="007D13B1">
        <w:rPr>
          <w:rFonts w:ascii="Times New Roman" w:hAnsi="Times New Roman"/>
          <w:lang w:val="lv-LV"/>
        </w:rPr>
        <w:t xml:space="preserve"> </w:t>
      </w:r>
      <w:r w:rsidR="00143C17" w:rsidRPr="007D13B1">
        <w:rPr>
          <w:rFonts w:ascii="Times New Roman" w:hAnsi="Times New Roman"/>
          <w:lang w:val="lv-LV"/>
        </w:rPr>
        <w:t>L</w:t>
      </w:r>
      <w:r w:rsidR="00181BC3" w:rsidRPr="007D13B1">
        <w:rPr>
          <w:rFonts w:ascii="Times New Roman" w:hAnsi="Times New Roman"/>
          <w:lang w:val="lv-LV"/>
        </w:rPr>
        <w:t xml:space="preserve">ikuma </w:t>
      </w:r>
      <w:r w:rsidRPr="007D13B1">
        <w:rPr>
          <w:rFonts w:ascii="Times New Roman" w:hAnsi="Times New Roman"/>
          <w:lang w:val="lv-LV"/>
        </w:rPr>
        <w:t>4.panta pirmajā daļā noteikts, ka</w:t>
      </w:r>
      <w:r w:rsidRPr="007D13B1">
        <w:rPr>
          <w:rFonts w:ascii="Times New Roman" w:hAnsi="Times New Roman"/>
          <w:i/>
          <w:lang w:val="lv-LV"/>
        </w:rPr>
        <w:t xml:space="preserve"> </w:t>
      </w:r>
      <w:r w:rsidRPr="007D13B1">
        <w:rPr>
          <w:rFonts w:ascii="Times New Roman" w:hAnsi="Times New Roman"/>
          <w:lang w:val="lv-LV"/>
        </w:rPr>
        <w:t>atvasinātas publiskas personas mantas atsavināšanu var ierosināt, ja tā nav nepieciešama attiecīga</w:t>
      </w:r>
      <w:r w:rsidR="004C2C1D" w:rsidRPr="007D13B1">
        <w:rPr>
          <w:rFonts w:ascii="Times New Roman" w:hAnsi="Times New Roman"/>
          <w:lang w:val="lv-LV"/>
        </w:rPr>
        <w:t>ja</w:t>
      </w:r>
      <w:r w:rsidRPr="007D13B1">
        <w:rPr>
          <w:rFonts w:ascii="Times New Roman" w:hAnsi="Times New Roman"/>
          <w:lang w:val="lv-LV"/>
        </w:rPr>
        <w:t>i atvasinātai publiskai personai</w:t>
      </w:r>
      <w:r w:rsidR="00143C17" w:rsidRPr="007D13B1">
        <w:rPr>
          <w:rFonts w:ascii="Times New Roman" w:hAnsi="Times New Roman"/>
          <w:lang w:val="lv-LV"/>
        </w:rPr>
        <w:t>.</w:t>
      </w:r>
    </w:p>
    <w:p w14:paraId="685A7163" w14:textId="77777777" w:rsidR="00FB27EC" w:rsidRPr="007D13B1" w:rsidRDefault="00FB27EC" w:rsidP="00FB27EC">
      <w:pPr>
        <w:autoSpaceDE w:val="0"/>
        <w:autoSpaceDN w:val="0"/>
        <w:adjustRightInd w:val="0"/>
        <w:spacing w:after="60"/>
        <w:ind w:firstLine="720"/>
        <w:jc w:val="both"/>
        <w:rPr>
          <w:rFonts w:ascii="Times New Roman" w:hAnsi="Times New Roman"/>
          <w:color w:val="000000" w:themeColor="text1"/>
          <w:lang w:val="lv-LV"/>
        </w:rPr>
      </w:pPr>
      <w:r w:rsidRPr="007D13B1">
        <w:rPr>
          <w:rFonts w:ascii="Times New Roman" w:hAnsi="Times New Roman"/>
          <w:color w:val="000000" w:themeColor="text1"/>
          <w:lang w:val="lv-LV"/>
        </w:rPr>
        <w:t xml:space="preserve">Likuma “Par pašvaldībām” 77.panta otrā daļa noteic,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w:t>
      </w:r>
      <w:r w:rsidRPr="007D13B1">
        <w:rPr>
          <w:rFonts w:ascii="Times New Roman" w:hAnsi="Times New Roman"/>
          <w:color w:val="000000" w:themeColor="text1"/>
          <w:lang w:val="lv-LV"/>
        </w:rPr>
        <w:lastRenderedPageBreak/>
        <w:t>sociālās un veselības aprūpes, izglītības, kultūras, sporta un citas iestādes), savukārt, likuma “Par pašvaldībām”77.panta ceturtā daļa noteic, ka to īpašuma daļu, kas nav nepieciešama iepriekš minētajiem nolūkiem, pašvaldība var izmantot, lai saimnieciskā kārtā gūtu ienākumus iedzīvotāju vajadzību apmierināšanai vai arī lai likumā noteiktajā kārtībā to privatizētu vai atsavinātu.</w:t>
      </w:r>
    </w:p>
    <w:p w14:paraId="15979227" w14:textId="55390D79" w:rsidR="00FB27EC" w:rsidRPr="007D13B1" w:rsidRDefault="004F48EC" w:rsidP="006A372A">
      <w:pPr>
        <w:autoSpaceDE w:val="0"/>
        <w:autoSpaceDN w:val="0"/>
        <w:adjustRightInd w:val="0"/>
        <w:spacing w:after="60"/>
        <w:ind w:firstLine="720"/>
        <w:jc w:val="both"/>
        <w:rPr>
          <w:rFonts w:ascii="Times New Roman" w:hAnsi="Times New Roman"/>
          <w:color w:val="000000" w:themeColor="text1"/>
          <w:lang w:val="lv-LV"/>
        </w:rPr>
      </w:pPr>
      <w:r w:rsidRPr="007D13B1">
        <w:rPr>
          <w:rFonts w:ascii="Times New Roman" w:hAnsi="Times New Roman"/>
          <w:color w:val="000000" w:themeColor="text1"/>
          <w:lang w:val="lv-LV"/>
        </w:rPr>
        <w:t xml:space="preserve">Ņemot vērā, ka </w:t>
      </w:r>
      <w:r w:rsidR="006A372A" w:rsidRPr="007D13B1">
        <w:rPr>
          <w:rFonts w:ascii="Times New Roman" w:hAnsi="Times New Roman"/>
          <w:color w:val="000000" w:themeColor="text1"/>
          <w:lang w:val="lv-LV"/>
        </w:rPr>
        <w:t xml:space="preserve">Nekustamais īpašums nav iznomāts, tas netiek izmantots un nav nepieciešams </w:t>
      </w:r>
      <w:r w:rsidRPr="007D13B1">
        <w:rPr>
          <w:rFonts w:ascii="Times New Roman" w:hAnsi="Times New Roman"/>
          <w:color w:val="000000" w:themeColor="text1"/>
          <w:lang w:val="lv-LV"/>
        </w:rPr>
        <w:t xml:space="preserve">Pašvaldības funkciju veikšanai, </w:t>
      </w:r>
      <w:r w:rsidR="001F4CF3" w:rsidRPr="007D13B1">
        <w:rPr>
          <w:rFonts w:ascii="Times New Roman" w:hAnsi="Times New Roman"/>
          <w:color w:val="000000" w:themeColor="text1"/>
          <w:lang w:val="lv-LV"/>
        </w:rPr>
        <w:t>Nekustamā īpašuma pārdošana izsolē radītu papildus ieņēmumus citu Pašvaldības funkciju nodrošināšanai</w:t>
      </w:r>
      <w:r w:rsidRPr="007D13B1">
        <w:rPr>
          <w:rFonts w:ascii="Times New Roman" w:hAnsi="Times New Roman"/>
          <w:color w:val="000000" w:themeColor="text1"/>
          <w:lang w:val="lv-LV"/>
        </w:rPr>
        <w:t>,</w:t>
      </w:r>
      <w:r w:rsidR="00A656E1" w:rsidRPr="007D13B1">
        <w:rPr>
          <w:rFonts w:ascii="Times New Roman" w:hAnsi="Times New Roman"/>
          <w:color w:val="000000" w:themeColor="text1"/>
          <w:lang w:val="lv-LV"/>
        </w:rPr>
        <w:t xml:space="preserve"> </w:t>
      </w:r>
      <w:r w:rsidR="006A372A" w:rsidRPr="007D13B1">
        <w:rPr>
          <w:rFonts w:ascii="Times New Roman" w:hAnsi="Times New Roman"/>
          <w:color w:val="000000" w:themeColor="text1"/>
          <w:lang w:val="lv-LV"/>
        </w:rPr>
        <w:t>Nekustamo īpašumu</w:t>
      </w:r>
      <w:r w:rsidR="001F4CF3" w:rsidRPr="007D13B1">
        <w:rPr>
          <w:rFonts w:ascii="Times New Roman" w:hAnsi="Times New Roman"/>
          <w:color w:val="000000" w:themeColor="text1"/>
          <w:lang w:val="lv-LV"/>
        </w:rPr>
        <w:t xml:space="preserve"> būtu lietderīgi</w:t>
      </w:r>
      <w:r w:rsidR="00FB27EC" w:rsidRPr="007D13B1">
        <w:rPr>
          <w:rFonts w:ascii="Times New Roman" w:hAnsi="Times New Roman"/>
          <w:color w:val="000000" w:themeColor="text1"/>
          <w:lang w:val="lv-LV"/>
        </w:rPr>
        <w:t xml:space="preserve"> </w:t>
      </w:r>
      <w:r w:rsidR="001F4CF3" w:rsidRPr="007D13B1">
        <w:rPr>
          <w:rFonts w:ascii="Times New Roman" w:hAnsi="Times New Roman"/>
          <w:color w:val="000000" w:themeColor="text1"/>
          <w:lang w:val="lv-LV"/>
        </w:rPr>
        <w:t xml:space="preserve">nodot </w:t>
      </w:r>
      <w:r w:rsidR="00FB27EC" w:rsidRPr="007D13B1">
        <w:rPr>
          <w:rFonts w:ascii="Times New Roman" w:hAnsi="Times New Roman"/>
          <w:color w:val="000000" w:themeColor="text1"/>
          <w:lang w:val="lv-LV"/>
        </w:rPr>
        <w:t>atsavināšanai, pārdodot izsolē.</w:t>
      </w:r>
    </w:p>
    <w:p w14:paraId="797A5732" w14:textId="2150C4DE" w:rsidR="00DB1731" w:rsidRPr="007D13B1" w:rsidRDefault="00DB1731" w:rsidP="00DB1731">
      <w:pPr>
        <w:autoSpaceDE w:val="0"/>
        <w:autoSpaceDN w:val="0"/>
        <w:adjustRightInd w:val="0"/>
        <w:spacing w:after="60"/>
        <w:ind w:firstLine="720"/>
        <w:jc w:val="both"/>
        <w:rPr>
          <w:rFonts w:ascii="Times New Roman" w:hAnsi="Times New Roman"/>
          <w:color w:val="000000" w:themeColor="text1"/>
          <w:lang w:val="lv-LV"/>
        </w:rPr>
      </w:pPr>
      <w:r w:rsidRPr="007D13B1">
        <w:rPr>
          <w:rFonts w:ascii="Times New Roman" w:hAnsi="Times New Roman"/>
          <w:color w:val="000000" w:themeColor="text1"/>
          <w:lang w:val="lv-LV"/>
        </w:rPr>
        <w:t xml:space="preserve">Likuma 17.panta otrā daļa noteic, ka mantu vispirms piedāvā izsolē ar augšupejošu soli. Solīšana sākas no mantas nosacītās cenas (Likuma </w:t>
      </w:r>
      <w:hyperlink r:id="rId8" w:anchor="p8" w:history="1">
        <w:r w:rsidRPr="007D13B1">
          <w:rPr>
            <w:rFonts w:ascii="Times New Roman" w:hAnsi="Times New Roman"/>
            <w:color w:val="000000" w:themeColor="text1"/>
            <w:lang w:val="lv-LV"/>
          </w:rPr>
          <w:t>8.pants</w:t>
        </w:r>
      </w:hyperlink>
      <w:r w:rsidRPr="007D13B1">
        <w:rPr>
          <w:rFonts w:ascii="Times New Roman" w:hAnsi="Times New Roman"/>
          <w:color w:val="000000" w:themeColor="text1"/>
          <w:lang w:val="lv-LV"/>
        </w:rPr>
        <w:t xml:space="preserve">). Likuma 8.panta otrajā daļā noteikts, ka atsavināšanai paredzētā atvasinātas publiskas personas nekustamā īpašuma novērtēšanu organizē attiecīgās atvasinātās publiskās personas lēmējinstitūcijas noteiktajā kārtībā, minētā panta trešā daļa noteic, ka nekustamā īpašuma novērtēšanas komisijas sastāvu un mantas nosacīto cenu apstiprina institūcija (amatpersona), kura saskaņā ar šā panta pirmo un otro daļu organizē nekustamā īpašuma novērtēšanu, savukārt, </w:t>
      </w:r>
      <w:r w:rsidR="00261951" w:rsidRPr="007D13B1">
        <w:rPr>
          <w:rFonts w:ascii="Times New Roman" w:hAnsi="Times New Roman"/>
          <w:color w:val="000000" w:themeColor="text1"/>
          <w:lang w:val="lv-LV"/>
        </w:rPr>
        <w:t xml:space="preserve">sestā un </w:t>
      </w:r>
      <w:r w:rsidRPr="007D13B1">
        <w:rPr>
          <w:rFonts w:ascii="Times New Roman" w:hAnsi="Times New Roman"/>
          <w:color w:val="000000" w:themeColor="text1"/>
          <w:lang w:val="lv-LV"/>
        </w:rPr>
        <w:t>septītā daļa noteic, ka nosacīto cenu atbilstoši mantas vērtībai nosaka mantas novērtēšanas komisija</w:t>
      </w:r>
      <w:r w:rsidR="00261951" w:rsidRPr="007D13B1">
        <w:rPr>
          <w:rFonts w:ascii="Times New Roman" w:hAnsi="Times New Roman"/>
          <w:color w:val="000000" w:themeColor="text1"/>
          <w:lang w:val="lv-LV"/>
        </w:rPr>
        <w:t>, pieaicinot vienu vai vairākus sertificētus vērtētājus</w:t>
      </w:r>
      <w:r w:rsidRPr="007D13B1">
        <w:rPr>
          <w:rFonts w:ascii="Times New Roman" w:hAnsi="Times New Roman"/>
          <w:color w:val="000000" w:themeColor="text1"/>
          <w:lang w:val="lv-LV"/>
        </w:rPr>
        <w:t>.</w:t>
      </w:r>
    </w:p>
    <w:p w14:paraId="3E68C00A" w14:textId="47362AD5" w:rsidR="00DB1731" w:rsidRPr="007D13B1" w:rsidRDefault="00DB1731" w:rsidP="00DB1731">
      <w:pPr>
        <w:autoSpaceDE w:val="0"/>
        <w:autoSpaceDN w:val="0"/>
        <w:adjustRightInd w:val="0"/>
        <w:spacing w:after="60"/>
        <w:ind w:firstLine="720"/>
        <w:jc w:val="both"/>
        <w:rPr>
          <w:rFonts w:ascii="Times New Roman" w:hAnsi="Times New Roman"/>
          <w:color w:val="000000" w:themeColor="text1"/>
          <w:lang w:val="lv-LV"/>
        </w:rPr>
      </w:pPr>
      <w:r w:rsidRPr="007D13B1">
        <w:rPr>
          <w:rFonts w:ascii="Times New Roman" w:hAnsi="Times New Roman"/>
          <w:color w:val="000000" w:themeColor="text1"/>
          <w:lang w:val="lv-LV"/>
        </w:rPr>
        <w:t>Pašvaldības mantas novērtēšanas un izsoles komisija 202</w:t>
      </w:r>
      <w:r w:rsidR="00A656E1" w:rsidRPr="007D13B1">
        <w:rPr>
          <w:rFonts w:ascii="Times New Roman" w:hAnsi="Times New Roman"/>
          <w:color w:val="000000" w:themeColor="text1"/>
          <w:lang w:val="lv-LV"/>
        </w:rPr>
        <w:t>2</w:t>
      </w:r>
      <w:r w:rsidRPr="007D13B1">
        <w:rPr>
          <w:rFonts w:ascii="Times New Roman" w:hAnsi="Times New Roman"/>
          <w:color w:val="000000" w:themeColor="text1"/>
          <w:lang w:val="lv-LV"/>
        </w:rPr>
        <w:t xml:space="preserve">.gada </w:t>
      </w:r>
      <w:r w:rsidR="00B06039" w:rsidRPr="007D13B1">
        <w:rPr>
          <w:rFonts w:ascii="Times New Roman" w:hAnsi="Times New Roman"/>
          <w:color w:val="000000" w:themeColor="text1"/>
          <w:lang w:val="lv-LV"/>
        </w:rPr>
        <w:t>22.</w:t>
      </w:r>
      <w:r w:rsidR="004F48EC" w:rsidRPr="007D13B1">
        <w:rPr>
          <w:rFonts w:ascii="Times New Roman" w:hAnsi="Times New Roman"/>
          <w:color w:val="000000" w:themeColor="text1"/>
          <w:lang w:val="lv-LV"/>
        </w:rPr>
        <w:t>martā</w:t>
      </w:r>
      <w:r w:rsidRPr="007D13B1">
        <w:rPr>
          <w:rFonts w:ascii="Times New Roman" w:hAnsi="Times New Roman"/>
          <w:color w:val="000000" w:themeColor="text1"/>
          <w:lang w:val="lv-LV"/>
        </w:rPr>
        <w:t xml:space="preserve"> (protokols Nr. K.</w:t>
      </w:r>
      <w:r w:rsidR="00B06039" w:rsidRPr="007D13B1">
        <w:rPr>
          <w:rFonts w:ascii="Times New Roman" w:hAnsi="Times New Roman"/>
          <w:color w:val="000000" w:themeColor="text1"/>
          <w:lang w:val="lv-LV"/>
        </w:rPr>
        <w:t>1-2/32</w:t>
      </w:r>
      <w:r w:rsidRPr="007D13B1">
        <w:rPr>
          <w:rFonts w:ascii="Times New Roman" w:hAnsi="Times New Roman"/>
          <w:color w:val="000000" w:themeColor="text1"/>
          <w:lang w:val="lv-LV"/>
        </w:rPr>
        <w:t xml:space="preserve">), pamatojoties uz Publiskas personas finanšu līdzekļu un mantas izšķērdēšanas novēršanas likuma 3.panta pirmās daļas 2.punktu, kas noteic, ka publiska persona rīkojas ar finanšu līdzekļiem un mantu lietderīgi, tas ir, manta atsavināma un nododama īpašumā vai lietošanā citai personai par iespējami augstāku cenu, un ņemot vērā augstāko no šādām vērtībām: kadastrālā vērtība </w:t>
      </w:r>
      <w:r w:rsidR="00712B0F" w:rsidRPr="007D13B1">
        <w:rPr>
          <w:rFonts w:ascii="Times New Roman" w:hAnsi="Times New Roman"/>
          <w:color w:val="000000" w:themeColor="text1"/>
          <w:lang w:val="lv-LV"/>
        </w:rPr>
        <w:t xml:space="preserve">18998,00 </w:t>
      </w:r>
      <w:r w:rsidRPr="007D13B1">
        <w:rPr>
          <w:rFonts w:ascii="Times New Roman" w:hAnsi="Times New Roman"/>
          <w:i/>
          <w:color w:val="000000" w:themeColor="text1"/>
          <w:lang w:val="lv-LV"/>
        </w:rPr>
        <w:t>eur</w:t>
      </w:r>
      <w:r w:rsidRPr="007D13B1">
        <w:rPr>
          <w:rFonts w:ascii="Times New Roman" w:hAnsi="Times New Roman"/>
          <w:color w:val="000000" w:themeColor="text1"/>
          <w:lang w:val="lv-LV"/>
        </w:rPr>
        <w:t xml:space="preserve">o; grāmatvedības bilances vērtība </w:t>
      </w:r>
      <w:r w:rsidR="006945DE" w:rsidRPr="007D13B1">
        <w:rPr>
          <w:rFonts w:ascii="Times New Roman" w:hAnsi="Times New Roman"/>
          <w:color w:val="000000" w:themeColor="text1"/>
          <w:lang w:val="lv-LV"/>
        </w:rPr>
        <w:t>18998,</w:t>
      </w:r>
      <w:r w:rsidR="00712B0F" w:rsidRPr="007D13B1">
        <w:rPr>
          <w:rFonts w:ascii="Times New Roman" w:hAnsi="Times New Roman"/>
          <w:color w:val="000000" w:themeColor="text1"/>
          <w:lang w:val="lv-LV"/>
        </w:rPr>
        <w:t>00</w:t>
      </w:r>
      <w:r w:rsidRPr="007D13B1">
        <w:rPr>
          <w:rFonts w:ascii="Times New Roman" w:hAnsi="Times New Roman"/>
          <w:color w:val="000000" w:themeColor="text1"/>
          <w:lang w:val="lv-LV"/>
        </w:rPr>
        <w:t xml:space="preserve"> </w:t>
      </w:r>
      <w:r w:rsidRPr="007D13B1">
        <w:rPr>
          <w:rFonts w:ascii="Times New Roman" w:hAnsi="Times New Roman"/>
          <w:i/>
          <w:color w:val="000000" w:themeColor="text1"/>
          <w:lang w:val="lv-LV"/>
        </w:rPr>
        <w:t>euro</w:t>
      </w:r>
      <w:r w:rsidRPr="007D13B1">
        <w:rPr>
          <w:rFonts w:ascii="Times New Roman" w:hAnsi="Times New Roman"/>
          <w:color w:val="000000" w:themeColor="text1"/>
          <w:lang w:val="lv-LV"/>
        </w:rPr>
        <w:t>; sertificēta vērtētāja</w:t>
      </w:r>
      <w:r w:rsidR="00DB7232" w:rsidRPr="007D13B1">
        <w:rPr>
          <w:rFonts w:ascii="Times New Roman" w:hAnsi="Times New Roman"/>
          <w:color w:val="000000" w:themeColor="text1"/>
          <w:lang w:val="lv-LV"/>
        </w:rPr>
        <w:t xml:space="preserve"> uzņēmuma</w:t>
      </w:r>
      <w:r w:rsidRPr="007D13B1">
        <w:rPr>
          <w:rFonts w:ascii="Times New Roman" w:hAnsi="Times New Roman"/>
          <w:color w:val="000000" w:themeColor="text1"/>
          <w:lang w:val="lv-LV"/>
        </w:rPr>
        <w:t xml:space="preserve"> Sabiedrības ar ierobežotu atbildību “</w:t>
      </w:r>
      <w:r w:rsidR="006945DE" w:rsidRPr="007D13B1">
        <w:rPr>
          <w:rFonts w:ascii="Times New Roman" w:hAnsi="Times New Roman"/>
          <w:color w:val="000000" w:themeColor="text1"/>
          <w:lang w:val="lv-LV"/>
        </w:rPr>
        <w:t>EIROEKSPERTS</w:t>
      </w:r>
      <w:r w:rsidRPr="007D13B1">
        <w:rPr>
          <w:rFonts w:ascii="Times New Roman" w:hAnsi="Times New Roman"/>
          <w:color w:val="000000" w:themeColor="text1"/>
          <w:lang w:val="lv-LV"/>
        </w:rPr>
        <w:t xml:space="preserve">”, reģistrācijas Nr. </w:t>
      </w:r>
      <w:r w:rsidR="006945DE" w:rsidRPr="007D13B1">
        <w:rPr>
          <w:rFonts w:ascii="Times New Roman" w:hAnsi="Times New Roman"/>
          <w:color w:val="000000" w:themeColor="text1"/>
          <w:lang w:val="lv-LV"/>
        </w:rPr>
        <w:t>40003650352</w:t>
      </w:r>
      <w:r w:rsidRPr="007D13B1">
        <w:rPr>
          <w:rFonts w:ascii="Times New Roman" w:hAnsi="Times New Roman"/>
          <w:color w:val="000000" w:themeColor="text1"/>
          <w:lang w:val="lv-LV"/>
        </w:rPr>
        <w:t xml:space="preserve">, </w:t>
      </w:r>
      <w:r w:rsidR="00762630" w:rsidRPr="007D13B1">
        <w:rPr>
          <w:rFonts w:ascii="Times New Roman" w:hAnsi="Times New Roman"/>
          <w:color w:val="000000" w:themeColor="text1"/>
          <w:lang w:val="lv-LV"/>
        </w:rPr>
        <w:t xml:space="preserve">2022. gada 21. februāra </w:t>
      </w:r>
      <w:r w:rsidRPr="007D13B1">
        <w:rPr>
          <w:rFonts w:ascii="Times New Roman" w:hAnsi="Times New Roman"/>
          <w:color w:val="000000" w:themeColor="text1"/>
          <w:lang w:val="lv-LV"/>
        </w:rPr>
        <w:t>novērtējums</w:t>
      </w:r>
      <w:r w:rsidR="00762630" w:rsidRPr="007D13B1">
        <w:rPr>
          <w:rFonts w:ascii="Times New Roman" w:hAnsi="Times New Roman"/>
          <w:color w:val="000000" w:themeColor="text1"/>
          <w:lang w:val="lv-LV"/>
        </w:rPr>
        <w:t xml:space="preserve"> </w:t>
      </w:r>
      <w:proofErr w:type="spellStart"/>
      <w:r w:rsidR="00762630" w:rsidRPr="007D13B1">
        <w:rPr>
          <w:rFonts w:ascii="Times New Roman" w:hAnsi="Times New Roman"/>
          <w:color w:val="000000" w:themeColor="text1"/>
          <w:lang w:val="lv-LV"/>
        </w:rPr>
        <w:t>Reģ</w:t>
      </w:r>
      <w:proofErr w:type="spellEnd"/>
      <w:r w:rsidR="00762630" w:rsidRPr="007D13B1">
        <w:rPr>
          <w:rFonts w:ascii="Times New Roman" w:hAnsi="Times New Roman"/>
          <w:color w:val="000000" w:themeColor="text1"/>
          <w:lang w:val="lv-LV"/>
        </w:rPr>
        <w:t>. Nr. L10758/ER/2022</w:t>
      </w:r>
      <w:r w:rsidRPr="007D13B1">
        <w:rPr>
          <w:rFonts w:ascii="Times New Roman" w:hAnsi="Times New Roman"/>
          <w:color w:val="000000" w:themeColor="text1"/>
          <w:lang w:val="lv-LV"/>
        </w:rPr>
        <w:t>, ar kuru Nekustamā īpašuma tirgus vērtība 202</w:t>
      </w:r>
      <w:r w:rsidR="00A656E1" w:rsidRPr="007D13B1">
        <w:rPr>
          <w:rFonts w:ascii="Times New Roman" w:hAnsi="Times New Roman"/>
          <w:color w:val="000000" w:themeColor="text1"/>
          <w:lang w:val="lv-LV"/>
        </w:rPr>
        <w:t>2</w:t>
      </w:r>
      <w:r w:rsidRPr="007D13B1">
        <w:rPr>
          <w:rFonts w:ascii="Times New Roman" w:hAnsi="Times New Roman"/>
          <w:color w:val="000000" w:themeColor="text1"/>
          <w:lang w:val="lv-LV"/>
        </w:rPr>
        <w:t>.</w:t>
      </w:r>
      <w:r w:rsidR="00762630" w:rsidRPr="007D13B1">
        <w:rPr>
          <w:rFonts w:ascii="Times New Roman" w:hAnsi="Times New Roman"/>
          <w:color w:val="000000" w:themeColor="text1"/>
          <w:lang w:val="lv-LV"/>
        </w:rPr>
        <w:t xml:space="preserve"> </w:t>
      </w:r>
      <w:r w:rsidRPr="007D13B1">
        <w:rPr>
          <w:rFonts w:ascii="Times New Roman" w:hAnsi="Times New Roman"/>
          <w:color w:val="000000" w:themeColor="text1"/>
          <w:lang w:val="lv-LV"/>
        </w:rPr>
        <w:t xml:space="preserve">gada </w:t>
      </w:r>
      <w:r w:rsidR="006945DE" w:rsidRPr="007D13B1">
        <w:rPr>
          <w:rFonts w:ascii="Times New Roman" w:hAnsi="Times New Roman"/>
          <w:color w:val="000000" w:themeColor="text1"/>
          <w:lang w:val="lv-LV"/>
        </w:rPr>
        <w:t>10.</w:t>
      </w:r>
      <w:r w:rsidR="00762630" w:rsidRPr="007D13B1">
        <w:rPr>
          <w:rFonts w:ascii="Times New Roman" w:hAnsi="Times New Roman"/>
          <w:color w:val="000000" w:themeColor="text1"/>
          <w:lang w:val="lv-LV"/>
        </w:rPr>
        <w:t xml:space="preserve"> </w:t>
      </w:r>
      <w:r w:rsidR="00A656E1" w:rsidRPr="007D13B1">
        <w:rPr>
          <w:rFonts w:ascii="Times New Roman" w:hAnsi="Times New Roman"/>
          <w:color w:val="000000" w:themeColor="text1"/>
          <w:lang w:val="lv-LV"/>
        </w:rPr>
        <w:t>februārī</w:t>
      </w:r>
      <w:r w:rsidRPr="007D13B1">
        <w:rPr>
          <w:rFonts w:ascii="Times New Roman" w:hAnsi="Times New Roman"/>
          <w:color w:val="000000" w:themeColor="text1"/>
          <w:lang w:val="lv-LV"/>
        </w:rPr>
        <w:t xml:space="preserve"> noteikta </w:t>
      </w:r>
      <w:r w:rsidR="00762630" w:rsidRPr="007D13B1">
        <w:rPr>
          <w:rFonts w:ascii="Times New Roman" w:hAnsi="Times New Roman"/>
          <w:color w:val="000000" w:themeColor="text1"/>
          <w:lang w:val="lv-LV"/>
        </w:rPr>
        <w:t>43 000,00</w:t>
      </w:r>
      <w:r w:rsidRPr="007D13B1">
        <w:rPr>
          <w:rFonts w:ascii="Times New Roman" w:hAnsi="Times New Roman"/>
          <w:color w:val="000000" w:themeColor="text1"/>
          <w:lang w:val="lv-LV"/>
        </w:rPr>
        <w:t xml:space="preserve"> </w:t>
      </w:r>
      <w:proofErr w:type="spellStart"/>
      <w:r w:rsidRPr="007D13B1">
        <w:rPr>
          <w:rFonts w:ascii="Times New Roman" w:hAnsi="Times New Roman"/>
          <w:i/>
          <w:color w:val="000000" w:themeColor="text1"/>
          <w:lang w:val="lv-LV"/>
        </w:rPr>
        <w:t>euro</w:t>
      </w:r>
      <w:proofErr w:type="spellEnd"/>
      <w:r w:rsidRPr="007D13B1">
        <w:rPr>
          <w:rFonts w:ascii="Times New Roman" w:hAnsi="Times New Roman"/>
          <w:color w:val="000000" w:themeColor="text1"/>
          <w:lang w:val="lv-LV"/>
        </w:rPr>
        <w:t xml:space="preserve">, noteica Nekustamā īpašuma nosacīto cenu </w:t>
      </w:r>
      <w:r w:rsidR="00A25DAD" w:rsidRPr="007D13B1">
        <w:rPr>
          <w:rFonts w:ascii="Times New Roman" w:hAnsi="Times New Roman"/>
          <w:color w:val="000000" w:themeColor="text1"/>
          <w:lang w:val="lv-LV"/>
        </w:rPr>
        <w:t>–</w:t>
      </w:r>
      <w:r w:rsidR="00A656E1" w:rsidRPr="007D13B1">
        <w:rPr>
          <w:rFonts w:ascii="Times New Roman" w:hAnsi="Times New Roman"/>
          <w:color w:val="000000" w:themeColor="text1"/>
          <w:lang w:val="lv-LV"/>
        </w:rPr>
        <w:t xml:space="preserve"> </w:t>
      </w:r>
      <w:r w:rsidR="00762630" w:rsidRPr="007D13B1">
        <w:rPr>
          <w:rFonts w:ascii="Times New Roman" w:hAnsi="Times New Roman"/>
          <w:color w:val="000000" w:themeColor="text1"/>
          <w:lang w:val="lv-LV"/>
        </w:rPr>
        <w:t xml:space="preserve">43 000,00 </w:t>
      </w:r>
      <w:proofErr w:type="spellStart"/>
      <w:r w:rsidR="00762630" w:rsidRPr="007D13B1">
        <w:rPr>
          <w:rFonts w:ascii="Times New Roman" w:hAnsi="Times New Roman"/>
          <w:i/>
          <w:color w:val="000000" w:themeColor="text1"/>
          <w:lang w:val="lv-LV"/>
        </w:rPr>
        <w:t>euro</w:t>
      </w:r>
      <w:proofErr w:type="spellEnd"/>
      <w:r w:rsidR="00762630" w:rsidRPr="007D13B1">
        <w:rPr>
          <w:rFonts w:ascii="Times New Roman" w:hAnsi="Times New Roman"/>
          <w:color w:val="000000" w:themeColor="text1"/>
          <w:lang w:val="lv-LV"/>
        </w:rPr>
        <w:t xml:space="preserve"> </w:t>
      </w:r>
      <w:r w:rsidR="00DB7232" w:rsidRPr="007D13B1">
        <w:rPr>
          <w:rFonts w:ascii="Times New Roman" w:hAnsi="Times New Roman"/>
          <w:color w:val="000000" w:themeColor="text1"/>
          <w:lang w:val="lv-LV"/>
        </w:rPr>
        <w:t>(</w:t>
      </w:r>
      <w:r w:rsidR="00762630" w:rsidRPr="007D13B1">
        <w:rPr>
          <w:rFonts w:ascii="Times New Roman" w:hAnsi="Times New Roman"/>
          <w:color w:val="000000" w:themeColor="text1"/>
          <w:lang w:val="lv-LV"/>
        </w:rPr>
        <w:t>četrdesmit trīs tūkstoši</w:t>
      </w:r>
      <w:r w:rsidR="00A25DAD" w:rsidRPr="007D13B1">
        <w:rPr>
          <w:rFonts w:ascii="Times New Roman" w:hAnsi="Times New Roman"/>
          <w:color w:val="000000" w:themeColor="text1"/>
          <w:lang w:val="lv-LV"/>
        </w:rPr>
        <w:t xml:space="preserve"> </w:t>
      </w:r>
      <w:r w:rsidR="00762630" w:rsidRPr="007D13B1">
        <w:rPr>
          <w:rFonts w:ascii="Times New Roman" w:hAnsi="Times New Roman"/>
          <w:color w:val="000000" w:themeColor="text1"/>
          <w:lang w:val="lv-LV"/>
        </w:rPr>
        <w:t>ei</w:t>
      </w:r>
      <w:r w:rsidR="00DB7232" w:rsidRPr="007D13B1">
        <w:rPr>
          <w:rFonts w:ascii="Times New Roman" w:hAnsi="Times New Roman"/>
          <w:color w:val="000000" w:themeColor="text1"/>
          <w:lang w:val="lv-LV"/>
        </w:rPr>
        <w:t>ro</w:t>
      </w:r>
      <w:r w:rsidR="00A25DAD" w:rsidRPr="007D13B1">
        <w:rPr>
          <w:rFonts w:ascii="Times New Roman" w:hAnsi="Times New Roman"/>
          <w:color w:val="000000" w:themeColor="text1"/>
          <w:lang w:val="lv-LV"/>
        </w:rPr>
        <w:t xml:space="preserve">, </w:t>
      </w:r>
      <w:r w:rsidR="00762630" w:rsidRPr="007D13B1">
        <w:rPr>
          <w:rFonts w:ascii="Times New Roman" w:hAnsi="Times New Roman"/>
          <w:color w:val="000000" w:themeColor="text1"/>
          <w:lang w:val="lv-LV"/>
        </w:rPr>
        <w:t xml:space="preserve">00 </w:t>
      </w:r>
      <w:r w:rsidR="00A25DAD" w:rsidRPr="007D13B1">
        <w:rPr>
          <w:rFonts w:ascii="Times New Roman" w:hAnsi="Times New Roman"/>
          <w:color w:val="000000" w:themeColor="text1"/>
          <w:lang w:val="lv-LV"/>
        </w:rPr>
        <w:t>centi</w:t>
      </w:r>
      <w:r w:rsidR="00DB7232" w:rsidRPr="007D13B1">
        <w:rPr>
          <w:rFonts w:ascii="Times New Roman" w:hAnsi="Times New Roman"/>
          <w:color w:val="000000" w:themeColor="text1"/>
          <w:lang w:val="lv-LV"/>
        </w:rPr>
        <w:t>)</w:t>
      </w:r>
      <w:r w:rsidRPr="007D13B1">
        <w:rPr>
          <w:rFonts w:ascii="Times New Roman" w:hAnsi="Times New Roman"/>
          <w:color w:val="000000" w:themeColor="text1"/>
          <w:lang w:val="lv-LV"/>
        </w:rPr>
        <w:t>.</w:t>
      </w:r>
    </w:p>
    <w:p w14:paraId="4210AA85" w14:textId="1DAB3C7E" w:rsidR="00BE316F" w:rsidRPr="007D13B1" w:rsidRDefault="00BD422C" w:rsidP="00BE316F">
      <w:pPr>
        <w:autoSpaceDE w:val="0"/>
        <w:autoSpaceDN w:val="0"/>
        <w:adjustRightInd w:val="0"/>
        <w:spacing w:after="60"/>
        <w:ind w:firstLine="720"/>
        <w:jc w:val="both"/>
        <w:rPr>
          <w:rFonts w:ascii="Times New Roman" w:hAnsi="Times New Roman"/>
          <w:color w:val="000000" w:themeColor="text1"/>
          <w:lang w:val="lv-LV"/>
        </w:rPr>
      </w:pPr>
      <w:r w:rsidRPr="007D13B1">
        <w:rPr>
          <w:rFonts w:ascii="Times New Roman" w:hAnsi="Times New Roman"/>
          <w:color w:val="000000" w:themeColor="text1"/>
          <w:lang w:val="lv-LV"/>
        </w:rPr>
        <w:t>L</w:t>
      </w:r>
      <w:r w:rsidR="00BE316F" w:rsidRPr="007D13B1">
        <w:rPr>
          <w:rFonts w:ascii="Times New Roman" w:hAnsi="Times New Roman"/>
          <w:color w:val="000000" w:themeColor="text1"/>
          <w:lang w:val="lv-LV"/>
        </w:rPr>
        <w:t>ikuma 5.panta pirmā daļa noteic, ka atļauju atsavināt atvasinātu publisku personu nekustamo īpašumu dod attiecīgās atvasinātās publiskās personas lēmējinstitūcija. Likuma “Par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146A8E6E" w14:textId="07A91892" w:rsidR="00BE316F" w:rsidRPr="007D13B1" w:rsidRDefault="00BE316F" w:rsidP="00BE316F">
      <w:pPr>
        <w:autoSpaceDE w:val="0"/>
        <w:autoSpaceDN w:val="0"/>
        <w:adjustRightInd w:val="0"/>
        <w:spacing w:after="60"/>
        <w:ind w:firstLine="720"/>
        <w:jc w:val="both"/>
        <w:rPr>
          <w:rFonts w:ascii="Times New Roman" w:hAnsi="Times New Roman"/>
          <w:color w:val="000000" w:themeColor="text1"/>
          <w:lang w:val="lv-LV"/>
        </w:rPr>
      </w:pPr>
      <w:r w:rsidRPr="007D13B1">
        <w:rPr>
          <w:rFonts w:ascii="Times New Roman" w:hAnsi="Times New Roman"/>
          <w:color w:val="000000" w:themeColor="text1"/>
          <w:lang w:val="lv-LV"/>
        </w:rPr>
        <w:t xml:space="preserve">Ņemot vērā minēto un pamatojoties uz Publiskas personas finanšu līdzekļu un mantas izšķērdēšanas novēršanas likuma 3.panta </w:t>
      </w:r>
      <w:r w:rsidR="006E376F" w:rsidRPr="007D13B1">
        <w:rPr>
          <w:rFonts w:ascii="Times New Roman" w:hAnsi="Times New Roman"/>
          <w:color w:val="000000" w:themeColor="text1"/>
          <w:lang w:val="lv-LV"/>
        </w:rPr>
        <w:t xml:space="preserve">pirmās daļas </w:t>
      </w:r>
      <w:r w:rsidRPr="007D13B1">
        <w:rPr>
          <w:rFonts w:ascii="Times New Roman" w:hAnsi="Times New Roman"/>
          <w:color w:val="000000" w:themeColor="text1"/>
          <w:lang w:val="lv-LV"/>
        </w:rPr>
        <w:t xml:space="preserve">2.punktu, likuma “Par pašvaldībām” </w:t>
      </w:r>
      <w:r w:rsidR="001445A4" w:rsidRPr="007D13B1">
        <w:rPr>
          <w:rFonts w:ascii="Times New Roman" w:hAnsi="Times New Roman"/>
          <w:color w:val="000000" w:themeColor="text1"/>
          <w:lang w:val="lv-LV"/>
        </w:rPr>
        <w:t xml:space="preserve">4.pantu, </w:t>
      </w:r>
      <w:r w:rsidRPr="007D13B1">
        <w:rPr>
          <w:rFonts w:ascii="Times New Roman" w:hAnsi="Times New Roman"/>
          <w:color w:val="000000" w:themeColor="text1"/>
          <w:lang w:val="lv-LV"/>
        </w:rPr>
        <w:t xml:space="preserve">14.panta pirmās daļas 2.punktu, 77.panta ceturto daļu, 21.panta pirmās daļas 17.punktu, Publiskas personas mantas atsavināšanas likuma 3.panta pirmās daļas 1.punktu, otro daļu, 4.panta pirmo un otro daļu, 5.panta pirmo </w:t>
      </w:r>
      <w:r w:rsidR="006E376F" w:rsidRPr="007D13B1">
        <w:rPr>
          <w:rFonts w:ascii="Times New Roman" w:hAnsi="Times New Roman"/>
          <w:color w:val="000000" w:themeColor="text1"/>
          <w:lang w:val="lv-LV"/>
        </w:rPr>
        <w:t xml:space="preserve">un piekto </w:t>
      </w:r>
      <w:r w:rsidRPr="007D13B1">
        <w:rPr>
          <w:rFonts w:ascii="Times New Roman" w:hAnsi="Times New Roman"/>
          <w:color w:val="000000" w:themeColor="text1"/>
          <w:lang w:val="lv-LV"/>
        </w:rPr>
        <w:t xml:space="preserve">daļu, 8.panta otro, trešo, sesto un septīto daļu, 9.panta otro daļu, </w:t>
      </w:r>
      <w:r w:rsidR="006E376F" w:rsidRPr="007D13B1">
        <w:rPr>
          <w:rFonts w:ascii="Times New Roman" w:hAnsi="Times New Roman"/>
          <w:color w:val="000000" w:themeColor="text1"/>
          <w:lang w:val="lv-LV"/>
        </w:rPr>
        <w:t xml:space="preserve">10.panta otro daļu, </w:t>
      </w:r>
      <w:r w:rsidRPr="007D13B1">
        <w:rPr>
          <w:rFonts w:ascii="Times New Roman" w:hAnsi="Times New Roman"/>
          <w:color w:val="000000" w:themeColor="text1"/>
          <w:lang w:val="lv-LV"/>
        </w:rPr>
        <w:t>17.panta otro daļu, 36.panta pirmo daļu</w:t>
      </w:r>
      <w:r w:rsidR="00CD09C5" w:rsidRPr="007D13B1">
        <w:rPr>
          <w:rFonts w:ascii="Times New Roman" w:hAnsi="Times New Roman"/>
          <w:color w:val="000000" w:themeColor="text1"/>
          <w:lang w:val="lv-LV"/>
        </w:rPr>
        <w:t xml:space="preserve"> un Ogres novada pašvaldības mantas novērtēšanas un izsoles komisijas 202</w:t>
      </w:r>
      <w:r w:rsidR="00A656E1" w:rsidRPr="007D13B1">
        <w:rPr>
          <w:rFonts w:ascii="Times New Roman" w:hAnsi="Times New Roman"/>
          <w:color w:val="000000" w:themeColor="text1"/>
          <w:lang w:val="lv-LV"/>
        </w:rPr>
        <w:t>2</w:t>
      </w:r>
      <w:r w:rsidR="00CD09C5" w:rsidRPr="007D13B1">
        <w:rPr>
          <w:rFonts w:ascii="Times New Roman" w:hAnsi="Times New Roman"/>
          <w:color w:val="000000" w:themeColor="text1"/>
          <w:lang w:val="lv-LV"/>
        </w:rPr>
        <w:t xml:space="preserve">.gada </w:t>
      </w:r>
      <w:r w:rsidR="00B06039" w:rsidRPr="007D13B1">
        <w:rPr>
          <w:rFonts w:ascii="Times New Roman" w:hAnsi="Times New Roman"/>
          <w:color w:val="000000" w:themeColor="text1"/>
          <w:lang w:val="lv-LV"/>
        </w:rPr>
        <w:t>22.</w:t>
      </w:r>
      <w:r w:rsidR="00A656E1" w:rsidRPr="007D13B1">
        <w:rPr>
          <w:rFonts w:ascii="Times New Roman" w:hAnsi="Times New Roman"/>
          <w:color w:val="000000" w:themeColor="text1"/>
          <w:lang w:val="lv-LV"/>
        </w:rPr>
        <w:t xml:space="preserve"> </w:t>
      </w:r>
      <w:r w:rsidR="001445A4" w:rsidRPr="007D13B1">
        <w:rPr>
          <w:rFonts w:ascii="Times New Roman" w:hAnsi="Times New Roman"/>
          <w:color w:val="000000" w:themeColor="text1"/>
          <w:lang w:val="lv-LV"/>
        </w:rPr>
        <w:t>marta</w:t>
      </w:r>
      <w:r w:rsidR="00CD09C5" w:rsidRPr="007D13B1">
        <w:rPr>
          <w:rFonts w:ascii="Times New Roman" w:hAnsi="Times New Roman"/>
          <w:color w:val="000000" w:themeColor="text1"/>
          <w:lang w:val="lv-LV"/>
        </w:rPr>
        <w:t xml:space="preserve"> </w:t>
      </w:r>
      <w:r w:rsidR="00760D6B" w:rsidRPr="007D13B1">
        <w:rPr>
          <w:rFonts w:ascii="Times New Roman" w:hAnsi="Times New Roman"/>
          <w:color w:val="000000" w:themeColor="text1"/>
          <w:lang w:val="lv-LV"/>
        </w:rPr>
        <w:t>lēmumu (</w:t>
      </w:r>
      <w:r w:rsidR="00CD09C5" w:rsidRPr="007D13B1">
        <w:rPr>
          <w:rFonts w:ascii="Times New Roman" w:hAnsi="Times New Roman"/>
          <w:color w:val="000000" w:themeColor="text1"/>
          <w:lang w:val="lv-LV"/>
        </w:rPr>
        <w:t>protokol</w:t>
      </w:r>
      <w:r w:rsidR="00760D6B" w:rsidRPr="007D13B1">
        <w:rPr>
          <w:rFonts w:ascii="Times New Roman" w:hAnsi="Times New Roman"/>
          <w:color w:val="000000" w:themeColor="text1"/>
          <w:lang w:val="lv-LV"/>
        </w:rPr>
        <w:t>s</w:t>
      </w:r>
      <w:r w:rsidR="00CD09C5" w:rsidRPr="007D13B1">
        <w:rPr>
          <w:rFonts w:ascii="Times New Roman" w:hAnsi="Times New Roman"/>
          <w:color w:val="000000" w:themeColor="text1"/>
          <w:lang w:val="lv-LV"/>
        </w:rPr>
        <w:t xml:space="preserve"> Nr</w:t>
      </w:r>
      <w:r w:rsidR="00E36D0F" w:rsidRPr="007D13B1">
        <w:rPr>
          <w:rFonts w:ascii="Times New Roman" w:hAnsi="Times New Roman"/>
          <w:color w:val="000000" w:themeColor="text1"/>
          <w:lang w:val="lv-LV"/>
        </w:rPr>
        <w:t>.</w:t>
      </w:r>
      <w:r w:rsidR="00B06039" w:rsidRPr="007D13B1">
        <w:rPr>
          <w:rFonts w:ascii="Times New Roman" w:hAnsi="Times New Roman"/>
          <w:color w:val="000000" w:themeColor="text1"/>
          <w:lang w:val="lv-LV"/>
        </w:rPr>
        <w:t>1-2/32</w:t>
      </w:r>
      <w:r w:rsidR="00760D6B" w:rsidRPr="007D13B1">
        <w:rPr>
          <w:rFonts w:ascii="Times New Roman" w:hAnsi="Times New Roman"/>
          <w:color w:val="000000" w:themeColor="text1"/>
          <w:lang w:val="lv-LV"/>
        </w:rPr>
        <w:t>)</w:t>
      </w:r>
      <w:r w:rsidRPr="007D13B1">
        <w:rPr>
          <w:rFonts w:ascii="Times New Roman" w:hAnsi="Times New Roman"/>
          <w:color w:val="000000" w:themeColor="text1"/>
          <w:lang w:val="lv-LV"/>
        </w:rPr>
        <w:t xml:space="preserve">, </w:t>
      </w:r>
    </w:p>
    <w:bookmarkEnd w:id="1"/>
    <w:bookmarkEnd w:id="0"/>
    <w:p w14:paraId="5E7DD59D" w14:textId="77777777" w:rsidR="006931EC" w:rsidRPr="007D13B1" w:rsidRDefault="006931EC" w:rsidP="00E56AFC">
      <w:pPr>
        <w:ind w:firstLine="709"/>
        <w:jc w:val="both"/>
        <w:rPr>
          <w:rFonts w:ascii="Times New Roman" w:hAnsi="Times New Roman"/>
          <w:lang w:val="lv-LV"/>
        </w:rPr>
      </w:pPr>
    </w:p>
    <w:p w14:paraId="0CA5D2DE" w14:textId="77777777" w:rsidR="009940F1" w:rsidRPr="009940F1" w:rsidRDefault="009940F1" w:rsidP="009940F1">
      <w:pPr>
        <w:jc w:val="center"/>
        <w:rPr>
          <w:rFonts w:ascii="Times New Roman" w:hAnsi="Times New Roman"/>
          <w:b/>
          <w:szCs w:val="24"/>
        </w:rPr>
      </w:pPr>
      <w:proofErr w:type="spellStart"/>
      <w:r w:rsidRPr="009940F1">
        <w:rPr>
          <w:rFonts w:ascii="Times New Roman" w:hAnsi="Times New Roman"/>
          <w:b/>
          <w:szCs w:val="24"/>
        </w:rPr>
        <w:t>balsojot</w:t>
      </w:r>
      <w:proofErr w:type="spellEnd"/>
      <w:r w:rsidRPr="009940F1">
        <w:rPr>
          <w:rFonts w:ascii="Times New Roman" w:hAnsi="Times New Roman"/>
          <w:b/>
          <w:szCs w:val="24"/>
        </w:rPr>
        <w:t xml:space="preserve">: </w:t>
      </w:r>
      <w:r w:rsidRPr="009940F1">
        <w:rPr>
          <w:rFonts w:ascii="Times New Roman" w:hAnsi="Times New Roman"/>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9940F1">
        <w:rPr>
          <w:rFonts w:ascii="Times New Roman" w:hAnsi="Times New Roman"/>
          <w:b/>
          <w:szCs w:val="24"/>
        </w:rPr>
        <w:t xml:space="preserve"> </w:t>
      </w:r>
    </w:p>
    <w:p w14:paraId="509758C0" w14:textId="77777777" w:rsidR="009940F1" w:rsidRPr="009940F1" w:rsidRDefault="009940F1" w:rsidP="009940F1">
      <w:pPr>
        <w:jc w:val="center"/>
        <w:rPr>
          <w:rFonts w:ascii="Times New Roman" w:hAnsi="Times New Roman"/>
          <w:b/>
          <w:szCs w:val="24"/>
        </w:rPr>
      </w:pPr>
      <w:r w:rsidRPr="009940F1">
        <w:rPr>
          <w:rFonts w:ascii="Times New Roman" w:hAnsi="Times New Roman"/>
          <w:szCs w:val="24"/>
        </w:rPr>
        <w:t xml:space="preserve">Ogres </w:t>
      </w:r>
      <w:proofErr w:type="spellStart"/>
      <w:r w:rsidRPr="009940F1">
        <w:rPr>
          <w:rFonts w:ascii="Times New Roman" w:hAnsi="Times New Roman"/>
          <w:szCs w:val="24"/>
        </w:rPr>
        <w:t>novada</w:t>
      </w:r>
      <w:proofErr w:type="spellEnd"/>
      <w:r w:rsidRPr="009940F1">
        <w:rPr>
          <w:rFonts w:ascii="Times New Roman" w:hAnsi="Times New Roman"/>
          <w:szCs w:val="24"/>
        </w:rPr>
        <w:t xml:space="preserve"> </w:t>
      </w:r>
      <w:proofErr w:type="spellStart"/>
      <w:r w:rsidRPr="009940F1">
        <w:rPr>
          <w:rFonts w:ascii="Times New Roman" w:hAnsi="Times New Roman"/>
          <w:szCs w:val="24"/>
        </w:rPr>
        <w:t>pašvaldības</w:t>
      </w:r>
      <w:proofErr w:type="spellEnd"/>
      <w:r w:rsidRPr="009940F1">
        <w:rPr>
          <w:rFonts w:ascii="Times New Roman" w:hAnsi="Times New Roman"/>
          <w:szCs w:val="24"/>
        </w:rPr>
        <w:t xml:space="preserve"> dome</w:t>
      </w:r>
      <w:r w:rsidRPr="009940F1">
        <w:rPr>
          <w:rFonts w:ascii="Times New Roman" w:hAnsi="Times New Roman"/>
          <w:b/>
          <w:szCs w:val="24"/>
        </w:rPr>
        <w:t xml:space="preserve"> NOLEMJ:</w:t>
      </w:r>
    </w:p>
    <w:p w14:paraId="426CE11B" w14:textId="77777777" w:rsidR="006931EC" w:rsidRPr="007D13B1" w:rsidRDefault="006931EC" w:rsidP="00E56AFC">
      <w:pPr>
        <w:pStyle w:val="naisf"/>
        <w:spacing w:before="0" w:after="0"/>
        <w:jc w:val="center"/>
        <w:rPr>
          <w:b/>
        </w:rPr>
      </w:pPr>
    </w:p>
    <w:p w14:paraId="6604AB0A" w14:textId="18AF09C1" w:rsidR="00393118" w:rsidRPr="007D13B1" w:rsidRDefault="00393118" w:rsidP="00CB48FB">
      <w:pPr>
        <w:pStyle w:val="Pamattekstsaratkpi"/>
        <w:numPr>
          <w:ilvl w:val="0"/>
          <w:numId w:val="2"/>
        </w:numPr>
        <w:jc w:val="both"/>
        <w:rPr>
          <w:rFonts w:ascii="Times New Roman" w:hAnsi="Times New Roman"/>
          <w:lang w:val="lv-LV"/>
        </w:rPr>
      </w:pPr>
      <w:bookmarkStart w:id="2" w:name="_Hlk99693773"/>
      <w:r w:rsidRPr="007D13B1">
        <w:rPr>
          <w:rFonts w:ascii="Times New Roman" w:hAnsi="Times New Roman"/>
          <w:b/>
          <w:lang w:val="lv-LV"/>
        </w:rPr>
        <w:t>A</w:t>
      </w:r>
      <w:r w:rsidR="007354F2" w:rsidRPr="007D13B1">
        <w:rPr>
          <w:rFonts w:ascii="Times New Roman" w:hAnsi="Times New Roman"/>
          <w:b/>
          <w:lang w:val="lv-LV"/>
        </w:rPr>
        <w:t>tļaut a</w:t>
      </w:r>
      <w:r w:rsidRPr="007D13B1">
        <w:rPr>
          <w:rFonts w:ascii="Times New Roman" w:hAnsi="Times New Roman"/>
          <w:b/>
          <w:lang w:val="lv-LV"/>
        </w:rPr>
        <w:t>tsavināt</w:t>
      </w:r>
      <w:r w:rsidR="00CB4773" w:rsidRPr="007D13B1">
        <w:rPr>
          <w:rFonts w:ascii="Times New Roman" w:hAnsi="Times New Roman"/>
          <w:b/>
          <w:lang w:val="lv-LV"/>
        </w:rPr>
        <w:t xml:space="preserve"> </w:t>
      </w:r>
      <w:r w:rsidR="000146A3" w:rsidRPr="007D13B1">
        <w:rPr>
          <w:rFonts w:ascii="Times New Roman" w:hAnsi="Times New Roman"/>
          <w:lang w:val="lv-LV"/>
        </w:rPr>
        <w:t>p</w:t>
      </w:r>
      <w:r w:rsidR="001C7F75" w:rsidRPr="007D13B1">
        <w:rPr>
          <w:rFonts w:ascii="Times New Roman" w:hAnsi="Times New Roman"/>
          <w:lang w:val="lv-LV"/>
        </w:rPr>
        <w:t>ašvaldības</w:t>
      </w:r>
      <w:r w:rsidR="00EB0E79" w:rsidRPr="007D13B1">
        <w:rPr>
          <w:rFonts w:ascii="Times New Roman" w:hAnsi="Times New Roman"/>
          <w:lang w:val="lv-LV"/>
        </w:rPr>
        <w:t xml:space="preserve"> </w:t>
      </w:r>
      <w:r w:rsidRPr="007D13B1">
        <w:rPr>
          <w:rFonts w:ascii="Times New Roman" w:hAnsi="Times New Roman"/>
          <w:lang w:val="lv-LV"/>
        </w:rPr>
        <w:t xml:space="preserve">nekustamo īpašumu </w:t>
      </w:r>
      <w:r w:rsidR="001445A4" w:rsidRPr="007D13B1">
        <w:rPr>
          <w:rFonts w:ascii="Times New Roman" w:hAnsi="Times New Roman"/>
          <w:lang w:val="lv-LV"/>
        </w:rPr>
        <w:t xml:space="preserve">ar nosaukumu </w:t>
      </w:r>
      <w:r w:rsidR="00CB48FB" w:rsidRPr="007D13B1">
        <w:rPr>
          <w:rFonts w:ascii="Times New Roman" w:hAnsi="Times New Roman"/>
          <w:lang w:val="lv-LV"/>
        </w:rPr>
        <w:t>“Ataugas”, Lielvārd</w:t>
      </w:r>
      <w:r w:rsidR="000146A3" w:rsidRPr="007D13B1">
        <w:rPr>
          <w:rFonts w:ascii="Times New Roman" w:hAnsi="Times New Roman"/>
          <w:lang w:val="lv-LV"/>
        </w:rPr>
        <w:t>es pagastā</w:t>
      </w:r>
      <w:r w:rsidR="00CB48FB" w:rsidRPr="007D13B1">
        <w:rPr>
          <w:rFonts w:ascii="Times New Roman" w:hAnsi="Times New Roman"/>
          <w:lang w:val="lv-LV"/>
        </w:rPr>
        <w:t>, Ogres novadā, kadastra numurs 7433 002 0996</w:t>
      </w:r>
      <w:r w:rsidR="006E376F" w:rsidRPr="007D13B1">
        <w:rPr>
          <w:rFonts w:ascii="Times New Roman" w:hAnsi="Times New Roman"/>
          <w:lang w:val="lv-LV"/>
        </w:rPr>
        <w:t xml:space="preserve">, kas sastāv no neapbūvētas zemes vienības </w:t>
      </w:r>
      <w:r w:rsidR="001445A4" w:rsidRPr="007D13B1">
        <w:rPr>
          <w:rFonts w:ascii="Times New Roman" w:hAnsi="Times New Roman"/>
          <w:lang w:val="lv-LV"/>
        </w:rPr>
        <w:t xml:space="preserve">bez adreses, </w:t>
      </w:r>
      <w:r w:rsidR="006E376F" w:rsidRPr="007D13B1">
        <w:rPr>
          <w:rFonts w:ascii="Times New Roman" w:hAnsi="Times New Roman"/>
          <w:lang w:val="lv-LV"/>
        </w:rPr>
        <w:t xml:space="preserve">ar kadastra apzīmējumu </w:t>
      </w:r>
      <w:r w:rsidR="00CB48FB" w:rsidRPr="007D13B1">
        <w:rPr>
          <w:rFonts w:ascii="Times New Roman" w:hAnsi="Times New Roman"/>
          <w:lang w:val="lv-LV"/>
        </w:rPr>
        <w:t>7433 002 0990</w:t>
      </w:r>
      <w:r w:rsidR="006E376F" w:rsidRPr="007D13B1">
        <w:rPr>
          <w:rFonts w:ascii="Times New Roman" w:hAnsi="Times New Roman"/>
          <w:lang w:val="lv-LV"/>
        </w:rPr>
        <w:t xml:space="preserve">  un platību </w:t>
      </w:r>
      <w:r w:rsidR="00CB48FB" w:rsidRPr="007D13B1">
        <w:rPr>
          <w:rFonts w:ascii="Times New Roman" w:hAnsi="Times New Roman"/>
          <w:lang w:val="lv-LV"/>
        </w:rPr>
        <w:t>14.95</w:t>
      </w:r>
      <w:r w:rsidR="006E376F" w:rsidRPr="007D13B1">
        <w:rPr>
          <w:rFonts w:ascii="Times New Roman" w:hAnsi="Times New Roman"/>
          <w:lang w:val="lv-LV"/>
        </w:rPr>
        <w:t xml:space="preserve"> ha</w:t>
      </w:r>
      <w:r w:rsidR="007354F2" w:rsidRPr="007D13B1">
        <w:rPr>
          <w:rFonts w:ascii="Times New Roman" w:hAnsi="Times New Roman"/>
          <w:lang w:val="lv-LV"/>
        </w:rPr>
        <w:t>.</w:t>
      </w:r>
    </w:p>
    <w:p w14:paraId="5C227D7E" w14:textId="2DF67EBE" w:rsidR="00AD39B5" w:rsidRPr="007D13B1" w:rsidRDefault="00AD39B5" w:rsidP="00AF12E2">
      <w:pPr>
        <w:pStyle w:val="Paraststmeklis"/>
        <w:numPr>
          <w:ilvl w:val="0"/>
          <w:numId w:val="2"/>
        </w:numPr>
        <w:spacing w:before="0" w:beforeAutospacing="0" w:after="120" w:afterAutospacing="0"/>
        <w:jc w:val="both"/>
      </w:pPr>
      <w:r w:rsidRPr="007D13B1">
        <w:rPr>
          <w:b/>
        </w:rPr>
        <w:t>Apstiprināt</w:t>
      </w:r>
      <w:r w:rsidRPr="007D13B1">
        <w:t xml:space="preserve"> </w:t>
      </w:r>
      <w:r w:rsidR="006E376F" w:rsidRPr="007D13B1">
        <w:t>N</w:t>
      </w:r>
      <w:r w:rsidR="00EB0E79" w:rsidRPr="007D13B1">
        <w:t xml:space="preserve">ekustamā īpašuma nosacīto cenu </w:t>
      </w:r>
      <w:r w:rsidR="001445A4" w:rsidRPr="007D13B1">
        <w:rPr>
          <w:color w:val="000000" w:themeColor="text1"/>
        </w:rPr>
        <w:t xml:space="preserve">43 000,00 </w:t>
      </w:r>
      <w:proofErr w:type="spellStart"/>
      <w:r w:rsidR="001445A4" w:rsidRPr="007D13B1">
        <w:rPr>
          <w:i/>
          <w:color w:val="000000" w:themeColor="text1"/>
        </w:rPr>
        <w:t>euro</w:t>
      </w:r>
      <w:proofErr w:type="spellEnd"/>
      <w:r w:rsidR="001445A4" w:rsidRPr="007D13B1">
        <w:rPr>
          <w:color w:val="000000" w:themeColor="text1"/>
        </w:rPr>
        <w:t xml:space="preserve"> (četrdesmit trīs tūkstoši eiro, 00 centi)</w:t>
      </w:r>
      <w:r w:rsidR="00EB0E79" w:rsidRPr="007D13B1">
        <w:rPr>
          <w:color w:val="000000"/>
        </w:rPr>
        <w:t>.</w:t>
      </w:r>
    </w:p>
    <w:p w14:paraId="3FCD7532" w14:textId="5EC35071" w:rsidR="006E376F" w:rsidRPr="007D13B1" w:rsidRDefault="006E376F" w:rsidP="00AF12E2">
      <w:pPr>
        <w:pStyle w:val="Paraststmeklis"/>
        <w:numPr>
          <w:ilvl w:val="0"/>
          <w:numId w:val="2"/>
        </w:numPr>
        <w:spacing w:before="0" w:beforeAutospacing="0" w:after="120" w:afterAutospacing="0"/>
        <w:jc w:val="both"/>
      </w:pPr>
      <w:r w:rsidRPr="007D13B1">
        <w:rPr>
          <w:b/>
          <w:color w:val="000000"/>
        </w:rPr>
        <w:t xml:space="preserve">Noteikt </w:t>
      </w:r>
      <w:r w:rsidRPr="007D13B1">
        <w:rPr>
          <w:color w:val="000000"/>
        </w:rPr>
        <w:t xml:space="preserve">Nekustamā īpašuma atsavināšanas veidu – </w:t>
      </w:r>
      <w:r w:rsidRPr="007D13B1">
        <w:t>pārdošana  izsolē.</w:t>
      </w:r>
    </w:p>
    <w:p w14:paraId="144BCA61" w14:textId="612EA74C" w:rsidR="006E376F" w:rsidRPr="007D13B1" w:rsidRDefault="006E376F" w:rsidP="006E376F">
      <w:pPr>
        <w:pStyle w:val="Paraststmeklis"/>
        <w:numPr>
          <w:ilvl w:val="0"/>
          <w:numId w:val="2"/>
        </w:numPr>
        <w:spacing w:before="0" w:beforeAutospacing="0" w:after="120" w:afterAutospacing="0"/>
        <w:jc w:val="both"/>
        <w:rPr>
          <w:color w:val="000000"/>
        </w:rPr>
      </w:pPr>
      <w:r w:rsidRPr="007D13B1">
        <w:rPr>
          <w:b/>
          <w:color w:val="000000"/>
        </w:rPr>
        <w:t>Uzdot</w:t>
      </w:r>
      <w:r w:rsidRPr="007D13B1">
        <w:rPr>
          <w:color w:val="000000"/>
        </w:rPr>
        <w:t xml:space="preserve"> </w:t>
      </w:r>
      <w:r w:rsidR="009060BC" w:rsidRPr="007D13B1">
        <w:rPr>
          <w:color w:val="000000"/>
        </w:rPr>
        <w:t>P</w:t>
      </w:r>
      <w:r w:rsidRPr="007D13B1">
        <w:rPr>
          <w:color w:val="000000"/>
        </w:rPr>
        <w:t>ašvaldības mantas novērtēšanas un izsoles komisijai normatīvajos aktos noteiktajā kārtībā organizēt Nekustamā īpašuma atsavināšanu, apstiprināt Nekustamā īpašuma izsoles noteikumus un rīkot izsoli.</w:t>
      </w:r>
    </w:p>
    <w:p w14:paraId="60D11494" w14:textId="4EDC6648" w:rsidR="009060BC" w:rsidRPr="007D13B1" w:rsidRDefault="009060BC" w:rsidP="009060BC">
      <w:pPr>
        <w:pStyle w:val="Paraststmeklis"/>
        <w:numPr>
          <w:ilvl w:val="0"/>
          <w:numId w:val="2"/>
        </w:numPr>
        <w:spacing w:before="0" w:beforeAutospacing="0" w:after="120" w:afterAutospacing="0"/>
        <w:jc w:val="both"/>
        <w:rPr>
          <w:color w:val="000000"/>
        </w:rPr>
      </w:pPr>
      <w:r w:rsidRPr="007D13B1">
        <w:rPr>
          <w:b/>
          <w:color w:val="000000"/>
        </w:rPr>
        <w:t xml:space="preserve">Uzdot </w:t>
      </w:r>
      <w:r w:rsidRPr="007D13B1">
        <w:rPr>
          <w:color w:val="000000"/>
        </w:rPr>
        <w:t>Pašvaldības Centrālās administrācijas Nekustamo īpašumu pārvaldes nodaļai sagatavot un organizēt pirkuma līguma noslēgšanu ar Nekustamā īpašuma izsoles uzvarētāju viena mēneša laikā pēc izsoles rezultātu apstiprināšanas.</w:t>
      </w:r>
    </w:p>
    <w:p w14:paraId="500F6887" w14:textId="32C23EEC" w:rsidR="009060BC" w:rsidRPr="007D13B1" w:rsidRDefault="009060BC" w:rsidP="009060BC">
      <w:pPr>
        <w:pStyle w:val="Paraststmeklis"/>
        <w:numPr>
          <w:ilvl w:val="0"/>
          <w:numId w:val="2"/>
        </w:numPr>
        <w:spacing w:before="0" w:beforeAutospacing="0" w:after="120" w:afterAutospacing="0"/>
        <w:jc w:val="both"/>
        <w:rPr>
          <w:color w:val="000000"/>
        </w:rPr>
      </w:pPr>
      <w:r w:rsidRPr="007D13B1">
        <w:rPr>
          <w:b/>
          <w:color w:val="000000"/>
        </w:rPr>
        <w:t>Pilnvarot</w:t>
      </w:r>
      <w:r w:rsidRPr="007D13B1">
        <w:rPr>
          <w:color w:val="000000"/>
        </w:rPr>
        <w:t xml:space="preserve"> Pašvaldības izpilddirektoru </w:t>
      </w:r>
      <w:r w:rsidR="00C404B2" w:rsidRPr="007D13B1">
        <w:rPr>
          <w:color w:val="000000"/>
        </w:rPr>
        <w:t xml:space="preserve">Pašvaldības vārdā </w:t>
      </w:r>
      <w:r w:rsidRPr="007D13B1">
        <w:rPr>
          <w:color w:val="000000"/>
        </w:rPr>
        <w:t>parakstīt Nekustamā īpašuma pirkuma līgumu.</w:t>
      </w:r>
    </w:p>
    <w:p w14:paraId="65AC1B8C" w14:textId="77777777" w:rsidR="006931EC" w:rsidRPr="007D13B1" w:rsidRDefault="006931EC" w:rsidP="009060BC">
      <w:pPr>
        <w:pStyle w:val="Paraststmeklis"/>
        <w:numPr>
          <w:ilvl w:val="0"/>
          <w:numId w:val="2"/>
        </w:numPr>
        <w:spacing w:before="0" w:beforeAutospacing="0" w:after="120" w:afterAutospacing="0"/>
        <w:jc w:val="both"/>
        <w:rPr>
          <w:color w:val="000000"/>
        </w:rPr>
      </w:pPr>
      <w:r w:rsidRPr="007D13B1">
        <w:rPr>
          <w:b/>
          <w:color w:val="000000"/>
        </w:rPr>
        <w:t>Kontroli</w:t>
      </w:r>
      <w:r w:rsidRPr="007D13B1">
        <w:rPr>
          <w:color w:val="000000"/>
        </w:rPr>
        <w:t xml:space="preserve"> par lēmuma izpildi uzdot pašvaldības izpi</w:t>
      </w:r>
      <w:r w:rsidR="0042275C" w:rsidRPr="007D13B1">
        <w:rPr>
          <w:color w:val="000000"/>
        </w:rPr>
        <w:t>lddirektoram.</w:t>
      </w:r>
    </w:p>
    <w:bookmarkEnd w:id="2"/>
    <w:p w14:paraId="136410D9" w14:textId="77777777" w:rsidR="001B67E1" w:rsidRPr="007D13B1" w:rsidRDefault="001B67E1" w:rsidP="001B67E1">
      <w:pPr>
        <w:pStyle w:val="Pamattekstaatkpe22"/>
        <w:ind w:left="360"/>
        <w:jc w:val="right"/>
        <w:rPr>
          <w:rFonts w:cs="Times New Roman"/>
        </w:rPr>
      </w:pPr>
    </w:p>
    <w:p w14:paraId="69DC4006" w14:textId="768625C6" w:rsidR="001B67E1" w:rsidRPr="007D13B1" w:rsidRDefault="001B67E1" w:rsidP="001B67E1">
      <w:pPr>
        <w:pStyle w:val="Pamattekstaatkpe22"/>
        <w:ind w:left="360"/>
        <w:jc w:val="right"/>
        <w:rPr>
          <w:rFonts w:cs="Times New Roman"/>
        </w:rPr>
      </w:pPr>
      <w:r w:rsidRPr="007D13B1">
        <w:rPr>
          <w:rFonts w:cs="Times New Roman"/>
        </w:rPr>
        <w:t>(Sēdes</w:t>
      </w:r>
      <w:r w:rsidRPr="007D13B1">
        <w:rPr>
          <w:rFonts w:eastAsia="Times New Roman" w:cs="Times New Roman"/>
        </w:rPr>
        <w:t xml:space="preserve"> </w:t>
      </w:r>
      <w:r w:rsidRPr="007D13B1">
        <w:rPr>
          <w:rFonts w:cs="Times New Roman"/>
        </w:rPr>
        <w:t>vadītāja,</w:t>
      </w:r>
    </w:p>
    <w:p w14:paraId="41911958" w14:textId="77777777" w:rsidR="001B67E1" w:rsidRPr="007D13B1" w:rsidRDefault="001B67E1" w:rsidP="001B67E1">
      <w:pPr>
        <w:pStyle w:val="Pamattekstaatkpe22"/>
        <w:ind w:left="360"/>
        <w:jc w:val="right"/>
        <w:rPr>
          <w:rFonts w:cs="Times New Roman"/>
        </w:rPr>
      </w:pPr>
      <w:r w:rsidRPr="007D13B1">
        <w:rPr>
          <w:rFonts w:cs="Times New Roman"/>
        </w:rPr>
        <w:t>domes</w:t>
      </w:r>
      <w:r w:rsidRPr="007D13B1">
        <w:rPr>
          <w:rFonts w:eastAsia="Times New Roman" w:cs="Times New Roman"/>
        </w:rPr>
        <w:t xml:space="preserve"> </w:t>
      </w:r>
      <w:r w:rsidRPr="007D13B1">
        <w:rPr>
          <w:rFonts w:cs="Times New Roman"/>
        </w:rPr>
        <w:t>priekšsēdētāja</w:t>
      </w:r>
      <w:r w:rsidRPr="007D13B1">
        <w:rPr>
          <w:rFonts w:eastAsia="Times New Roman" w:cs="Times New Roman"/>
        </w:rPr>
        <w:t xml:space="preserve"> </w:t>
      </w:r>
      <w:proofErr w:type="spellStart"/>
      <w:r w:rsidRPr="007D13B1">
        <w:rPr>
          <w:rFonts w:eastAsia="Times New Roman" w:cs="Times New Roman"/>
        </w:rPr>
        <w:t>E.Helmaņa</w:t>
      </w:r>
      <w:proofErr w:type="spellEnd"/>
      <w:r w:rsidRPr="007D13B1">
        <w:rPr>
          <w:rFonts w:eastAsia="Times New Roman" w:cs="Times New Roman"/>
        </w:rPr>
        <w:t xml:space="preserve"> </w:t>
      </w:r>
      <w:r w:rsidRPr="007D13B1">
        <w:rPr>
          <w:rFonts w:cs="Times New Roman"/>
        </w:rPr>
        <w:t>paraksts)</w:t>
      </w:r>
    </w:p>
    <w:p w14:paraId="665E6669" w14:textId="1948706C" w:rsidR="006931EC" w:rsidRPr="000B7BD9" w:rsidRDefault="006931EC" w:rsidP="009D0CD4">
      <w:pPr>
        <w:pStyle w:val="Pamattekstaatkpe2"/>
        <w:ind w:left="0"/>
      </w:pPr>
    </w:p>
    <w:sectPr w:rsidR="006931EC" w:rsidRPr="000B7BD9" w:rsidSect="008176F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FC"/>
    <w:rsid w:val="00002269"/>
    <w:rsid w:val="00002A8B"/>
    <w:rsid w:val="00007B1B"/>
    <w:rsid w:val="000146A3"/>
    <w:rsid w:val="00034741"/>
    <w:rsid w:val="00035835"/>
    <w:rsid w:val="000426FC"/>
    <w:rsid w:val="00064009"/>
    <w:rsid w:val="00064EBA"/>
    <w:rsid w:val="00067F74"/>
    <w:rsid w:val="0007409E"/>
    <w:rsid w:val="000902DC"/>
    <w:rsid w:val="000B7BD9"/>
    <w:rsid w:val="000C419A"/>
    <w:rsid w:val="000F4F75"/>
    <w:rsid w:val="00103F4C"/>
    <w:rsid w:val="00117EAB"/>
    <w:rsid w:val="00143C17"/>
    <w:rsid w:val="001445A4"/>
    <w:rsid w:val="001578C6"/>
    <w:rsid w:val="00181BC3"/>
    <w:rsid w:val="00181DF1"/>
    <w:rsid w:val="0018399E"/>
    <w:rsid w:val="00191DC1"/>
    <w:rsid w:val="001A1CA1"/>
    <w:rsid w:val="001A55FA"/>
    <w:rsid w:val="001B4150"/>
    <w:rsid w:val="001B67E1"/>
    <w:rsid w:val="001C2049"/>
    <w:rsid w:val="001C3C83"/>
    <w:rsid w:val="001C7F75"/>
    <w:rsid w:val="001D4936"/>
    <w:rsid w:val="001E1F82"/>
    <w:rsid w:val="001F20A0"/>
    <w:rsid w:val="001F26CF"/>
    <w:rsid w:val="001F4CF3"/>
    <w:rsid w:val="001F6691"/>
    <w:rsid w:val="00200878"/>
    <w:rsid w:val="00204EB0"/>
    <w:rsid w:val="00207EEB"/>
    <w:rsid w:val="0022211D"/>
    <w:rsid w:val="00243B9A"/>
    <w:rsid w:val="00246965"/>
    <w:rsid w:val="00251C70"/>
    <w:rsid w:val="0025317C"/>
    <w:rsid w:val="00261951"/>
    <w:rsid w:val="00292231"/>
    <w:rsid w:val="002C5809"/>
    <w:rsid w:val="002C6E9D"/>
    <w:rsid w:val="002E1C83"/>
    <w:rsid w:val="002E1F9F"/>
    <w:rsid w:val="002F0E10"/>
    <w:rsid w:val="00321061"/>
    <w:rsid w:val="00321621"/>
    <w:rsid w:val="00334E8F"/>
    <w:rsid w:val="0035770D"/>
    <w:rsid w:val="00367939"/>
    <w:rsid w:val="00370655"/>
    <w:rsid w:val="00383911"/>
    <w:rsid w:val="00393118"/>
    <w:rsid w:val="00394DE9"/>
    <w:rsid w:val="00395E76"/>
    <w:rsid w:val="00397BFC"/>
    <w:rsid w:val="003A233B"/>
    <w:rsid w:val="003C0475"/>
    <w:rsid w:val="003C320B"/>
    <w:rsid w:val="003D07F7"/>
    <w:rsid w:val="003D1D64"/>
    <w:rsid w:val="003D7348"/>
    <w:rsid w:val="003D7F12"/>
    <w:rsid w:val="003E272E"/>
    <w:rsid w:val="003E4779"/>
    <w:rsid w:val="003F7E44"/>
    <w:rsid w:val="00401A0E"/>
    <w:rsid w:val="00406C5C"/>
    <w:rsid w:val="004114C4"/>
    <w:rsid w:val="00416967"/>
    <w:rsid w:val="0042275C"/>
    <w:rsid w:val="00424498"/>
    <w:rsid w:val="00433224"/>
    <w:rsid w:val="00456084"/>
    <w:rsid w:val="00492A18"/>
    <w:rsid w:val="004A3BAF"/>
    <w:rsid w:val="004C2C1D"/>
    <w:rsid w:val="004C5472"/>
    <w:rsid w:val="004D55D4"/>
    <w:rsid w:val="004E2C70"/>
    <w:rsid w:val="004F4261"/>
    <w:rsid w:val="004F48EC"/>
    <w:rsid w:val="00503D0E"/>
    <w:rsid w:val="00507DFB"/>
    <w:rsid w:val="00517532"/>
    <w:rsid w:val="0053112B"/>
    <w:rsid w:val="0054154E"/>
    <w:rsid w:val="00545DFE"/>
    <w:rsid w:val="00554C66"/>
    <w:rsid w:val="005649B1"/>
    <w:rsid w:val="00565787"/>
    <w:rsid w:val="005940C6"/>
    <w:rsid w:val="005A26D3"/>
    <w:rsid w:val="005B0036"/>
    <w:rsid w:val="005D15FF"/>
    <w:rsid w:val="005D1B82"/>
    <w:rsid w:val="005D48EE"/>
    <w:rsid w:val="005D7958"/>
    <w:rsid w:val="005E04A0"/>
    <w:rsid w:val="00606A7D"/>
    <w:rsid w:val="00610451"/>
    <w:rsid w:val="00616BCA"/>
    <w:rsid w:val="00620DCC"/>
    <w:rsid w:val="006264F5"/>
    <w:rsid w:val="00652F93"/>
    <w:rsid w:val="00654AA7"/>
    <w:rsid w:val="00660035"/>
    <w:rsid w:val="00673570"/>
    <w:rsid w:val="00685016"/>
    <w:rsid w:val="00685721"/>
    <w:rsid w:val="006931EC"/>
    <w:rsid w:val="006945DE"/>
    <w:rsid w:val="006A09FE"/>
    <w:rsid w:val="006A372A"/>
    <w:rsid w:val="006A4B39"/>
    <w:rsid w:val="006B04A1"/>
    <w:rsid w:val="006B119F"/>
    <w:rsid w:val="006E18B4"/>
    <w:rsid w:val="006E376F"/>
    <w:rsid w:val="006F05F7"/>
    <w:rsid w:val="006F6599"/>
    <w:rsid w:val="00704E83"/>
    <w:rsid w:val="00712B0F"/>
    <w:rsid w:val="00724624"/>
    <w:rsid w:val="00726960"/>
    <w:rsid w:val="007354F2"/>
    <w:rsid w:val="0074324A"/>
    <w:rsid w:val="00743E2B"/>
    <w:rsid w:val="00760D6B"/>
    <w:rsid w:val="00762630"/>
    <w:rsid w:val="00774D7E"/>
    <w:rsid w:val="0078182E"/>
    <w:rsid w:val="00782A04"/>
    <w:rsid w:val="00782C25"/>
    <w:rsid w:val="0078652B"/>
    <w:rsid w:val="007959E6"/>
    <w:rsid w:val="00796255"/>
    <w:rsid w:val="00796C68"/>
    <w:rsid w:val="007A3539"/>
    <w:rsid w:val="007B21CA"/>
    <w:rsid w:val="007C3298"/>
    <w:rsid w:val="007D13B1"/>
    <w:rsid w:val="007E175E"/>
    <w:rsid w:val="00800D3F"/>
    <w:rsid w:val="008176F1"/>
    <w:rsid w:val="0082532D"/>
    <w:rsid w:val="00830608"/>
    <w:rsid w:val="008327B4"/>
    <w:rsid w:val="00844DDC"/>
    <w:rsid w:val="00845042"/>
    <w:rsid w:val="008465B5"/>
    <w:rsid w:val="00860BA3"/>
    <w:rsid w:val="00870507"/>
    <w:rsid w:val="00872D00"/>
    <w:rsid w:val="008A570A"/>
    <w:rsid w:val="008A7B05"/>
    <w:rsid w:val="008B1119"/>
    <w:rsid w:val="008D4B7F"/>
    <w:rsid w:val="008E3CBA"/>
    <w:rsid w:val="008F462F"/>
    <w:rsid w:val="009060BC"/>
    <w:rsid w:val="00930C39"/>
    <w:rsid w:val="00942AC8"/>
    <w:rsid w:val="009500B3"/>
    <w:rsid w:val="0096634E"/>
    <w:rsid w:val="00975823"/>
    <w:rsid w:val="0097767E"/>
    <w:rsid w:val="00986134"/>
    <w:rsid w:val="0099245B"/>
    <w:rsid w:val="009940F1"/>
    <w:rsid w:val="009A0862"/>
    <w:rsid w:val="009B216A"/>
    <w:rsid w:val="009B7757"/>
    <w:rsid w:val="009B7E33"/>
    <w:rsid w:val="009C3C6B"/>
    <w:rsid w:val="009C75EC"/>
    <w:rsid w:val="009C7A68"/>
    <w:rsid w:val="009D0CD4"/>
    <w:rsid w:val="009D6959"/>
    <w:rsid w:val="00A120BA"/>
    <w:rsid w:val="00A17F6C"/>
    <w:rsid w:val="00A25DAD"/>
    <w:rsid w:val="00A322ED"/>
    <w:rsid w:val="00A36469"/>
    <w:rsid w:val="00A36BF3"/>
    <w:rsid w:val="00A40C57"/>
    <w:rsid w:val="00A44D88"/>
    <w:rsid w:val="00A656E1"/>
    <w:rsid w:val="00A870F1"/>
    <w:rsid w:val="00A94170"/>
    <w:rsid w:val="00AB7A71"/>
    <w:rsid w:val="00AC03AF"/>
    <w:rsid w:val="00AC4F9B"/>
    <w:rsid w:val="00AD06FF"/>
    <w:rsid w:val="00AD39B5"/>
    <w:rsid w:val="00AF12E2"/>
    <w:rsid w:val="00AF7DB9"/>
    <w:rsid w:val="00B01CD6"/>
    <w:rsid w:val="00B06039"/>
    <w:rsid w:val="00B07E22"/>
    <w:rsid w:val="00B137B0"/>
    <w:rsid w:val="00B1439A"/>
    <w:rsid w:val="00B16A22"/>
    <w:rsid w:val="00B32B59"/>
    <w:rsid w:val="00B52C8F"/>
    <w:rsid w:val="00B664C6"/>
    <w:rsid w:val="00B73F48"/>
    <w:rsid w:val="00B765C6"/>
    <w:rsid w:val="00B821DA"/>
    <w:rsid w:val="00B8627C"/>
    <w:rsid w:val="00B92258"/>
    <w:rsid w:val="00B94DFB"/>
    <w:rsid w:val="00BA2C3F"/>
    <w:rsid w:val="00BA42BD"/>
    <w:rsid w:val="00BD402B"/>
    <w:rsid w:val="00BD422C"/>
    <w:rsid w:val="00BE316F"/>
    <w:rsid w:val="00BE64A3"/>
    <w:rsid w:val="00C05E92"/>
    <w:rsid w:val="00C1424B"/>
    <w:rsid w:val="00C149DE"/>
    <w:rsid w:val="00C21D8D"/>
    <w:rsid w:val="00C23E23"/>
    <w:rsid w:val="00C404B2"/>
    <w:rsid w:val="00C63FB7"/>
    <w:rsid w:val="00C77373"/>
    <w:rsid w:val="00C979BC"/>
    <w:rsid w:val="00CA7B12"/>
    <w:rsid w:val="00CB4773"/>
    <w:rsid w:val="00CB48FB"/>
    <w:rsid w:val="00CD09C5"/>
    <w:rsid w:val="00CE2467"/>
    <w:rsid w:val="00CE4A45"/>
    <w:rsid w:val="00CF1C33"/>
    <w:rsid w:val="00D02252"/>
    <w:rsid w:val="00D03396"/>
    <w:rsid w:val="00D04417"/>
    <w:rsid w:val="00D07FA8"/>
    <w:rsid w:val="00D107C6"/>
    <w:rsid w:val="00D24796"/>
    <w:rsid w:val="00D31B84"/>
    <w:rsid w:val="00D36550"/>
    <w:rsid w:val="00D401A8"/>
    <w:rsid w:val="00D43601"/>
    <w:rsid w:val="00D468CF"/>
    <w:rsid w:val="00D46D10"/>
    <w:rsid w:val="00D46E6E"/>
    <w:rsid w:val="00D474BB"/>
    <w:rsid w:val="00D5056F"/>
    <w:rsid w:val="00D84196"/>
    <w:rsid w:val="00D85B64"/>
    <w:rsid w:val="00D908A0"/>
    <w:rsid w:val="00DA3243"/>
    <w:rsid w:val="00DA607E"/>
    <w:rsid w:val="00DA7572"/>
    <w:rsid w:val="00DB1731"/>
    <w:rsid w:val="00DB7232"/>
    <w:rsid w:val="00DB7E41"/>
    <w:rsid w:val="00DD2484"/>
    <w:rsid w:val="00DD42A7"/>
    <w:rsid w:val="00DE045A"/>
    <w:rsid w:val="00DE1535"/>
    <w:rsid w:val="00DF2360"/>
    <w:rsid w:val="00E000B5"/>
    <w:rsid w:val="00E06F75"/>
    <w:rsid w:val="00E22500"/>
    <w:rsid w:val="00E33FBE"/>
    <w:rsid w:val="00E36D0F"/>
    <w:rsid w:val="00E43136"/>
    <w:rsid w:val="00E55EFC"/>
    <w:rsid w:val="00E56AFC"/>
    <w:rsid w:val="00E83171"/>
    <w:rsid w:val="00E92037"/>
    <w:rsid w:val="00E96406"/>
    <w:rsid w:val="00EA2C61"/>
    <w:rsid w:val="00EB0E79"/>
    <w:rsid w:val="00EB2FAF"/>
    <w:rsid w:val="00EC3683"/>
    <w:rsid w:val="00ED2CD2"/>
    <w:rsid w:val="00ED3928"/>
    <w:rsid w:val="00ED52FB"/>
    <w:rsid w:val="00EE16DD"/>
    <w:rsid w:val="00EE1A5A"/>
    <w:rsid w:val="00F15651"/>
    <w:rsid w:val="00F17F11"/>
    <w:rsid w:val="00F220D4"/>
    <w:rsid w:val="00F259DB"/>
    <w:rsid w:val="00F41C09"/>
    <w:rsid w:val="00F47D22"/>
    <w:rsid w:val="00F50079"/>
    <w:rsid w:val="00F50273"/>
    <w:rsid w:val="00F60955"/>
    <w:rsid w:val="00F61996"/>
    <w:rsid w:val="00F65FF9"/>
    <w:rsid w:val="00F96B87"/>
    <w:rsid w:val="00F978FA"/>
    <w:rsid w:val="00FA2976"/>
    <w:rsid w:val="00FB1E5A"/>
    <w:rsid w:val="00FB27EC"/>
    <w:rsid w:val="00FB78F7"/>
    <w:rsid w:val="00FD24AF"/>
    <w:rsid w:val="00FE21D9"/>
    <w:rsid w:val="00FE41CC"/>
    <w:rsid w:val="00FF1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EB018"/>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1B67E1"/>
    <w:pPr>
      <w:widowControl w:val="0"/>
      <w:suppressAutoHyphens/>
      <w:ind w:left="-142"/>
      <w:jc w:val="both"/>
    </w:pPr>
    <w:rPr>
      <w:rFonts w:ascii="Times New Roman" w:eastAsia="Lucida Sans Unicode" w:hAnsi="Times New Roman" w:cs="Mangal"/>
      <w:kern w:val="1"/>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226138266">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https://geolatvija.lv/geo/tapis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1ADA8-C7F4-41CA-BD86-469FCD3F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975</Words>
  <Characters>7088</Characters>
  <Application>Microsoft Office Word</Application>
  <DocSecurity>0</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Elizabete Zemzale</cp:lastModifiedBy>
  <cp:revision>2</cp:revision>
  <cp:lastPrinted>2021-06-17T07:54:00Z</cp:lastPrinted>
  <dcterms:created xsi:type="dcterms:W3CDTF">2022-04-01T05:32:00Z</dcterms:created>
  <dcterms:modified xsi:type="dcterms:W3CDTF">2022-04-01T05:32:00Z</dcterms:modified>
</cp:coreProperties>
</file>