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464B" w14:textId="033DD1AE" w:rsidR="00100549" w:rsidRPr="00296974" w:rsidRDefault="00100549" w:rsidP="00A67214">
      <w:pPr>
        <w:rPr>
          <w:noProof/>
        </w:rPr>
      </w:pPr>
      <w:bookmarkStart w:id="0" w:name="_Hlk70329125"/>
    </w:p>
    <w:p w14:paraId="56D5A48E" w14:textId="77777777" w:rsidR="00100549" w:rsidRPr="00296974" w:rsidRDefault="00100549" w:rsidP="00100549">
      <w:pPr>
        <w:jc w:val="center"/>
        <w:rPr>
          <w:rFonts w:ascii="RimBelwe" w:hAnsi="RimBelwe"/>
          <w:noProof/>
          <w:sz w:val="12"/>
          <w:szCs w:val="28"/>
        </w:rPr>
      </w:pPr>
    </w:p>
    <w:p w14:paraId="2CEBA234" w14:textId="6655D2ED" w:rsidR="00EB1AEB" w:rsidRPr="00296974" w:rsidRDefault="00EB1AEB" w:rsidP="00EB1AEB">
      <w:pPr>
        <w:jc w:val="center"/>
        <w:rPr>
          <w:noProof/>
        </w:rPr>
      </w:pPr>
      <w:r w:rsidRPr="00296974">
        <w:rPr>
          <w:noProof/>
        </w:rPr>
        <w:drawing>
          <wp:inline distT="0" distB="0" distL="0" distR="0" wp14:anchorId="22B5A0EE" wp14:editId="7C5F1281">
            <wp:extent cx="600075" cy="71247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2470"/>
                    </a:xfrm>
                    <a:prstGeom prst="rect">
                      <a:avLst/>
                    </a:prstGeom>
                    <a:noFill/>
                    <a:ln>
                      <a:noFill/>
                    </a:ln>
                  </pic:spPr>
                </pic:pic>
              </a:graphicData>
            </a:graphic>
          </wp:inline>
        </w:drawing>
      </w:r>
    </w:p>
    <w:p w14:paraId="66BA7343" w14:textId="77777777" w:rsidR="00EB1AEB" w:rsidRPr="00296974" w:rsidRDefault="00EB1AEB" w:rsidP="00EB1AEB">
      <w:pPr>
        <w:jc w:val="center"/>
        <w:rPr>
          <w:rFonts w:ascii="RimBelwe" w:hAnsi="RimBelwe"/>
          <w:noProof/>
          <w:sz w:val="12"/>
          <w:szCs w:val="28"/>
        </w:rPr>
      </w:pPr>
    </w:p>
    <w:p w14:paraId="19E4D165" w14:textId="77777777" w:rsidR="00EB1AEB" w:rsidRPr="00296974" w:rsidRDefault="00EB1AEB" w:rsidP="00EB1AEB">
      <w:pPr>
        <w:jc w:val="center"/>
        <w:rPr>
          <w:noProof/>
          <w:sz w:val="36"/>
        </w:rPr>
      </w:pPr>
      <w:r w:rsidRPr="00296974">
        <w:rPr>
          <w:noProof/>
          <w:sz w:val="36"/>
        </w:rPr>
        <w:t>OGRES  NOVADA  PAŠVALDĪBA</w:t>
      </w:r>
    </w:p>
    <w:p w14:paraId="7A41D36C" w14:textId="77777777" w:rsidR="00EB1AEB" w:rsidRPr="00296974" w:rsidRDefault="00EB1AEB" w:rsidP="00EB1AEB">
      <w:pPr>
        <w:jc w:val="center"/>
        <w:rPr>
          <w:noProof/>
          <w:sz w:val="18"/>
        </w:rPr>
      </w:pPr>
      <w:r w:rsidRPr="00296974">
        <w:rPr>
          <w:noProof/>
          <w:sz w:val="18"/>
        </w:rPr>
        <w:t>Reģ.Nr.90000024455, Brīvības iela 33, Ogre, Ogres nov., LV-5001</w:t>
      </w:r>
    </w:p>
    <w:p w14:paraId="4A58DE3B" w14:textId="77777777" w:rsidR="00EB1AEB" w:rsidRPr="00296974" w:rsidRDefault="00EB1AEB" w:rsidP="00EB1AEB">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4E524AFC" w14:textId="77777777" w:rsidR="00EB1AEB" w:rsidRPr="009C2782" w:rsidRDefault="00EB1AEB" w:rsidP="00EB1AEB">
      <w:pPr>
        <w:rPr>
          <w:sz w:val="28"/>
          <w:szCs w:val="28"/>
        </w:rPr>
      </w:pPr>
    </w:p>
    <w:p w14:paraId="46137F50" w14:textId="77777777" w:rsidR="00EB1AEB" w:rsidRPr="00296974" w:rsidRDefault="00EB1AEB" w:rsidP="00EB1AEB">
      <w:pPr>
        <w:pStyle w:val="Heading3"/>
        <w:spacing w:before="0" w:after="0"/>
        <w:jc w:val="center"/>
        <w:rPr>
          <w:rFonts w:ascii="Times New Roman" w:hAnsi="Times New Roman" w:cs="Times New Roman"/>
          <w:b w:val="0"/>
          <w:sz w:val="28"/>
          <w:szCs w:val="24"/>
        </w:rPr>
      </w:pPr>
      <w:r w:rsidRPr="00E8670B">
        <w:rPr>
          <w:rFonts w:ascii="Times New Roman" w:hAnsi="Times New Roman" w:cs="Times New Roman"/>
          <w:b w:val="0"/>
          <w:sz w:val="28"/>
          <w:szCs w:val="24"/>
        </w:rPr>
        <w:t>PAŠVALDĪBAS</w:t>
      </w:r>
      <w:r w:rsidRPr="00296974">
        <w:rPr>
          <w:rFonts w:ascii="Times New Roman" w:hAnsi="Times New Roman" w:cs="Times New Roman"/>
          <w:b w:val="0"/>
          <w:sz w:val="28"/>
          <w:szCs w:val="24"/>
        </w:rPr>
        <w:t xml:space="preserve"> DOMES </w:t>
      </w:r>
      <w:r>
        <w:rPr>
          <w:rFonts w:ascii="Times New Roman" w:hAnsi="Times New Roman" w:cs="Times New Roman"/>
          <w:b w:val="0"/>
          <w:sz w:val="28"/>
        </w:rPr>
        <w:t>SĒDES</w:t>
      </w:r>
      <w:r w:rsidRPr="00296974">
        <w:rPr>
          <w:rFonts w:ascii="Times New Roman" w:hAnsi="Times New Roman" w:cs="Times New Roman"/>
          <w:b w:val="0"/>
          <w:sz w:val="28"/>
        </w:rPr>
        <w:t xml:space="preserve"> PROTOKOLA IZRAKSTS</w:t>
      </w:r>
    </w:p>
    <w:p w14:paraId="3D4B0823" w14:textId="77777777" w:rsidR="00100549" w:rsidRDefault="00100549" w:rsidP="00100549"/>
    <w:p w14:paraId="0283FFCF" w14:textId="77777777" w:rsidR="00100549" w:rsidRPr="00296974" w:rsidRDefault="00100549" w:rsidP="00100549"/>
    <w:tbl>
      <w:tblPr>
        <w:tblW w:w="5000" w:type="pct"/>
        <w:tblLook w:val="0000" w:firstRow="0" w:lastRow="0" w:firstColumn="0" w:lastColumn="0" w:noHBand="0" w:noVBand="0"/>
      </w:tblPr>
      <w:tblGrid>
        <w:gridCol w:w="3023"/>
        <w:gridCol w:w="3024"/>
        <w:gridCol w:w="3024"/>
      </w:tblGrid>
      <w:tr w:rsidR="00100549" w:rsidRPr="00296974" w14:paraId="343BF33C" w14:textId="77777777" w:rsidTr="007A0649">
        <w:trPr>
          <w:trHeight w:val="275"/>
        </w:trPr>
        <w:tc>
          <w:tcPr>
            <w:tcW w:w="1666" w:type="pct"/>
          </w:tcPr>
          <w:p w14:paraId="1CF95A8E" w14:textId="77777777" w:rsidR="00100549" w:rsidRPr="00E66E33" w:rsidRDefault="00100549" w:rsidP="007A0649">
            <w:r w:rsidRPr="00E66E33">
              <w:t>Ogrē, Brīvības ielā 33</w:t>
            </w:r>
          </w:p>
        </w:tc>
        <w:tc>
          <w:tcPr>
            <w:tcW w:w="1667" w:type="pct"/>
          </w:tcPr>
          <w:p w14:paraId="2513AF77" w14:textId="5903E6C3" w:rsidR="00100549" w:rsidRPr="00E66E33" w:rsidRDefault="00100549" w:rsidP="007A0649">
            <w:pPr>
              <w:pStyle w:val="Heading4"/>
              <w:spacing w:before="0" w:after="0"/>
              <w:jc w:val="center"/>
              <w:rPr>
                <w:sz w:val="24"/>
                <w:szCs w:val="24"/>
              </w:rPr>
            </w:pPr>
            <w:r w:rsidRPr="00E66E33">
              <w:rPr>
                <w:sz w:val="24"/>
                <w:szCs w:val="24"/>
              </w:rPr>
              <w:t>Nr.</w:t>
            </w:r>
            <w:r w:rsidR="00A67214">
              <w:rPr>
                <w:sz w:val="24"/>
                <w:szCs w:val="24"/>
              </w:rPr>
              <w:t>22</w:t>
            </w:r>
          </w:p>
        </w:tc>
        <w:tc>
          <w:tcPr>
            <w:tcW w:w="1667" w:type="pct"/>
          </w:tcPr>
          <w:p w14:paraId="7F3F2358" w14:textId="0394BA6A" w:rsidR="00100549" w:rsidRPr="00296974" w:rsidRDefault="00100549" w:rsidP="007A0649">
            <w:pPr>
              <w:jc w:val="right"/>
            </w:pPr>
            <w:r>
              <w:t>2022.gada 2</w:t>
            </w:r>
            <w:r w:rsidR="00F1489E">
              <w:t>9.septembrī</w:t>
            </w:r>
          </w:p>
        </w:tc>
      </w:tr>
    </w:tbl>
    <w:p w14:paraId="1B5FD231" w14:textId="77777777" w:rsidR="00A67214" w:rsidRDefault="00A67214" w:rsidP="00100549">
      <w:pPr>
        <w:ind w:left="-142"/>
        <w:jc w:val="center"/>
        <w:rPr>
          <w:b/>
          <w:bCs/>
        </w:rPr>
      </w:pPr>
    </w:p>
    <w:p w14:paraId="7AEF1FD5" w14:textId="05B8BE0E" w:rsidR="00100549" w:rsidRDefault="00A67214" w:rsidP="00100549">
      <w:pPr>
        <w:ind w:left="-142"/>
        <w:jc w:val="center"/>
        <w:rPr>
          <w:b/>
          <w:bCs/>
        </w:rPr>
      </w:pPr>
      <w:r>
        <w:rPr>
          <w:b/>
          <w:bCs/>
        </w:rPr>
        <w:t>8.</w:t>
      </w:r>
    </w:p>
    <w:p w14:paraId="6618D391" w14:textId="17517CDB" w:rsidR="00942BDD" w:rsidRDefault="00227CA7" w:rsidP="006C0103">
      <w:pPr>
        <w:tabs>
          <w:tab w:val="left" w:pos="3660"/>
          <w:tab w:val="center" w:pos="4082"/>
        </w:tabs>
        <w:spacing w:after="240" w:line="276" w:lineRule="auto"/>
        <w:ind w:left="-142"/>
        <w:jc w:val="center"/>
        <w:rPr>
          <w:b/>
          <w:u w:val="single"/>
        </w:rPr>
      </w:pPr>
      <w:r w:rsidRPr="00227CA7">
        <w:rPr>
          <w:b/>
          <w:u w:val="single"/>
        </w:rPr>
        <w:t xml:space="preserve">Par detālplānojuma </w:t>
      </w:r>
      <w:r w:rsidR="00955364">
        <w:rPr>
          <w:b/>
          <w:u w:val="single"/>
        </w:rPr>
        <w:t>nekustamajam īpašumam “</w:t>
      </w:r>
      <w:proofErr w:type="spellStart"/>
      <w:r w:rsidR="00955364">
        <w:rPr>
          <w:b/>
          <w:u w:val="single"/>
        </w:rPr>
        <w:t>Rudzlauki</w:t>
      </w:r>
      <w:proofErr w:type="spellEnd"/>
      <w:r w:rsidR="00955364">
        <w:rPr>
          <w:b/>
          <w:u w:val="single"/>
        </w:rPr>
        <w:t>”</w:t>
      </w:r>
      <w:r w:rsidR="00180CB7">
        <w:rPr>
          <w:b/>
          <w:u w:val="single"/>
        </w:rPr>
        <w:t xml:space="preserve">, </w:t>
      </w:r>
      <w:proofErr w:type="spellStart"/>
      <w:r w:rsidR="00180CB7">
        <w:rPr>
          <w:b/>
          <w:u w:val="single"/>
        </w:rPr>
        <w:t>Ciemupē</w:t>
      </w:r>
      <w:proofErr w:type="spellEnd"/>
      <w:r w:rsidR="00180CB7">
        <w:rPr>
          <w:b/>
          <w:u w:val="single"/>
        </w:rPr>
        <w:t>, Ogresgala pag., Ogres nov.,</w:t>
      </w:r>
      <w:r w:rsidR="00955364">
        <w:rPr>
          <w:b/>
          <w:u w:val="single"/>
        </w:rPr>
        <w:t xml:space="preserve"> grozījumu </w:t>
      </w:r>
      <w:r w:rsidR="006B5AF4">
        <w:rPr>
          <w:b/>
          <w:u w:val="single"/>
        </w:rPr>
        <w:t xml:space="preserve">1.0.redakcijas nodošanu publiskajai apspriešanai un institūciju atzinumu saņemšanai </w:t>
      </w:r>
      <w:r w:rsidR="00955364">
        <w:rPr>
          <w:b/>
          <w:u w:val="single"/>
        </w:rPr>
        <w:t xml:space="preserve"> </w:t>
      </w:r>
    </w:p>
    <w:bookmarkEnd w:id="0"/>
    <w:p w14:paraId="6CDEE7A2" w14:textId="3DCA8E0B" w:rsidR="006B5AF4" w:rsidRDefault="003C189B" w:rsidP="006C0103">
      <w:pPr>
        <w:spacing w:after="60" w:line="276" w:lineRule="auto"/>
        <w:ind w:firstLine="567"/>
        <w:jc w:val="both"/>
      </w:pPr>
      <w:r w:rsidRPr="003C189B">
        <w:t xml:space="preserve">Saskaņā ar Ogres novada pašvaldības (turpmāk – Pašvaldība) domes </w:t>
      </w:r>
      <w:r w:rsidR="006B5AF4">
        <w:t>2021.gada 20.maija lēmumu “</w:t>
      </w:r>
      <w:r w:rsidR="006B5AF4" w:rsidRPr="006B5AF4">
        <w:t>Par detālplānojuma nekustamajam īpašumam “</w:t>
      </w:r>
      <w:proofErr w:type="spellStart"/>
      <w:r w:rsidR="006B5AF4" w:rsidRPr="006B5AF4">
        <w:t>Rudzlauki</w:t>
      </w:r>
      <w:proofErr w:type="spellEnd"/>
      <w:r w:rsidR="006B5AF4" w:rsidRPr="006B5AF4">
        <w:t xml:space="preserve">”, </w:t>
      </w:r>
      <w:proofErr w:type="spellStart"/>
      <w:r w:rsidR="006B5AF4" w:rsidRPr="006B5AF4">
        <w:t>Ciemupē</w:t>
      </w:r>
      <w:proofErr w:type="spellEnd"/>
      <w:r w:rsidR="006B5AF4" w:rsidRPr="006B5AF4">
        <w:t>, Ogresgala pag., Ogres nov., grozījumu izstrādes uzsākšanu</w:t>
      </w:r>
      <w:r w:rsidR="006B5AF4">
        <w:t>”</w:t>
      </w:r>
      <w:r w:rsidR="00BC3C89">
        <w:rPr>
          <w:rStyle w:val="FootnoteReference"/>
        </w:rPr>
        <w:footnoteReference w:id="1"/>
      </w:r>
      <w:r w:rsidR="006B5AF4">
        <w:t xml:space="preserve"> (turpmāk – Lēmums) atļauts uzsākt </w:t>
      </w:r>
      <w:r w:rsidR="006B5AF4" w:rsidRPr="006B5AF4">
        <w:t>detālplānojuma</w:t>
      </w:r>
      <w:r w:rsidR="00BC3C89">
        <w:rPr>
          <w:rStyle w:val="FootnoteReference"/>
        </w:rPr>
        <w:footnoteReference w:id="2"/>
      </w:r>
      <w:r w:rsidR="006B5AF4" w:rsidRPr="006B5AF4">
        <w:t xml:space="preserve"> nekustamajam īpašumam “</w:t>
      </w:r>
      <w:proofErr w:type="spellStart"/>
      <w:r w:rsidR="006B5AF4" w:rsidRPr="006B5AF4">
        <w:t>Rudzlauki</w:t>
      </w:r>
      <w:proofErr w:type="spellEnd"/>
      <w:r w:rsidR="006B5AF4" w:rsidRPr="006B5AF4">
        <w:t xml:space="preserve">”, </w:t>
      </w:r>
      <w:proofErr w:type="spellStart"/>
      <w:r w:rsidR="00BC3C89">
        <w:t>Ciemupē</w:t>
      </w:r>
      <w:proofErr w:type="spellEnd"/>
      <w:r w:rsidR="00BC3C89">
        <w:t xml:space="preserve">, Ogresgala pag., Ogres nov., </w:t>
      </w:r>
      <w:r w:rsidR="00BC3C89" w:rsidRPr="006B5AF4">
        <w:t>kadastra Nr. 7480 005 0830,</w:t>
      </w:r>
      <w:r w:rsidR="00BC3C89">
        <w:t xml:space="preserve"> </w:t>
      </w:r>
      <w:r w:rsidR="006B5AF4">
        <w:t>(turpmāk – Detālplānojums)</w:t>
      </w:r>
      <w:r w:rsidR="006B5AF4" w:rsidRPr="006B5AF4">
        <w:t xml:space="preserve"> grozījumu izstrādi</w:t>
      </w:r>
      <w:r w:rsidR="006B5AF4">
        <w:t>. Lēmuma 1.pielikumā</w:t>
      </w:r>
      <w:r w:rsidR="00BC3C89">
        <w:rPr>
          <w:rStyle w:val="FootnoteReference"/>
        </w:rPr>
        <w:footnoteReference w:id="3"/>
      </w:r>
      <w:r w:rsidR="006B5AF4">
        <w:t xml:space="preserve"> noteikts Detālplānojuma grozījumu izstrādes darba uzdevums. </w:t>
      </w:r>
    </w:p>
    <w:p w14:paraId="15E1DD4A" w14:textId="77777777" w:rsidR="00BC3C89" w:rsidRDefault="006B5AF4" w:rsidP="006C0103">
      <w:pPr>
        <w:spacing w:after="60" w:line="276" w:lineRule="auto"/>
        <w:ind w:firstLine="567"/>
        <w:jc w:val="both"/>
      </w:pPr>
      <w:r>
        <w:t xml:space="preserve">Detālplānojuma grozījumu izstrādes mērķis – </w:t>
      </w:r>
      <w:r w:rsidR="00BC3C89" w:rsidRPr="00BC3C89">
        <w:t xml:space="preserve">koriģēt </w:t>
      </w:r>
      <w:r w:rsidR="00BC3C89">
        <w:t xml:space="preserve">Detālplānojuma </w:t>
      </w:r>
      <w:r w:rsidR="00BC3C89" w:rsidRPr="00BC3C89">
        <w:t xml:space="preserve">transporta infrastruktūras risinājumus un </w:t>
      </w:r>
      <w:proofErr w:type="spellStart"/>
      <w:r w:rsidR="00BC3C89" w:rsidRPr="00BC3C89">
        <w:t>parcelāciju</w:t>
      </w:r>
      <w:proofErr w:type="spellEnd"/>
      <w:r w:rsidR="00BC3C89" w:rsidRPr="00BC3C89">
        <w:t>, pamatojoties uz īpašnieka attīstības ieceres maiņu.</w:t>
      </w:r>
      <w:r w:rsidR="00BC3C89">
        <w:t xml:space="preserve"> </w:t>
      </w:r>
    </w:p>
    <w:p w14:paraId="619C4264" w14:textId="6AC4C080" w:rsidR="006B5AF4" w:rsidRDefault="00BC3C89" w:rsidP="006C0103">
      <w:pPr>
        <w:spacing w:after="60" w:line="276" w:lineRule="auto"/>
        <w:ind w:firstLine="567"/>
        <w:jc w:val="both"/>
      </w:pPr>
      <w:r>
        <w:t xml:space="preserve">Detālplānojuma grozījumu izstrādes ierosinātājs – nekustamā īpašuma </w:t>
      </w:r>
      <w:r w:rsidRPr="006B5AF4">
        <w:t>“</w:t>
      </w:r>
      <w:proofErr w:type="spellStart"/>
      <w:r w:rsidRPr="006B5AF4">
        <w:t>Rudzlauki</w:t>
      </w:r>
      <w:proofErr w:type="spellEnd"/>
      <w:r w:rsidRPr="006B5AF4">
        <w:t xml:space="preserve">”, </w:t>
      </w:r>
      <w:proofErr w:type="spellStart"/>
      <w:r>
        <w:t>Ciemupē</w:t>
      </w:r>
      <w:proofErr w:type="spellEnd"/>
      <w:r>
        <w:t xml:space="preserve">, Ogresgala pag., Ogres nov., </w:t>
      </w:r>
      <w:r w:rsidRPr="006B5AF4">
        <w:t>kadastra Nr. 7480 005 0830,</w:t>
      </w:r>
      <w:r>
        <w:t xml:space="preserve"> īpašnieks – J.S.</w:t>
      </w:r>
    </w:p>
    <w:p w14:paraId="71797BFD" w14:textId="24DD71E9" w:rsidR="00BC3C89" w:rsidRDefault="003312F8" w:rsidP="006C0103">
      <w:pPr>
        <w:spacing w:after="60" w:line="276" w:lineRule="auto"/>
        <w:ind w:firstLine="567"/>
        <w:jc w:val="both"/>
      </w:pPr>
      <w:r>
        <w:t xml:space="preserve"> </w:t>
      </w:r>
      <w:r w:rsidR="00BC3C89">
        <w:t>Detālplānojuma izstrādātājs – sabiedrība ar ierobežotu atbildību “</w:t>
      </w:r>
      <w:proofErr w:type="spellStart"/>
      <w:r w:rsidR="00BC3C89">
        <w:t>OpusPlan</w:t>
      </w:r>
      <w:proofErr w:type="spellEnd"/>
      <w:r w:rsidR="00BC3C89">
        <w:t>” (reģistrācijas Nr.</w:t>
      </w:r>
      <w:r w:rsidR="00BC3C89" w:rsidRPr="00BC3C89">
        <w:t>44103062217</w:t>
      </w:r>
      <w:r w:rsidR="00BC3C89">
        <w:t>) (turpmāk – Izstrādātājs).</w:t>
      </w:r>
    </w:p>
    <w:p w14:paraId="4CE910B5" w14:textId="57DAEB1A" w:rsidR="003312F8" w:rsidRDefault="003312F8" w:rsidP="006C0103">
      <w:pPr>
        <w:spacing w:after="60" w:line="276" w:lineRule="auto"/>
        <w:ind w:firstLine="567"/>
        <w:jc w:val="both"/>
      </w:pPr>
      <w:r>
        <w:t xml:space="preserve">2022.gada </w:t>
      </w:r>
      <w:r w:rsidR="0093665F">
        <w:t>8.</w:t>
      </w:r>
      <w:r w:rsidR="00F1489E">
        <w:t>septembrī</w:t>
      </w:r>
      <w:r>
        <w:t xml:space="preserve"> Pašvaldībā saņemta atbilstoši Detālplānojuma grozījumu izstrādes vadītāja – Pašvaldības Centrālās administrācijas Attīstības un plānošanas nodaļas telpiskā plānotāja Jevgēnija </w:t>
      </w:r>
      <w:proofErr w:type="spellStart"/>
      <w:r>
        <w:t>Duboka</w:t>
      </w:r>
      <w:proofErr w:type="spellEnd"/>
      <w:r>
        <w:t xml:space="preserve"> </w:t>
      </w:r>
      <w:r w:rsidR="00A33850">
        <w:t xml:space="preserve">(turpmāk – Izstrādes vadītājs) </w:t>
      </w:r>
      <w:r>
        <w:t xml:space="preserve">– </w:t>
      </w:r>
      <w:r w:rsidRPr="00D64B2C">
        <w:t>norādījumiem precizētā Detālplānojuma grozījumu 1.0.redakcija (</w:t>
      </w:r>
      <w:r w:rsidR="00A33850" w:rsidRPr="00D64B2C">
        <w:t xml:space="preserve">iesniegums </w:t>
      </w:r>
      <w:r w:rsidRPr="00D64B2C">
        <w:t>reģistrēt</w:t>
      </w:r>
      <w:r w:rsidR="00A33850" w:rsidRPr="00D64B2C">
        <w:t>s</w:t>
      </w:r>
      <w:r w:rsidRPr="00D64B2C">
        <w:t xml:space="preserve"> Pašvaldībā ar Nr</w:t>
      </w:r>
      <w:r w:rsidR="00EB1AEB">
        <w:t>.</w:t>
      </w:r>
      <w:r w:rsidR="00EB1AEB" w:rsidRPr="00EB1AEB">
        <w:t>2-4.1/4399</w:t>
      </w:r>
      <w:r>
        <w:t xml:space="preserve">). </w:t>
      </w:r>
    </w:p>
    <w:p w14:paraId="40017783" w14:textId="19190EEC" w:rsidR="00A33850" w:rsidRDefault="00A33850" w:rsidP="006C0103">
      <w:pPr>
        <w:spacing w:after="60" w:line="276" w:lineRule="auto"/>
        <w:ind w:firstLine="567"/>
        <w:jc w:val="both"/>
      </w:pPr>
      <w:r>
        <w:t xml:space="preserve">Pašvaldība ir izvērtējusi Detālplānojuma grozījumu 1.0.redakciju, kā arī izskatījusi Izstrādes vadītāja ziņojumu par Detālplānojuma grozījumu 1.0.redakcijas turpmāko virzību, kurā ietverts priekšlikums nodot to publiskajai apspriešanai un institūciju atzinumu saņemšanai. </w:t>
      </w:r>
    </w:p>
    <w:p w14:paraId="7DCF3EA7" w14:textId="1BFBA20C" w:rsidR="00A33850" w:rsidRDefault="00A33850" w:rsidP="003055F2">
      <w:pPr>
        <w:spacing w:after="120" w:line="276" w:lineRule="auto"/>
        <w:ind w:firstLine="567"/>
        <w:jc w:val="both"/>
      </w:pPr>
      <w:r>
        <w:t xml:space="preserve">Ņemot vērā minēto un pamatojoties uz Ministru kabineta 2014.gada 14.oktobra noteikumu Nr.628 “Noteikumi par pašvaldību teritorijas attīstības plānošanas dokumentiem” 15., 16., 109., 110., 111., 112., 113. un 114. punktu, Ministru kabineta 2009.gada 25.augusta </w:t>
      </w:r>
      <w:r>
        <w:lastRenderedPageBreak/>
        <w:t>noteikumu Nr.970 “Sabiedrības līdzdalības kārtība attīstības plānošanas procesā” 10. punktu,</w:t>
      </w:r>
      <w:r w:rsidR="00F073FF" w:rsidRPr="00F073FF">
        <w:t xml:space="preserve"> </w:t>
      </w:r>
      <w:r w:rsidR="00F073FF">
        <w:t>C</w:t>
      </w:r>
      <w:r w:rsidR="00F073FF" w:rsidRPr="00F073FF">
        <w:t>ovid-19 infekcijas izplatības pārvaldības likuma 21.panta pirmo, otro un trešo daļu,</w:t>
      </w:r>
    </w:p>
    <w:p w14:paraId="0C87FE39" w14:textId="77777777" w:rsidR="00A67214" w:rsidRPr="00A67214" w:rsidRDefault="00A67214" w:rsidP="00A67214">
      <w:pPr>
        <w:jc w:val="center"/>
        <w:rPr>
          <w:b/>
          <w:iCs/>
          <w:color w:val="000000"/>
          <w:lang w:eastAsia="en-US"/>
        </w:rPr>
      </w:pPr>
      <w:r w:rsidRPr="00A67214">
        <w:rPr>
          <w:b/>
          <w:iCs/>
          <w:color w:val="000000"/>
          <w:lang w:eastAsia="en-US"/>
        </w:rPr>
        <w:t xml:space="preserve">balsojot: </w:t>
      </w:r>
      <w:r w:rsidRPr="00A67214">
        <w:rPr>
          <w:b/>
          <w:iCs/>
          <w:noProof/>
          <w:color w:val="000000"/>
          <w:lang w:eastAsia="en-US"/>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A67214">
        <w:rPr>
          <w:b/>
          <w:iCs/>
          <w:color w:val="000000"/>
          <w:lang w:eastAsia="en-US"/>
        </w:rPr>
        <w:t xml:space="preserve"> </w:t>
      </w:r>
    </w:p>
    <w:p w14:paraId="583080E3" w14:textId="77777777" w:rsidR="00A67214" w:rsidRDefault="00A67214" w:rsidP="00A67214">
      <w:pPr>
        <w:jc w:val="center"/>
        <w:rPr>
          <w:b/>
          <w:iCs/>
          <w:color w:val="000000"/>
          <w:lang w:eastAsia="en-US"/>
        </w:rPr>
      </w:pPr>
      <w:r w:rsidRPr="00A67214">
        <w:rPr>
          <w:iCs/>
          <w:color w:val="000000"/>
          <w:lang w:eastAsia="en-US"/>
        </w:rPr>
        <w:t>Ogres novada pašvaldības dome</w:t>
      </w:r>
      <w:r w:rsidRPr="00A67214">
        <w:rPr>
          <w:b/>
          <w:iCs/>
          <w:color w:val="000000"/>
          <w:lang w:eastAsia="en-US"/>
        </w:rPr>
        <w:t xml:space="preserve"> NOLEMJ:</w:t>
      </w:r>
    </w:p>
    <w:p w14:paraId="57CD566F" w14:textId="77777777" w:rsidR="00A67214" w:rsidRPr="00A67214" w:rsidRDefault="00A67214" w:rsidP="00A67214">
      <w:pPr>
        <w:jc w:val="center"/>
        <w:rPr>
          <w:b/>
          <w:iCs/>
          <w:color w:val="000000"/>
          <w:lang w:eastAsia="en-US"/>
        </w:rPr>
      </w:pPr>
    </w:p>
    <w:p w14:paraId="6F4403A0" w14:textId="361D1591" w:rsidR="00C16E15" w:rsidRDefault="00C16E15" w:rsidP="006C0103">
      <w:pPr>
        <w:numPr>
          <w:ilvl w:val="0"/>
          <w:numId w:val="2"/>
        </w:numPr>
        <w:tabs>
          <w:tab w:val="left" w:pos="284"/>
          <w:tab w:val="center" w:pos="4082"/>
        </w:tabs>
        <w:spacing w:after="40" w:line="276" w:lineRule="auto"/>
        <w:ind w:left="567" w:hanging="357"/>
        <w:jc w:val="both"/>
      </w:pPr>
      <w:r>
        <w:t xml:space="preserve">Nodot </w:t>
      </w:r>
      <w:r w:rsidRPr="00F073FF">
        <w:t>detālplānojuma  nekustamajam īpašumam “</w:t>
      </w:r>
      <w:proofErr w:type="spellStart"/>
      <w:r w:rsidRPr="00F073FF">
        <w:t>Rudzlauki</w:t>
      </w:r>
      <w:proofErr w:type="spellEnd"/>
      <w:r w:rsidRPr="00F073FF">
        <w:t xml:space="preserve">”, </w:t>
      </w:r>
      <w:proofErr w:type="spellStart"/>
      <w:r w:rsidRPr="00F073FF">
        <w:t>Ciemupē</w:t>
      </w:r>
      <w:proofErr w:type="spellEnd"/>
      <w:r w:rsidRPr="00F073FF">
        <w:t>, Ogresgala pag., Ogres nov., kadastra Nr. 7480 005 0830</w:t>
      </w:r>
      <w:r>
        <w:t>, (turpmāk – Detālplānojums) grozījumu 1.0.redakcij</w:t>
      </w:r>
      <w:r w:rsidR="00D72AF1">
        <w:t xml:space="preserve">u </w:t>
      </w:r>
      <w:r w:rsidR="00892228">
        <w:t>(</w:t>
      </w:r>
      <w:r w:rsidR="000450DA">
        <w:t xml:space="preserve">1., </w:t>
      </w:r>
      <w:r w:rsidR="00892228">
        <w:t>2., 3.</w:t>
      </w:r>
      <w:r w:rsidR="000450DA">
        <w:t xml:space="preserve"> un </w:t>
      </w:r>
      <w:r w:rsidR="00892228">
        <w:t>4. pielikums)</w:t>
      </w:r>
      <w:r>
        <w:t xml:space="preserve"> </w:t>
      </w:r>
      <w:r w:rsidRPr="00C16E15">
        <w:t>publiskajai apspriešanai un institūciju atzinumu saņemšanai, nosakot publiskās apspriešanas termiņu četras kalendāras nedēļas.</w:t>
      </w:r>
    </w:p>
    <w:p w14:paraId="03F919B3" w14:textId="05F107A6" w:rsidR="00C16E15" w:rsidRDefault="00C16E15" w:rsidP="006C0103">
      <w:pPr>
        <w:numPr>
          <w:ilvl w:val="0"/>
          <w:numId w:val="2"/>
        </w:numPr>
        <w:tabs>
          <w:tab w:val="left" w:pos="284"/>
          <w:tab w:val="center" w:pos="4082"/>
        </w:tabs>
        <w:spacing w:after="20" w:line="276" w:lineRule="auto"/>
        <w:ind w:left="567" w:hanging="357"/>
        <w:jc w:val="both"/>
      </w:pPr>
      <w:r w:rsidRPr="006F0571">
        <w:t xml:space="preserve">Noteikt, ka </w:t>
      </w:r>
      <w:r w:rsidR="002653D9">
        <w:t>Detālplānojuma grozījumu 1.0.redakcijas</w:t>
      </w:r>
      <w:r>
        <w:t xml:space="preserve"> publiskā apspriešana īstenojama neklātienes formā (attālināti), nodrošinot piekļuvi</w:t>
      </w:r>
      <w:r w:rsidR="002653D9">
        <w:t>:</w:t>
      </w:r>
    </w:p>
    <w:p w14:paraId="065B9BBB" w14:textId="77777777" w:rsidR="00C16E15" w:rsidRDefault="00C16E15" w:rsidP="006C0103">
      <w:pPr>
        <w:tabs>
          <w:tab w:val="left" w:pos="284"/>
          <w:tab w:val="center" w:pos="4082"/>
        </w:tabs>
        <w:spacing w:after="20" w:line="276" w:lineRule="auto"/>
        <w:ind w:left="964" w:hanging="284"/>
        <w:jc w:val="both"/>
      </w:pPr>
      <w:r w:rsidRPr="00ED7D65">
        <w:rPr>
          <w:b/>
          <w:bCs/>
        </w:rPr>
        <w:t>2.1.</w:t>
      </w:r>
      <w:r>
        <w:t xml:space="preserve"> elektroniskajā formātā: </w:t>
      </w:r>
      <w:r w:rsidRPr="006F0571">
        <w:t>Ogres novada pašvaldības (turpmāk – Pašvaldība) tīmekļa vietnē</w:t>
      </w:r>
      <w:r>
        <w:t xml:space="preserve"> (</w:t>
      </w:r>
      <w:r w:rsidRPr="00BC52C4">
        <w:t>www.ogresnovads.lv</w:t>
      </w:r>
      <w:r>
        <w:t>) un</w:t>
      </w:r>
      <w:r w:rsidRPr="006F0571">
        <w:t xml:space="preserve"> Teritorijas attīstības plānošanas informācijas sistēmā (turpmāk – TAPIS)</w:t>
      </w:r>
      <w:r>
        <w:t>;</w:t>
      </w:r>
    </w:p>
    <w:p w14:paraId="5E664ED9" w14:textId="5C56792B" w:rsidR="002653D9" w:rsidRDefault="00C16E15" w:rsidP="006C0103">
      <w:pPr>
        <w:tabs>
          <w:tab w:val="left" w:pos="284"/>
          <w:tab w:val="center" w:pos="4082"/>
        </w:tabs>
        <w:spacing w:after="80" w:line="276" w:lineRule="auto"/>
        <w:ind w:left="964" w:hanging="284"/>
        <w:jc w:val="both"/>
      </w:pPr>
      <w:r w:rsidRPr="00ED7D65">
        <w:rPr>
          <w:b/>
          <w:bCs/>
        </w:rPr>
        <w:t>2.2.</w:t>
      </w:r>
      <w:r>
        <w:t xml:space="preserve"> </w:t>
      </w:r>
      <w:r w:rsidRPr="006F0571">
        <w:t>papīra formātā</w:t>
      </w:r>
      <w:r>
        <w:t xml:space="preserve">: </w:t>
      </w:r>
      <w:r w:rsidRPr="006F0571">
        <w:t xml:space="preserve">Pašvaldības </w:t>
      </w:r>
      <w:r w:rsidR="005B07DB">
        <w:t>C</w:t>
      </w:r>
      <w:r w:rsidRPr="006F0571">
        <w:t>entrālās administrācijas ēk</w:t>
      </w:r>
      <w:r>
        <w:t>ā</w:t>
      </w:r>
      <w:r w:rsidRPr="006F0571">
        <w:t xml:space="preserve"> Brīvības ielā 33, Ogrē, Ogres nov.</w:t>
      </w:r>
      <w:r>
        <w:t xml:space="preserve">; </w:t>
      </w:r>
      <w:r w:rsidR="002653D9">
        <w:t xml:space="preserve">Ogresgala pagasta pārvaldes ēkā Bumbieru ielā 9, Ogresgalā, Ogresgala pag., Ogres nov., un Ciemupes Tautas namā, Liepu gatvē 12, </w:t>
      </w:r>
      <w:proofErr w:type="spellStart"/>
      <w:r w:rsidR="002653D9">
        <w:t>Ciemupē</w:t>
      </w:r>
      <w:proofErr w:type="spellEnd"/>
      <w:r w:rsidR="002653D9">
        <w:t xml:space="preserve">, Ogresgala pag., Ogres nov. </w:t>
      </w:r>
    </w:p>
    <w:p w14:paraId="4AA21FD5" w14:textId="77777777" w:rsidR="00C16E15" w:rsidRPr="006F0571" w:rsidRDefault="00C16E15" w:rsidP="006C0103">
      <w:pPr>
        <w:numPr>
          <w:ilvl w:val="0"/>
          <w:numId w:val="2"/>
        </w:numPr>
        <w:tabs>
          <w:tab w:val="left" w:pos="284"/>
          <w:tab w:val="center" w:pos="4082"/>
        </w:tabs>
        <w:spacing w:after="20" w:line="276" w:lineRule="auto"/>
        <w:ind w:left="567" w:hanging="357"/>
        <w:jc w:val="both"/>
      </w:pPr>
      <w:r w:rsidRPr="006F0571">
        <w:t xml:space="preserve">Uzdot Pašvaldības </w:t>
      </w:r>
      <w:r>
        <w:t>C</w:t>
      </w:r>
      <w:r w:rsidRPr="006F0571">
        <w:t>entrālās administrācijas Attīstības un plānošanas nodaļas telpiskajam plānotājam:</w:t>
      </w:r>
    </w:p>
    <w:p w14:paraId="0931B020" w14:textId="0D753208" w:rsidR="00C16E15" w:rsidRPr="006F0571" w:rsidRDefault="005B07DB" w:rsidP="006C0103">
      <w:pPr>
        <w:numPr>
          <w:ilvl w:val="1"/>
          <w:numId w:val="3"/>
        </w:numPr>
        <w:tabs>
          <w:tab w:val="left" w:pos="284"/>
          <w:tab w:val="center" w:pos="4082"/>
        </w:tabs>
        <w:spacing w:after="20" w:line="276" w:lineRule="auto"/>
        <w:ind w:left="964" w:hanging="284"/>
        <w:jc w:val="both"/>
      </w:pPr>
      <w:r>
        <w:t>piecu</w:t>
      </w:r>
      <w:r w:rsidR="00C16E15">
        <w:t xml:space="preserve"> </w:t>
      </w:r>
      <w:r w:rsidR="00C16E15" w:rsidRPr="006F0571">
        <w:t>darba dien</w:t>
      </w:r>
      <w:r>
        <w:t>u</w:t>
      </w:r>
      <w:r w:rsidR="00C16E15" w:rsidRPr="006F0571">
        <w:t xml:space="preserve"> laikā pēc šī lēmuma pieņemšanas ievietot lēmumu TAPIS</w:t>
      </w:r>
      <w:bookmarkStart w:id="1" w:name="_Hlk87024573"/>
      <w:r>
        <w:t xml:space="preserve"> un </w:t>
      </w:r>
      <w:r w:rsidR="00C16E15" w:rsidRPr="006F0571">
        <w:t xml:space="preserve">nodrošināt lēmuma un </w:t>
      </w:r>
      <w:r w:rsidR="00C16E15" w:rsidRPr="00F1489E">
        <w:t xml:space="preserve">informācijas </w:t>
      </w:r>
      <w:r w:rsidR="008C2595" w:rsidRPr="00F1489E">
        <w:t xml:space="preserve">par </w:t>
      </w:r>
      <w:r w:rsidRPr="00F1489E">
        <w:t>Detālplānojuma</w:t>
      </w:r>
      <w:r>
        <w:t xml:space="preserve"> grozījumu 1.0.redakcijas </w:t>
      </w:r>
      <w:r w:rsidR="00C16E15" w:rsidRPr="006F0571">
        <w:t>publisko apspriešanu un tās ietvaros organizējam</w:t>
      </w:r>
      <w:r>
        <w:t>o sanāksmi</w:t>
      </w:r>
      <w:r w:rsidR="00C16E15" w:rsidRPr="006F0571">
        <w:t xml:space="preserve"> publicēšanu Pašvaldības tīmekļa vietnē</w:t>
      </w:r>
      <w:r>
        <w:t>;</w:t>
      </w:r>
    </w:p>
    <w:p w14:paraId="523E7026" w14:textId="6EBE81D0" w:rsidR="00C16E15" w:rsidRPr="006F0571" w:rsidRDefault="00C16E15" w:rsidP="006C0103">
      <w:pPr>
        <w:numPr>
          <w:ilvl w:val="1"/>
          <w:numId w:val="3"/>
        </w:numPr>
        <w:tabs>
          <w:tab w:val="left" w:pos="284"/>
          <w:tab w:val="center" w:pos="4082"/>
        </w:tabs>
        <w:spacing w:after="20" w:line="276" w:lineRule="auto"/>
        <w:ind w:left="964" w:hanging="284"/>
        <w:jc w:val="both"/>
      </w:pPr>
      <w:r w:rsidRPr="006F0571">
        <w:t xml:space="preserve">nodrošināt </w:t>
      </w:r>
      <w:r>
        <w:t xml:space="preserve">lēmuma </w:t>
      </w:r>
      <w:r w:rsidRPr="006F0571">
        <w:t>3.</w:t>
      </w:r>
      <w:r w:rsidR="005B07DB">
        <w:t>1</w:t>
      </w:r>
      <w:r w:rsidRPr="006F0571">
        <w:t>.apakšpunktā minētās informācijas publicēšanu tuvākajā Pašvaldības informatīv</w:t>
      </w:r>
      <w:r>
        <w:t>aj</w:t>
      </w:r>
      <w:r w:rsidRPr="006F0571">
        <w:t>ā izdevum</w:t>
      </w:r>
      <w:r>
        <w:t>ā</w:t>
      </w:r>
      <w:r w:rsidRPr="006F0571">
        <w:t xml:space="preserve">; </w:t>
      </w:r>
    </w:p>
    <w:p w14:paraId="4061484F" w14:textId="5C6DB691" w:rsidR="00C16E15" w:rsidRDefault="00C16E15" w:rsidP="006C0103">
      <w:pPr>
        <w:numPr>
          <w:ilvl w:val="1"/>
          <w:numId w:val="3"/>
        </w:numPr>
        <w:tabs>
          <w:tab w:val="left" w:pos="284"/>
          <w:tab w:val="center" w:pos="4082"/>
        </w:tabs>
        <w:spacing w:after="20" w:line="276" w:lineRule="auto"/>
        <w:ind w:left="964" w:hanging="284"/>
        <w:jc w:val="both"/>
      </w:pPr>
      <w:r w:rsidRPr="006F0571">
        <w:t>nodrošināt</w:t>
      </w:r>
      <w:r>
        <w:t xml:space="preserve"> lēmuma</w:t>
      </w:r>
      <w:r w:rsidRPr="006F0571">
        <w:t xml:space="preserve"> 3.</w:t>
      </w:r>
      <w:r w:rsidR="005B07DB">
        <w:t>1</w:t>
      </w:r>
      <w:r w:rsidRPr="006F0571">
        <w:t xml:space="preserve">.apakšpunktā minētās informācijas izvietošanu publiskajā </w:t>
      </w:r>
      <w:proofErr w:type="spellStart"/>
      <w:r w:rsidRPr="006F0571">
        <w:t>ārtelpā</w:t>
      </w:r>
      <w:proofErr w:type="spellEnd"/>
      <w:r w:rsidRPr="006F0571">
        <w:t xml:space="preserve"> publiskās apspriešanas laikā</w:t>
      </w:r>
      <w:r>
        <w:t xml:space="preserve"> </w:t>
      </w:r>
      <w:r w:rsidR="005B07DB">
        <w:t xml:space="preserve">lēmuma 2.2.apakšpunktā </w:t>
      </w:r>
      <w:r w:rsidR="006C0103">
        <w:t>minēto ēku tuvumā;</w:t>
      </w:r>
      <w:r w:rsidR="005B07DB">
        <w:t xml:space="preserve"> </w:t>
      </w:r>
      <w:r>
        <w:t xml:space="preserve"> </w:t>
      </w:r>
    </w:p>
    <w:bookmarkEnd w:id="1"/>
    <w:p w14:paraId="6F1FC4C1" w14:textId="541A4461" w:rsidR="00C16E15" w:rsidRDefault="00C16E15" w:rsidP="006C0103">
      <w:pPr>
        <w:numPr>
          <w:ilvl w:val="1"/>
          <w:numId w:val="3"/>
        </w:numPr>
        <w:tabs>
          <w:tab w:val="left" w:pos="284"/>
          <w:tab w:val="center" w:pos="4082"/>
        </w:tabs>
        <w:spacing w:after="20" w:line="276" w:lineRule="auto"/>
        <w:ind w:left="964" w:hanging="284"/>
        <w:jc w:val="both"/>
      </w:pPr>
      <w:r w:rsidRPr="006F0571">
        <w:t xml:space="preserve">nodrošināt </w:t>
      </w:r>
      <w:r w:rsidR="005B07DB">
        <w:t xml:space="preserve">Detālplānojuma grozījumu 1.0.redakcijas </w:t>
      </w:r>
      <w:r w:rsidRPr="006F0571">
        <w:t xml:space="preserve">materiālu pieejamību sabiedrībai </w:t>
      </w:r>
      <w:r w:rsidR="006C0103">
        <w:t>lēmuma 2.2.apakšpunktā</w:t>
      </w:r>
      <w:r>
        <w:t xml:space="preserve"> minēto ēku telpās;</w:t>
      </w:r>
    </w:p>
    <w:p w14:paraId="30CC19F3" w14:textId="4E9B35C9" w:rsidR="00C16E15" w:rsidRDefault="00C16E15" w:rsidP="006C0103">
      <w:pPr>
        <w:numPr>
          <w:ilvl w:val="1"/>
          <w:numId w:val="3"/>
        </w:numPr>
        <w:tabs>
          <w:tab w:val="left" w:pos="284"/>
          <w:tab w:val="center" w:pos="4082"/>
        </w:tabs>
        <w:spacing w:after="20" w:line="276" w:lineRule="auto"/>
        <w:ind w:left="964" w:hanging="284"/>
        <w:jc w:val="both"/>
      </w:pPr>
      <w:r w:rsidRPr="006F0571">
        <w:t>publiskās apspriešanas laikā organizēt publiskās apspriešanas sanāksm</w:t>
      </w:r>
      <w:r w:rsidR="00B1375B">
        <w:t xml:space="preserve">i </w:t>
      </w:r>
      <w:r w:rsidRPr="006F0571">
        <w:t>videokonferences formāt</w:t>
      </w:r>
      <w:r>
        <w:t>ā pēc iepriekšējās pieteikšanās, aizpildot elektronisko veidlapu Pašvaldības tīmekļa vietnē</w:t>
      </w:r>
      <w:r w:rsidR="00B1375B">
        <w:t>;</w:t>
      </w:r>
    </w:p>
    <w:p w14:paraId="210C403E" w14:textId="2C925971" w:rsidR="00C16E15" w:rsidRPr="006F0571" w:rsidRDefault="00C16E15" w:rsidP="006C0103">
      <w:pPr>
        <w:numPr>
          <w:ilvl w:val="1"/>
          <w:numId w:val="3"/>
        </w:numPr>
        <w:tabs>
          <w:tab w:val="left" w:pos="284"/>
          <w:tab w:val="center" w:pos="4082"/>
        </w:tabs>
        <w:spacing w:after="20" w:line="276" w:lineRule="auto"/>
        <w:ind w:left="964" w:hanging="284"/>
        <w:jc w:val="both"/>
      </w:pPr>
      <w:r w:rsidRPr="006F0571">
        <w:t xml:space="preserve">nodrošināt publiskās apspriešanas laikā saņemto priekšlikumu un institūciju atzinumu izvērtēšanu un sagatavot ziņojumu par priekšlikumu vērā ņemšanu vai </w:t>
      </w:r>
      <w:r w:rsidRPr="00B82EB1">
        <w:t xml:space="preserve">noraidīšanu </w:t>
      </w:r>
      <w:r w:rsidRPr="009118DD">
        <w:t>viena mēneša laikā pēc publiskās apspriešanas termiņa beigām</w:t>
      </w:r>
      <w:r w:rsidRPr="00B82EB1">
        <w:t>;</w:t>
      </w:r>
    </w:p>
    <w:p w14:paraId="6E095081" w14:textId="711473D5" w:rsidR="00C16E15" w:rsidRPr="006F0571" w:rsidRDefault="00C16E15" w:rsidP="006C0103">
      <w:pPr>
        <w:numPr>
          <w:ilvl w:val="1"/>
          <w:numId w:val="3"/>
        </w:numPr>
        <w:tabs>
          <w:tab w:val="left" w:pos="284"/>
          <w:tab w:val="center" w:pos="4082"/>
        </w:tabs>
        <w:spacing w:after="80" w:line="276" w:lineRule="auto"/>
        <w:ind w:left="964" w:hanging="284"/>
        <w:jc w:val="both"/>
      </w:pPr>
      <w:r w:rsidRPr="006F0571">
        <w:t xml:space="preserve">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 </w:t>
      </w:r>
      <w:r w:rsidR="006C0103">
        <w:t>Detālplānojuma grozījumu 1.0.redakcijas</w:t>
      </w:r>
      <w:r w:rsidRPr="006F0571">
        <w:t xml:space="preserve"> turpmāko virzību. </w:t>
      </w:r>
    </w:p>
    <w:p w14:paraId="766257BA" w14:textId="25DDC3DE" w:rsidR="00C16E15" w:rsidRPr="006F0571" w:rsidRDefault="00C16E15" w:rsidP="00A67214">
      <w:pPr>
        <w:numPr>
          <w:ilvl w:val="0"/>
          <w:numId w:val="3"/>
        </w:numPr>
        <w:tabs>
          <w:tab w:val="left" w:pos="567"/>
          <w:tab w:val="center" w:pos="4082"/>
        </w:tabs>
        <w:spacing w:line="276" w:lineRule="auto"/>
        <w:ind w:left="567" w:hanging="357"/>
        <w:jc w:val="both"/>
      </w:pPr>
      <w:r w:rsidRPr="006F0571">
        <w:lastRenderedPageBreak/>
        <w:t xml:space="preserve">Kontroli par lēmuma izpildi uzdot </w:t>
      </w:r>
      <w:r>
        <w:t xml:space="preserve">Ogres novada </w:t>
      </w:r>
      <w:r w:rsidRPr="006F0571">
        <w:t xml:space="preserve">pašvaldības </w:t>
      </w:r>
      <w:r w:rsidR="006C0103">
        <w:t xml:space="preserve">izpilddirektoram. </w:t>
      </w:r>
      <w:r w:rsidRPr="006F0571">
        <w:t xml:space="preserve"> </w:t>
      </w:r>
    </w:p>
    <w:p w14:paraId="35CC65F2" w14:textId="77777777" w:rsidR="00C16E15" w:rsidRDefault="00C16E15" w:rsidP="00A67214">
      <w:pPr>
        <w:tabs>
          <w:tab w:val="center" w:pos="426"/>
        </w:tabs>
        <w:spacing w:line="276" w:lineRule="auto"/>
        <w:jc w:val="both"/>
      </w:pPr>
    </w:p>
    <w:p w14:paraId="190F0C9A" w14:textId="77777777" w:rsidR="00A67214" w:rsidRDefault="00A67214" w:rsidP="006C0103">
      <w:pPr>
        <w:pStyle w:val="BodyTextIndent2"/>
        <w:spacing w:line="276" w:lineRule="auto"/>
        <w:ind w:left="215"/>
        <w:jc w:val="right"/>
      </w:pPr>
    </w:p>
    <w:p w14:paraId="658CF49C" w14:textId="77777777" w:rsidR="00AE2E2B" w:rsidRPr="00B512D4" w:rsidRDefault="00AE2E2B" w:rsidP="00E63D65">
      <w:pPr>
        <w:pStyle w:val="BodyTextIndent2"/>
        <w:spacing w:line="276" w:lineRule="auto"/>
        <w:ind w:left="215"/>
        <w:jc w:val="right"/>
      </w:pPr>
      <w:r w:rsidRPr="00B512D4">
        <w:t>(Sēdes vadītāja,</w:t>
      </w:r>
    </w:p>
    <w:p w14:paraId="413D7956" w14:textId="6D98FA0A" w:rsidR="00920128" w:rsidRDefault="00AE2E2B" w:rsidP="00E63D65">
      <w:pPr>
        <w:pStyle w:val="BodyTextIndent2"/>
        <w:spacing w:line="276" w:lineRule="auto"/>
        <w:ind w:left="215"/>
        <w:jc w:val="right"/>
      </w:pPr>
      <w:r w:rsidRPr="00665BCF">
        <w:t>domes priekšsēdētāja</w:t>
      </w:r>
      <w:r>
        <w:t xml:space="preserve"> </w:t>
      </w:r>
      <w:proofErr w:type="spellStart"/>
      <w:r w:rsidR="00D55BAE">
        <w:t>E.Helmaņa</w:t>
      </w:r>
      <w:proofErr w:type="spellEnd"/>
      <w:r w:rsidRPr="00665BCF">
        <w:t xml:space="preserve"> paraksts)</w:t>
      </w:r>
    </w:p>
    <w:p w14:paraId="20BD47F2" w14:textId="187DE190" w:rsidR="00D032D2" w:rsidRDefault="00D032D2" w:rsidP="00DC62AC">
      <w:pPr>
        <w:pStyle w:val="BodyTextIndent2"/>
        <w:ind w:left="215"/>
        <w:jc w:val="right"/>
      </w:pPr>
      <w:bookmarkStart w:id="2" w:name="_GoBack"/>
      <w:bookmarkEnd w:id="2"/>
    </w:p>
    <w:sectPr w:rsidR="00D032D2" w:rsidSect="00A67214">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8BF3" w14:textId="77777777" w:rsidR="00DD61EF" w:rsidRDefault="00DD61EF">
      <w:r>
        <w:separator/>
      </w:r>
    </w:p>
  </w:endnote>
  <w:endnote w:type="continuationSeparator" w:id="0">
    <w:p w14:paraId="53B51704" w14:textId="77777777" w:rsidR="00DD61EF" w:rsidRDefault="00DD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E63D65">
    <w:pPr>
      <w:pStyle w:val="Footer"/>
      <w:jc w:val="center"/>
    </w:pPr>
  </w:p>
  <w:p w14:paraId="2EA72B4D" w14:textId="77777777" w:rsidR="009B0E84" w:rsidRDefault="00E6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18062" w14:textId="77777777" w:rsidR="00DD61EF" w:rsidRDefault="00DD61EF">
      <w:r>
        <w:separator/>
      </w:r>
    </w:p>
  </w:footnote>
  <w:footnote w:type="continuationSeparator" w:id="0">
    <w:p w14:paraId="3CF675B0" w14:textId="77777777" w:rsidR="00DD61EF" w:rsidRDefault="00DD61EF">
      <w:r>
        <w:continuationSeparator/>
      </w:r>
    </w:p>
  </w:footnote>
  <w:footnote w:id="1">
    <w:p w14:paraId="0302EA79" w14:textId="4A9CAA5A" w:rsidR="00BC3C89" w:rsidRDefault="00BC3C89">
      <w:pPr>
        <w:pStyle w:val="FootnoteText"/>
      </w:pPr>
      <w:r>
        <w:rPr>
          <w:rStyle w:val="FootnoteReference"/>
        </w:rPr>
        <w:footnoteRef/>
      </w:r>
      <w:r>
        <w:t xml:space="preserve"> </w:t>
      </w:r>
      <w:hyperlink r:id="rId1" w:history="1">
        <w:r w:rsidRPr="00887E6C">
          <w:rPr>
            <w:rStyle w:val="Hyperlink"/>
          </w:rPr>
          <w:t>https://tapis.gov.lv/tapis/lv/downloads/118027</w:t>
        </w:r>
      </w:hyperlink>
      <w:r>
        <w:t xml:space="preserve"> </w:t>
      </w:r>
    </w:p>
  </w:footnote>
  <w:footnote w:id="2">
    <w:p w14:paraId="6E9C2609" w14:textId="4E69A0D3" w:rsidR="00BC3C89" w:rsidRDefault="00BC3C89">
      <w:pPr>
        <w:pStyle w:val="FootnoteText"/>
      </w:pPr>
      <w:r>
        <w:rPr>
          <w:rStyle w:val="FootnoteReference"/>
        </w:rPr>
        <w:footnoteRef/>
      </w:r>
      <w:r>
        <w:t xml:space="preserve"> </w:t>
      </w:r>
      <w:hyperlink r:id="rId2" w:anchor="document_1430" w:history="1">
        <w:r w:rsidRPr="00887E6C">
          <w:rPr>
            <w:rStyle w:val="Hyperlink"/>
          </w:rPr>
          <w:t>https://geolatvija.lv/geo/tapis#document_1430</w:t>
        </w:r>
      </w:hyperlink>
      <w:r>
        <w:t xml:space="preserve"> </w:t>
      </w:r>
    </w:p>
  </w:footnote>
  <w:footnote w:id="3">
    <w:p w14:paraId="738973F4" w14:textId="35F50B9C" w:rsidR="00BC3C89" w:rsidRDefault="00BC3C89">
      <w:pPr>
        <w:pStyle w:val="FootnoteText"/>
      </w:pPr>
      <w:r>
        <w:rPr>
          <w:rStyle w:val="FootnoteReference"/>
        </w:rPr>
        <w:footnoteRef/>
      </w:r>
      <w:r>
        <w:t xml:space="preserve"> </w:t>
      </w:r>
      <w:hyperlink r:id="rId3" w:history="1">
        <w:r w:rsidRPr="00887E6C">
          <w:rPr>
            <w:rStyle w:val="Hyperlink"/>
          </w:rPr>
          <w:t>https://tapis.gov.lv/tapis/lv/downloads/118028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4032"/>
    <w:rsid w:val="00023ADC"/>
    <w:rsid w:val="00031D1A"/>
    <w:rsid w:val="00042377"/>
    <w:rsid w:val="000450DA"/>
    <w:rsid w:val="00081D0D"/>
    <w:rsid w:val="00084C35"/>
    <w:rsid w:val="00092BE9"/>
    <w:rsid w:val="000B1DDF"/>
    <w:rsid w:val="000D0192"/>
    <w:rsid w:val="000F1706"/>
    <w:rsid w:val="00100549"/>
    <w:rsid w:val="001077AD"/>
    <w:rsid w:val="00115067"/>
    <w:rsid w:val="00126858"/>
    <w:rsid w:val="00160B1C"/>
    <w:rsid w:val="00173F86"/>
    <w:rsid w:val="00180CB7"/>
    <w:rsid w:val="00195EE8"/>
    <w:rsid w:val="00197069"/>
    <w:rsid w:val="001B1DFC"/>
    <w:rsid w:val="001B3A87"/>
    <w:rsid w:val="001B6FC5"/>
    <w:rsid w:val="001D1CB3"/>
    <w:rsid w:val="00227CA7"/>
    <w:rsid w:val="00252A4E"/>
    <w:rsid w:val="00253D26"/>
    <w:rsid w:val="002653D9"/>
    <w:rsid w:val="00271BF4"/>
    <w:rsid w:val="00276239"/>
    <w:rsid w:val="00297763"/>
    <w:rsid w:val="002A7D30"/>
    <w:rsid w:val="002C0090"/>
    <w:rsid w:val="002C79AF"/>
    <w:rsid w:val="002E0E6D"/>
    <w:rsid w:val="00304EF7"/>
    <w:rsid w:val="003055F2"/>
    <w:rsid w:val="00315755"/>
    <w:rsid w:val="0032752F"/>
    <w:rsid w:val="003312F8"/>
    <w:rsid w:val="00353FEE"/>
    <w:rsid w:val="003610AC"/>
    <w:rsid w:val="00361EB8"/>
    <w:rsid w:val="00366590"/>
    <w:rsid w:val="00375F90"/>
    <w:rsid w:val="00376BFE"/>
    <w:rsid w:val="00394039"/>
    <w:rsid w:val="0039640F"/>
    <w:rsid w:val="003C189B"/>
    <w:rsid w:val="003D0464"/>
    <w:rsid w:val="003D44A1"/>
    <w:rsid w:val="004269A2"/>
    <w:rsid w:val="00436CAA"/>
    <w:rsid w:val="00476230"/>
    <w:rsid w:val="00481FE2"/>
    <w:rsid w:val="00490B6E"/>
    <w:rsid w:val="004A7E31"/>
    <w:rsid w:val="004B60AE"/>
    <w:rsid w:val="004D5F65"/>
    <w:rsid w:val="004F6CD5"/>
    <w:rsid w:val="00504F63"/>
    <w:rsid w:val="00516D90"/>
    <w:rsid w:val="0056376D"/>
    <w:rsid w:val="00575ED8"/>
    <w:rsid w:val="00597378"/>
    <w:rsid w:val="005B07DB"/>
    <w:rsid w:val="005B4DB8"/>
    <w:rsid w:val="005C4632"/>
    <w:rsid w:val="005F6CF6"/>
    <w:rsid w:val="006047FE"/>
    <w:rsid w:val="0062571A"/>
    <w:rsid w:val="0063006B"/>
    <w:rsid w:val="00645FBD"/>
    <w:rsid w:val="00673AAD"/>
    <w:rsid w:val="006759CB"/>
    <w:rsid w:val="00682943"/>
    <w:rsid w:val="00694893"/>
    <w:rsid w:val="006956E9"/>
    <w:rsid w:val="006B3EB7"/>
    <w:rsid w:val="006B5AF4"/>
    <w:rsid w:val="006C0103"/>
    <w:rsid w:val="006C1E6A"/>
    <w:rsid w:val="006D0CF8"/>
    <w:rsid w:val="006F1C7C"/>
    <w:rsid w:val="00710783"/>
    <w:rsid w:val="0071797D"/>
    <w:rsid w:val="00717CDD"/>
    <w:rsid w:val="007279D0"/>
    <w:rsid w:val="0074155B"/>
    <w:rsid w:val="007461BF"/>
    <w:rsid w:val="00746EAB"/>
    <w:rsid w:val="007B690F"/>
    <w:rsid w:val="007C6BFB"/>
    <w:rsid w:val="00803D9D"/>
    <w:rsid w:val="008129B9"/>
    <w:rsid w:val="00877556"/>
    <w:rsid w:val="00885E60"/>
    <w:rsid w:val="00892228"/>
    <w:rsid w:val="008C2595"/>
    <w:rsid w:val="00920128"/>
    <w:rsid w:val="0093665F"/>
    <w:rsid w:val="00942BDD"/>
    <w:rsid w:val="0095390A"/>
    <w:rsid w:val="00955364"/>
    <w:rsid w:val="00970249"/>
    <w:rsid w:val="00995D5E"/>
    <w:rsid w:val="009A132A"/>
    <w:rsid w:val="009C677B"/>
    <w:rsid w:val="00A33850"/>
    <w:rsid w:val="00A548B0"/>
    <w:rsid w:val="00A67214"/>
    <w:rsid w:val="00A73012"/>
    <w:rsid w:val="00AA3F4B"/>
    <w:rsid w:val="00AA519A"/>
    <w:rsid w:val="00AB35EE"/>
    <w:rsid w:val="00AB469A"/>
    <w:rsid w:val="00AD32D7"/>
    <w:rsid w:val="00AE2E2B"/>
    <w:rsid w:val="00AF0FFF"/>
    <w:rsid w:val="00B1375B"/>
    <w:rsid w:val="00B21969"/>
    <w:rsid w:val="00B32B83"/>
    <w:rsid w:val="00B6170C"/>
    <w:rsid w:val="00B9314F"/>
    <w:rsid w:val="00BA0E32"/>
    <w:rsid w:val="00BA3B19"/>
    <w:rsid w:val="00BB56BE"/>
    <w:rsid w:val="00BC3C89"/>
    <w:rsid w:val="00BC7E0D"/>
    <w:rsid w:val="00BD6783"/>
    <w:rsid w:val="00BD719F"/>
    <w:rsid w:val="00BF0496"/>
    <w:rsid w:val="00C03BC4"/>
    <w:rsid w:val="00C122BD"/>
    <w:rsid w:val="00C16E15"/>
    <w:rsid w:val="00C365B2"/>
    <w:rsid w:val="00C761E6"/>
    <w:rsid w:val="00C83600"/>
    <w:rsid w:val="00C849FE"/>
    <w:rsid w:val="00CA51F1"/>
    <w:rsid w:val="00CD6D19"/>
    <w:rsid w:val="00D032D2"/>
    <w:rsid w:val="00D16F67"/>
    <w:rsid w:val="00D22179"/>
    <w:rsid w:val="00D25553"/>
    <w:rsid w:val="00D264BC"/>
    <w:rsid w:val="00D340ED"/>
    <w:rsid w:val="00D4216E"/>
    <w:rsid w:val="00D45D6F"/>
    <w:rsid w:val="00D54937"/>
    <w:rsid w:val="00D55BAE"/>
    <w:rsid w:val="00D56E2E"/>
    <w:rsid w:val="00D64B2C"/>
    <w:rsid w:val="00D72AF1"/>
    <w:rsid w:val="00D86B75"/>
    <w:rsid w:val="00DA15F8"/>
    <w:rsid w:val="00DC62AC"/>
    <w:rsid w:val="00DD22E1"/>
    <w:rsid w:val="00DD61EF"/>
    <w:rsid w:val="00DF3663"/>
    <w:rsid w:val="00E63D65"/>
    <w:rsid w:val="00E75DAF"/>
    <w:rsid w:val="00EA3CC5"/>
    <w:rsid w:val="00EB1AEB"/>
    <w:rsid w:val="00ED743D"/>
    <w:rsid w:val="00EE7499"/>
    <w:rsid w:val="00EF4B75"/>
    <w:rsid w:val="00F073FF"/>
    <w:rsid w:val="00F1489E"/>
    <w:rsid w:val="00F32A5E"/>
    <w:rsid w:val="00F32A8E"/>
    <w:rsid w:val="00F53889"/>
    <w:rsid w:val="00F56D9F"/>
    <w:rsid w:val="00F60CFB"/>
    <w:rsid w:val="00F63299"/>
    <w:rsid w:val="00F90C4A"/>
    <w:rsid w:val="00F9776E"/>
    <w:rsid w:val="00FB5CC7"/>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3">
    <w:name w:val="heading 3"/>
    <w:basedOn w:val="Normal"/>
    <w:next w:val="Normal"/>
    <w:link w:val="Heading3Char"/>
    <w:qFormat/>
    <w:rsid w:val="001005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styleId="EndnoteText">
    <w:name w:val="endnote text"/>
    <w:basedOn w:val="Normal"/>
    <w:link w:val="EndnoteTextChar"/>
    <w:uiPriority w:val="99"/>
    <w:semiHidden/>
    <w:unhideWhenUsed/>
    <w:rsid w:val="00C122BD"/>
    <w:rPr>
      <w:sz w:val="20"/>
      <w:szCs w:val="20"/>
    </w:rPr>
  </w:style>
  <w:style w:type="character" w:customStyle="1" w:styleId="EndnoteTextChar">
    <w:name w:val="Endnote Text Char"/>
    <w:basedOn w:val="DefaultParagraphFont"/>
    <w:link w:val="EndnoteText"/>
    <w:uiPriority w:val="99"/>
    <w:semiHidden/>
    <w:rsid w:val="00C122BD"/>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122BD"/>
    <w:rPr>
      <w:vertAlign w:val="superscript"/>
    </w:rPr>
  </w:style>
  <w:style w:type="paragraph" w:customStyle="1" w:styleId="CharChar">
    <w:name w:val="Char Char"/>
    <w:basedOn w:val="Normal"/>
    <w:rsid w:val="00C122BD"/>
    <w:pPr>
      <w:widowControl w:val="0"/>
      <w:adjustRightInd w:val="0"/>
      <w:spacing w:after="160" w:line="240" w:lineRule="exact"/>
      <w:jc w:val="both"/>
    </w:pPr>
    <w:rPr>
      <w:rFonts w:ascii="Tahoma" w:hAnsi="Tahoma"/>
      <w:sz w:val="20"/>
      <w:szCs w:val="20"/>
      <w:lang w:val="en-US" w:eastAsia="en-US"/>
    </w:rPr>
  </w:style>
  <w:style w:type="table" w:styleId="TableGrid">
    <w:name w:val="Table Grid"/>
    <w:basedOn w:val="TableNormal"/>
    <w:uiPriority w:val="59"/>
    <w:rsid w:val="00D0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00549"/>
    <w:rPr>
      <w:rFonts w:ascii="Arial" w:eastAsia="Times New Roman" w:hAnsi="Arial" w:cs="Arial"/>
      <w:b/>
      <w:bCs/>
      <w:sz w:val="26"/>
      <w:szCs w:val="26"/>
      <w:lang w:eastAsia="lv-LV"/>
    </w:rPr>
  </w:style>
  <w:style w:type="paragraph" w:customStyle="1" w:styleId="CharChar0">
    <w:name w:val="Char Char"/>
    <w:basedOn w:val="Normal"/>
    <w:rsid w:val="00100549"/>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uiPriority w:val="99"/>
    <w:semiHidden/>
    <w:unhideWhenUsed/>
    <w:rsid w:val="00BC3C89"/>
    <w:rPr>
      <w:sz w:val="20"/>
      <w:szCs w:val="20"/>
    </w:rPr>
  </w:style>
  <w:style w:type="character" w:customStyle="1" w:styleId="FootnoteTextChar">
    <w:name w:val="Footnote Text Char"/>
    <w:basedOn w:val="DefaultParagraphFont"/>
    <w:link w:val="FootnoteText"/>
    <w:uiPriority w:val="99"/>
    <w:semiHidden/>
    <w:rsid w:val="00BC3C8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3C89"/>
    <w:rPr>
      <w:vertAlign w:val="superscript"/>
    </w:rPr>
  </w:style>
  <w:style w:type="character" w:customStyle="1" w:styleId="UnresolvedMention">
    <w:name w:val="Unresolved Mention"/>
    <w:basedOn w:val="DefaultParagraphFont"/>
    <w:uiPriority w:val="99"/>
    <w:semiHidden/>
    <w:unhideWhenUsed/>
    <w:rsid w:val="00BC3C89"/>
    <w:rPr>
      <w:color w:val="605E5C"/>
      <w:shd w:val="clear" w:color="auto" w:fill="E1DFDD"/>
    </w:rPr>
  </w:style>
  <w:style w:type="paragraph" w:customStyle="1" w:styleId="Char0">
    <w:name w:val="Char"/>
    <w:basedOn w:val="Normal"/>
    <w:rsid w:val="00EB1AEB"/>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8028" TargetMode="External"/><Relationship Id="rId2" Type="http://schemas.openxmlformats.org/officeDocument/2006/relationships/hyperlink" Target="https://geolatvija.lv/geo/tapis" TargetMode="External"/><Relationship Id="rId1" Type="http://schemas.openxmlformats.org/officeDocument/2006/relationships/hyperlink" Target="https://tapis.gov.lv/tapis/lv/downloads/118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26EF-C541-420A-99B5-7778EB42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3469</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2022-10-03T07:31:00Z</cp:lastPrinted>
  <dcterms:created xsi:type="dcterms:W3CDTF">2022-10-03T07:35:00Z</dcterms:created>
  <dcterms:modified xsi:type="dcterms:W3CDTF">2022-10-03T07:35:00Z</dcterms:modified>
</cp:coreProperties>
</file>