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C7D0" w14:textId="77777777" w:rsidR="00A40C50" w:rsidRDefault="00A40C50" w:rsidP="00A40C50">
      <w:pPr>
        <w:jc w:val="center"/>
        <w:rPr>
          <w:noProof/>
          <w:lang w:eastAsia="lv-LV"/>
        </w:rPr>
      </w:pPr>
      <w:r>
        <w:rPr>
          <w:noProof/>
          <w:lang w:eastAsia="lv-LV"/>
        </w:rPr>
        <w:drawing>
          <wp:inline distT="0" distB="0" distL="0" distR="0" wp14:anchorId="2FB1C814" wp14:editId="2FB1C815">
            <wp:extent cx="600075" cy="723900"/>
            <wp:effectExtent l="0" t="0" r="9525"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2FB1C7D1" w14:textId="77777777" w:rsidR="00A40C50" w:rsidRPr="00C14B58" w:rsidRDefault="00A40C50" w:rsidP="00A40C50">
      <w:pPr>
        <w:jc w:val="center"/>
        <w:rPr>
          <w:rFonts w:ascii="RimBelwe" w:hAnsi="RimBelwe"/>
          <w:noProof/>
          <w:sz w:val="12"/>
          <w:szCs w:val="28"/>
        </w:rPr>
      </w:pPr>
    </w:p>
    <w:p w14:paraId="2FB1C7D2" w14:textId="77777777" w:rsidR="00A40C50" w:rsidRPr="00674C85" w:rsidRDefault="00A40C50" w:rsidP="00A40C50">
      <w:pPr>
        <w:jc w:val="center"/>
        <w:rPr>
          <w:noProof/>
          <w:sz w:val="36"/>
        </w:rPr>
      </w:pPr>
      <w:r w:rsidRPr="00674C85">
        <w:rPr>
          <w:noProof/>
          <w:sz w:val="36"/>
        </w:rPr>
        <w:t>OGRES  NOVADA  PAŠVALDĪBA</w:t>
      </w:r>
    </w:p>
    <w:p w14:paraId="2FB1C7D3" w14:textId="77777777" w:rsidR="00A40C50" w:rsidRPr="00674C85" w:rsidRDefault="00A40C50" w:rsidP="00A40C50">
      <w:pPr>
        <w:jc w:val="center"/>
        <w:rPr>
          <w:noProof/>
          <w:sz w:val="18"/>
        </w:rPr>
      </w:pPr>
      <w:r w:rsidRPr="00674C85">
        <w:rPr>
          <w:noProof/>
          <w:sz w:val="18"/>
        </w:rPr>
        <w:t>Reģ.Nr.90000024455, Brīvības iela 33, Ogre, Ogres nov., LV-5001</w:t>
      </w:r>
    </w:p>
    <w:p w14:paraId="2FB1C7D4" w14:textId="77777777" w:rsidR="00A40C50" w:rsidRPr="00674C85" w:rsidRDefault="00A40C50" w:rsidP="00A40C5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2FB1C7D5" w14:textId="77777777" w:rsidR="00A40C50" w:rsidRPr="00B23129" w:rsidRDefault="00A40C50" w:rsidP="00A40C50">
      <w:pPr>
        <w:pStyle w:val="Virsraksts7"/>
        <w:rPr>
          <w:b w:val="0"/>
          <w:sz w:val="28"/>
          <w:szCs w:val="28"/>
        </w:rPr>
      </w:pPr>
    </w:p>
    <w:p w14:paraId="2FB1C7D6" w14:textId="77777777" w:rsidR="00A40C50" w:rsidRPr="00C41BA3" w:rsidRDefault="00A40C50" w:rsidP="00A40C50">
      <w:pPr>
        <w:jc w:val="center"/>
        <w:rPr>
          <w:sz w:val="28"/>
        </w:rPr>
      </w:pPr>
      <w:r w:rsidRPr="00C41BA3">
        <w:rPr>
          <w:sz w:val="28"/>
        </w:rPr>
        <w:t xml:space="preserve">PAŠVALDĪBAS </w:t>
      </w:r>
      <w:r w:rsidRPr="00C41BA3">
        <w:rPr>
          <w:sz w:val="28"/>
          <w:szCs w:val="28"/>
        </w:rPr>
        <w:t>DOMES</w:t>
      </w:r>
      <w:r>
        <w:rPr>
          <w:sz w:val="28"/>
          <w:szCs w:val="28"/>
        </w:rPr>
        <w:t xml:space="preserve"> </w:t>
      </w:r>
      <w:r w:rsidRPr="00C41BA3">
        <w:rPr>
          <w:sz w:val="28"/>
          <w:szCs w:val="28"/>
        </w:rPr>
        <w:t>SĒDES PROTOKOLA IZRAKSTS</w:t>
      </w:r>
    </w:p>
    <w:p w14:paraId="2FB1C7D8" w14:textId="2362A596" w:rsidR="00A40C50" w:rsidRDefault="00A40C50" w:rsidP="00A40C50">
      <w:pPr>
        <w:rPr>
          <w:sz w:val="24"/>
          <w:szCs w:val="24"/>
        </w:rPr>
      </w:pPr>
    </w:p>
    <w:p w14:paraId="1A771F32" w14:textId="77777777" w:rsidR="00B23129" w:rsidRPr="00B23129" w:rsidRDefault="00B23129" w:rsidP="00A40C50">
      <w:pPr>
        <w:rPr>
          <w:sz w:val="24"/>
          <w:szCs w:val="24"/>
        </w:rPr>
      </w:pPr>
    </w:p>
    <w:p w14:paraId="2FB1C7D9" w14:textId="2516FF73" w:rsidR="00A40C50" w:rsidRDefault="00A40C50" w:rsidP="00A40C50">
      <w:pPr>
        <w:pStyle w:val="Pamatteksts"/>
        <w:tabs>
          <w:tab w:val="clear" w:pos="3119"/>
        </w:tabs>
        <w:ind w:right="0"/>
        <w:jc w:val="center"/>
      </w:pPr>
      <w:r>
        <w:t>Ogrē, Brīvības ielā 33</w:t>
      </w:r>
      <w:r>
        <w:tab/>
      </w:r>
      <w:r>
        <w:tab/>
      </w:r>
      <w:r>
        <w:tab/>
      </w:r>
      <w:r>
        <w:tab/>
        <w:t xml:space="preserve"> </w:t>
      </w:r>
      <w:r w:rsidRPr="00DA58F7">
        <w:rPr>
          <w:b/>
        </w:rPr>
        <w:t>Nr.</w:t>
      </w:r>
      <w:r w:rsidR="00B23129">
        <w:rPr>
          <w:b/>
        </w:rPr>
        <w:t>27</w:t>
      </w:r>
      <w:r>
        <w:t xml:space="preserve">                              2022.gada </w:t>
      </w:r>
      <w:r w:rsidR="003A1F86">
        <w:t>24.novembrī</w:t>
      </w:r>
    </w:p>
    <w:p w14:paraId="01998F1A" w14:textId="77777777" w:rsidR="00BD7DA5" w:rsidRDefault="00BD7DA5" w:rsidP="00BD7DA5">
      <w:pPr>
        <w:ind w:firstLine="567"/>
        <w:jc w:val="center"/>
        <w:rPr>
          <w:b/>
          <w:sz w:val="24"/>
        </w:rPr>
      </w:pPr>
    </w:p>
    <w:p w14:paraId="2FB1C7DB" w14:textId="7E52A7E7" w:rsidR="00A40C50" w:rsidRDefault="00B23129" w:rsidP="00B23129">
      <w:pPr>
        <w:ind w:firstLine="567"/>
        <w:jc w:val="center"/>
        <w:rPr>
          <w:b/>
          <w:sz w:val="24"/>
        </w:rPr>
      </w:pPr>
      <w:r>
        <w:rPr>
          <w:b/>
          <w:sz w:val="24"/>
        </w:rPr>
        <w:t>30</w:t>
      </w:r>
      <w:r w:rsidR="00BD7DA5">
        <w:rPr>
          <w:b/>
          <w:sz w:val="24"/>
        </w:rPr>
        <w:t>.</w:t>
      </w:r>
    </w:p>
    <w:p w14:paraId="2FB1C7DC" w14:textId="7D311D7A" w:rsidR="00A40C50" w:rsidRPr="008135D6" w:rsidRDefault="00A40C50" w:rsidP="00A40C50">
      <w:pPr>
        <w:jc w:val="center"/>
        <w:rPr>
          <w:b/>
          <w:bCs/>
          <w:sz w:val="24"/>
          <w:szCs w:val="24"/>
          <w:u w:val="single"/>
        </w:rPr>
      </w:pPr>
      <w:r w:rsidRPr="008135D6">
        <w:rPr>
          <w:b/>
          <w:bCs/>
          <w:sz w:val="24"/>
          <w:szCs w:val="24"/>
          <w:u w:val="single"/>
        </w:rPr>
        <w:t xml:space="preserve">Par </w:t>
      </w:r>
      <w:r w:rsidR="00003E00">
        <w:rPr>
          <w:b/>
          <w:bCs/>
          <w:sz w:val="24"/>
          <w:szCs w:val="24"/>
          <w:u w:val="single"/>
        </w:rPr>
        <w:t>vienreizēja at</w:t>
      </w:r>
      <w:r>
        <w:rPr>
          <w:b/>
          <w:bCs/>
          <w:sz w:val="24"/>
          <w:szCs w:val="24"/>
          <w:u w:val="single"/>
        </w:rPr>
        <w:t xml:space="preserve">balsta piešķiršanu </w:t>
      </w:r>
      <w:r w:rsidR="00C53580">
        <w:rPr>
          <w:b/>
          <w:bCs/>
          <w:sz w:val="24"/>
          <w:szCs w:val="24"/>
          <w:u w:val="single"/>
        </w:rPr>
        <w:t>kurināmā iegādei</w:t>
      </w:r>
    </w:p>
    <w:p w14:paraId="2FB1C7DD" w14:textId="77777777" w:rsidR="00A40C50" w:rsidRPr="00B23129" w:rsidRDefault="00A40C50" w:rsidP="00B23129">
      <w:pPr>
        <w:rPr>
          <w:b/>
          <w:sz w:val="24"/>
          <w:szCs w:val="24"/>
        </w:rPr>
      </w:pPr>
    </w:p>
    <w:p w14:paraId="3BB24DE7" w14:textId="790FA61C" w:rsidR="00511EA3" w:rsidRPr="00B23129" w:rsidRDefault="00C53580" w:rsidP="00B23129">
      <w:pPr>
        <w:ind w:firstLine="720"/>
        <w:jc w:val="both"/>
        <w:rPr>
          <w:sz w:val="24"/>
          <w:szCs w:val="24"/>
        </w:rPr>
      </w:pPr>
      <w:r w:rsidRPr="00B23129">
        <w:rPr>
          <w:sz w:val="24"/>
          <w:szCs w:val="24"/>
        </w:rPr>
        <w:t xml:space="preserve">Ogres novada pašvaldībā (turpmāk – Pašvaldība) 2022. gada </w:t>
      </w:r>
      <w:r w:rsidR="00511EA3" w:rsidRPr="00B23129">
        <w:rPr>
          <w:sz w:val="24"/>
          <w:szCs w:val="24"/>
        </w:rPr>
        <w:t xml:space="preserve">oktobrī </w:t>
      </w:r>
      <w:r w:rsidR="00681A8D" w:rsidRPr="00B23129">
        <w:rPr>
          <w:sz w:val="24"/>
          <w:szCs w:val="24"/>
        </w:rPr>
        <w:t>tika saņemts</w:t>
      </w:r>
      <w:r w:rsidRPr="00B23129">
        <w:rPr>
          <w:sz w:val="24"/>
          <w:szCs w:val="24"/>
        </w:rPr>
        <w:t xml:space="preserve"> Lielvārdes Roms katoļu draudzes iesniegums (reģistrēts Pašvaldībā 2022. gada 27. oktobrī ar Nr.</w:t>
      </w:r>
      <w:r w:rsidR="00404DB4" w:rsidRPr="00B23129">
        <w:rPr>
          <w:sz w:val="24"/>
          <w:szCs w:val="24"/>
        </w:rPr>
        <w:t xml:space="preserve"> 2-4.1/52</w:t>
      </w:r>
      <w:r w:rsidRPr="00B23129">
        <w:rPr>
          <w:sz w:val="24"/>
          <w:szCs w:val="24"/>
        </w:rPr>
        <w:t>36),</w:t>
      </w:r>
      <w:r w:rsidR="00404DB4" w:rsidRPr="00B23129">
        <w:rPr>
          <w:sz w:val="24"/>
          <w:szCs w:val="24"/>
        </w:rPr>
        <w:t xml:space="preserve"> </w:t>
      </w:r>
      <w:r w:rsidRPr="00B23129">
        <w:rPr>
          <w:sz w:val="24"/>
          <w:szCs w:val="24"/>
        </w:rPr>
        <w:t>Madlienas</w:t>
      </w:r>
      <w:r w:rsidR="00404DB4" w:rsidRPr="00B23129">
        <w:rPr>
          <w:sz w:val="24"/>
          <w:szCs w:val="24"/>
        </w:rPr>
        <w:t xml:space="preserve"> evaņģēliski luteriskās draudzes iesniegums (reģistrēts Pašvaldībā 2022. gada 31. oktobrī ar Nr. 2-4.3/2834) un Latvijas evaņģēliski luteriskās baznīcas Birzgales draudzes iesniegums (reģistrēts Pašvaldībā 2022. gada 14. novembrī ar Nr. 2-4.1/5572) ar lūgumu sniegt finansiālu palīdzību reliģiskās darbības nodrošināšanai saistībā ar </w:t>
      </w:r>
      <w:r w:rsidR="00511EA3" w:rsidRPr="00B23129">
        <w:rPr>
          <w:sz w:val="24"/>
          <w:szCs w:val="24"/>
        </w:rPr>
        <w:t xml:space="preserve">energoresursu cenu </w:t>
      </w:r>
      <w:r w:rsidR="00404DB4" w:rsidRPr="00B23129">
        <w:rPr>
          <w:sz w:val="24"/>
          <w:szCs w:val="24"/>
        </w:rPr>
        <w:t>dramatisko pieaugumu.</w:t>
      </w:r>
    </w:p>
    <w:p w14:paraId="4BFB8EC8" w14:textId="05DE01DB" w:rsidR="002B022C" w:rsidRPr="00B23129" w:rsidRDefault="007F26FD" w:rsidP="00B23129">
      <w:pPr>
        <w:ind w:firstLine="720"/>
        <w:jc w:val="both"/>
        <w:rPr>
          <w:sz w:val="24"/>
          <w:szCs w:val="24"/>
        </w:rPr>
      </w:pPr>
      <w:r w:rsidRPr="00B23129">
        <w:rPr>
          <w:sz w:val="24"/>
          <w:szCs w:val="24"/>
        </w:rPr>
        <w:t>Ņemot vērā apkures sadā</w:t>
      </w:r>
      <w:r w:rsidR="00404DB4" w:rsidRPr="00B23129">
        <w:rPr>
          <w:sz w:val="24"/>
          <w:szCs w:val="24"/>
        </w:rPr>
        <w:t>rdzinājumu un reliģisko organizāciju ierobežoto iespēju patstāvīgi segt ar apkuri saistītos izdevumus,</w:t>
      </w:r>
      <w:r w:rsidR="00274E85" w:rsidRPr="00B23129">
        <w:rPr>
          <w:sz w:val="24"/>
          <w:szCs w:val="24"/>
        </w:rPr>
        <w:t xml:space="preserve"> </w:t>
      </w:r>
      <w:r w:rsidR="00675FA0" w:rsidRPr="00B23129">
        <w:rPr>
          <w:sz w:val="24"/>
          <w:szCs w:val="24"/>
        </w:rPr>
        <w:t xml:space="preserve">atbalsts ir būtiski nepieciešams </w:t>
      </w:r>
      <w:r w:rsidR="00404DB4" w:rsidRPr="00B23129">
        <w:rPr>
          <w:sz w:val="24"/>
          <w:szCs w:val="24"/>
        </w:rPr>
        <w:t xml:space="preserve">kurināmā iegādei un draudžu telpu apsildīšanai, lai </w:t>
      </w:r>
      <w:r w:rsidR="00675FA0" w:rsidRPr="00B23129">
        <w:rPr>
          <w:sz w:val="24"/>
          <w:szCs w:val="24"/>
        </w:rPr>
        <w:t>nodrošināt</w:t>
      </w:r>
      <w:r w:rsidR="00EA07EB" w:rsidRPr="00B23129">
        <w:rPr>
          <w:sz w:val="24"/>
          <w:szCs w:val="24"/>
        </w:rPr>
        <w:t>u</w:t>
      </w:r>
      <w:r w:rsidR="00675FA0" w:rsidRPr="00B23129">
        <w:rPr>
          <w:sz w:val="24"/>
          <w:szCs w:val="24"/>
        </w:rPr>
        <w:t xml:space="preserve"> reliģisko organizāciju primārā uzdevuma – reliģiskās darbības, veikšanu.</w:t>
      </w:r>
    </w:p>
    <w:p w14:paraId="7751F11D" w14:textId="7039703E" w:rsidR="002B022C" w:rsidRPr="00B23129" w:rsidRDefault="00675FA0" w:rsidP="00B23129">
      <w:pPr>
        <w:ind w:firstLine="720"/>
        <w:jc w:val="both"/>
        <w:rPr>
          <w:sz w:val="24"/>
          <w:szCs w:val="24"/>
        </w:rPr>
      </w:pPr>
      <w:r w:rsidRPr="00B23129">
        <w:rPr>
          <w:sz w:val="24"/>
          <w:szCs w:val="24"/>
        </w:rPr>
        <w:t>Apkures sadārdzinājuma rezultātā šīs apkures sezona</w:t>
      </w:r>
      <w:r w:rsidR="00F00889" w:rsidRPr="00B23129">
        <w:rPr>
          <w:sz w:val="24"/>
          <w:szCs w:val="24"/>
        </w:rPr>
        <w:t xml:space="preserve">s </w:t>
      </w:r>
      <w:r w:rsidRPr="00B23129">
        <w:rPr>
          <w:sz w:val="24"/>
          <w:szCs w:val="24"/>
        </w:rPr>
        <w:t>laikā pazeminātās gaisa temperatūras un mitruma dēļ draudžu telpās esošie kultūr</w:t>
      </w:r>
      <w:r w:rsidR="00237700" w:rsidRPr="00B23129">
        <w:rPr>
          <w:sz w:val="24"/>
          <w:szCs w:val="24"/>
        </w:rPr>
        <w:t>as pieminekļ</w:t>
      </w:r>
      <w:r w:rsidR="00404DB4" w:rsidRPr="00B23129">
        <w:rPr>
          <w:sz w:val="24"/>
          <w:szCs w:val="24"/>
        </w:rPr>
        <w:t>i</w:t>
      </w:r>
      <w:r w:rsidR="00EA07EB" w:rsidRPr="00B23129">
        <w:rPr>
          <w:sz w:val="24"/>
          <w:szCs w:val="24"/>
        </w:rPr>
        <w:t xml:space="preserve"> un citas vērtības</w:t>
      </w:r>
      <w:r w:rsidR="00404DB4" w:rsidRPr="00B23129">
        <w:rPr>
          <w:sz w:val="24"/>
          <w:szCs w:val="24"/>
        </w:rPr>
        <w:t xml:space="preserve"> </w:t>
      </w:r>
      <w:r w:rsidR="00EA07EB" w:rsidRPr="00B23129">
        <w:rPr>
          <w:sz w:val="24"/>
          <w:szCs w:val="24"/>
        </w:rPr>
        <w:t>var tikt neatgriezeniski bojātas</w:t>
      </w:r>
      <w:r w:rsidR="00237700" w:rsidRPr="00B23129">
        <w:rPr>
          <w:sz w:val="24"/>
          <w:szCs w:val="24"/>
        </w:rPr>
        <w:t xml:space="preserve"> vai prasīs ievērojamus ieguldījumus to atjaunošanai.</w:t>
      </w:r>
    </w:p>
    <w:p w14:paraId="2FB1C7E2" w14:textId="6693DD47" w:rsidR="00A40C50" w:rsidRPr="00B23129" w:rsidRDefault="00237700" w:rsidP="00B23129">
      <w:pPr>
        <w:ind w:firstLine="720"/>
        <w:jc w:val="both"/>
        <w:rPr>
          <w:sz w:val="24"/>
          <w:szCs w:val="24"/>
        </w:rPr>
      </w:pPr>
      <w:r w:rsidRPr="00B23129">
        <w:rPr>
          <w:sz w:val="24"/>
          <w:szCs w:val="24"/>
        </w:rPr>
        <w:t>Ņemot vērā minēto,</w:t>
      </w:r>
      <w:r w:rsidR="00EA07EB" w:rsidRPr="00B23129">
        <w:rPr>
          <w:sz w:val="24"/>
          <w:szCs w:val="24"/>
        </w:rPr>
        <w:t xml:space="preserve"> </w:t>
      </w:r>
      <w:r w:rsidRPr="00B23129">
        <w:rPr>
          <w:sz w:val="24"/>
          <w:szCs w:val="24"/>
        </w:rPr>
        <w:t>l</w:t>
      </w:r>
      <w:r w:rsidR="00411907" w:rsidRPr="00B23129">
        <w:rPr>
          <w:sz w:val="24"/>
          <w:szCs w:val="24"/>
        </w:rPr>
        <w:t xml:space="preserve">ai </w:t>
      </w:r>
      <w:r w:rsidRPr="00B23129">
        <w:rPr>
          <w:sz w:val="24"/>
          <w:szCs w:val="24"/>
        </w:rPr>
        <w:t>nodrošinātu kultūras pieminekļu</w:t>
      </w:r>
      <w:r w:rsidR="00EA07EB" w:rsidRPr="00B23129">
        <w:rPr>
          <w:sz w:val="24"/>
          <w:szCs w:val="24"/>
        </w:rPr>
        <w:t xml:space="preserve"> un citu vērtību</w:t>
      </w:r>
      <w:r w:rsidRPr="00B23129">
        <w:rPr>
          <w:sz w:val="24"/>
          <w:szCs w:val="24"/>
        </w:rPr>
        <w:t xml:space="preserve"> saglabāšanu un reliģisko organizāciju darbību, kā </w:t>
      </w:r>
      <w:r w:rsidR="00411907" w:rsidRPr="00B23129">
        <w:rPr>
          <w:sz w:val="24"/>
          <w:szCs w:val="24"/>
        </w:rPr>
        <w:t xml:space="preserve">arī </w:t>
      </w:r>
      <w:r w:rsidR="007326F2" w:rsidRPr="00B23129">
        <w:rPr>
          <w:sz w:val="24"/>
          <w:szCs w:val="24"/>
        </w:rPr>
        <w:t>pamatojoties likuma “Par pašvaldībām”</w:t>
      </w:r>
      <w:r w:rsidR="00411907" w:rsidRPr="00B23129">
        <w:rPr>
          <w:sz w:val="24"/>
          <w:szCs w:val="24"/>
        </w:rPr>
        <w:t xml:space="preserve"> </w:t>
      </w:r>
      <w:r w:rsidRPr="00B23129">
        <w:rPr>
          <w:sz w:val="24"/>
          <w:szCs w:val="24"/>
        </w:rPr>
        <w:t>1</w:t>
      </w:r>
      <w:r w:rsidR="009B2D93" w:rsidRPr="00B23129">
        <w:rPr>
          <w:sz w:val="24"/>
          <w:szCs w:val="24"/>
        </w:rPr>
        <w:t>2</w:t>
      </w:r>
      <w:r w:rsidRPr="00B23129">
        <w:rPr>
          <w:sz w:val="24"/>
          <w:szCs w:val="24"/>
        </w:rPr>
        <w:t>.</w:t>
      </w:r>
      <w:r w:rsidR="002B022C" w:rsidRPr="00B23129">
        <w:rPr>
          <w:sz w:val="24"/>
          <w:szCs w:val="24"/>
        </w:rPr>
        <w:t> </w:t>
      </w:r>
      <w:r w:rsidRPr="00B23129">
        <w:rPr>
          <w:sz w:val="24"/>
          <w:szCs w:val="24"/>
        </w:rPr>
        <w:t>pant</w:t>
      </w:r>
      <w:r w:rsidR="009B2D93" w:rsidRPr="00B23129">
        <w:rPr>
          <w:sz w:val="24"/>
          <w:szCs w:val="24"/>
        </w:rPr>
        <w:t>u</w:t>
      </w:r>
      <w:r w:rsidRPr="00B23129">
        <w:rPr>
          <w:sz w:val="24"/>
          <w:szCs w:val="24"/>
        </w:rPr>
        <w:t xml:space="preserve"> un </w:t>
      </w:r>
      <w:r w:rsidR="00411907" w:rsidRPr="00B23129">
        <w:rPr>
          <w:sz w:val="24"/>
          <w:szCs w:val="24"/>
        </w:rPr>
        <w:t>21</w:t>
      </w:r>
      <w:r w:rsidR="007326F2" w:rsidRPr="00B23129">
        <w:rPr>
          <w:sz w:val="24"/>
          <w:szCs w:val="24"/>
        </w:rPr>
        <w:t>.</w:t>
      </w:r>
      <w:r w:rsidR="002B022C" w:rsidRPr="00B23129">
        <w:rPr>
          <w:sz w:val="24"/>
          <w:szCs w:val="24"/>
        </w:rPr>
        <w:t> </w:t>
      </w:r>
      <w:r w:rsidR="007326F2" w:rsidRPr="00B23129">
        <w:rPr>
          <w:sz w:val="24"/>
          <w:szCs w:val="24"/>
        </w:rPr>
        <w:t xml:space="preserve">panta pirmās daļas </w:t>
      </w:r>
      <w:r w:rsidR="00411907" w:rsidRPr="00B23129">
        <w:rPr>
          <w:sz w:val="24"/>
          <w:szCs w:val="24"/>
        </w:rPr>
        <w:t>27.</w:t>
      </w:r>
      <w:r w:rsidR="002B022C" w:rsidRPr="00B23129">
        <w:rPr>
          <w:sz w:val="24"/>
          <w:szCs w:val="24"/>
        </w:rPr>
        <w:t> </w:t>
      </w:r>
      <w:r w:rsidR="00411907" w:rsidRPr="00B23129">
        <w:rPr>
          <w:sz w:val="24"/>
          <w:szCs w:val="24"/>
        </w:rPr>
        <w:t>punktu,</w:t>
      </w:r>
    </w:p>
    <w:p w14:paraId="4F6049ED" w14:textId="77777777" w:rsidR="00B23129" w:rsidRPr="00B23129" w:rsidRDefault="00B23129" w:rsidP="00B23129">
      <w:pPr>
        <w:rPr>
          <w:rStyle w:val="Intensvaatsauce"/>
          <w:sz w:val="24"/>
          <w:szCs w:val="24"/>
        </w:rPr>
      </w:pPr>
    </w:p>
    <w:p w14:paraId="3C00E782" w14:textId="77777777" w:rsidR="00B23129" w:rsidRPr="00B23129" w:rsidRDefault="00B23129" w:rsidP="00B23129">
      <w:pPr>
        <w:jc w:val="center"/>
        <w:rPr>
          <w:b/>
          <w:sz w:val="24"/>
          <w:szCs w:val="24"/>
        </w:rPr>
      </w:pPr>
      <w:r w:rsidRPr="00B23129">
        <w:rPr>
          <w:b/>
          <w:sz w:val="24"/>
          <w:szCs w:val="24"/>
        </w:rPr>
        <w:t xml:space="preserve">balsojot: </w:t>
      </w:r>
      <w:r w:rsidRPr="00B23129">
        <w:rPr>
          <w:b/>
          <w:noProof/>
          <w:sz w:val="24"/>
          <w:szCs w:val="24"/>
        </w:rPr>
        <w:t>ar 22 balsīm "Par" (Andris Krauja, Artūrs Mangulis, Atvars Lakstīgala, Dace Kļaviņa, Dace Māliņa, Dace Veiliņa, Dainis Širovs,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B23129">
        <w:rPr>
          <w:b/>
          <w:sz w:val="24"/>
          <w:szCs w:val="24"/>
        </w:rPr>
        <w:t xml:space="preserve"> </w:t>
      </w:r>
    </w:p>
    <w:p w14:paraId="09BE3AF9" w14:textId="77777777" w:rsidR="00B23129" w:rsidRPr="00B23129" w:rsidRDefault="00B23129" w:rsidP="00B23129">
      <w:pPr>
        <w:jc w:val="center"/>
        <w:rPr>
          <w:b/>
          <w:sz w:val="24"/>
          <w:szCs w:val="24"/>
        </w:rPr>
      </w:pPr>
      <w:r w:rsidRPr="00B23129">
        <w:rPr>
          <w:sz w:val="24"/>
          <w:szCs w:val="24"/>
        </w:rPr>
        <w:t>Ogres novada pašvaldības dome</w:t>
      </w:r>
      <w:r w:rsidRPr="00B23129">
        <w:rPr>
          <w:b/>
          <w:sz w:val="24"/>
          <w:szCs w:val="24"/>
        </w:rPr>
        <w:t xml:space="preserve"> NOLEMJ:</w:t>
      </w:r>
    </w:p>
    <w:p w14:paraId="2FB1C7E5" w14:textId="77777777" w:rsidR="00A40C50" w:rsidRPr="008135D6" w:rsidRDefault="00A40C50" w:rsidP="00B23129">
      <w:pPr>
        <w:jc w:val="both"/>
        <w:rPr>
          <w:sz w:val="24"/>
          <w:szCs w:val="24"/>
        </w:rPr>
      </w:pPr>
      <w:bookmarkStart w:id="0" w:name="_Hlk120188397"/>
    </w:p>
    <w:p w14:paraId="2FB1C7E6" w14:textId="14E62772" w:rsidR="00411907" w:rsidRPr="000A1B96" w:rsidRDefault="00A40C50" w:rsidP="00B23129">
      <w:pPr>
        <w:pStyle w:val="Sarakstarindkopa"/>
        <w:numPr>
          <w:ilvl w:val="0"/>
          <w:numId w:val="1"/>
        </w:numPr>
        <w:ind w:left="284" w:right="227" w:hanging="284"/>
        <w:contextualSpacing w:val="0"/>
        <w:jc w:val="both"/>
        <w:rPr>
          <w:b/>
          <w:color w:val="000000" w:themeColor="text1"/>
          <w:sz w:val="24"/>
          <w:szCs w:val="24"/>
        </w:rPr>
      </w:pPr>
      <w:r w:rsidRPr="00EF2C25">
        <w:rPr>
          <w:b/>
          <w:color w:val="000000" w:themeColor="text1"/>
          <w:sz w:val="24"/>
          <w:szCs w:val="24"/>
        </w:rPr>
        <w:t>Piešķirt</w:t>
      </w:r>
      <w:r w:rsidRPr="00237700">
        <w:rPr>
          <w:color w:val="000000" w:themeColor="text1"/>
          <w:sz w:val="24"/>
          <w:szCs w:val="24"/>
        </w:rPr>
        <w:t xml:space="preserve"> </w:t>
      </w:r>
      <w:r w:rsidR="00411907" w:rsidRPr="00237700">
        <w:rPr>
          <w:color w:val="000000" w:themeColor="text1"/>
          <w:sz w:val="24"/>
          <w:szCs w:val="24"/>
        </w:rPr>
        <w:t>vienreizēju atbalstu apkures nodrošināšanai</w:t>
      </w:r>
      <w:r w:rsidR="000A1B96">
        <w:rPr>
          <w:color w:val="000000" w:themeColor="text1"/>
          <w:sz w:val="24"/>
          <w:szCs w:val="24"/>
        </w:rPr>
        <w:t xml:space="preserve"> šādām reliģiskajām organizācijām</w:t>
      </w:r>
      <w:r w:rsidR="00411907" w:rsidRPr="000A1B96">
        <w:rPr>
          <w:color w:val="000000" w:themeColor="text1"/>
          <w:sz w:val="24"/>
          <w:szCs w:val="24"/>
        </w:rPr>
        <w:t>:</w:t>
      </w:r>
    </w:p>
    <w:p w14:paraId="21C19EE5" w14:textId="31450F60" w:rsidR="00EA07EB" w:rsidRDefault="009B2D93" w:rsidP="00B23129">
      <w:pPr>
        <w:pStyle w:val="Sarakstarindkopa"/>
        <w:numPr>
          <w:ilvl w:val="1"/>
          <w:numId w:val="1"/>
        </w:numPr>
        <w:ind w:right="227"/>
        <w:jc w:val="both"/>
        <w:rPr>
          <w:color w:val="000000" w:themeColor="text1"/>
          <w:sz w:val="24"/>
          <w:szCs w:val="24"/>
        </w:rPr>
      </w:pPr>
      <w:r>
        <w:rPr>
          <w:color w:val="000000" w:themeColor="text1"/>
          <w:sz w:val="24"/>
          <w:szCs w:val="24"/>
        </w:rPr>
        <w:t> </w:t>
      </w:r>
      <w:r w:rsidR="00EA07EB">
        <w:rPr>
          <w:color w:val="000000" w:themeColor="text1"/>
          <w:sz w:val="24"/>
          <w:szCs w:val="24"/>
        </w:rPr>
        <w:t>Latvijas evaņģēliski luterisk</w:t>
      </w:r>
      <w:r w:rsidR="00002A0B">
        <w:rPr>
          <w:color w:val="000000" w:themeColor="text1"/>
          <w:sz w:val="24"/>
          <w:szCs w:val="24"/>
        </w:rPr>
        <w:t>ās baznīcas Birzgales draudzei -</w:t>
      </w:r>
      <w:r w:rsidR="00EA07EB">
        <w:rPr>
          <w:color w:val="000000" w:themeColor="text1"/>
          <w:sz w:val="24"/>
          <w:szCs w:val="24"/>
        </w:rPr>
        <w:t xml:space="preserve"> </w:t>
      </w:r>
      <w:r w:rsidR="003E3C29">
        <w:rPr>
          <w:b/>
          <w:color w:val="000000" w:themeColor="text1"/>
          <w:sz w:val="24"/>
          <w:szCs w:val="24"/>
        </w:rPr>
        <w:t>50</w:t>
      </w:r>
      <w:r w:rsidR="00EA07EB" w:rsidRPr="00681A8D">
        <w:rPr>
          <w:b/>
          <w:color w:val="000000" w:themeColor="text1"/>
          <w:sz w:val="24"/>
          <w:szCs w:val="24"/>
        </w:rPr>
        <w:t>0 EUR</w:t>
      </w:r>
      <w:r w:rsidR="003E3C29">
        <w:rPr>
          <w:color w:val="000000" w:themeColor="text1"/>
          <w:sz w:val="24"/>
          <w:szCs w:val="24"/>
        </w:rPr>
        <w:t xml:space="preserve"> (pieci</w:t>
      </w:r>
      <w:r w:rsidR="00EA07EB">
        <w:rPr>
          <w:color w:val="000000" w:themeColor="text1"/>
          <w:sz w:val="24"/>
          <w:szCs w:val="24"/>
        </w:rPr>
        <w:t xml:space="preserve"> simti </w:t>
      </w:r>
      <w:proofErr w:type="spellStart"/>
      <w:r w:rsidR="00EA07EB" w:rsidRPr="00681A8D">
        <w:rPr>
          <w:i/>
          <w:color w:val="000000" w:themeColor="text1"/>
          <w:sz w:val="24"/>
          <w:szCs w:val="24"/>
        </w:rPr>
        <w:t>euro</w:t>
      </w:r>
      <w:proofErr w:type="spellEnd"/>
      <w:r w:rsidR="00EA07EB">
        <w:rPr>
          <w:color w:val="000000" w:themeColor="text1"/>
          <w:sz w:val="24"/>
          <w:szCs w:val="24"/>
        </w:rPr>
        <w:t>)</w:t>
      </w:r>
      <w:r w:rsidR="00EA07EB" w:rsidRPr="00EA07EB">
        <w:rPr>
          <w:color w:val="000000" w:themeColor="text1"/>
          <w:sz w:val="24"/>
          <w:szCs w:val="24"/>
        </w:rPr>
        <w:t xml:space="preserve"> </w:t>
      </w:r>
      <w:r w:rsidR="00EA07EB">
        <w:rPr>
          <w:color w:val="000000" w:themeColor="text1"/>
          <w:sz w:val="24"/>
          <w:szCs w:val="24"/>
        </w:rPr>
        <w:t xml:space="preserve">no </w:t>
      </w:r>
      <w:r w:rsidR="00681A8D">
        <w:rPr>
          <w:color w:val="000000" w:themeColor="text1"/>
          <w:sz w:val="24"/>
          <w:szCs w:val="24"/>
        </w:rPr>
        <w:t>P</w:t>
      </w:r>
      <w:r w:rsidR="00EA07EB">
        <w:rPr>
          <w:color w:val="000000" w:themeColor="text1"/>
          <w:sz w:val="24"/>
          <w:szCs w:val="24"/>
        </w:rPr>
        <w:t xml:space="preserve">ašvaldības budžeta līdzekļiem 2022. gadam </w:t>
      </w:r>
      <w:r w:rsidR="00EA07EB" w:rsidRPr="00237700">
        <w:rPr>
          <w:color w:val="000000" w:themeColor="text1"/>
          <w:sz w:val="24"/>
          <w:szCs w:val="24"/>
        </w:rPr>
        <w:t>“Atbalsts sakrālo celtņu energoresursu izmaksu pieauguma daļējai kompensācijai”</w:t>
      </w:r>
      <w:r w:rsidR="00EA07EB">
        <w:rPr>
          <w:color w:val="000000" w:themeColor="text1"/>
          <w:sz w:val="24"/>
          <w:szCs w:val="24"/>
        </w:rPr>
        <w:t>;</w:t>
      </w:r>
    </w:p>
    <w:p w14:paraId="2FB1C7E7" w14:textId="1918210A" w:rsidR="00411907" w:rsidRPr="00EA07EB" w:rsidRDefault="00EA07EB" w:rsidP="00B23129">
      <w:pPr>
        <w:pStyle w:val="Sarakstarindkopa"/>
        <w:numPr>
          <w:ilvl w:val="1"/>
          <w:numId w:val="1"/>
        </w:numPr>
        <w:ind w:right="227"/>
        <w:jc w:val="both"/>
        <w:rPr>
          <w:color w:val="000000" w:themeColor="text1"/>
          <w:sz w:val="24"/>
          <w:szCs w:val="24"/>
        </w:rPr>
      </w:pPr>
      <w:r>
        <w:rPr>
          <w:sz w:val="24"/>
          <w:szCs w:val="24"/>
        </w:rPr>
        <w:t xml:space="preserve"> Madlienas evaņģēl</w:t>
      </w:r>
      <w:r w:rsidR="00681A8D">
        <w:rPr>
          <w:sz w:val="24"/>
          <w:szCs w:val="24"/>
        </w:rPr>
        <w:t>iski luteriskajai draudzei</w:t>
      </w:r>
      <w:r>
        <w:rPr>
          <w:sz w:val="24"/>
          <w:szCs w:val="24"/>
        </w:rPr>
        <w:t xml:space="preserve"> </w:t>
      </w:r>
      <w:r w:rsidR="00002A0B">
        <w:rPr>
          <w:sz w:val="24"/>
          <w:szCs w:val="24"/>
        </w:rPr>
        <w:t>-</w:t>
      </w:r>
      <w:r w:rsidR="00411907" w:rsidRPr="00237700">
        <w:rPr>
          <w:sz w:val="24"/>
          <w:szCs w:val="24"/>
        </w:rPr>
        <w:t xml:space="preserve"> </w:t>
      </w:r>
      <w:r w:rsidR="003E3C29">
        <w:rPr>
          <w:b/>
          <w:bCs/>
          <w:sz w:val="24"/>
          <w:szCs w:val="24"/>
        </w:rPr>
        <w:t>50</w:t>
      </w:r>
      <w:r w:rsidRPr="00681A8D">
        <w:rPr>
          <w:b/>
          <w:bCs/>
          <w:sz w:val="24"/>
          <w:szCs w:val="24"/>
        </w:rPr>
        <w:t>0</w:t>
      </w:r>
      <w:r w:rsidR="00411907" w:rsidRPr="00681A8D">
        <w:rPr>
          <w:b/>
          <w:bCs/>
          <w:sz w:val="24"/>
          <w:szCs w:val="24"/>
        </w:rPr>
        <w:t xml:space="preserve"> EUR</w:t>
      </w:r>
      <w:r w:rsidR="00411907" w:rsidRPr="00237700">
        <w:rPr>
          <w:bCs/>
          <w:sz w:val="24"/>
          <w:szCs w:val="24"/>
        </w:rPr>
        <w:t xml:space="preserve"> (</w:t>
      </w:r>
      <w:r>
        <w:rPr>
          <w:bCs/>
          <w:sz w:val="24"/>
          <w:szCs w:val="24"/>
        </w:rPr>
        <w:t xml:space="preserve">pieci simti </w:t>
      </w:r>
      <w:proofErr w:type="spellStart"/>
      <w:r w:rsidR="00411907" w:rsidRPr="00237700">
        <w:rPr>
          <w:bCs/>
          <w:i/>
          <w:sz w:val="24"/>
          <w:szCs w:val="24"/>
        </w:rPr>
        <w:t>euro</w:t>
      </w:r>
      <w:proofErr w:type="spellEnd"/>
      <w:r w:rsidR="00681A8D">
        <w:rPr>
          <w:bCs/>
          <w:i/>
          <w:sz w:val="24"/>
          <w:szCs w:val="24"/>
        </w:rPr>
        <w:t>)</w:t>
      </w:r>
      <w:r w:rsidRPr="00EA07EB">
        <w:rPr>
          <w:color w:val="000000" w:themeColor="text1"/>
          <w:sz w:val="24"/>
          <w:szCs w:val="24"/>
        </w:rPr>
        <w:t xml:space="preserve"> </w:t>
      </w:r>
      <w:r>
        <w:rPr>
          <w:color w:val="000000" w:themeColor="text1"/>
          <w:sz w:val="24"/>
          <w:szCs w:val="24"/>
        </w:rPr>
        <w:t xml:space="preserve">no </w:t>
      </w:r>
      <w:r w:rsidR="00681A8D">
        <w:rPr>
          <w:color w:val="000000" w:themeColor="text1"/>
          <w:sz w:val="24"/>
          <w:szCs w:val="24"/>
        </w:rPr>
        <w:t>P</w:t>
      </w:r>
      <w:r>
        <w:rPr>
          <w:color w:val="000000" w:themeColor="text1"/>
          <w:sz w:val="24"/>
          <w:szCs w:val="24"/>
        </w:rPr>
        <w:t xml:space="preserve">ašvaldības budžeta līdzekļiem 2022. gadam </w:t>
      </w:r>
      <w:r w:rsidRPr="00237700">
        <w:rPr>
          <w:color w:val="000000" w:themeColor="text1"/>
          <w:sz w:val="24"/>
          <w:szCs w:val="24"/>
        </w:rPr>
        <w:t>“Atbalsts sakrālo celtņu energoresursu izmaksu pieauguma daļējai kompensācijai”</w:t>
      </w:r>
      <w:r w:rsidR="003E3C29">
        <w:rPr>
          <w:bCs/>
          <w:sz w:val="24"/>
          <w:szCs w:val="24"/>
        </w:rPr>
        <w:t xml:space="preserve"> un </w:t>
      </w:r>
      <w:r w:rsidR="003E3C29" w:rsidRPr="003E3C29">
        <w:rPr>
          <w:b/>
          <w:bCs/>
          <w:sz w:val="24"/>
          <w:szCs w:val="24"/>
        </w:rPr>
        <w:t>60 EUR</w:t>
      </w:r>
      <w:r w:rsidR="003E3C29">
        <w:rPr>
          <w:bCs/>
          <w:sz w:val="24"/>
          <w:szCs w:val="24"/>
        </w:rPr>
        <w:t xml:space="preserve"> (sešdesmit </w:t>
      </w:r>
      <w:proofErr w:type="spellStart"/>
      <w:r w:rsidR="003E3C29" w:rsidRPr="003E3C29">
        <w:rPr>
          <w:bCs/>
          <w:i/>
          <w:sz w:val="24"/>
          <w:szCs w:val="24"/>
        </w:rPr>
        <w:t>euro</w:t>
      </w:r>
      <w:proofErr w:type="spellEnd"/>
      <w:r w:rsidR="003E3C29">
        <w:rPr>
          <w:bCs/>
          <w:sz w:val="24"/>
          <w:szCs w:val="24"/>
        </w:rPr>
        <w:t>)</w:t>
      </w:r>
      <w:r w:rsidR="003E3C29" w:rsidRPr="003E3C29">
        <w:rPr>
          <w:color w:val="000000" w:themeColor="text1"/>
          <w:sz w:val="24"/>
          <w:szCs w:val="24"/>
        </w:rPr>
        <w:t xml:space="preserve"> </w:t>
      </w:r>
      <w:r w:rsidR="003E3C29">
        <w:rPr>
          <w:color w:val="000000" w:themeColor="text1"/>
          <w:sz w:val="24"/>
          <w:szCs w:val="24"/>
        </w:rPr>
        <w:t>no Pašvaldības budžeta līdzekļiem neparedzētiem gadījumiem;</w:t>
      </w:r>
    </w:p>
    <w:p w14:paraId="16861822" w14:textId="24A14E37" w:rsidR="00EA07EB" w:rsidRPr="00237700" w:rsidRDefault="00EA07EB" w:rsidP="00B23129">
      <w:pPr>
        <w:pStyle w:val="Sarakstarindkopa"/>
        <w:numPr>
          <w:ilvl w:val="1"/>
          <w:numId w:val="1"/>
        </w:numPr>
        <w:ind w:right="227"/>
        <w:jc w:val="both"/>
        <w:rPr>
          <w:color w:val="000000" w:themeColor="text1"/>
          <w:sz w:val="24"/>
          <w:szCs w:val="24"/>
        </w:rPr>
      </w:pPr>
      <w:r>
        <w:rPr>
          <w:color w:val="000000" w:themeColor="text1"/>
          <w:sz w:val="24"/>
          <w:szCs w:val="24"/>
        </w:rPr>
        <w:t xml:space="preserve"> Li</w:t>
      </w:r>
      <w:r w:rsidR="00002A0B">
        <w:rPr>
          <w:color w:val="000000" w:themeColor="text1"/>
          <w:sz w:val="24"/>
          <w:szCs w:val="24"/>
        </w:rPr>
        <w:t>elvārdes Romas katoļu draudzei -</w:t>
      </w:r>
      <w:r w:rsidR="00681A8D">
        <w:rPr>
          <w:color w:val="000000" w:themeColor="text1"/>
          <w:sz w:val="24"/>
          <w:szCs w:val="24"/>
        </w:rPr>
        <w:t xml:space="preserve"> </w:t>
      </w:r>
      <w:r w:rsidR="003E3C29">
        <w:rPr>
          <w:b/>
          <w:color w:val="000000" w:themeColor="text1"/>
          <w:sz w:val="24"/>
          <w:szCs w:val="24"/>
        </w:rPr>
        <w:t>2600</w:t>
      </w:r>
      <w:r w:rsidRPr="00681A8D">
        <w:rPr>
          <w:b/>
          <w:color w:val="000000" w:themeColor="text1"/>
          <w:sz w:val="24"/>
          <w:szCs w:val="24"/>
        </w:rPr>
        <w:t xml:space="preserve"> EUR</w:t>
      </w:r>
      <w:r>
        <w:rPr>
          <w:color w:val="000000" w:themeColor="text1"/>
          <w:sz w:val="24"/>
          <w:szCs w:val="24"/>
        </w:rPr>
        <w:t xml:space="preserve"> </w:t>
      </w:r>
      <w:r w:rsidR="00681A8D">
        <w:rPr>
          <w:color w:val="000000" w:themeColor="text1"/>
          <w:sz w:val="24"/>
          <w:szCs w:val="24"/>
        </w:rPr>
        <w:t xml:space="preserve">(divi tūkstoši </w:t>
      </w:r>
      <w:r w:rsidR="003E3C29">
        <w:rPr>
          <w:color w:val="000000" w:themeColor="text1"/>
          <w:sz w:val="24"/>
          <w:szCs w:val="24"/>
        </w:rPr>
        <w:t>seši simti</w:t>
      </w:r>
      <w:r w:rsidR="00681A8D">
        <w:rPr>
          <w:color w:val="000000" w:themeColor="text1"/>
          <w:sz w:val="24"/>
          <w:szCs w:val="24"/>
        </w:rPr>
        <w:t xml:space="preserve"> </w:t>
      </w:r>
      <w:proofErr w:type="spellStart"/>
      <w:r w:rsidR="00681A8D" w:rsidRPr="00681A8D">
        <w:rPr>
          <w:i/>
          <w:color w:val="000000" w:themeColor="text1"/>
          <w:sz w:val="24"/>
          <w:szCs w:val="24"/>
        </w:rPr>
        <w:t>euro</w:t>
      </w:r>
      <w:proofErr w:type="spellEnd"/>
      <w:r w:rsidR="00681A8D">
        <w:rPr>
          <w:color w:val="000000" w:themeColor="text1"/>
          <w:sz w:val="24"/>
          <w:szCs w:val="24"/>
        </w:rPr>
        <w:t>) no Pašvaldības budžeta līdzekļiem neparedzētiem gadījumiem.</w:t>
      </w:r>
    </w:p>
    <w:p w14:paraId="2FB1C7F3" w14:textId="7112547C" w:rsidR="00F00889" w:rsidRPr="00F00889" w:rsidRDefault="00F00889" w:rsidP="00B23129">
      <w:pPr>
        <w:pStyle w:val="Sarakstarindkopa"/>
        <w:numPr>
          <w:ilvl w:val="0"/>
          <w:numId w:val="1"/>
        </w:numPr>
        <w:ind w:left="284" w:right="227" w:hanging="284"/>
        <w:contextualSpacing w:val="0"/>
        <w:jc w:val="both"/>
        <w:rPr>
          <w:b/>
          <w:color w:val="000000" w:themeColor="text1"/>
          <w:sz w:val="24"/>
          <w:szCs w:val="24"/>
        </w:rPr>
      </w:pPr>
      <w:r w:rsidRPr="00F00889">
        <w:rPr>
          <w:b/>
          <w:color w:val="000000" w:themeColor="text1"/>
          <w:sz w:val="24"/>
          <w:szCs w:val="24"/>
        </w:rPr>
        <w:lastRenderedPageBreak/>
        <w:t>Uzdot</w:t>
      </w:r>
      <w:r>
        <w:rPr>
          <w:color w:val="000000" w:themeColor="text1"/>
          <w:sz w:val="24"/>
          <w:szCs w:val="24"/>
        </w:rPr>
        <w:t xml:space="preserve"> </w:t>
      </w:r>
      <w:r w:rsidR="009B2D93">
        <w:rPr>
          <w:color w:val="000000" w:themeColor="text1"/>
          <w:sz w:val="24"/>
          <w:szCs w:val="24"/>
        </w:rPr>
        <w:t xml:space="preserve">Ogres novada pašvaldības </w:t>
      </w:r>
      <w:r>
        <w:rPr>
          <w:color w:val="000000" w:themeColor="text1"/>
          <w:sz w:val="24"/>
          <w:szCs w:val="24"/>
        </w:rPr>
        <w:t>Centrālās administrācijas Juridiskajai nodaļai sagatavot finansējuma piešķiršanas līgumus ar šī lēmuma 1.</w:t>
      </w:r>
      <w:r w:rsidR="009B2D93">
        <w:rPr>
          <w:color w:val="000000" w:themeColor="text1"/>
          <w:sz w:val="24"/>
          <w:szCs w:val="24"/>
        </w:rPr>
        <w:t> </w:t>
      </w:r>
      <w:r>
        <w:rPr>
          <w:color w:val="000000" w:themeColor="text1"/>
          <w:sz w:val="24"/>
          <w:szCs w:val="24"/>
        </w:rPr>
        <w:t>punktā noteiktajām reliģiskajām organizācijām</w:t>
      </w:r>
      <w:r w:rsidR="009B2D93">
        <w:rPr>
          <w:color w:val="000000" w:themeColor="text1"/>
          <w:sz w:val="24"/>
          <w:szCs w:val="24"/>
        </w:rPr>
        <w:t xml:space="preserve"> divu nedēļu laikā no lēmuma stāšanās spēkā</w:t>
      </w:r>
      <w:r>
        <w:rPr>
          <w:color w:val="000000" w:themeColor="text1"/>
          <w:sz w:val="24"/>
          <w:szCs w:val="24"/>
        </w:rPr>
        <w:t>.</w:t>
      </w:r>
    </w:p>
    <w:p w14:paraId="2FB1C7F4" w14:textId="16D71D0C" w:rsidR="00A40C50" w:rsidRPr="00F00889" w:rsidRDefault="00A40C50" w:rsidP="00B23129">
      <w:pPr>
        <w:pStyle w:val="Sarakstarindkopa"/>
        <w:numPr>
          <w:ilvl w:val="0"/>
          <w:numId w:val="1"/>
        </w:numPr>
        <w:ind w:left="284" w:right="227" w:hanging="284"/>
        <w:jc w:val="both"/>
        <w:rPr>
          <w:b/>
          <w:color w:val="000000" w:themeColor="text1"/>
          <w:sz w:val="24"/>
          <w:szCs w:val="24"/>
        </w:rPr>
      </w:pPr>
      <w:r w:rsidRPr="00F00889">
        <w:rPr>
          <w:b/>
          <w:color w:val="000000" w:themeColor="text1"/>
          <w:sz w:val="24"/>
          <w:szCs w:val="24"/>
        </w:rPr>
        <w:t>Kontroli</w:t>
      </w:r>
      <w:r w:rsidRPr="00F00889">
        <w:rPr>
          <w:color w:val="000000" w:themeColor="text1"/>
          <w:sz w:val="24"/>
          <w:szCs w:val="24"/>
        </w:rPr>
        <w:t xml:space="preserve"> par lēmuma izpildi uzdot </w:t>
      </w:r>
      <w:r w:rsidR="00681A8D">
        <w:rPr>
          <w:color w:val="000000" w:themeColor="text1"/>
          <w:sz w:val="24"/>
          <w:szCs w:val="24"/>
        </w:rPr>
        <w:t>P</w:t>
      </w:r>
      <w:r w:rsidRPr="00F00889">
        <w:rPr>
          <w:color w:val="000000" w:themeColor="text1"/>
          <w:sz w:val="24"/>
          <w:szCs w:val="24"/>
        </w:rPr>
        <w:t>ašvaldības izpilddirektoram.</w:t>
      </w:r>
    </w:p>
    <w:bookmarkEnd w:id="0"/>
    <w:p w14:paraId="2FB1C7F5" w14:textId="77777777" w:rsidR="00A40C50" w:rsidRDefault="00A40C50" w:rsidP="00B23129">
      <w:pPr>
        <w:jc w:val="both"/>
        <w:rPr>
          <w:color w:val="000000" w:themeColor="text1"/>
          <w:sz w:val="24"/>
          <w:szCs w:val="24"/>
        </w:rPr>
      </w:pPr>
    </w:p>
    <w:p w14:paraId="2FB1C7F6" w14:textId="77777777" w:rsidR="00A40C50" w:rsidRPr="008135D6" w:rsidRDefault="00A40C50" w:rsidP="00B23129">
      <w:pPr>
        <w:jc w:val="both"/>
        <w:rPr>
          <w:sz w:val="24"/>
          <w:szCs w:val="24"/>
        </w:rPr>
      </w:pPr>
    </w:p>
    <w:p w14:paraId="2FB1C7F7" w14:textId="77777777" w:rsidR="00A40C50" w:rsidRPr="008135D6" w:rsidRDefault="00A40C50" w:rsidP="00B23129">
      <w:pPr>
        <w:jc w:val="right"/>
        <w:rPr>
          <w:sz w:val="24"/>
          <w:szCs w:val="24"/>
        </w:rPr>
      </w:pPr>
      <w:r w:rsidRPr="008135D6">
        <w:rPr>
          <w:sz w:val="24"/>
          <w:szCs w:val="24"/>
        </w:rPr>
        <w:t>(Sēdes vadītāja,</w:t>
      </w:r>
    </w:p>
    <w:p w14:paraId="2FB1C7F8" w14:textId="2E1C1A1B" w:rsidR="00A40C50" w:rsidRPr="008135D6" w:rsidRDefault="00A40C50" w:rsidP="00B23129">
      <w:pPr>
        <w:jc w:val="right"/>
        <w:rPr>
          <w:sz w:val="24"/>
          <w:szCs w:val="24"/>
        </w:rPr>
      </w:pPr>
      <w:r w:rsidRPr="008135D6">
        <w:rPr>
          <w:sz w:val="24"/>
          <w:szCs w:val="24"/>
        </w:rPr>
        <w:t xml:space="preserve">domes priekšsēdētāja </w:t>
      </w:r>
      <w:proofErr w:type="spellStart"/>
      <w:r w:rsidRPr="008135D6">
        <w:rPr>
          <w:sz w:val="24"/>
          <w:szCs w:val="24"/>
        </w:rPr>
        <w:t>E.Helmaņa</w:t>
      </w:r>
      <w:proofErr w:type="spellEnd"/>
      <w:r w:rsidRPr="008135D6">
        <w:rPr>
          <w:sz w:val="24"/>
          <w:szCs w:val="24"/>
        </w:rPr>
        <w:t xml:space="preserve"> pa</w:t>
      </w:r>
      <w:r w:rsidR="00BD7DA5">
        <w:rPr>
          <w:sz w:val="24"/>
          <w:szCs w:val="24"/>
        </w:rPr>
        <w:t>raksts)</w:t>
      </w:r>
    </w:p>
    <w:sectPr w:rsidR="00A40C50" w:rsidRPr="008135D6" w:rsidSect="00697DC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707B" w14:textId="77777777" w:rsidR="00B35CBA" w:rsidRDefault="00B35CBA">
      <w:r>
        <w:separator/>
      </w:r>
    </w:p>
  </w:endnote>
  <w:endnote w:type="continuationSeparator" w:id="0">
    <w:p w14:paraId="287FE875" w14:textId="77777777" w:rsidR="00B35CBA" w:rsidRDefault="00B3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80577"/>
      <w:docPartObj>
        <w:docPartGallery w:val="Page Numbers (Bottom of Page)"/>
        <w:docPartUnique/>
      </w:docPartObj>
    </w:sdtPr>
    <w:sdtEndPr/>
    <w:sdtContent>
      <w:p w14:paraId="2FB1C81A" w14:textId="77777777" w:rsidR="00697DC2" w:rsidRDefault="00EF2C25">
        <w:pPr>
          <w:pStyle w:val="Kjene"/>
          <w:jc w:val="center"/>
        </w:pPr>
        <w:r>
          <w:fldChar w:fldCharType="begin"/>
        </w:r>
        <w:r>
          <w:instrText>PAGE   \* MERGEFORMAT</w:instrText>
        </w:r>
        <w:r>
          <w:fldChar w:fldCharType="separate"/>
        </w:r>
        <w:r w:rsidR="003E3C29">
          <w:rPr>
            <w:noProof/>
          </w:rPr>
          <w:t>2</w:t>
        </w:r>
        <w:r>
          <w:fldChar w:fldCharType="end"/>
        </w:r>
      </w:p>
    </w:sdtContent>
  </w:sdt>
  <w:p w14:paraId="2FB1C81B" w14:textId="77777777" w:rsidR="00697DC2" w:rsidRDefault="00482C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F9FC" w14:textId="77777777" w:rsidR="00B35CBA" w:rsidRDefault="00B35CBA">
      <w:r>
        <w:separator/>
      </w:r>
    </w:p>
  </w:footnote>
  <w:footnote w:type="continuationSeparator" w:id="0">
    <w:p w14:paraId="73D79B55" w14:textId="77777777" w:rsidR="00B35CBA" w:rsidRDefault="00B35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F50EA"/>
    <w:multiLevelType w:val="multilevel"/>
    <w:tmpl w:val="3D9AB0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2593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50"/>
    <w:rsid w:val="00002A0B"/>
    <w:rsid w:val="00003E00"/>
    <w:rsid w:val="0002580D"/>
    <w:rsid w:val="000A1B96"/>
    <w:rsid w:val="00237700"/>
    <w:rsid w:val="00274E85"/>
    <w:rsid w:val="002B022C"/>
    <w:rsid w:val="002C0491"/>
    <w:rsid w:val="003A1F86"/>
    <w:rsid w:val="003E3C29"/>
    <w:rsid w:val="003F19ED"/>
    <w:rsid w:val="00404DB4"/>
    <w:rsid w:val="00411907"/>
    <w:rsid w:val="00511EA3"/>
    <w:rsid w:val="00587D80"/>
    <w:rsid w:val="00675FA0"/>
    <w:rsid w:val="00681A8D"/>
    <w:rsid w:val="007326F2"/>
    <w:rsid w:val="00756DE7"/>
    <w:rsid w:val="007F26FD"/>
    <w:rsid w:val="00841583"/>
    <w:rsid w:val="008B4545"/>
    <w:rsid w:val="009B2D93"/>
    <w:rsid w:val="00A40C50"/>
    <w:rsid w:val="00AA71F4"/>
    <w:rsid w:val="00B23129"/>
    <w:rsid w:val="00B35CBA"/>
    <w:rsid w:val="00BC5405"/>
    <w:rsid w:val="00BD7DA5"/>
    <w:rsid w:val="00C25627"/>
    <w:rsid w:val="00C53580"/>
    <w:rsid w:val="00CB6B49"/>
    <w:rsid w:val="00D1023B"/>
    <w:rsid w:val="00EA07EB"/>
    <w:rsid w:val="00EC43EC"/>
    <w:rsid w:val="00EF2C25"/>
    <w:rsid w:val="00F008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C7D0"/>
  <w15:chartTrackingRefBased/>
  <w15:docId w15:val="{17E59269-C2E1-4A37-980A-2F3E3B04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0C50"/>
    <w:pPr>
      <w:spacing w:after="0" w:line="240" w:lineRule="auto"/>
    </w:pPr>
    <w:rPr>
      <w:rFonts w:ascii="Times New Roman" w:eastAsia="Times New Roman" w:hAnsi="Times New Roman" w:cs="Times New Roman"/>
      <w:sz w:val="20"/>
      <w:szCs w:val="20"/>
    </w:rPr>
  </w:style>
  <w:style w:type="paragraph" w:styleId="Virsraksts1">
    <w:name w:val="heading 1"/>
    <w:basedOn w:val="Parasts"/>
    <w:next w:val="Parasts"/>
    <w:link w:val="Virsraksts1Rakstz"/>
    <w:uiPriority w:val="99"/>
    <w:qFormat/>
    <w:rsid w:val="00A40C50"/>
    <w:pPr>
      <w:keepNext/>
      <w:jc w:val="center"/>
      <w:outlineLvl w:val="0"/>
    </w:pPr>
    <w:rPr>
      <w:spacing w:val="120"/>
      <w:sz w:val="24"/>
    </w:rPr>
  </w:style>
  <w:style w:type="paragraph" w:styleId="Virsraksts3">
    <w:name w:val="heading 3"/>
    <w:basedOn w:val="Parasts"/>
    <w:next w:val="Parasts"/>
    <w:link w:val="Virsraksts3Rakstz"/>
    <w:uiPriority w:val="9"/>
    <w:semiHidden/>
    <w:unhideWhenUsed/>
    <w:qFormat/>
    <w:rsid w:val="007F26F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Virsraksts7">
    <w:name w:val="heading 7"/>
    <w:basedOn w:val="Parasts"/>
    <w:next w:val="Parasts"/>
    <w:link w:val="Virsraksts7Rakstz"/>
    <w:uiPriority w:val="99"/>
    <w:qFormat/>
    <w:rsid w:val="00A40C50"/>
    <w:pPr>
      <w:keepNext/>
      <w:jc w:val="center"/>
      <w:outlineLvl w:val="6"/>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A40C50"/>
    <w:rPr>
      <w:rFonts w:ascii="Times New Roman" w:eastAsia="Times New Roman" w:hAnsi="Times New Roman" w:cs="Times New Roman"/>
      <w:spacing w:val="120"/>
      <w:sz w:val="24"/>
      <w:szCs w:val="20"/>
    </w:rPr>
  </w:style>
  <w:style w:type="character" w:customStyle="1" w:styleId="Virsraksts7Rakstz">
    <w:name w:val="Virsraksts 7 Rakstz."/>
    <w:basedOn w:val="Noklusjumarindkopasfonts"/>
    <w:link w:val="Virsraksts7"/>
    <w:uiPriority w:val="99"/>
    <w:rsid w:val="00A40C50"/>
    <w:rPr>
      <w:rFonts w:ascii="Times New Roman" w:eastAsia="Times New Roman" w:hAnsi="Times New Roman" w:cs="Times New Roman"/>
      <w:b/>
      <w:sz w:val="32"/>
      <w:szCs w:val="20"/>
    </w:rPr>
  </w:style>
  <w:style w:type="paragraph" w:styleId="Pamatteksts">
    <w:name w:val="Body Text"/>
    <w:basedOn w:val="Parasts"/>
    <w:link w:val="PamattekstsRakstz"/>
    <w:uiPriority w:val="99"/>
    <w:rsid w:val="00A40C50"/>
    <w:pPr>
      <w:tabs>
        <w:tab w:val="left" w:pos="3119"/>
      </w:tabs>
      <w:ind w:right="4989"/>
      <w:jc w:val="both"/>
    </w:pPr>
    <w:rPr>
      <w:sz w:val="24"/>
    </w:rPr>
  </w:style>
  <w:style w:type="character" w:customStyle="1" w:styleId="PamattekstsRakstz">
    <w:name w:val="Pamatteksts Rakstz."/>
    <w:basedOn w:val="Noklusjumarindkopasfonts"/>
    <w:link w:val="Pamatteksts"/>
    <w:uiPriority w:val="99"/>
    <w:rsid w:val="00A40C50"/>
    <w:rPr>
      <w:rFonts w:ascii="Times New Roman" w:eastAsia="Times New Roman" w:hAnsi="Times New Roman" w:cs="Times New Roman"/>
      <w:sz w:val="24"/>
      <w:szCs w:val="20"/>
    </w:rPr>
  </w:style>
  <w:style w:type="paragraph" w:styleId="Kjene">
    <w:name w:val="footer"/>
    <w:basedOn w:val="Parasts"/>
    <w:link w:val="KjeneRakstz"/>
    <w:uiPriority w:val="99"/>
    <w:rsid w:val="00A40C50"/>
    <w:pPr>
      <w:tabs>
        <w:tab w:val="center" w:pos="4153"/>
        <w:tab w:val="right" w:pos="8306"/>
      </w:tabs>
    </w:pPr>
  </w:style>
  <w:style w:type="character" w:customStyle="1" w:styleId="KjeneRakstz">
    <w:name w:val="Kājene Rakstz."/>
    <w:basedOn w:val="Noklusjumarindkopasfonts"/>
    <w:link w:val="Kjene"/>
    <w:uiPriority w:val="99"/>
    <w:rsid w:val="00A40C50"/>
    <w:rPr>
      <w:rFonts w:ascii="Times New Roman" w:eastAsia="Times New Roman" w:hAnsi="Times New Roman" w:cs="Times New Roman"/>
      <w:sz w:val="20"/>
      <w:szCs w:val="20"/>
    </w:rPr>
  </w:style>
  <w:style w:type="paragraph" w:styleId="Sarakstarindkopa">
    <w:name w:val="List Paragraph"/>
    <w:basedOn w:val="Parasts"/>
    <w:uiPriority w:val="34"/>
    <w:qFormat/>
    <w:rsid w:val="00A40C50"/>
    <w:pPr>
      <w:ind w:left="720"/>
      <w:contextualSpacing/>
    </w:pPr>
  </w:style>
  <w:style w:type="character" w:customStyle="1" w:styleId="Virsraksts3Rakstz">
    <w:name w:val="Virsraksts 3 Rakstz."/>
    <w:basedOn w:val="Noklusjumarindkopasfonts"/>
    <w:link w:val="Virsraksts3"/>
    <w:uiPriority w:val="9"/>
    <w:semiHidden/>
    <w:rsid w:val="007F26FD"/>
    <w:rPr>
      <w:rFonts w:asciiTheme="majorHAnsi" w:eastAsiaTheme="majorEastAsia" w:hAnsiTheme="majorHAnsi" w:cstheme="majorBidi"/>
      <w:color w:val="1F4D78" w:themeColor="accent1" w:themeShade="7F"/>
      <w:sz w:val="24"/>
      <w:szCs w:val="24"/>
    </w:rPr>
  </w:style>
  <w:style w:type="character" w:styleId="Hipersaite">
    <w:name w:val="Hyperlink"/>
    <w:basedOn w:val="Noklusjumarindkopasfonts"/>
    <w:uiPriority w:val="99"/>
    <w:semiHidden/>
    <w:unhideWhenUsed/>
    <w:rsid w:val="007F26FD"/>
    <w:rPr>
      <w:color w:val="0000FF"/>
      <w:u w:val="single"/>
    </w:rPr>
  </w:style>
  <w:style w:type="paragraph" w:styleId="Balonteksts">
    <w:name w:val="Balloon Text"/>
    <w:basedOn w:val="Parasts"/>
    <w:link w:val="BalontekstsRakstz"/>
    <w:uiPriority w:val="99"/>
    <w:semiHidden/>
    <w:unhideWhenUsed/>
    <w:rsid w:val="00F0088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0889"/>
    <w:rPr>
      <w:rFonts w:ascii="Segoe UI" w:eastAsia="Times New Roman" w:hAnsi="Segoe UI" w:cs="Segoe UI"/>
      <w:sz w:val="18"/>
      <w:szCs w:val="18"/>
    </w:rPr>
  </w:style>
  <w:style w:type="character" w:styleId="Intensvaatsauce">
    <w:name w:val="Intense Reference"/>
    <w:basedOn w:val="Noklusjumarindkopasfonts"/>
    <w:uiPriority w:val="32"/>
    <w:qFormat/>
    <w:rsid w:val="00B23129"/>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99839">
      <w:bodyDiv w:val="1"/>
      <w:marLeft w:val="0"/>
      <w:marRight w:val="0"/>
      <w:marTop w:val="0"/>
      <w:marBottom w:val="0"/>
      <w:divBdr>
        <w:top w:val="none" w:sz="0" w:space="0" w:color="auto"/>
        <w:left w:val="none" w:sz="0" w:space="0" w:color="auto"/>
        <w:bottom w:val="none" w:sz="0" w:space="0" w:color="auto"/>
        <w:right w:val="none" w:sz="0" w:space="0" w:color="auto"/>
      </w:divBdr>
    </w:div>
    <w:div w:id="179675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2042</Words>
  <Characters>1165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Elizabete Anna Kurpniece</cp:lastModifiedBy>
  <cp:revision>2</cp:revision>
  <cp:lastPrinted>2022-10-26T14:02:00Z</cp:lastPrinted>
  <dcterms:created xsi:type="dcterms:W3CDTF">2022-11-24T11:22:00Z</dcterms:created>
  <dcterms:modified xsi:type="dcterms:W3CDTF">2022-11-24T11:22:00Z</dcterms:modified>
</cp:coreProperties>
</file>