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72832" w14:textId="77777777" w:rsidR="007E08F9" w:rsidRPr="0016397B" w:rsidRDefault="007E08F9" w:rsidP="007E08F9">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55C6A9" wp14:editId="37B319D0">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0EADE10E" w14:textId="77777777" w:rsidR="007E08F9" w:rsidRPr="0016397B" w:rsidRDefault="007E08F9" w:rsidP="007E08F9">
      <w:pPr>
        <w:jc w:val="center"/>
        <w:rPr>
          <w:rFonts w:ascii="Times New Roman" w:hAnsi="Times New Roman"/>
          <w:noProof/>
          <w:sz w:val="12"/>
          <w:szCs w:val="28"/>
          <w:lang w:val="lv-LV"/>
        </w:rPr>
      </w:pPr>
    </w:p>
    <w:p w14:paraId="3F9F963A" w14:textId="77777777" w:rsidR="007E08F9" w:rsidRPr="0016397B" w:rsidRDefault="007E08F9" w:rsidP="007E08F9">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6852F520" w14:textId="77777777" w:rsidR="007E08F9" w:rsidRPr="0016397B" w:rsidRDefault="007E08F9" w:rsidP="007E08F9">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192C675" w14:textId="77777777" w:rsidR="007E08F9" w:rsidRPr="0016397B" w:rsidRDefault="007E08F9" w:rsidP="007E08F9">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6D45DAF" w14:textId="77777777" w:rsidR="007E08F9" w:rsidRPr="00C91BBD" w:rsidRDefault="007E08F9" w:rsidP="007E08F9">
      <w:pPr>
        <w:jc w:val="center"/>
        <w:rPr>
          <w:rFonts w:ascii="Times New Roman" w:hAnsi="Times New Roman"/>
          <w:sz w:val="28"/>
          <w:szCs w:val="28"/>
          <w:lang w:val="lv-LV"/>
        </w:rPr>
      </w:pPr>
    </w:p>
    <w:p w14:paraId="1C1ABAA0" w14:textId="77777777" w:rsidR="007E08F9" w:rsidRPr="0016397B" w:rsidRDefault="007E08F9" w:rsidP="007E08F9">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48763A81" w14:textId="77777777" w:rsidR="007E08F9" w:rsidRPr="0016397B" w:rsidRDefault="007E08F9" w:rsidP="007E08F9">
      <w:pPr>
        <w:rPr>
          <w:rFonts w:ascii="Times New Roman" w:hAnsi="Times New Roman"/>
          <w:szCs w:val="24"/>
          <w:lang w:val="lv-LV"/>
        </w:rPr>
      </w:pPr>
    </w:p>
    <w:p w14:paraId="7AAF5168" w14:textId="77777777" w:rsidR="007E08F9" w:rsidRPr="0016397B" w:rsidRDefault="007E08F9" w:rsidP="007E08F9">
      <w:pPr>
        <w:rPr>
          <w:rFonts w:ascii="Times New Roman" w:hAnsi="Times New Roman"/>
          <w:szCs w:val="24"/>
          <w:lang w:val="lv-LV"/>
        </w:rPr>
      </w:pPr>
    </w:p>
    <w:tbl>
      <w:tblPr>
        <w:tblW w:w="5000" w:type="pct"/>
        <w:tblLook w:val="0000" w:firstRow="0" w:lastRow="0" w:firstColumn="0" w:lastColumn="0" w:noHBand="0" w:noVBand="0"/>
      </w:tblPr>
      <w:tblGrid>
        <w:gridCol w:w="3095"/>
        <w:gridCol w:w="3095"/>
        <w:gridCol w:w="3097"/>
      </w:tblGrid>
      <w:tr w:rsidR="007E08F9" w:rsidRPr="0016397B" w14:paraId="515292D4" w14:textId="77777777" w:rsidTr="005A0CAA">
        <w:tc>
          <w:tcPr>
            <w:tcW w:w="1666" w:type="pct"/>
          </w:tcPr>
          <w:p w14:paraId="32D30E39" w14:textId="77777777" w:rsidR="007E08F9" w:rsidRPr="0016397B" w:rsidRDefault="007E08F9" w:rsidP="005A0CAA">
            <w:pPr>
              <w:rPr>
                <w:rFonts w:ascii="Times New Roman" w:hAnsi="Times New Roman"/>
                <w:lang w:val="lv-LV"/>
              </w:rPr>
            </w:pPr>
            <w:r w:rsidRPr="0016397B">
              <w:rPr>
                <w:rFonts w:ascii="Times New Roman" w:hAnsi="Times New Roman"/>
                <w:lang w:val="lv-LV"/>
              </w:rPr>
              <w:t>Ogrē, Brīvības ielā 33</w:t>
            </w:r>
          </w:p>
        </w:tc>
        <w:tc>
          <w:tcPr>
            <w:tcW w:w="1666" w:type="pct"/>
          </w:tcPr>
          <w:p w14:paraId="65D57BE5" w14:textId="6C00C17B" w:rsidR="007E08F9" w:rsidRPr="0016397B" w:rsidRDefault="007E08F9" w:rsidP="005A0CAA">
            <w:pPr>
              <w:pStyle w:val="Virsraksts2"/>
              <w:jc w:val="left"/>
            </w:pPr>
            <w:r w:rsidRPr="0016397B">
              <w:t xml:space="preserve">                   Nr.</w:t>
            </w:r>
            <w:r>
              <w:t> </w:t>
            </w:r>
            <w:r w:rsidR="00C91BBD">
              <w:t>30</w:t>
            </w:r>
          </w:p>
        </w:tc>
        <w:tc>
          <w:tcPr>
            <w:tcW w:w="1667" w:type="pct"/>
          </w:tcPr>
          <w:p w14:paraId="49FEDC34" w14:textId="528DE39B" w:rsidR="007E08F9" w:rsidRPr="0016397B" w:rsidRDefault="007E08F9" w:rsidP="005A0CAA">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 xml:space="preserve">gada </w:t>
            </w:r>
            <w:r w:rsidR="00C91BBD">
              <w:rPr>
                <w:rFonts w:ascii="Times New Roman" w:hAnsi="Times New Roman"/>
                <w:lang w:val="lv-LV"/>
              </w:rPr>
              <w:t>30</w:t>
            </w:r>
            <w:r w:rsidRPr="0016397B">
              <w:rPr>
                <w:rFonts w:ascii="Times New Roman" w:hAnsi="Times New Roman"/>
                <w:lang w:val="lv-LV"/>
              </w:rPr>
              <w:t>.</w:t>
            </w:r>
            <w:r>
              <w:rPr>
                <w:rFonts w:ascii="Times New Roman" w:hAnsi="Times New Roman"/>
                <w:lang w:val="lv-LV"/>
              </w:rPr>
              <w:t> decembrī</w:t>
            </w:r>
          </w:p>
        </w:tc>
      </w:tr>
    </w:tbl>
    <w:p w14:paraId="67D7A3FB" w14:textId="77777777" w:rsidR="007E08F9" w:rsidRPr="0016397B" w:rsidRDefault="007E08F9" w:rsidP="007E08F9">
      <w:pPr>
        <w:jc w:val="center"/>
        <w:rPr>
          <w:rFonts w:ascii="Times New Roman" w:hAnsi="Times New Roman"/>
          <w:b/>
          <w:lang w:val="lv-LV"/>
        </w:rPr>
      </w:pPr>
    </w:p>
    <w:p w14:paraId="56BAD3A3" w14:textId="5EC7E466" w:rsidR="007E08F9" w:rsidRDefault="00C91BBD" w:rsidP="007E08F9">
      <w:pPr>
        <w:jc w:val="center"/>
        <w:rPr>
          <w:rFonts w:ascii="Times New Roman" w:hAnsi="Times New Roman"/>
          <w:b/>
          <w:lang w:val="lv-LV"/>
        </w:rPr>
      </w:pPr>
      <w:r>
        <w:rPr>
          <w:rFonts w:ascii="Times New Roman" w:hAnsi="Times New Roman"/>
          <w:b/>
          <w:lang w:val="lv-LV"/>
        </w:rPr>
        <w:t>4.</w:t>
      </w:r>
    </w:p>
    <w:p w14:paraId="5855ECEE" w14:textId="77777777" w:rsidR="007E08F9" w:rsidRDefault="007E08F9" w:rsidP="007E08F9">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Ogres Centrālās bibliotēkas </w:t>
      </w:r>
      <w:r w:rsidRPr="00C85ADC">
        <w:rPr>
          <w:rFonts w:ascii="Times New Roman" w:hAnsi="Times New Roman"/>
          <w:b/>
          <w:bCs/>
          <w:u w:val="single"/>
          <w:lang w:val="lv-LV"/>
        </w:rPr>
        <w:t>amatu klasificēšanas rezultātu apkopojuma apstiprināšanu</w:t>
      </w:r>
    </w:p>
    <w:p w14:paraId="736F42B2" w14:textId="77777777" w:rsidR="007E08F9" w:rsidRPr="0016397B" w:rsidRDefault="007E08F9" w:rsidP="007E08F9">
      <w:pPr>
        <w:rPr>
          <w:rFonts w:ascii="Times New Roman" w:hAnsi="Times New Roman"/>
          <w:b/>
          <w:bCs/>
          <w:szCs w:val="24"/>
          <w:u w:val="single"/>
          <w:lang w:val="lv-LV"/>
        </w:rPr>
      </w:pPr>
    </w:p>
    <w:p w14:paraId="0E5E9782" w14:textId="77777777" w:rsidR="007E08F9" w:rsidRDefault="007E08F9" w:rsidP="007E08F9">
      <w:pPr>
        <w:ind w:firstLine="720"/>
        <w:jc w:val="both"/>
        <w:rPr>
          <w:rFonts w:ascii="Times New Roman" w:hAnsi="Times New Roman"/>
          <w:szCs w:val="24"/>
          <w:lang w:val="lv-LV"/>
        </w:rPr>
      </w:pPr>
      <w:r>
        <w:rPr>
          <w:rFonts w:ascii="Times New Roman" w:hAnsi="Times New Roman"/>
          <w:szCs w:val="24"/>
          <w:lang w:val="lv-LV"/>
        </w:rPr>
        <w:t>Pamatojoties uz Ministru kabineta 2022. gada 26. aprīļa noteikumu Nr. 262 “</w:t>
      </w:r>
      <w:r w:rsidRPr="009754C7">
        <w:rPr>
          <w:rFonts w:ascii="Times New Roman" w:hAnsi="Times New Roman"/>
          <w:szCs w:val="24"/>
          <w:lang w:val="lv-LV"/>
        </w:rPr>
        <w:t>Valsts un pašvaldību institūciju amatu katalogs, amatu klasifikācijas un amatu apraksta izstrādāšanas kārtība</w:t>
      </w:r>
      <w:r>
        <w:rPr>
          <w:rFonts w:ascii="Times New Roman" w:hAnsi="Times New Roman"/>
          <w:szCs w:val="24"/>
          <w:lang w:val="lv-LV"/>
        </w:rPr>
        <w:t xml:space="preserve">” 25. punktu un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punktu</w:t>
      </w:r>
      <w:r>
        <w:rPr>
          <w:rFonts w:ascii="Times New Roman" w:hAnsi="Times New Roman"/>
          <w:szCs w:val="24"/>
          <w:lang w:val="lv-LV"/>
        </w:rPr>
        <w:t xml:space="preserve">, </w:t>
      </w:r>
    </w:p>
    <w:p w14:paraId="5DE71EFB" w14:textId="77777777" w:rsidR="007E08F9" w:rsidRPr="00B447E1" w:rsidRDefault="007E08F9" w:rsidP="007E08F9">
      <w:pPr>
        <w:pStyle w:val="tv213"/>
        <w:shd w:val="clear" w:color="auto" w:fill="FFFFFF"/>
        <w:spacing w:before="0" w:beforeAutospacing="0" w:after="0" w:afterAutospacing="0"/>
        <w:ind w:firstLine="720"/>
        <w:jc w:val="both"/>
        <w:rPr>
          <w:lang w:eastAsia="en-US"/>
        </w:rPr>
      </w:pPr>
    </w:p>
    <w:p w14:paraId="486AEFA5" w14:textId="77777777" w:rsidR="00C91BBD" w:rsidRDefault="00C91BBD" w:rsidP="00C91BBD">
      <w:pPr>
        <w:jc w:val="center"/>
        <w:rPr>
          <w:b/>
          <w:szCs w:val="24"/>
        </w:rPr>
      </w:pPr>
      <w:proofErr w:type="spellStart"/>
      <w:r>
        <w:rPr>
          <w:b/>
          <w:szCs w:val="24"/>
        </w:rPr>
        <w:t>balsojot</w:t>
      </w:r>
      <w:proofErr w:type="spellEnd"/>
      <w:r>
        <w:rPr>
          <w:b/>
          <w:szCs w:val="24"/>
        </w:rPr>
        <w:t xml:space="preserve">: </w:t>
      </w:r>
      <w:r w:rsidRPr="00CB2D18">
        <w:rPr>
          <w:b/>
          <w:noProof/>
          <w:szCs w:val="24"/>
        </w:rPr>
        <w:t xml:space="preserve">ar 19 balsīm </w:t>
      </w:r>
      <w:r>
        <w:rPr>
          <w:b/>
          <w:noProof/>
          <w:szCs w:val="24"/>
        </w:rPr>
        <w:t>“</w:t>
      </w:r>
      <w:r w:rsidRPr="00CB2D18">
        <w:rPr>
          <w:b/>
          <w:noProof/>
          <w:szCs w:val="24"/>
        </w:rPr>
        <w:t>Par</w:t>
      </w:r>
      <w:r>
        <w:rPr>
          <w:b/>
          <w:noProof/>
          <w:szCs w:val="24"/>
        </w:rPr>
        <w:t>”</w:t>
      </w:r>
      <w:r w:rsidRPr="00CB2D18">
        <w:rPr>
          <w:b/>
          <w:noProof/>
          <w:szCs w:val="24"/>
        </w:rPr>
        <w:t xml:space="preserve">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w:t>
      </w:r>
      <w:r>
        <w:rPr>
          <w:b/>
          <w:noProof/>
          <w:szCs w:val="24"/>
        </w:rPr>
        <w:t>“</w:t>
      </w:r>
      <w:r w:rsidRPr="00CB2D18">
        <w:rPr>
          <w:b/>
          <w:noProof/>
          <w:szCs w:val="24"/>
        </w:rPr>
        <w:t>Pret</w:t>
      </w:r>
      <w:r>
        <w:rPr>
          <w:b/>
          <w:noProof/>
          <w:szCs w:val="24"/>
        </w:rPr>
        <w:t>”</w:t>
      </w:r>
      <w:r w:rsidRPr="00CB2D18">
        <w:rPr>
          <w:b/>
          <w:noProof/>
          <w:szCs w:val="24"/>
        </w:rPr>
        <w:t xml:space="preserve"> – nav, </w:t>
      </w:r>
      <w:r>
        <w:rPr>
          <w:b/>
          <w:noProof/>
          <w:szCs w:val="24"/>
        </w:rPr>
        <w:t>“</w:t>
      </w:r>
      <w:r w:rsidRPr="00CB2D18">
        <w:rPr>
          <w:b/>
          <w:noProof/>
          <w:szCs w:val="24"/>
        </w:rPr>
        <w:t>Atturas</w:t>
      </w:r>
      <w:r>
        <w:rPr>
          <w:b/>
          <w:noProof/>
          <w:szCs w:val="24"/>
        </w:rPr>
        <w:t>”</w:t>
      </w:r>
      <w:r w:rsidRPr="00CB2D18">
        <w:rPr>
          <w:b/>
          <w:noProof/>
          <w:szCs w:val="24"/>
        </w:rPr>
        <w:t xml:space="preserve"> – nav</w:t>
      </w:r>
      <w:r>
        <w:rPr>
          <w:b/>
          <w:noProof/>
          <w:szCs w:val="24"/>
        </w:rPr>
        <w:t>,</w:t>
      </w:r>
      <w:r>
        <w:rPr>
          <w:b/>
          <w:szCs w:val="24"/>
        </w:rPr>
        <w:t xml:space="preserve"> </w:t>
      </w:r>
    </w:p>
    <w:p w14:paraId="497855B2" w14:textId="77777777" w:rsidR="00C91BBD" w:rsidRDefault="00C91BBD" w:rsidP="00C91BBD">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434A05B4" w14:textId="77777777" w:rsidR="007E08F9" w:rsidRPr="00B447E1" w:rsidRDefault="007E08F9" w:rsidP="007E08F9">
      <w:pPr>
        <w:jc w:val="both"/>
        <w:rPr>
          <w:rFonts w:ascii="Times New Roman" w:hAnsi="Times New Roman"/>
          <w:szCs w:val="24"/>
          <w:lang w:val="lv-LV"/>
        </w:rPr>
      </w:pPr>
    </w:p>
    <w:p w14:paraId="09C99373" w14:textId="77777777" w:rsidR="007E08F9" w:rsidRPr="00EF5246" w:rsidRDefault="007E08F9" w:rsidP="007E08F9">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bookmarkStart w:id="0" w:name="_Hlk123289548"/>
      <w:r>
        <w:rPr>
          <w:rFonts w:ascii="Times New Roman" w:hAnsi="Times New Roman"/>
          <w:b/>
          <w:szCs w:val="24"/>
          <w:lang w:val="lv-LV"/>
        </w:rPr>
        <w:t xml:space="preserve">Apstiprināt </w:t>
      </w:r>
      <w:r w:rsidRPr="00EF5246">
        <w:rPr>
          <w:rFonts w:ascii="Times New Roman" w:hAnsi="Times New Roman"/>
          <w:bCs/>
          <w:szCs w:val="24"/>
          <w:lang w:val="lv-LV"/>
        </w:rPr>
        <w:t xml:space="preserve">Ogres </w:t>
      </w:r>
      <w:r>
        <w:rPr>
          <w:rFonts w:ascii="Times New Roman" w:hAnsi="Times New Roman"/>
          <w:bCs/>
          <w:szCs w:val="24"/>
          <w:lang w:val="lv-LV"/>
        </w:rPr>
        <w:t xml:space="preserve">Centrālās bibliotēkas </w:t>
      </w:r>
      <w:r w:rsidRPr="00EF5246">
        <w:rPr>
          <w:rFonts w:ascii="Times New Roman" w:hAnsi="Times New Roman"/>
          <w:bCs/>
          <w:szCs w:val="24"/>
          <w:lang w:val="lv-LV"/>
        </w:rPr>
        <w:t>amatu klasificēšanas rezultātu apkopojumu saskaņā ar šī lēmuma pielikumu.</w:t>
      </w:r>
    </w:p>
    <w:p w14:paraId="152A5A14" w14:textId="77777777" w:rsidR="007E08F9" w:rsidRPr="00673CC0" w:rsidRDefault="007E08F9" w:rsidP="007E08F9">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xml:space="preserve">, ka </w:t>
      </w:r>
      <w:r w:rsidRPr="00673CC0">
        <w:rPr>
          <w:rFonts w:ascii="Times New Roman" w:hAnsi="Times New Roman"/>
          <w:bCs/>
          <w:szCs w:val="24"/>
          <w:lang w:val="lv-LV"/>
        </w:rPr>
        <w:t>šī lēmuma pielikum</w:t>
      </w:r>
      <w:r>
        <w:rPr>
          <w:rFonts w:ascii="Times New Roman" w:hAnsi="Times New Roman"/>
          <w:bCs/>
          <w:szCs w:val="24"/>
          <w:lang w:val="lv-LV"/>
        </w:rPr>
        <w:t xml:space="preserve">s </w:t>
      </w:r>
      <w:r w:rsidRPr="00673CC0">
        <w:rPr>
          <w:rFonts w:ascii="Times New Roman" w:hAnsi="Times New Roman"/>
          <w:bCs/>
          <w:szCs w:val="24"/>
          <w:lang w:val="lv-LV"/>
        </w:rPr>
        <w:t xml:space="preserve">stājas </w:t>
      </w:r>
      <w:r w:rsidRPr="007041ED">
        <w:rPr>
          <w:rFonts w:ascii="Times New Roman" w:hAnsi="Times New Roman"/>
          <w:b/>
          <w:szCs w:val="24"/>
          <w:lang w:val="lv-LV"/>
        </w:rPr>
        <w:t>spēkā ar 2023. gada 2. janvāri</w:t>
      </w:r>
      <w:r w:rsidRPr="00673CC0">
        <w:rPr>
          <w:rFonts w:ascii="Times New Roman" w:hAnsi="Times New Roman"/>
          <w:bCs/>
          <w:szCs w:val="24"/>
          <w:lang w:val="lv-LV"/>
        </w:rPr>
        <w:t>.</w:t>
      </w:r>
    </w:p>
    <w:p w14:paraId="14CE66B1" w14:textId="77777777" w:rsidR="007E08F9" w:rsidRPr="00633145" w:rsidRDefault="007E08F9" w:rsidP="007E08F9">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šī lēmuma pielikumā 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 xml:space="preserve">ā noteiktajā termiņā, noteikt, ka no 2023. gada </w:t>
      </w:r>
      <w:r w:rsidRPr="00673CC0">
        <w:rPr>
          <w:rFonts w:ascii="Times New Roman" w:hAnsi="Times New Roman"/>
          <w:bCs/>
          <w:szCs w:val="24"/>
          <w:lang w:val="lv-LV"/>
        </w:rPr>
        <w:t>2. janvār</w:t>
      </w:r>
      <w:r>
        <w:rPr>
          <w:rFonts w:ascii="Times New Roman" w:hAnsi="Times New Roman"/>
          <w:bCs/>
          <w:szCs w:val="24"/>
          <w:lang w:val="lv-LV"/>
        </w:rPr>
        <w:t xml:space="preserve">a </w:t>
      </w:r>
      <w:r>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4D465B55" w14:textId="15804D51" w:rsidR="007E08F9" w:rsidRPr="002203C7" w:rsidRDefault="007E08F9" w:rsidP="007E08F9">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CB1F24">
        <w:rPr>
          <w:rFonts w:ascii="Times New Roman" w:hAnsi="Times New Roman"/>
          <w:szCs w:val="24"/>
          <w:lang w:val="lv-LV"/>
        </w:rPr>
        <w:t>Ar 202</w:t>
      </w:r>
      <w:r>
        <w:rPr>
          <w:rFonts w:ascii="Times New Roman" w:hAnsi="Times New Roman"/>
          <w:szCs w:val="24"/>
          <w:lang w:val="lv-LV"/>
        </w:rPr>
        <w:t>3</w:t>
      </w:r>
      <w:r w:rsidRPr="00CB1F24">
        <w:rPr>
          <w:rFonts w:ascii="Times New Roman" w:hAnsi="Times New Roman"/>
          <w:szCs w:val="24"/>
          <w:lang w:val="lv-LV"/>
        </w:rPr>
        <w:t xml:space="preserve">. gada </w:t>
      </w:r>
      <w:r>
        <w:rPr>
          <w:rFonts w:ascii="Times New Roman" w:hAnsi="Times New Roman"/>
          <w:szCs w:val="24"/>
          <w:lang w:val="lv-LV"/>
        </w:rPr>
        <w:t>2</w:t>
      </w:r>
      <w:r w:rsidRPr="00CB1F24">
        <w:rPr>
          <w:rFonts w:ascii="Times New Roman" w:hAnsi="Times New Roman"/>
          <w:szCs w:val="24"/>
          <w:lang w:val="lv-LV"/>
        </w:rPr>
        <w:t>. </w:t>
      </w:r>
      <w:r>
        <w:rPr>
          <w:rFonts w:ascii="Times New Roman" w:hAnsi="Times New Roman"/>
          <w:szCs w:val="24"/>
          <w:lang w:val="lv-LV"/>
        </w:rPr>
        <w:t>janvāri</w:t>
      </w:r>
      <w:r w:rsidRPr="00CB1F24">
        <w:rPr>
          <w:rFonts w:ascii="Times New Roman" w:hAnsi="Times New Roman"/>
          <w:szCs w:val="24"/>
          <w:lang w:val="lv-LV"/>
        </w:rPr>
        <w:t xml:space="preserve"> atzīt par spēku zaudējušu Ogres novada pašvaldības domes </w:t>
      </w:r>
      <w:r w:rsidR="002203C7">
        <w:rPr>
          <w:rFonts w:ascii="Times New Roman" w:hAnsi="Times New Roman"/>
          <w:szCs w:val="24"/>
          <w:lang w:val="lv-LV"/>
        </w:rPr>
        <w:t>2017.gada 1. decembra lēmumu “</w:t>
      </w:r>
      <w:r w:rsidR="002203C7" w:rsidRPr="0019672F">
        <w:t xml:space="preserve">Par </w:t>
      </w:r>
      <w:proofErr w:type="spellStart"/>
      <w:r w:rsidR="002203C7" w:rsidRPr="0019672F">
        <w:t>grozījumiem</w:t>
      </w:r>
      <w:proofErr w:type="spellEnd"/>
      <w:r w:rsidR="002203C7" w:rsidRPr="0019672F">
        <w:t xml:space="preserve"> Ogres </w:t>
      </w:r>
      <w:proofErr w:type="spellStart"/>
      <w:r w:rsidR="002203C7" w:rsidRPr="0019672F">
        <w:t>novada</w:t>
      </w:r>
      <w:proofErr w:type="spellEnd"/>
      <w:r w:rsidR="002203C7" w:rsidRPr="0019672F">
        <w:t xml:space="preserve"> </w:t>
      </w:r>
      <w:proofErr w:type="spellStart"/>
      <w:r w:rsidR="002203C7" w:rsidRPr="0019672F">
        <w:t>pašvaldības</w:t>
      </w:r>
      <w:proofErr w:type="spellEnd"/>
      <w:r w:rsidR="002203C7" w:rsidRPr="0019672F">
        <w:t xml:space="preserve"> domes  2017.</w:t>
      </w:r>
      <w:r w:rsidR="002203C7">
        <w:t xml:space="preserve"> </w:t>
      </w:r>
      <w:proofErr w:type="spellStart"/>
      <w:r w:rsidR="002203C7" w:rsidRPr="0019672F">
        <w:t>gada</w:t>
      </w:r>
      <w:proofErr w:type="spellEnd"/>
      <w:r w:rsidR="002203C7" w:rsidRPr="0019672F">
        <w:t xml:space="preserve"> 19.</w:t>
      </w:r>
      <w:r w:rsidR="002203C7">
        <w:t xml:space="preserve"> </w:t>
      </w:r>
      <w:proofErr w:type="spellStart"/>
      <w:r w:rsidR="002203C7" w:rsidRPr="0019672F">
        <w:t>janvāra</w:t>
      </w:r>
      <w:proofErr w:type="spellEnd"/>
      <w:r w:rsidR="002203C7" w:rsidRPr="0019672F">
        <w:t xml:space="preserve"> </w:t>
      </w:r>
      <w:proofErr w:type="spellStart"/>
      <w:r w:rsidR="002203C7" w:rsidRPr="0019672F">
        <w:t>lēmumā</w:t>
      </w:r>
      <w:proofErr w:type="spellEnd"/>
      <w:r w:rsidR="002203C7" w:rsidRPr="0019672F">
        <w:t xml:space="preserve"> “Par Ogres </w:t>
      </w:r>
      <w:proofErr w:type="spellStart"/>
      <w:r w:rsidR="002203C7" w:rsidRPr="0019672F">
        <w:t>novada</w:t>
      </w:r>
      <w:proofErr w:type="spellEnd"/>
      <w:r w:rsidR="002203C7" w:rsidRPr="0019672F">
        <w:t xml:space="preserve"> </w:t>
      </w:r>
      <w:proofErr w:type="spellStart"/>
      <w:r w:rsidR="002203C7" w:rsidRPr="0019672F">
        <w:t>pašvaldības</w:t>
      </w:r>
      <w:proofErr w:type="spellEnd"/>
      <w:r w:rsidR="002203C7" w:rsidRPr="0019672F">
        <w:t xml:space="preserve"> </w:t>
      </w:r>
      <w:proofErr w:type="spellStart"/>
      <w:r w:rsidR="002203C7" w:rsidRPr="0019672F">
        <w:t>iestāžu</w:t>
      </w:r>
      <w:proofErr w:type="spellEnd"/>
      <w:r w:rsidR="002203C7" w:rsidRPr="0019672F">
        <w:t xml:space="preserve"> </w:t>
      </w:r>
      <w:proofErr w:type="spellStart"/>
      <w:r w:rsidR="002203C7" w:rsidRPr="0019672F">
        <w:t>personāla</w:t>
      </w:r>
      <w:proofErr w:type="spellEnd"/>
      <w:r w:rsidR="002203C7" w:rsidRPr="0019672F">
        <w:t xml:space="preserve"> </w:t>
      </w:r>
      <w:proofErr w:type="spellStart"/>
      <w:r w:rsidR="002203C7" w:rsidRPr="0019672F">
        <w:t>amatu</w:t>
      </w:r>
      <w:proofErr w:type="spellEnd"/>
      <w:r w:rsidR="002203C7" w:rsidRPr="0019672F">
        <w:t xml:space="preserve"> un </w:t>
      </w:r>
      <w:proofErr w:type="spellStart"/>
      <w:r w:rsidR="002203C7" w:rsidRPr="0019672F">
        <w:t>amatalgu</w:t>
      </w:r>
      <w:proofErr w:type="spellEnd"/>
      <w:r w:rsidR="002203C7" w:rsidRPr="0019672F">
        <w:t xml:space="preserve"> </w:t>
      </w:r>
      <w:proofErr w:type="spellStart"/>
      <w:r w:rsidR="002203C7" w:rsidRPr="0019672F">
        <w:t>likmju</w:t>
      </w:r>
      <w:proofErr w:type="spellEnd"/>
      <w:r w:rsidR="002203C7" w:rsidRPr="0019672F">
        <w:t xml:space="preserve"> </w:t>
      </w:r>
      <w:proofErr w:type="spellStart"/>
      <w:r w:rsidR="002203C7" w:rsidRPr="0019672F">
        <w:t>sarakstu</w:t>
      </w:r>
      <w:proofErr w:type="spellEnd"/>
      <w:r w:rsidR="002203C7" w:rsidRPr="0019672F">
        <w:t xml:space="preserve"> </w:t>
      </w:r>
      <w:proofErr w:type="spellStart"/>
      <w:r w:rsidR="002203C7" w:rsidRPr="0019672F">
        <w:t>apstiprināšanu</w:t>
      </w:r>
      <w:proofErr w:type="spellEnd"/>
      <w:r w:rsidR="002203C7" w:rsidRPr="0019672F">
        <w:t>” (</w:t>
      </w:r>
      <w:proofErr w:type="spellStart"/>
      <w:r w:rsidR="002203C7" w:rsidRPr="0019672F">
        <w:t>protokols</w:t>
      </w:r>
      <w:proofErr w:type="spellEnd"/>
      <w:r w:rsidR="002203C7" w:rsidRPr="0019672F">
        <w:t xml:space="preserve"> Nr.1, </w:t>
      </w:r>
      <w:proofErr w:type="gramStart"/>
      <w:r w:rsidR="002203C7" w:rsidRPr="0019672F">
        <w:t>6.§</w:t>
      </w:r>
      <w:proofErr w:type="gramEnd"/>
      <w:r w:rsidR="002203C7" w:rsidRPr="0019672F">
        <w:t xml:space="preserve">) </w:t>
      </w:r>
      <w:r w:rsidR="002203C7">
        <w:t xml:space="preserve">un Ogres </w:t>
      </w:r>
      <w:proofErr w:type="spellStart"/>
      <w:r w:rsidR="002203C7">
        <w:t>centrālās</w:t>
      </w:r>
      <w:proofErr w:type="spellEnd"/>
      <w:r w:rsidR="002203C7">
        <w:t xml:space="preserve"> </w:t>
      </w:r>
      <w:proofErr w:type="spellStart"/>
      <w:r w:rsidR="002203C7">
        <w:t>bibliotēkas</w:t>
      </w:r>
      <w:proofErr w:type="spellEnd"/>
      <w:r w:rsidR="002203C7" w:rsidRPr="0019672F">
        <w:t xml:space="preserve"> </w:t>
      </w:r>
      <w:proofErr w:type="spellStart"/>
      <w:r w:rsidR="002203C7" w:rsidRPr="0019672F">
        <w:t>personāla</w:t>
      </w:r>
      <w:proofErr w:type="spellEnd"/>
      <w:r w:rsidR="002203C7" w:rsidRPr="0019672F">
        <w:t xml:space="preserve"> </w:t>
      </w:r>
      <w:proofErr w:type="spellStart"/>
      <w:r w:rsidR="002203C7" w:rsidRPr="0019672F">
        <w:t>amatu</w:t>
      </w:r>
      <w:proofErr w:type="spellEnd"/>
      <w:r w:rsidR="002203C7" w:rsidRPr="0019672F">
        <w:t xml:space="preserve"> un </w:t>
      </w:r>
      <w:proofErr w:type="spellStart"/>
      <w:r w:rsidR="002203C7" w:rsidRPr="0019672F">
        <w:t>amatalgu</w:t>
      </w:r>
      <w:proofErr w:type="spellEnd"/>
      <w:r w:rsidR="002203C7" w:rsidRPr="0019672F">
        <w:t xml:space="preserve"> </w:t>
      </w:r>
      <w:proofErr w:type="spellStart"/>
      <w:r w:rsidR="002203C7" w:rsidRPr="0019672F">
        <w:t>likmju</w:t>
      </w:r>
      <w:proofErr w:type="spellEnd"/>
      <w:r w:rsidR="002203C7" w:rsidRPr="0019672F">
        <w:t xml:space="preserve"> </w:t>
      </w:r>
      <w:proofErr w:type="spellStart"/>
      <w:r w:rsidR="002203C7" w:rsidRPr="0019672F">
        <w:t>saraksta</w:t>
      </w:r>
      <w:proofErr w:type="spellEnd"/>
      <w:r w:rsidR="002203C7" w:rsidRPr="0019672F">
        <w:t xml:space="preserve"> </w:t>
      </w:r>
      <w:proofErr w:type="spellStart"/>
      <w:r w:rsidR="002203C7" w:rsidRPr="002203C7">
        <w:t>apstiprināšanu</w:t>
      </w:r>
      <w:proofErr w:type="spellEnd"/>
      <w:r w:rsidR="002203C7" w:rsidRPr="002203C7">
        <w:t xml:space="preserve">” </w:t>
      </w:r>
      <w:r w:rsidRPr="002203C7">
        <w:rPr>
          <w:rFonts w:ascii="Times New Roman" w:hAnsi="Times New Roman"/>
          <w:szCs w:val="24"/>
          <w:lang w:val="lv-LV"/>
        </w:rPr>
        <w:t>(protokols Nr. </w:t>
      </w:r>
      <w:r w:rsidR="002203C7" w:rsidRPr="002203C7">
        <w:rPr>
          <w:rFonts w:ascii="Times New Roman" w:hAnsi="Times New Roman"/>
          <w:szCs w:val="24"/>
          <w:lang w:val="lv-LV"/>
        </w:rPr>
        <w:t>15</w:t>
      </w:r>
      <w:r w:rsidRPr="002203C7">
        <w:rPr>
          <w:rFonts w:ascii="Times New Roman" w:hAnsi="Times New Roman"/>
          <w:szCs w:val="24"/>
          <w:lang w:val="lv-LV"/>
        </w:rPr>
        <w:t xml:space="preserve">, </w:t>
      </w:r>
      <w:r w:rsidR="002203C7" w:rsidRPr="002203C7">
        <w:rPr>
          <w:rFonts w:ascii="Times New Roman" w:hAnsi="Times New Roman"/>
          <w:szCs w:val="24"/>
          <w:lang w:val="lv-LV"/>
        </w:rPr>
        <w:t>17</w:t>
      </w:r>
      <w:r w:rsidRPr="002203C7">
        <w:rPr>
          <w:rFonts w:ascii="Times New Roman" w:hAnsi="Times New Roman"/>
          <w:szCs w:val="24"/>
          <w:lang w:val="lv-LV"/>
        </w:rPr>
        <w:t>.).</w:t>
      </w:r>
    </w:p>
    <w:p w14:paraId="1F2AAD37" w14:textId="77777777" w:rsidR="007E08F9" w:rsidRPr="00B447E1" w:rsidRDefault="007E08F9" w:rsidP="007E08F9">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p>
    <w:bookmarkEnd w:id="0"/>
    <w:p w14:paraId="4343C895" w14:textId="77777777" w:rsidR="007E08F9" w:rsidRDefault="007E08F9" w:rsidP="007E08F9">
      <w:pPr>
        <w:jc w:val="right"/>
        <w:rPr>
          <w:rFonts w:ascii="Times New Roman" w:hAnsi="Times New Roman"/>
          <w:szCs w:val="24"/>
          <w:lang w:val="lv-LV"/>
        </w:rPr>
      </w:pPr>
    </w:p>
    <w:p w14:paraId="43F18C78" w14:textId="77777777" w:rsidR="007E08F9" w:rsidRPr="00B447E1" w:rsidRDefault="007E08F9" w:rsidP="007E08F9">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24A6C2D1" w14:textId="77777777" w:rsidR="007E08F9" w:rsidRDefault="007E08F9" w:rsidP="007E08F9">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2C8CA2FE" w14:textId="77777777" w:rsidR="001B6187" w:rsidRPr="007E08F9" w:rsidRDefault="001B6187">
      <w:pPr>
        <w:rPr>
          <w:lang w:val="lv-LV"/>
        </w:rPr>
      </w:pPr>
    </w:p>
    <w:sectPr w:rsidR="001B6187" w:rsidRPr="007E08F9" w:rsidSect="00C91BB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565534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E08F9"/>
    <w:rsid w:val="00001D67"/>
    <w:rsid w:val="00061537"/>
    <w:rsid w:val="001B6187"/>
    <w:rsid w:val="00217E5E"/>
    <w:rsid w:val="002203C7"/>
    <w:rsid w:val="002277FB"/>
    <w:rsid w:val="00236CA0"/>
    <w:rsid w:val="002A2330"/>
    <w:rsid w:val="002F1DEE"/>
    <w:rsid w:val="002F7E80"/>
    <w:rsid w:val="003B69A2"/>
    <w:rsid w:val="003E4D3E"/>
    <w:rsid w:val="00462448"/>
    <w:rsid w:val="00572F28"/>
    <w:rsid w:val="0062690A"/>
    <w:rsid w:val="00755249"/>
    <w:rsid w:val="007E08F9"/>
    <w:rsid w:val="007E25F1"/>
    <w:rsid w:val="0087012F"/>
    <w:rsid w:val="0087071E"/>
    <w:rsid w:val="008E5908"/>
    <w:rsid w:val="00952DEF"/>
    <w:rsid w:val="00A31D04"/>
    <w:rsid w:val="00AB662D"/>
    <w:rsid w:val="00C60C70"/>
    <w:rsid w:val="00C91BBD"/>
    <w:rsid w:val="00CD51A6"/>
    <w:rsid w:val="00CE2031"/>
    <w:rsid w:val="00D30DE8"/>
    <w:rsid w:val="00D45544"/>
    <w:rsid w:val="00DD5E35"/>
    <w:rsid w:val="00DF4AF1"/>
    <w:rsid w:val="00E431DD"/>
    <w:rsid w:val="00E74E61"/>
    <w:rsid w:val="00EA2B62"/>
    <w:rsid w:val="00EB73CC"/>
    <w:rsid w:val="00EE37EB"/>
    <w:rsid w:val="00EF5A03"/>
    <w:rsid w:val="00F76DFB"/>
    <w:rsid w:val="00FE3A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5F10"/>
  <w15:docId w15:val="{484CE68C-38E0-4F05-AF6B-8DDEE102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08F9"/>
    <w:pPr>
      <w:spacing w:after="0" w:line="240" w:lineRule="auto"/>
    </w:pPr>
    <w:rPr>
      <w:rFonts w:ascii="RimTimes" w:eastAsia="Times New Roman" w:hAnsi="RimTimes" w:cs="Times New Roman"/>
      <w:szCs w:val="20"/>
      <w:lang w:val="en-US"/>
    </w:rPr>
  </w:style>
  <w:style w:type="paragraph" w:styleId="Virsraksts2">
    <w:name w:val="heading 2"/>
    <w:basedOn w:val="Parasts"/>
    <w:next w:val="Parasts"/>
    <w:link w:val="Virsraksts2Rakstz"/>
    <w:qFormat/>
    <w:rsid w:val="007E08F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E08F9"/>
    <w:rPr>
      <w:rFonts w:eastAsia="Times New Roman" w:cs="Times New Roman"/>
      <w:b/>
      <w:bCs/>
      <w:szCs w:val="20"/>
    </w:rPr>
  </w:style>
  <w:style w:type="paragraph" w:styleId="Pamatteksts">
    <w:name w:val="Body Text"/>
    <w:basedOn w:val="Parasts"/>
    <w:link w:val="PamattekstsRakstz"/>
    <w:rsid w:val="007E08F9"/>
    <w:pPr>
      <w:spacing w:after="120"/>
    </w:pPr>
  </w:style>
  <w:style w:type="character" w:customStyle="1" w:styleId="PamattekstsRakstz">
    <w:name w:val="Pamatteksts Rakstz."/>
    <w:basedOn w:val="Noklusjumarindkopasfonts"/>
    <w:link w:val="Pamatteksts"/>
    <w:rsid w:val="007E08F9"/>
    <w:rPr>
      <w:rFonts w:ascii="RimTimes" w:eastAsia="Times New Roman" w:hAnsi="RimTimes" w:cs="Times New Roman"/>
      <w:szCs w:val="20"/>
      <w:lang w:val="en-US"/>
    </w:rPr>
  </w:style>
  <w:style w:type="paragraph" w:styleId="Pamattekstaatkpe2">
    <w:name w:val="Body Text Indent 2"/>
    <w:basedOn w:val="Parasts"/>
    <w:link w:val="Pamattekstaatkpe2Rakstz"/>
    <w:unhideWhenUsed/>
    <w:rsid w:val="007E08F9"/>
    <w:pPr>
      <w:spacing w:after="120" w:line="480" w:lineRule="auto"/>
      <w:ind w:left="283"/>
    </w:pPr>
  </w:style>
  <w:style w:type="character" w:customStyle="1" w:styleId="Pamattekstaatkpe2Rakstz">
    <w:name w:val="Pamatteksta atkāpe 2 Rakstz."/>
    <w:basedOn w:val="Noklusjumarindkopasfonts"/>
    <w:link w:val="Pamattekstaatkpe2"/>
    <w:rsid w:val="007E08F9"/>
    <w:rPr>
      <w:rFonts w:ascii="RimTimes" w:eastAsia="Times New Roman" w:hAnsi="RimTimes" w:cs="Times New Roman"/>
      <w:szCs w:val="20"/>
      <w:lang w:val="en-US"/>
    </w:rPr>
  </w:style>
  <w:style w:type="paragraph" w:styleId="Sarakstarindkopa">
    <w:name w:val="List Paragraph"/>
    <w:basedOn w:val="Parasts"/>
    <w:uiPriority w:val="34"/>
    <w:qFormat/>
    <w:rsid w:val="007E08F9"/>
    <w:pPr>
      <w:ind w:left="720"/>
      <w:contextualSpacing/>
    </w:pPr>
  </w:style>
  <w:style w:type="paragraph" w:customStyle="1" w:styleId="tv213">
    <w:name w:val="tv213"/>
    <w:basedOn w:val="Parasts"/>
    <w:rsid w:val="007E08F9"/>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7E08F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E08F9"/>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1463</Words>
  <Characters>835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Elizabete Anna Kurpniece</cp:lastModifiedBy>
  <cp:revision>2</cp:revision>
  <dcterms:created xsi:type="dcterms:W3CDTF">2022-12-30T08:46:00Z</dcterms:created>
  <dcterms:modified xsi:type="dcterms:W3CDTF">2022-12-30T08:46:00Z</dcterms:modified>
</cp:coreProperties>
</file>