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E7" w:rsidRDefault="003B15E7" w:rsidP="003B15E7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07EC8C5B" wp14:editId="18D13070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E7" w:rsidRDefault="003B15E7" w:rsidP="003B15E7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:rsidR="003B15E7" w:rsidRDefault="003B15E7" w:rsidP="003B15E7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:rsidR="003B15E7" w:rsidRPr="00CF4A1B" w:rsidRDefault="003B15E7" w:rsidP="003B15E7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:rsidR="003B15E7" w:rsidRPr="00CF4A1B" w:rsidRDefault="003B15E7" w:rsidP="003B15E7">
      <w:pPr>
        <w:rPr>
          <w:lang w:eastAsia="en-US"/>
        </w:rPr>
      </w:pPr>
    </w:p>
    <w:p w:rsidR="003B15E7" w:rsidRDefault="003B15E7" w:rsidP="003B15E7">
      <w:pPr>
        <w:pStyle w:val="Virsraksts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:rsidR="003B15E7" w:rsidRDefault="003B15E7" w:rsidP="003B15E7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:rsidR="003B15E7" w:rsidRDefault="003B15E7" w:rsidP="003B15E7">
      <w:pPr>
        <w:pStyle w:val="Virsraksts3"/>
        <w:rPr>
          <w:b w:val="0"/>
          <w:bCs w:val="0"/>
          <w:i w:val="0"/>
        </w:rPr>
      </w:pPr>
    </w:p>
    <w:p w:rsidR="003B15E7" w:rsidRPr="008C370E" w:rsidRDefault="003B15E7" w:rsidP="00D87BF1">
      <w:pPr>
        <w:pStyle w:val="Virsraksts3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</w:t>
      </w:r>
      <w:r w:rsidR="00A1674F">
        <w:rPr>
          <w:b w:val="0"/>
          <w:bCs w:val="0"/>
          <w:i w:val="0"/>
        </w:rPr>
        <w:t>3</w:t>
      </w:r>
      <w:r>
        <w:rPr>
          <w:b w:val="0"/>
          <w:bCs w:val="0"/>
          <w:i w:val="0"/>
        </w:rPr>
        <w:t>.</w:t>
      </w:r>
      <w:r w:rsidR="00FC096A">
        <w:rPr>
          <w:b w:val="0"/>
          <w:bCs w:val="0"/>
          <w:i w:val="0"/>
        </w:rPr>
        <w:t xml:space="preserve"> </w:t>
      </w:r>
      <w:r>
        <w:rPr>
          <w:b w:val="0"/>
          <w:bCs w:val="0"/>
          <w:i w:val="0"/>
        </w:rPr>
        <w:t xml:space="preserve">gada </w:t>
      </w:r>
      <w:r w:rsidR="00D87BF1">
        <w:rPr>
          <w:b w:val="0"/>
          <w:bCs w:val="0"/>
          <w:i w:val="0"/>
        </w:rPr>
        <w:t>30</w:t>
      </w:r>
      <w:r>
        <w:rPr>
          <w:b w:val="0"/>
          <w:bCs w:val="0"/>
          <w:i w:val="0"/>
        </w:rPr>
        <w:t>.</w:t>
      </w:r>
      <w:r w:rsidR="00FC096A">
        <w:rPr>
          <w:b w:val="0"/>
          <w:bCs w:val="0"/>
          <w:i w:val="0"/>
        </w:rPr>
        <w:t xml:space="preserve"> </w:t>
      </w:r>
      <w:r w:rsidR="00D87BF1">
        <w:rPr>
          <w:b w:val="0"/>
          <w:bCs w:val="0"/>
          <w:i w:val="0"/>
        </w:rPr>
        <w:t>martā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 w:rsidR="00D87BF1"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Nr.</w:t>
      </w:r>
      <w:r w:rsidR="00FC096A">
        <w:rPr>
          <w:b w:val="0"/>
          <w:bCs w:val="0"/>
          <w:i w:val="0"/>
        </w:rPr>
        <w:t xml:space="preserve"> </w:t>
      </w:r>
      <w:r w:rsidR="00D87BF1">
        <w:rPr>
          <w:b w:val="0"/>
          <w:bCs w:val="0"/>
          <w:i w:val="0"/>
        </w:rPr>
        <w:t>4</w:t>
      </w:r>
      <w:r w:rsidR="00A1674F">
        <w:rPr>
          <w:b w:val="0"/>
          <w:bCs w:val="0"/>
          <w:i w:val="0"/>
        </w:rPr>
        <w:t>/2023</w:t>
      </w:r>
    </w:p>
    <w:p w:rsidR="003B15E7" w:rsidRDefault="003B15E7" w:rsidP="003B15E7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D87BF1">
        <w:t>3</w:t>
      </w:r>
      <w:r w:rsidRPr="00DD5A5A">
        <w:t>;</w:t>
      </w:r>
      <w:r>
        <w:t xml:space="preserve"> </w:t>
      </w:r>
      <w:r w:rsidR="00D87BF1">
        <w:t>76</w:t>
      </w:r>
      <w:r w:rsidRPr="00DD5A5A">
        <w:t>.)</w:t>
      </w:r>
      <w:r>
        <w:t xml:space="preserve"> </w:t>
      </w:r>
    </w:p>
    <w:p w:rsidR="003B15E7" w:rsidRDefault="003B15E7" w:rsidP="003B15E7">
      <w:pPr>
        <w:rPr>
          <w:sz w:val="16"/>
        </w:rPr>
      </w:pPr>
      <w:r>
        <w:t xml:space="preserve">            </w:t>
      </w:r>
    </w:p>
    <w:p w:rsidR="003B15E7" w:rsidRDefault="003B15E7" w:rsidP="003B15E7">
      <w:pPr>
        <w:ind w:left="-142"/>
        <w:jc w:val="center"/>
        <w:rPr>
          <w:b/>
          <w:bCs/>
        </w:rPr>
      </w:pPr>
    </w:p>
    <w:p w:rsidR="003B15E7" w:rsidRDefault="00A476ED" w:rsidP="003B15E7">
      <w:pPr>
        <w:jc w:val="right"/>
        <w:rPr>
          <w:b/>
        </w:rPr>
      </w:pPr>
      <w:r w:rsidRPr="00A476ED">
        <w:rPr>
          <w:b/>
        </w:rPr>
        <w:t>Par Ogres novada pašvaldības 2022.gada 31.marta saistošo noteikumu Nr.11/2022 “Kārtība, kādā izglītojamos reģistrē uzņemšanai un uzņem Ogres novada pašvaldības vispārējās vidējās izglītības iestāžu 10.klasēs” atzīšanu par spēku zaudējušiem</w:t>
      </w:r>
    </w:p>
    <w:p w:rsidR="00A476ED" w:rsidRDefault="00A476ED" w:rsidP="003B15E7">
      <w:pPr>
        <w:jc w:val="right"/>
        <w:rPr>
          <w:i/>
        </w:rPr>
      </w:pPr>
      <w:bookmarkStart w:id="0" w:name="_GoBack"/>
      <w:bookmarkEnd w:id="0"/>
    </w:p>
    <w:p w:rsidR="003B15E7" w:rsidRPr="00BC358F" w:rsidRDefault="003B15E7" w:rsidP="003B15E7">
      <w:pPr>
        <w:jc w:val="right"/>
        <w:rPr>
          <w:i/>
        </w:rPr>
      </w:pPr>
      <w:r w:rsidRPr="00BC358F">
        <w:rPr>
          <w:i/>
        </w:rPr>
        <w:t xml:space="preserve">Izdoti saskaņā ar </w:t>
      </w:r>
    </w:p>
    <w:p w:rsidR="00BC358F" w:rsidRPr="00BC358F" w:rsidRDefault="00A1674F" w:rsidP="003B15E7">
      <w:pPr>
        <w:shd w:val="clear" w:color="auto" w:fill="FFFFFF"/>
        <w:jc w:val="right"/>
        <w:rPr>
          <w:i/>
        </w:rPr>
      </w:pPr>
      <w:r w:rsidRPr="00BC358F">
        <w:rPr>
          <w:i/>
        </w:rPr>
        <w:t>P</w:t>
      </w:r>
      <w:r w:rsidR="003B15E7" w:rsidRPr="00BC358F">
        <w:rPr>
          <w:i/>
        </w:rPr>
        <w:t>ašvaldīb</w:t>
      </w:r>
      <w:r w:rsidRPr="00BC358F">
        <w:rPr>
          <w:i/>
        </w:rPr>
        <w:t xml:space="preserve">u likuma </w:t>
      </w:r>
      <w:r w:rsidR="008527AE" w:rsidRPr="00BC358F">
        <w:rPr>
          <w:i/>
        </w:rPr>
        <w:t xml:space="preserve">44. panta pirmo daļu un </w:t>
      </w:r>
    </w:p>
    <w:p w:rsidR="008527AE" w:rsidRDefault="008527AE" w:rsidP="003B15E7">
      <w:pPr>
        <w:shd w:val="clear" w:color="auto" w:fill="FFFFFF"/>
        <w:jc w:val="right"/>
        <w:rPr>
          <w:i/>
        </w:rPr>
      </w:pPr>
      <w:r w:rsidRPr="00BC358F">
        <w:rPr>
          <w:i/>
        </w:rPr>
        <w:t>Ministru kabineta 2009. gada 3. februāra noteikumu Nr.108 “Normatīvo aktu</w:t>
      </w:r>
      <w:r w:rsidRPr="008527AE">
        <w:rPr>
          <w:i/>
        </w:rPr>
        <w:t xml:space="preserve"> projektu sagatavošanas noteikumi</w:t>
      </w:r>
      <w:r>
        <w:rPr>
          <w:i/>
        </w:rPr>
        <w:t>” 158.1.apakšpunktu</w:t>
      </w:r>
    </w:p>
    <w:p w:rsidR="003B15E7" w:rsidRDefault="003B15E7" w:rsidP="003B15E7">
      <w:pPr>
        <w:tabs>
          <w:tab w:val="left" w:pos="567"/>
        </w:tabs>
        <w:suppressAutoHyphens/>
        <w:jc w:val="both"/>
        <w:rPr>
          <w:bCs/>
          <w:iCs/>
        </w:rPr>
      </w:pPr>
    </w:p>
    <w:p w:rsidR="003B15E7" w:rsidRPr="00D834B7" w:rsidRDefault="003B15E7" w:rsidP="003B15E7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  <w:t xml:space="preserve">Atzīt par spēku zaudējušiem </w:t>
      </w:r>
      <w:r w:rsidR="00A1674F">
        <w:t>Ogr</w:t>
      </w:r>
      <w:r w:rsidR="00A476ED">
        <w:t>e</w:t>
      </w:r>
      <w:r w:rsidR="00A1674F">
        <w:t>s</w:t>
      </w:r>
      <w:r>
        <w:t xml:space="preserve"> novada pašvaldības </w:t>
      </w:r>
      <w:r w:rsidR="00A476ED" w:rsidRPr="00A476ED">
        <w:t>2022.</w:t>
      </w:r>
      <w:r w:rsidR="00FC096A">
        <w:t xml:space="preserve"> </w:t>
      </w:r>
      <w:r w:rsidR="00A476ED" w:rsidRPr="00A476ED">
        <w:t>gada 31.</w:t>
      </w:r>
      <w:r w:rsidR="00FC096A">
        <w:t xml:space="preserve"> </w:t>
      </w:r>
      <w:r w:rsidR="00A476ED" w:rsidRPr="00A476ED">
        <w:t>marta saistošo</w:t>
      </w:r>
      <w:r w:rsidR="00A476ED">
        <w:t>s</w:t>
      </w:r>
      <w:r w:rsidR="00A476ED" w:rsidRPr="00A476ED">
        <w:t xml:space="preserve"> noteikumu</w:t>
      </w:r>
      <w:r w:rsidR="00A476ED">
        <w:t>s</w:t>
      </w:r>
      <w:r w:rsidR="00A476ED" w:rsidRPr="00A476ED">
        <w:t xml:space="preserve"> Nr.</w:t>
      </w:r>
      <w:r w:rsidR="00FC096A">
        <w:t xml:space="preserve"> </w:t>
      </w:r>
      <w:r w:rsidR="00A476ED" w:rsidRPr="00A476ED">
        <w:t>11/2022 “Kārtība, kādā izglīto</w:t>
      </w:r>
      <w:r w:rsidR="00A476ED" w:rsidRPr="00C7106E">
        <w:t>jamos reģistrē uzņemšanai un uzņem Ogres novada pašvaldības vispārējās vidējās izglītības iestāžu 10.</w:t>
      </w:r>
      <w:r w:rsidR="00FC096A" w:rsidRPr="00C7106E">
        <w:t xml:space="preserve"> </w:t>
      </w:r>
      <w:r w:rsidR="00A476ED" w:rsidRPr="00C7106E">
        <w:t xml:space="preserve">klasēs” </w:t>
      </w:r>
      <w:r w:rsidRPr="00C7106E">
        <w:rPr>
          <w:bCs/>
        </w:rPr>
        <w:t>(Publicēti 20</w:t>
      </w:r>
      <w:r w:rsidR="00A1674F" w:rsidRPr="00C7106E">
        <w:rPr>
          <w:bCs/>
        </w:rPr>
        <w:t>22</w:t>
      </w:r>
      <w:r w:rsidRPr="00C7106E">
        <w:rPr>
          <w:bCs/>
        </w:rPr>
        <w:t>.</w:t>
      </w:r>
      <w:r w:rsidR="00FC096A" w:rsidRPr="00C7106E">
        <w:rPr>
          <w:bCs/>
        </w:rPr>
        <w:t xml:space="preserve"> </w:t>
      </w:r>
      <w:r w:rsidRPr="00C7106E">
        <w:rPr>
          <w:bCs/>
        </w:rPr>
        <w:t xml:space="preserve">gada </w:t>
      </w:r>
      <w:r w:rsidR="00C7106E" w:rsidRPr="00C7106E">
        <w:rPr>
          <w:bCs/>
        </w:rPr>
        <w:t>21. aprīlī</w:t>
      </w:r>
      <w:r w:rsidRPr="00C7106E">
        <w:rPr>
          <w:bCs/>
        </w:rPr>
        <w:t xml:space="preserve"> laikrakstā “</w:t>
      </w:r>
      <w:r w:rsidR="00C7106E" w:rsidRPr="00C7106E">
        <w:rPr>
          <w:bCs/>
        </w:rPr>
        <w:t>Latvijas Vēstnesis</w:t>
      </w:r>
      <w:r w:rsidRPr="00C7106E">
        <w:rPr>
          <w:bCs/>
        </w:rPr>
        <w:t>”, Nr.</w:t>
      </w:r>
      <w:r w:rsidR="00AB3738" w:rsidRPr="00C7106E">
        <w:rPr>
          <w:bCs/>
        </w:rPr>
        <w:t xml:space="preserve"> </w:t>
      </w:r>
      <w:r w:rsidR="00C7106E" w:rsidRPr="00C7106E">
        <w:rPr>
          <w:bCs/>
        </w:rPr>
        <w:t>77).</w:t>
      </w:r>
    </w:p>
    <w:p w:rsidR="003B15E7" w:rsidRDefault="003B15E7" w:rsidP="003B15E7">
      <w:pPr>
        <w:ind w:left="-142"/>
        <w:jc w:val="both"/>
        <w:rPr>
          <w:b/>
          <w:bCs/>
        </w:rPr>
      </w:pPr>
    </w:p>
    <w:p w:rsidR="003B15E7" w:rsidRDefault="003B15E7" w:rsidP="003B15E7">
      <w:pPr>
        <w:tabs>
          <w:tab w:val="num" w:pos="284"/>
          <w:tab w:val="left" w:pos="426"/>
        </w:tabs>
        <w:suppressAutoHyphens/>
        <w:jc w:val="both"/>
      </w:pPr>
    </w:p>
    <w:p w:rsidR="003B15E7" w:rsidRDefault="003B15E7" w:rsidP="003B15E7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1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E.Helmanis</w:t>
      </w:r>
      <w:bookmarkEnd w:id="1"/>
      <w:r>
        <w:tab/>
      </w:r>
    </w:p>
    <w:p w:rsidR="003B15E7" w:rsidRDefault="003B15E7" w:rsidP="003B15E7">
      <w:r>
        <w:t xml:space="preserve"> </w:t>
      </w:r>
    </w:p>
    <w:p w:rsidR="003B15E7" w:rsidRDefault="003B15E7" w:rsidP="003B15E7"/>
    <w:p w:rsidR="008A5700" w:rsidRDefault="008A5700"/>
    <w:sectPr w:rsidR="008A5700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A66" w:rsidRDefault="00882A66" w:rsidP="00FC096A">
      <w:r>
        <w:separator/>
      </w:r>
    </w:p>
  </w:endnote>
  <w:endnote w:type="continuationSeparator" w:id="0">
    <w:p w:rsidR="00882A66" w:rsidRDefault="00882A66" w:rsidP="00FC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A66" w:rsidRDefault="00882A66" w:rsidP="00FC096A">
      <w:r>
        <w:separator/>
      </w:r>
    </w:p>
  </w:footnote>
  <w:footnote w:type="continuationSeparator" w:id="0">
    <w:p w:rsidR="00882A66" w:rsidRDefault="00882A66" w:rsidP="00FC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p+6HGUwg4gO08a43RpYuMbMBd6c9F0yciEhzkTvf/Zfc0WIgcp8/ttyTNTzS4qyPqKnof07Z92T2rMt0eQ0kaw==" w:salt="qsR9WltkecuoUQNOzwkp7Q=="/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7"/>
    <w:rsid w:val="00065F44"/>
    <w:rsid w:val="000D708C"/>
    <w:rsid w:val="0039729E"/>
    <w:rsid w:val="003B15E7"/>
    <w:rsid w:val="00506ECA"/>
    <w:rsid w:val="008527AE"/>
    <w:rsid w:val="00882A66"/>
    <w:rsid w:val="008A5700"/>
    <w:rsid w:val="008B0BF0"/>
    <w:rsid w:val="00930ED7"/>
    <w:rsid w:val="009419BF"/>
    <w:rsid w:val="00972A4E"/>
    <w:rsid w:val="00A1674F"/>
    <w:rsid w:val="00A476ED"/>
    <w:rsid w:val="00AB3738"/>
    <w:rsid w:val="00AE0E09"/>
    <w:rsid w:val="00BC358F"/>
    <w:rsid w:val="00C7106E"/>
    <w:rsid w:val="00D87BF1"/>
    <w:rsid w:val="00E9283D"/>
    <w:rsid w:val="00F94125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9E81C-FE2D-4AD1-B65F-700F78CE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15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3B15E7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3B15E7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Nosaukums">
    <w:name w:val="Title"/>
    <w:basedOn w:val="Parasts"/>
    <w:link w:val="NosaukumsRakstz"/>
    <w:uiPriority w:val="10"/>
    <w:qFormat/>
    <w:rsid w:val="003B15E7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5E7"/>
    <w:rPr>
      <w:rFonts w:ascii="Times New Roman" w:eastAsia="Times New Roman" w:hAnsi="Times New Roman" w:cs="Times New Roman"/>
      <w:b/>
      <w:bCs/>
      <w:kern w:val="0"/>
      <w:sz w:val="28"/>
      <w:szCs w:val="24"/>
      <w:lang w:val="x-none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3B15E7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3B15E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FC096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C096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C096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C096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7BF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7BF1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Santa Hermane</cp:lastModifiedBy>
  <cp:revision>2</cp:revision>
  <cp:lastPrinted>2023-03-30T08:43:00Z</cp:lastPrinted>
  <dcterms:created xsi:type="dcterms:W3CDTF">2023-03-30T08:44:00Z</dcterms:created>
  <dcterms:modified xsi:type="dcterms:W3CDTF">2023-03-30T08:44:00Z</dcterms:modified>
</cp:coreProperties>
</file>