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B42B0" w14:textId="77777777" w:rsidR="008740A3" w:rsidRPr="006F720B" w:rsidRDefault="00CB1998" w:rsidP="008740A3">
      <w:pPr>
        <w:jc w:val="center"/>
        <w:rPr>
          <w:noProof/>
          <w:lang w:val="lv-LV" w:eastAsia="lv-LV"/>
        </w:rPr>
      </w:pPr>
      <w:r>
        <w:rPr>
          <w:noProof/>
          <w:lang w:val="lv-LV" w:eastAsia="lv-LV"/>
        </w:rPr>
        <w:drawing>
          <wp:inline distT="0" distB="0" distL="0" distR="0" wp14:anchorId="041DF999" wp14:editId="0CFD14B6">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7F6A545E" w14:textId="77777777" w:rsidR="008740A3" w:rsidRPr="006F720B" w:rsidRDefault="008740A3" w:rsidP="008740A3">
      <w:pPr>
        <w:jc w:val="center"/>
        <w:rPr>
          <w:rFonts w:ascii="RimBelwe" w:hAnsi="RimBelwe"/>
          <w:noProof/>
          <w:sz w:val="12"/>
          <w:szCs w:val="28"/>
          <w:lang w:val="lv-LV"/>
        </w:rPr>
      </w:pPr>
    </w:p>
    <w:p w14:paraId="2D3392DC" w14:textId="77777777" w:rsidR="008740A3" w:rsidRPr="006F720B" w:rsidRDefault="008740A3" w:rsidP="008740A3">
      <w:pPr>
        <w:jc w:val="center"/>
        <w:rPr>
          <w:noProof/>
          <w:sz w:val="36"/>
          <w:lang w:val="lv-LV"/>
        </w:rPr>
      </w:pPr>
      <w:r w:rsidRPr="006F720B">
        <w:rPr>
          <w:noProof/>
          <w:sz w:val="36"/>
          <w:lang w:val="lv-LV"/>
        </w:rPr>
        <w:t>OGRES  NOVADA  PAŠVALDĪBA</w:t>
      </w:r>
    </w:p>
    <w:p w14:paraId="2E95CD60" w14:textId="77777777" w:rsidR="008740A3" w:rsidRPr="006F720B" w:rsidRDefault="008740A3" w:rsidP="008740A3">
      <w:pPr>
        <w:jc w:val="center"/>
        <w:rPr>
          <w:noProof/>
          <w:sz w:val="18"/>
          <w:lang w:val="lv-LV"/>
        </w:rPr>
      </w:pPr>
      <w:r w:rsidRPr="006F720B">
        <w:rPr>
          <w:noProof/>
          <w:sz w:val="18"/>
          <w:lang w:val="lv-LV"/>
        </w:rPr>
        <w:t>Reģ.Nr.90000024455, Brīvības iela 33, Ogre, Ogres nov., LV-5001</w:t>
      </w:r>
    </w:p>
    <w:p w14:paraId="43F4B258" w14:textId="2BCAEC5B" w:rsidR="008740A3" w:rsidRPr="006F720B" w:rsidRDefault="008740A3" w:rsidP="008740A3">
      <w:pPr>
        <w:pBdr>
          <w:bottom w:val="single" w:sz="4" w:space="1" w:color="auto"/>
        </w:pBdr>
        <w:jc w:val="center"/>
        <w:rPr>
          <w:noProof/>
          <w:sz w:val="18"/>
          <w:lang w:val="lv-LV"/>
        </w:rPr>
      </w:pPr>
      <w:r w:rsidRPr="006F720B">
        <w:rPr>
          <w:noProof/>
          <w:sz w:val="18"/>
          <w:lang w:val="lv-LV"/>
        </w:rPr>
        <w:t xml:space="preserve">tālrunis 65071160, </w:t>
      </w:r>
      <w:r w:rsidRPr="006F720B">
        <w:rPr>
          <w:sz w:val="18"/>
          <w:lang w:val="lv-LV"/>
        </w:rPr>
        <w:t xml:space="preserve">e-pasts: ogredome@ogresnovads.lv, www.ogresnovads.lv </w:t>
      </w:r>
    </w:p>
    <w:p w14:paraId="07557D4C" w14:textId="77777777" w:rsidR="00E52D11" w:rsidRDefault="00E52D11" w:rsidP="00E52D11">
      <w:pPr>
        <w:rPr>
          <w:sz w:val="28"/>
          <w:szCs w:val="28"/>
          <w:lang w:val="lv-LV"/>
        </w:rPr>
      </w:pPr>
    </w:p>
    <w:p w14:paraId="1D56A70D" w14:textId="2C726307" w:rsidR="008740A3" w:rsidRPr="00E52D11" w:rsidRDefault="00127CA1" w:rsidP="00E52D11">
      <w:pPr>
        <w:jc w:val="center"/>
        <w:rPr>
          <w:sz w:val="28"/>
          <w:szCs w:val="28"/>
          <w:lang w:val="lv-LV"/>
        </w:rPr>
      </w:pPr>
      <w:r w:rsidRPr="00E52D11">
        <w:rPr>
          <w:sz w:val="28"/>
          <w:szCs w:val="28"/>
          <w:lang w:val="lv-LV"/>
        </w:rPr>
        <w:t>PAŠVALDĪBAS</w:t>
      </w:r>
      <w:r w:rsidR="008740A3" w:rsidRPr="00E52D11">
        <w:rPr>
          <w:sz w:val="28"/>
          <w:szCs w:val="28"/>
          <w:lang w:val="lv-LV"/>
        </w:rPr>
        <w:t xml:space="preserve"> DOMES</w:t>
      </w:r>
      <w:r w:rsidR="008740A3" w:rsidRPr="00E52D11">
        <w:rPr>
          <w:sz w:val="28"/>
          <w:szCs w:val="28"/>
        </w:rPr>
        <w:t>SĒDES  PROTOKOLA  IZRAKSTS</w:t>
      </w:r>
    </w:p>
    <w:p w14:paraId="20536E7F" w14:textId="2260C1AF" w:rsidR="008740A3" w:rsidRDefault="008740A3" w:rsidP="00A464A0">
      <w:pPr>
        <w:rPr>
          <w:lang w:val="lv-LV"/>
        </w:rPr>
      </w:pPr>
    </w:p>
    <w:p w14:paraId="74F325D8" w14:textId="77777777" w:rsidR="00A464A0" w:rsidRPr="00A464A0" w:rsidRDefault="00A464A0" w:rsidP="00A464A0">
      <w:pPr>
        <w:rPr>
          <w:lang w:val="lv-LV"/>
        </w:rPr>
      </w:pPr>
    </w:p>
    <w:tbl>
      <w:tblPr>
        <w:tblW w:w="5000" w:type="pct"/>
        <w:tblLook w:val="0000" w:firstRow="0" w:lastRow="0" w:firstColumn="0" w:lastColumn="0" w:noHBand="0" w:noVBand="0"/>
      </w:tblPr>
      <w:tblGrid>
        <w:gridCol w:w="3025"/>
        <w:gridCol w:w="3022"/>
        <w:gridCol w:w="3024"/>
      </w:tblGrid>
      <w:tr w:rsidR="008740A3" w:rsidRPr="006F720B" w14:paraId="318E0F9D" w14:textId="77777777">
        <w:tc>
          <w:tcPr>
            <w:tcW w:w="1667" w:type="pct"/>
          </w:tcPr>
          <w:p w14:paraId="3BC2D0A2" w14:textId="77777777" w:rsidR="008740A3" w:rsidRPr="006F720B" w:rsidRDefault="008740A3" w:rsidP="00A464A0">
            <w:pPr>
              <w:rPr>
                <w:lang w:val="lv-LV"/>
              </w:rPr>
            </w:pPr>
            <w:r w:rsidRPr="006F720B">
              <w:rPr>
                <w:lang w:val="lv-LV"/>
              </w:rPr>
              <w:t>Ogrē, Brīvības ielā 33</w:t>
            </w:r>
          </w:p>
        </w:tc>
        <w:tc>
          <w:tcPr>
            <w:tcW w:w="1666" w:type="pct"/>
          </w:tcPr>
          <w:p w14:paraId="3BCAB02B" w14:textId="13DEBBD1" w:rsidR="008740A3" w:rsidRPr="006F720B" w:rsidRDefault="008740A3" w:rsidP="00A464A0">
            <w:pPr>
              <w:pStyle w:val="Virsraksts2"/>
            </w:pPr>
            <w:r w:rsidRPr="006F720B">
              <w:t>N</w:t>
            </w:r>
            <w:r w:rsidR="00541DF0" w:rsidRPr="006F720B">
              <w:t>r.</w:t>
            </w:r>
            <w:r w:rsidR="00E52D11">
              <w:t>3</w:t>
            </w:r>
          </w:p>
        </w:tc>
        <w:tc>
          <w:tcPr>
            <w:tcW w:w="1667" w:type="pct"/>
          </w:tcPr>
          <w:p w14:paraId="69D528E0" w14:textId="2EEFA734" w:rsidR="008740A3" w:rsidRPr="006F720B" w:rsidRDefault="008740A3" w:rsidP="00A464A0">
            <w:pPr>
              <w:jc w:val="right"/>
              <w:rPr>
                <w:lang w:val="lv-LV"/>
              </w:rPr>
            </w:pPr>
            <w:r w:rsidRPr="006F720B">
              <w:rPr>
                <w:lang w:val="lv-LV"/>
              </w:rPr>
              <w:t>20</w:t>
            </w:r>
            <w:r w:rsidR="00AB666A">
              <w:rPr>
                <w:lang w:val="lv-LV"/>
              </w:rPr>
              <w:t>2</w:t>
            </w:r>
            <w:r w:rsidR="00AF5CF2">
              <w:rPr>
                <w:lang w:val="lv-LV"/>
              </w:rPr>
              <w:t>3</w:t>
            </w:r>
            <w:r w:rsidRPr="006F720B">
              <w:rPr>
                <w:lang w:val="lv-LV"/>
              </w:rPr>
              <w:t xml:space="preserve">.gada </w:t>
            </w:r>
            <w:r w:rsidR="000B7ABA">
              <w:rPr>
                <w:lang w:val="lv-LV"/>
              </w:rPr>
              <w:t>30.martā</w:t>
            </w:r>
          </w:p>
        </w:tc>
      </w:tr>
    </w:tbl>
    <w:p w14:paraId="31F9C5A4" w14:textId="77777777" w:rsidR="008740A3" w:rsidRPr="006F720B" w:rsidRDefault="008740A3" w:rsidP="00A464A0">
      <w:pPr>
        <w:jc w:val="center"/>
        <w:rPr>
          <w:b/>
          <w:lang w:val="lv-LV"/>
        </w:rPr>
      </w:pPr>
    </w:p>
    <w:p w14:paraId="2045B086" w14:textId="1FE858DB" w:rsidR="0045320D" w:rsidRPr="006F720B" w:rsidRDefault="00E52D11" w:rsidP="00A464A0">
      <w:pPr>
        <w:jc w:val="center"/>
        <w:rPr>
          <w:b/>
          <w:lang w:val="lv-LV"/>
        </w:rPr>
      </w:pPr>
      <w:r>
        <w:rPr>
          <w:b/>
          <w:lang w:val="lv-LV"/>
        </w:rPr>
        <w:t>94</w:t>
      </w:r>
      <w:r w:rsidR="008740A3" w:rsidRPr="006F720B">
        <w:rPr>
          <w:b/>
          <w:lang w:val="lv-LV"/>
        </w:rPr>
        <w:t>.</w:t>
      </w:r>
    </w:p>
    <w:p w14:paraId="2C91D873" w14:textId="0498055F" w:rsidR="00AD7C0E" w:rsidRDefault="00051D1D" w:rsidP="00A464A0">
      <w:pPr>
        <w:pStyle w:val="Virsraksts1"/>
        <w:rPr>
          <w:u w:val="single"/>
        </w:rPr>
      </w:pPr>
      <w:r w:rsidRPr="006F720B">
        <w:rPr>
          <w:u w:val="single"/>
        </w:rPr>
        <w:t xml:space="preserve">Par </w:t>
      </w:r>
      <w:r w:rsidR="00DB2694">
        <w:rPr>
          <w:u w:val="single"/>
        </w:rPr>
        <w:t xml:space="preserve">dalību </w:t>
      </w:r>
      <w:r w:rsidR="00436A56">
        <w:rPr>
          <w:u w:val="single"/>
        </w:rPr>
        <w:t>Zemko</w:t>
      </w:r>
      <w:r w:rsidR="00053956">
        <w:rPr>
          <w:u w:val="single"/>
        </w:rPr>
        <w:t xml:space="preserve">pības ministrijas izsludinātajā valsts atbalsta </w:t>
      </w:r>
      <w:r w:rsidR="005C0A47">
        <w:rPr>
          <w:u w:val="single"/>
        </w:rPr>
        <w:t xml:space="preserve">Zivju fonda </w:t>
      </w:r>
      <w:r w:rsidR="00860284">
        <w:rPr>
          <w:u w:val="single"/>
        </w:rPr>
        <w:t>pasākumā</w:t>
      </w:r>
      <w:r w:rsidR="00436A56">
        <w:rPr>
          <w:u w:val="single"/>
        </w:rPr>
        <w:t xml:space="preserve"> </w:t>
      </w:r>
      <w:r w:rsidR="005C0A47">
        <w:rPr>
          <w:u w:val="single"/>
        </w:rPr>
        <w:t>“Zivju resursu aizsardzības pasākumi, ko veic valsts iestādes vai pašvaldības, kuru kompetencē ir zivju resursu aizsardzība</w:t>
      </w:r>
      <w:r w:rsidRPr="006F720B">
        <w:rPr>
          <w:u w:val="single"/>
        </w:rPr>
        <w:t xml:space="preserve">” </w:t>
      </w:r>
      <w:r w:rsidR="00DB2694">
        <w:rPr>
          <w:u w:val="single"/>
        </w:rPr>
        <w:t xml:space="preserve"> </w:t>
      </w:r>
    </w:p>
    <w:p w14:paraId="30E4B73E" w14:textId="0AA66059" w:rsidR="00AD7C0E" w:rsidRPr="00E54A17" w:rsidRDefault="00AD7C0E" w:rsidP="00A464A0">
      <w:pPr>
        <w:pStyle w:val="Virsraksts1"/>
        <w:jc w:val="both"/>
      </w:pPr>
    </w:p>
    <w:p w14:paraId="0A198D24" w14:textId="3AEE3AAD" w:rsidR="005E3D0A" w:rsidRDefault="00E54A17" w:rsidP="00A464A0">
      <w:pPr>
        <w:pStyle w:val="Virsraksts1"/>
        <w:ind w:firstLine="680"/>
        <w:jc w:val="both"/>
        <w:rPr>
          <w:b w:val="0"/>
          <w:bCs w:val="0"/>
          <w:color w:val="000000"/>
          <w:szCs w:val="24"/>
          <w:lang w:eastAsia="lv-LV"/>
        </w:rPr>
      </w:pPr>
      <w:bookmarkStart w:id="0" w:name="_Hlk131070739"/>
      <w:r w:rsidRPr="003A5B47">
        <w:rPr>
          <w:b w:val="0"/>
          <w:noProof/>
        </w:rPr>
        <w:t>Ogres novada pašvaldības</w:t>
      </w:r>
      <w:r w:rsidR="00094DD3" w:rsidRPr="003A5B47">
        <w:rPr>
          <w:b w:val="0"/>
          <w:noProof/>
        </w:rPr>
        <w:t xml:space="preserve"> (turpmāk – Pašvaldība)</w:t>
      </w:r>
      <w:r w:rsidR="00666B8D">
        <w:rPr>
          <w:b w:val="0"/>
          <w:noProof/>
        </w:rPr>
        <w:t xml:space="preserve"> Centrālā administrācija 2023.gada 30.janvārī saņēma biedrības “Vides Aizsardzības Asociācija” (turpmāk – Biedrība) vēstuli</w:t>
      </w:r>
      <w:r w:rsidR="005E3D0A">
        <w:rPr>
          <w:b w:val="0"/>
          <w:noProof/>
        </w:rPr>
        <w:t xml:space="preserve"> Nr.APP_328 (reģistrēts Pašvaldībā ar Nr.2-4.1/477)</w:t>
      </w:r>
      <w:r w:rsidR="00666B8D">
        <w:rPr>
          <w:b w:val="0"/>
          <w:noProof/>
        </w:rPr>
        <w:t>, kurā lūgts Pašvaldībai</w:t>
      </w:r>
      <w:r w:rsidR="007A3ECD">
        <w:rPr>
          <w:b w:val="0"/>
          <w:noProof/>
        </w:rPr>
        <w:t xml:space="preserve"> sniegt atbalstu dalībai Zemkopības ministrijas izsludinātajā valsts atbalsta Zivju fonda pasākumā “Zivju resursu aizsardzības pasākumi, ko veic valsts iestādes vai pašvaldības, kuru kompetencē ir zivju resursu aizsardzība”</w:t>
      </w:r>
      <w:r w:rsidR="00167326">
        <w:rPr>
          <w:b w:val="0"/>
          <w:noProof/>
        </w:rPr>
        <w:t xml:space="preserve"> (turpmāk – Atbalsta pasākums)</w:t>
      </w:r>
      <w:r w:rsidR="007A3ECD">
        <w:rPr>
          <w:b w:val="0"/>
          <w:noProof/>
        </w:rPr>
        <w:t xml:space="preserve"> ar </w:t>
      </w:r>
      <w:r w:rsidR="005E3D0A">
        <w:rPr>
          <w:b w:val="0"/>
          <w:noProof/>
        </w:rPr>
        <w:t>p</w:t>
      </w:r>
      <w:r w:rsidR="007A3ECD">
        <w:rPr>
          <w:b w:val="0"/>
          <w:noProof/>
        </w:rPr>
        <w:t xml:space="preserve">rojektu “Ogres novada </w:t>
      </w:r>
      <w:r w:rsidR="005E3D0A">
        <w:rPr>
          <w:b w:val="0"/>
          <w:noProof/>
        </w:rPr>
        <w:t xml:space="preserve">publisko ūdeņu zivju resursu aizsarzības pilnveide 3” (turpmāk – Projekts). Projekta galvenais mērķis ir aizsargāt </w:t>
      </w:r>
      <w:r w:rsidR="005E3D0A" w:rsidRPr="005E3D0A">
        <w:rPr>
          <w:b w:val="0"/>
          <w:bCs w:val="0"/>
          <w:color w:val="000000"/>
          <w:szCs w:val="24"/>
          <w:lang w:eastAsia="lv-LV"/>
        </w:rPr>
        <w:t>zivju resursus Ogres novada publiskajos ūdeņos, kontrolēt makšķerēšanas noteikumu ievērošanu, novērst maluzvejniecību un sekmēt zivju resursu ilgtspējīgu izmantošanu.</w:t>
      </w:r>
    </w:p>
    <w:p w14:paraId="6D464CB4" w14:textId="079CF757" w:rsidR="00F056DE" w:rsidRDefault="00AC0E10" w:rsidP="00A464A0">
      <w:pPr>
        <w:ind w:firstLine="680"/>
        <w:jc w:val="both"/>
        <w:rPr>
          <w:noProof/>
          <w:lang w:val="lv-LV"/>
        </w:rPr>
      </w:pPr>
      <w:r>
        <w:rPr>
          <w:noProof/>
          <w:lang w:val="lv-LV"/>
        </w:rPr>
        <w:t>Pašvaldības Centrālās administrācijas Attīstības un plānošanas nodaļa, konsultējoties a</w:t>
      </w:r>
      <w:r w:rsidR="008A498A" w:rsidRPr="003A5B47">
        <w:rPr>
          <w:noProof/>
          <w:lang w:val="lv-LV"/>
        </w:rPr>
        <w:t>r Ogres novada pašvaldības policiju (turpmāk – Policija)</w:t>
      </w:r>
      <w:r w:rsidR="000B7ABA">
        <w:rPr>
          <w:noProof/>
          <w:lang w:val="lv-LV"/>
        </w:rPr>
        <w:t>,</w:t>
      </w:r>
      <w:r w:rsidR="003D112D">
        <w:rPr>
          <w:noProof/>
          <w:lang w:val="lv-LV"/>
        </w:rPr>
        <w:t xml:space="preserve"> ir noteikusi</w:t>
      </w:r>
      <w:r w:rsidR="008A498A" w:rsidRPr="003A5B47">
        <w:rPr>
          <w:noProof/>
          <w:lang w:val="lv-LV"/>
        </w:rPr>
        <w:t xml:space="preserve">, ka </w:t>
      </w:r>
      <w:r>
        <w:rPr>
          <w:noProof/>
          <w:lang w:val="lv-LV"/>
        </w:rPr>
        <w:t>P</w:t>
      </w:r>
      <w:r w:rsidR="008A498A" w:rsidRPr="003A5B47">
        <w:rPr>
          <w:noProof/>
          <w:lang w:val="lv-LV"/>
        </w:rPr>
        <w:t>rojekta ietvaros Policijai</w:t>
      </w:r>
      <w:r>
        <w:rPr>
          <w:noProof/>
          <w:lang w:val="lv-LV"/>
        </w:rPr>
        <w:t xml:space="preserve"> </w:t>
      </w:r>
      <w:r w:rsidR="008A498A" w:rsidRPr="003A5B47">
        <w:rPr>
          <w:noProof/>
          <w:lang w:val="lv-LV"/>
        </w:rPr>
        <w:t xml:space="preserve"> ir nepieciešama viena eholote un divi tālskati, lai</w:t>
      </w:r>
      <w:r w:rsidR="00933ED5">
        <w:rPr>
          <w:noProof/>
          <w:lang w:val="lv-LV"/>
        </w:rPr>
        <w:t xml:space="preserve"> sadarbībā ar Biedrību</w:t>
      </w:r>
      <w:r w:rsidR="008A498A" w:rsidRPr="003A5B47">
        <w:rPr>
          <w:noProof/>
          <w:lang w:val="lv-LV"/>
        </w:rPr>
        <w:t xml:space="preserve"> novērstu nelegālu zivju resursu maluzvejniecību </w:t>
      </w:r>
      <w:r w:rsidR="00933ED5">
        <w:rPr>
          <w:noProof/>
          <w:lang w:val="lv-LV"/>
        </w:rPr>
        <w:t>un uzraudzītu licencētu makšķerēšanu Ogres novada publiskajās ūdenstilpnēs</w:t>
      </w:r>
      <w:r w:rsidR="008A498A" w:rsidRPr="003A5B47">
        <w:rPr>
          <w:noProof/>
          <w:lang w:val="lv-LV"/>
        </w:rPr>
        <w:t>.</w:t>
      </w:r>
      <w:r w:rsidR="00933ED5">
        <w:rPr>
          <w:noProof/>
          <w:lang w:val="lv-LV"/>
        </w:rPr>
        <w:t xml:space="preserve"> Lai </w:t>
      </w:r>
      <w:r w:rsidR="00056947">
        <w:rPr>
          <w:noProof/>
          <w:lang w:val="lv-LV"/>
        </w:rPr>
        <w:t>uzlabotu</w:t>
      </w:r>
      <w:r w:rsidR="00933ED5">
        <w:rPr>
          <w:noProof/>
          <w:lang w:val="lv-LV"/>
        </w:rPr>
        <w:t xml:space="preserve"> Policijas</w:t>
      </w:r>
      <w:r w:rsidR="00056947">
        <w:rPr>
          <w:noProof/>
          <w:lang w:val="lv-LV"/>
        </w:rPr>
        <w:t xml:space="preserve"> funkcijas</w:t>
      </w:r>
      <w:r w:rsidR="00933ED5">
        <w:rPr>
          <w:noProof/>
          <w:lang w:val="lv-LV"/>
        </w:rPr>
        <w:t xml:space="preserve">, tai skaitā zivju resursu </w:t>
      </w:r>
      <w:r w:rsidR="00BF6A06">
        <w:rPr>
          <w:noProof/>
          <w:lang w:val="lv-LV"/>
        </w:rPr>
        <w:t>uzraudzību</w:t>
      </w:r>
      <w:r w:rsidR="00933ED5">
        <w:rPr>
          <w:noProof/>
          <w:lang w:val="lv-LV"/>
        </w:rPr>
        <w:t xml:space="preserve"> Ogres novada publiskajās ūdenstilpnēs, Policijai ir nepieciešams papildus</w:t>
      </w:r>
      <w:r w:rsidR="00BF6A06">
        <w:rPr>
          <w:noProof/>
          <w:lang w:val="lv-LV"/>
        </w:rPr>
        <w:t xml:space="preserve"> aprīkojums materiāltehniskās resursu kapacitātes </w:t>
      </w:r>
      <w:r w:rsidR="000B7ABA">
        <w:rPr>
          <w:noProof/>
          <w:lang w:val="lv-LV"/>
        </w:rPr>
        <w:t>uzlabošanai</w:t>
      </w:r>
      <w:r w:rsidR="00BF6A06">
        <w:rPr>
          <w:noProof/>
          <w:lang w:val="lv-LV"/>
        </w:rPr>
        <w:t xml:space="preserve"> un cilvēkresursu efektīvākai organizēšanai.</w:t>
      </w:r>
      <w:r w:rsidR="00F056DE">
        <w:rPr>
          <w:noProof/>
          <w:lang w:val="lv-LV"/>
        </w:rPr>
        <w:t xml:space="preserve"> </w:t>
      </w:r>
    </w:p>
    <w:p w14:paraId="07D283DD" w14:textId="4BE2ACE6" w:rsidR="00514056" w:rsidRDefault="00094DD3" w:rsidP="00A464A0">
      <w:pPr>
        <w:ind w:firstLine="680"/>
        <w:jc w:val="both"/>
        <w:rPr>
          <w:noProof/>
          <w:color w:val="000000"/>
          <w:lang w:eastAsia="lv-LV"/>
        </w:rPr>
      </w:pPr>
      <w:r w:rsidRPr="003A5B47">
        <w:rPr>
          <w:noProof/>
          <w:color w:val="000000"/>
        </w:rPr>
        <w:t>Biedrības</w:t>
      </w:r>
      <w:r w:rsidR="00F056DE">
        <w:rPr>
          <w:b/>
          <w:bCs/>
          <w:noProof/>
          <w:color w:val="000000"/>
        </w:rPr>
        <w:t xml:space="preserve"> </w:t>
      </w:r>
      <w:r w:rsidR="00F056DE" w:rsidRPr="00F056DE">
        <w:rPr>
          <w:noProof/>
          <w:color w:val="000000"/>
        </w:rPr>
        <w:t>darbības mērķis ir</w:t>
      </w:r>
      <w:r w:rsidR="00F056DE">
        <w:rPr>
          <w:b/>
          <w:bCs/>
          <w:noProof/>
          <w:color w:val="000000"/>
        </w:rPr>
        <w:t xml:space="preserve"> </w:t>
      </w:r>
      <w:r w:rsidR="00E54A17" w:rsidRPr="003A5B47">
        <w:rPr>
          <w:noProof/>
          <w:color w:val="000000"/>
          <w:lang w:eastAsia="lv-LV"/>
        </w:rPr>
        <w:t>aizsargā</w:t>
      </w:r>
      <w:r w:rsidR="003D112D">
        <w:rPr>
          <w:noProof/>
          <w:color w:val="000000"/>
          <w:lang w:eastAsia="lv-LV"/>
        </w:rPr>
        <w:t>t</w:t>
      </w:r>
      <w:r w:rsidR="00E54A17" w:rsidRPr="003A5B47">
        <w:rPr>
          <w:noProof/>
          <w:color w:val="000000"/>
          <w:lang w:eastAsia="lv-LV"/>
        </w:rPr>
        <w:t xml:space="preserve"> zivju resursus</w:t>
      </w:r>
      <w:r w:rsidR="00BF6A06">
        <w:rPr>
          <w:b/>
          <w:bCs/>
          <w:noProof/>
          <w:color w:val="000000"/>
          <w:lang w:eastAsia="lv-LV"/>
        </w:rPr>
        <w:t xml:space="preserve"> </w:t>
      </w:r>
      <w:r w:rsidR="00BF6A06" w:rsidRPr="00F056DE">
        <w:rPr>
          <w:noProof/>
          <w:color w:val="000000"/>
          <w:lang w:eastAsia="lv-LV"/>
        </w:rPr>
        <w:t>un makšķerēšanas noteikumu ievērošanu</w:t>
      </w:r>
      <w:r w:rsidR="00C3668B" w:rsidRPr="003A5B47">
        <w:rPr>
          <w:noProof/>
          <w:color w:val="000000"/>
          <w:lang w:eastAsia="lv-LV"/>
        </w:rPr>
        <w:t xml:space="preserve"> Ogres novada publiskajās ūdenstilp</w:t>
      </w:r>
      <w:r w:rsidR="00F315E5" w:rsidRPr="003A5B47">
        <w:rPr>
          <w:noProof/>
          <w:color w:val="000000"/>
          <w:lang w:eastAsia="lv-LV"/>
        </w:rPr>
        <w:t>n</w:t>
      </w:r>
      <w:r w:rsidR="00C3668B" w:rsidRPr="003A5B47">
        <w:rPr>
          <w:noProof/>
          <w:color w:val="000000"/>
          <w:lang w:eastAsia="lv-LV"/>
        </w:rPr>
        <w:t>ēs</w:t>
      </w:r>
      <w:r w:rsidR="00CF4426" w:rsidRPr="003A5B47">
        <w:rPr>
          <w:noProof/>
          <w:color w:val="000000"/>
          <w:lang w:eastAsia="lv-LV"/>
        </w:rPr>
        <w:t xml:space="preserve"> – Rīgas HES, Ķeguma HES, Ogres upe, Lobes ezers</w:t>
      </w:r>
      <w:r w:rsidR="00F056DE">
        <w:rPr>
          <w:noProof/>
          <w:color w:val="000000"/>
          <w:lang w:eastAsia="lv-LV"/>
        </w:rPr>
        <w:t>. Biedrības</w:t>
      </w:r>
      <w:r w:rsidR="003D112D">
        <w:rPr>
          <w:noProof/>
          <w:color w:val="000000"/>
          <w:lang w:eastAsia="lv-LV"/>
        </w:rPr>
        <w:t xml:space="preserve"> darbības pamatā </w:t>
      </w:r>
      <w:r w:rsidR="00F056DE">
        <w:rPr>
          <w:noProof/>
          <w:color w:val="000000"/>
          <w:lang w:eastAsia="lv-LV"/>
        </w:rPr>
        <w:t>ietilpst zivju resursu uzraudzība</w:t>
      </w:r>
      <w:r w:rsidR="00E54A17" w:rsidRPr="003A5B47">
        <w:rPr>
          <w:noProof/>
          <w:color w:val="000000"/>
          <w:lang w:eastAsia="lv-LV"/>
        </w:rPr>
        <w:t>,</w:t>
      </w:r>
      <w:r w:rsidR="00F056DE">
        <w:rPr>
          <w:noProof/>
          <w:color w:val="000000"/>
          <w:lang w:eastAsia="lv-LV"/>
        </w:rPr>
        <w:t xml:space="preserve"> m</w:t>
      </w:r>
      <w:r w:rsidR="00FA591D">
        <w:rPr>
          <w:noProof/>
          <w:color w:val="000000"/>
          <w:lang w:eastAsia="lv-LV"/>
        </w:rPr>
        <w:t>a</w:t>
      </w:r>
      <w:r w:rsidR="00F056DE">
        <w:rPr>
          <w:noProof/>
          <w:color w:val="000000"/>
          <w:lang w:eastAsia="lv-LV"/>
        </w:rPr>
        <w:t>luzvejniecības novēršana</w:t>
      </w:r>
      <w:r w:rsidR="00E54A17" w:rsidRPr="003A5B47">
        <w:rPr>
          <w:noProof/>
          <w:color w:val="000000"/>
          <w:lang w:eastAsia="lv-LV"/>
        </w:rPr>
        <w:t>, kā arī zivju resursu ilgtspējīg</w:t>
      </w:r>
      <w:r w:rsidR="00F056DE">
        <w:rPr>
          <w:noProof/>
          <w:color w:val="000000"/>
          <w:lang w:eastAsia="lv-LV"/>
        </w:rPr>
        <w:t>a</w:t>
      </w:r>
      <w:r w:rsidR="00E54A17" w:rsidRPr="003A5B47">
        <w:rPr>
          <w:noProof/>
          <w:color w:val="000000"/>
          <w:lang w:eastAsia="lv-LV"/>
        </w:rPr>
        <w:t xml:space="preserve"> izmantošan</w:t>
      </w:r>
      <w:r w:rsidR="00F056DE">
        <w:rPr>
          <w:noProof/>
          <w:color w:val="000000"/>
          <w:lang w:eastAsia="lv-LV"/>
        </w:rPr>
        <w:t>a</w:t>
      </w:r>
      <w:r w:rsidR="00E54A17" w:rsidRPr="003A5B47">
        <w:rPr>
          <w:noProof/>
          <w:color w:val="000000"/>
          <w:lang w:eastAsia="lv-LV"/>
        </w:rPr>
        <w:t>.</w:t>
      </w:r>
      <w:r w:rsidR="00F056DE">
        <w:rPr>
          <w:noProof/>
          <w:lang w:eastAsia="lv-LV"/>
        </w:rPr>
        <w:t xml:space="preserve"> </w:t>
      </w:r>
      <w:r w:rsidR="003D112D">
        <w:rPr>
          <w:noProof/>
          <w:lang w:val="lv-LV"/>
        </w:rPr>
        <w:t>Lai nodrošinātu Biedrību ar</w:t>
      </w:r>
      <w:r w:rsidR="00B40554">
        <w:rPr>
          <w:noProof/>
          <w:lang w:val="lv-LV"/>
        </w:rPr>
        <w:t xml:space="preserve"> tehnisko aprīkojumu </w:t>
      </w:r>
      <w:r w:rsidR="00F056DE" w:rsidRPr="003A5B47">
        <w:rPr>
          <w:noProof/>
          <w:lang w:val="lv-LV"/>
        </w:rPr>
        <w:t>zivju resursu aizsardzības pasākumu veikšanai</w:t>
      </w:r>
      <w:r w:rsidR="00F056DE">
        <w:rPr>
          <w:noProof/>
          <w:lang w:val="lv-LV"/>
        </w:rPr>
        <w:t>,</w:t>
      </w:r>
      <w:r w:rsidR="00F056DE" w:rsidRPr="003A5B47">
        <w:rPr>
          <w:noProof/>
          <w:lang w:val="lv-LV"/>
        </w:rPr>
        <w:t xml:space="preserve"> nepieciešams iegādāties vienu zemūdens dronu, divas video kameras, divas meža kameras, vienu termokameru</w:t>
      </w:r>
      <w:r w:rsidR="00F056DE">
        <w:rPr>
          <w:noProof/>
          <w:lang w:val="lv-LV"/>
        </w:rPr>
        <w:t xml:space="preserve"> un </w:t>
      </w:r>
      <w:r w:rsidR="00F056DE" w:rsidRPr="003A5B47">
        <w:rPr>
          <w:noProof/>
          <w:lang w:val="lv-LV"/>
        </w:rPr>
        <w:t>vienu planšetdatoru sabiedriskajiem vides inspektoriem malu zvejniecības konstatēšanai un izņemšanai no ūdenstilpnēm.</w:t>
      </w:r>
      <w:r w:rsidR="00F056DE">
        <w:rPr>
          <w:noProof/>
          <w:lang w:val="lv-LV"/>
        </w:rPr>
        <w:t xml:space="preserve"> Pa</w:t>
      </w:r>
      <w:r w:rsidR="00F056DE" w:rsidRPr="003A5B47">
        <w:rPr>
          <w:noProof/>
          <w:color w:val="000000"/>
          <w:lang w:eastAsia="lv-LV"/>
        </w:rPr>
        <w:t>pildinot materiālo un tehnisko bāzi zivju resursu aizsardzībai Ogres novada ūdenstilpnēs, tiks veicināta zivju resursu saglabāšana un aizsardzība.</w:t>
      </w:r>
      <w:r w:rsidR="00E54A17" w:rsidRPr="003A5B47">
        <w:rPr>
          <w:noProof/>
          <w:color w:val="000000"/>
          <w:lang w:eastAsia="lv-LV"/>
        </w:rPr>
        <w:t xml:space="preserve"> </w:t>
      </w:r>
    </w:p>
    <w:p w14:paraId="40519D8F" w14:textId="514CBBEE" w:rsidR="001E5D22" w:rsidRPr="00F056DE" w:rsidRDefault="00F056DE" w:rsidP="00A464A0">
      <w:pPr>
        <w:ind w:firstLine="680"/>
        <w:jc w:val="both"/>
        <w:rPr>
          <w:lang w:val="lv-LV" w:eastAsia="lv-LV"/>
        </w:rPr>
      </w:pPr>
      <w:r>
        <w:rPr>
          <w:noProof/>
          <w:color w:val="000000"/>
          <w:lang w:eastAsia="lv-LV"/>
        </w:rPr>
        <w:t>Projekta r</w:t>
      </w:r>
      <w:r w:rsidR="00E54A17" w:rsidRPr="003A5B47">
        <w:rPr>
          <w:noProof/>
          <w:color w:val="000000"/>
          <w:lang w:eastAsia="lv-LV"/>
        </w:rPr>
        <w:t>ezultātā uzlabosies</w:t>
      </w:r>
      <w:r>
        <w:rPr>
          <w:noProof/>
          <w:color w:val="000000"/>
          <w:lang w:eastAsia="lv-LV"/>
        </w:rPr>
        <w:t xml:space="preserve"> Biedrības</w:t>
      </w:r>
      <w:r w:rsidR="00E54A17" w:rsidRPr="003A5B47">
        <w:rPr>
          <w:noProof/>
          <w:color w:val="000000"/>
          <w:lang w:eastAsia="lv-LV"/>
        </w:rPr>
        <w:t xml:space="preserve"> sabiedrisko vides inspektoru </w:t>
      </w:r>
      <w:r>
        <w:rPr>
          <w:noProof/>
          <w:color w:val="000000"/>
          <w:lang w:eastAsia="lv-LV"/>
        </w:rPr>
        <w:t xml:space="preserve"> un Policijas </w:t>
      </w:r>
      <w:r w:rsidR="00E54A17" w:rsidRPr="003A5B47">
        <w:rPr>
          <w:noProof/>
          <w:color w:val="000000"/>
          <w:lang w:eastAsia="lv-LV"/>
        </w:rPr>
        <w:t xml:space="preserve">darbs </w:t>
      </w:r>
      <w:r>
        <w:rPr>
          <w:noProof/>
          <w:color w:val="000000"/>
          <w:lang w:eastAsia="lv-LV"/>
        </w:rPr>
        <w:t xml:space="preserve">Ogres </w:t>
      </w:r>
      <w:r w:rsidR="00E54A17" w:rsidRPr="003A5B47">
        <w:rPr>
          <w:noProof/>
          <w:color w:val="000000"/>
          <w:lang w:eastAsia="lv-LV"/>
        </w:rPr>
        <w:t>novada</w:t>
      </w:r>
      <w:r w:rsidR="00167326">
        <w:rPr>
          <w:noProof/>
          <w:color w:val="000000"/>
          <w:lang w:eastAsia="lv-LV"/>
        </w:rPr>
        <w:t xml:space="preserve"> publisko</w:t>
      </w:r>
      <w:r w:rsidR="00E54A17" w:rsidRPr="003A5B47">
        <w:rPr>
          <w:noProof/>
          <w:color w:val="000000"/>
          <w:lang w:eastAsia="lv-LV"/>
        </w:rPr>
        <w:t xml:space="preserve"> ūdenstilpņu apsekošanai, kontrolēšanai un malu zvejnieku aizturēšanas pasākumu veikšanai.</w:t>
      </w:r>
    </w:p>
    <w:p w14:paraId="1FD1CA22" w14:textId="597660D1" w:rsidR="00CA68FE" w:rsidRPr="003A5B47" w:rsidRDefault="001E5D22" w:rsidP="00A464A0">
      <w:pPr>
        <w:spacing w:line="276" w:lineRule="auto"/>
        <w:ind w:firstLine="680"/>
        <w:jc w:val="both"/>
        <w:rPr>
          <w:rFonts w:eastAsia="Calibri"/>
          <w:bCs/>
          <w:noProof/>
          <w:szCs w:val="22"/>
          <w:lang w:val="lv-LV"/>
        </w:rPr>
      </w:pPr>
      <w:r w:rsidRPr="003A5B47">
        <w:rPr>
          <w:noProof/>
          <w:color w:val="000000"/>
          <w:lang w:val="lv-LV" w:eastAsia="lv-LV"/>
        </w:rPr>
        <w:t>Pamatojoties</w:t>
      </w:r>
      <w:r w:rsidR="00B12BD7">
        <w:rPr>
          <w:noProof/>
          <w:color w:val="000000"/>
          <w:lang w:val="lv-LV" w:eastAsia="lv-LV"/>
        </w:rPr>
        <w:t xml:space="preserve"> uz</w:t>
      </w:r>
      <w:r w:rsidRPr="003A5B47">
        <w:rPr>
          <w:noProof/>
          <w:color w:val="000000"/>
          <w:lang w:val="lv-LV" w:eastAsia="lv-LV"/>
        </w:rPr>
        <w:t xml:space="preserve"> </w:t>
      </w:r>
      <w:r w:rsidR="00CA68FE" w:rsidRPr="003A5B47">
        <w:rPr>
          <w:rFonts w:eastAsia="Calibri"/>
          <w:bCs/>
          <w:noProof/>
          <w:szCs w:val="22"/>
          <w:lang w:val="lv-LV"/>
        </w:rPr>
        <w:t>Ogres novada ilgtspējīgas attīstības stratēģij</w:t>
      </w:r>
      <w:r w:rsidR="00514056">
        <w:rPr>
          <w:rFonts w:eastAsia="Calibri"/>
          <w:bCs/>
          <w:noProof/>
          <w:szCs w:val="22"/>
          <w:lang w:val="lv-LV"/>
        </w:rPr>
        <w:t>u</w:t>
      </w:r>
      <w:r w:rsidR="00CA68FE" w:rsidRPr="003A5B47">
        <w:rPr>
          <w:rFonts w:eastAsia="Calibri"/>
          <w:bCs/>
          <w:noProof/>
          <w:szCs w:val="22"/>
          <w:lang w:val="lv-LV"/>
        </w:rPr>
        <w:t xml:space="preserve"> 2022.–2034.gadam</w:t>
      </w:r>
      <w:r w:rsidR="00CA68FE" w:rsidRPr="003A5B47">
        <w:rPr>
          <w:rFonts w:eastAsia="Calibri"/>
          <w:bCs/>
          <w:noProof/>
          <w:szCs w:val="22"/>
          <w:vertAlign w:val="superscript"/>
          <w:lang w:val="lv-LV"/>
        </w:rPr>
        <w:footnoteReference w:id="1"/>
      </w:r>
      <w:r w:rsidR="00CA68FE" w:rsidRPr="003A5B47">
        <w:rPr>
          <w:rFonts w:eastAsia="Calibri"/>
          <w:bCs/>
          <w:noProof/>
          <w:szCs w:val="22"/>
          <w:lang w:val="lv-LV"/>
        </w:rPr>
        <w:t xml:space="preserve"> (turpmāk – Stratēģija)</w:t>
      </w:r>
      <w:r w:rsidR="00514056">
        <w:rPr>
          <w:rFonts w:eastAsia="Calibri"/>
          <w:bCs/>
          <w:noProof/>
          <w:szCs w:val="22"/>
          <w:lang w:val="lv-LV"/>
        </w:rPr>
        <w:t>, Projekts atbilst</w:t>
      </w:r>
      <w:r w:rsidR="00CA68FE" w:rsidRPr="003A5B47">
        <w:rPr>
          <w:rFonts w:eastAsia="Calibri"/>
          <w:bCs/>
          <w:noProof/>
          <w:szCs w:val="22"/>
          <w:lang w:val="lv-LV"/>
        </w:rPr>
        <w:t xml:space="preserve"> 1.ilgtermiņa horizontālo prioritāt</w:t>
      </w:r>
      <w:r w:rsidR="00514056">
        <w:rPr>
          <w:rFonts w:eastAsia="Calibri"/>
          <w:bCs/>
          <w:noProof/>
          <w:szCs w:val="22"/>
          <w:lang w:val="lv-LV"/>
        </w:rPr>
        <w:t>ei</w:t>
      </w:r>
      <w:r w:rsidR="00CA68FE" w:rsidRPr="003A5B47">
        <w:rPr>
          <w:rFonts w:eastAsia="Calibri"/>
          <w:bCs/>
          <w:noProof/>
          <w:szCs w:val="22"/>
          <w:lang w:val="lv-LV"/>
        </w:rPr>
        <w:t xml:space="preserve"> </w:t>
      </w:r>
      <w:r w:rsidR="00CA68FE" w:rsidRPr="003A5B47">
        <w:rPr>
          <w:rFonts w:eastAsia="Calibri"/>
          <w:bCs/>
          <w:i/>
          <w:iCs/>
          <w:noProof/>
          <w:szCs w:val="22"/>
          <w:lang w:val="lv-LV"/>
        </w:rPr>
        <w:t>IP1 Videi draudzīgas rīcības</w:t>
      </w:r>
      <w:r w:rsidR="00167326">
        <w:rPr>
          <w:rFonts w:eastAsia="Calibri"/>
          <w:bCs/>
          <w:i/>
          <w:iCs/>
          <w:noProof/>
          <w:szCs w:val="22"/>
          <w:lang w:val="lv-LV"/>
        </w:rPr>
        <w:t xml:space="preserve">, </w:t>
      </w:r>
      <w:r w:rsidR="00167326">
        <w:rPr>
          <w:rFonts w:eastAsia="Calibri"/>
          <w:bCs/>
          <w:noProof/>
          <w:szCs w:val="22"/>
          <w:lang w:val="lv-LV"/>
        </w:rPr>
        <w:t xml:space="preserve">kas </w:t>
      </w:r>
      <w:r w:rsidR="00CA68FE" w:rsidRPr="003A5B47">
        <w:rPr>
          <w:rFonts w:eastAsia="Calibri"/>
          <w:bCs/>
          <w:noProof/>
          <w:szCs w:val="22"/>
          <w:lang w:val="lv-LV"/>
        </w:rPr>
        <w:t xml:space="preserve">paredz nodrošināt dabas un ainavisko vērtību saglabāšanu, atjaunošanu vai </w:t>
      </w:r>
      <w:r w:rsidR="00CA68FE" w:rsidRPr="003A5B47">
        <w:rPr>
          <w:rFonts w:eastAsia="Calibri"/>
          <w:bCs/>
          <w:noProof/>
          <w:szCs w:val="22"/>
          <w:lang w:val="lv-LV"/>
        </w:rPr>
        <w:lastRenderedPageBreak/>
        <w:t xml:space="preserve">pilnveidošanu; saudzīgi un efektīvi izmantot gan neatjaunojamos, gan atjaunojamos dabas resursus. Stratēģijas 1.stratēģiskajam mērķim SM1 </w:t>
      </w:r>
      <w:r w:rsidR="00CA68FE" w:rsidRPr="003A5B47">
        <w:rPr>
          <w:rFonts w:eastAsia="Calibri"/>
          <w:bCs/>
          <w:i/>
          <w:iCs/>
          <w:noProof/>
          <w:szCs w:val="22"/>
          <w:lang w:val="lv-LV"/>
        </w:rPr>
        <w:t>Ogres novadā ir izveidots līdzsvars starp dabas un vides kvalitāti un cilvēku vajadzībām</w:t>
      </w:r>
      <w:r w:rsidR="00CA68FE" w:rsidRPr="003A5B47">
        <w:rPr>
          <w:rFonts w:eastAsia="Calibri"/>
          <w:bCs/>
          <w:noProof/>
          <w:szCs w:val="22"/>
          <w:lang w:val="lv-LV"/>
        </w:rPr>
        <w:t xml:space="preserve"> Ogres novada attīstības programmā 2022.–2027.gadam</w:t>
      </w:r>
      <w:r w:rsidR="00CA68FE" w:rsidRPr="003A5B47">
        <w:rPr>
          <w:rFonts w:eastAsia="Calibri"/>
          <w:bCs/>
          <w:noProof/>
          <w:szCs w:val="22"/>
          <w:vertAlign w:val="superscript"/>
          <w:lang w:val="lv-LV"/>
        </w:rPr>
        <w:footnoteReference w:id="2"/>
      </w:r>
      <w:r w:rsidR="00CA68FE" w:rsidRPr="003A5B47">
        <w:rPr>
          <w:rFonts w:eastAsia="Calibri"/>
          <w:bCs/>
          <w:noProof/>
          <w:szCs w:val="22"/>
          <w:lang w:val="lv-LV"/>
        </w:rPr>
        <w:t xml:space="preserve"> (turpmāk – Attīstības programma) ir pakārtota 1.vidējā termiņa prioritāte </w:t>
      </w:r>
      <w:r w:rsidR="00CA68FE" w:rsidRPr="003A5B47">
        <w:rPr>
          <w:rFonts w:eastAsia="Calibri"/>
          <w:bCs/>
          <w:i/>
          <w:iCs/>
          <w:noProof/>
          <w:szCs w:val="22"/>
          <w:lang w:val="lv-LV"/>
        </w:rPr>
        <w:t>VTP-1</w:t>
      </w:r>
      <w:r w:rsidR="00CA68FE" w:rsidRPr="003A5B47">
        <w:rPr>
          <w:rFonts w:eastAsia="Calibri"/>
          <w:bCs/>
          <w:noProof/>
          <w:szCs w:val="22"/>
          <w:lang w:val="lv-LV"/>
        </w:rPr>
        <w:t xml:space="preserve"> </w:t>
      </w:r>
      <w:r w:rsidR="00CA68FE" w:rsidRPr="003A5B47">
        <w:rPr>
          <w:rFonts w:eastAsia="Calibri"/>
          <w:bCs/>
          <w:i/>
          <w:iCs/>
          <w:noProof/>
          <w:szCs w:val="22"/>
          <w:lang w:val="lv-LV"/>
        </w:rPr>
        <w:t>Efektīva vides pārvaldība</w:t>
      </w:r>
      <w:r w:rsidR="00CA68FE" w:rsidRPr="003A5B47">
        <w:rPr>
          <w:rFonts w:eastAsia="Calibri"/>
          <w:bCs/>
          <w:noProof/>
          <w:szCs w:val="22"/>
          <w:lang w:val="lv-LV"/>
        </w:rPr>
        <w:t>. Minētajai vidējā termiņa prioritātei ir izvirzīti 11 uzdevumi, tostarp:</w:t>
      </w:r>
    </w:p>
    <w:p w14:paraId="2AA73848" w14:textId="298E7961" w:rsidR="00CA68FE" w:rsidRPr="00CA68FE" w:rsidRDefault="00CA68FE" w:rsidP="00A464A0">
      <w:pPr>
        <w:spacing w:line="276" w:lineRule="auto"/>
        <w:ind w:left="284" w:right="284" w:firstLine="680"/>
        <w:jc w:val="both"/>
        <w:rPr>
          <w:rFonts w:eastAsia="Calibri"/>
          <w:bCs/>
          <w:noProof/>
          <w:szCs w:val="22"/>
          <w:lang w:val="lv-LV"/>
        </w:rPr>
      </w:pPr>
      <w:r w:rsidRPr="00CA68FE">
        <w:rPr>
          <w:rFonts w:eastAsia="Calibri"/>
          <w:bCs/>
          <w:noProof/>
          <w:szCs w:val="22"/>
          <w:lang w:val="lv-LV"/>
        </w:rPr>
        <w:t>[</w:t>
      </w:r>
      <w:r w:rsidRPr="003A5B47">
        <w:rPr>
          <w:rFonts w:eastAsia="Calibri"/>
          <w:bCs/>
          <w:noProof/>
          <w:szCs w:val="22"/>
          <w:lang w:val="lv-LV"/>
        </w:rPr>
        <w:t>1</w:t>
      </w:r>
      <w:r w:rsidRPr="00CA68FE">
        <w:rPr>
          <w:rFonts w:eastAsia="Calibri"/>
          <w:bCs/>
          <w:noProof/>
          <w:szCs w:val="22"/>
          <w:lang w:val="lv-LV"/>
        </w:rPr>
        <w:t xml:space="preserve">] </w:t>
      </w:r>
      <w:r w:rsidRPr="00CA68FE">
        <w:rPr>
          <w:rFonts w:eastAsia="Calibri"/>
          <w:bCs/>
          <w:i/>
          <w:iCs/>
          <w:noProof/>
          <w:szCs w:val="22"/>
          <w:lang w:val="lv-LV"/>
        </w:rPr>
        <w:t>U-1.10. Nodrošināt sistemātisku un plānveida sabiedrības izglītošanu par vides jautājumiem</w:t>
      </w:r>
      <w:r w:rsidRPr="00CA68FE">
        <w:rPr>
          <w:rFonts w:eastAsia="Calibri"/>
          <w:bCs/>
          <w:noProof/>
          <w:szCs w:val="22"/>
          <w:lang w:val="lv-LV"/>
        </w:rPr>
        <w:t>;</w:t>
      </w:r>
    </w:p>
    <w:p w14:paraId="17F2C501" w14:textId="62D2C44C" w:rsidR="00E54A17" w:rsidRPr="003A5B47" w:rsidRDefault="00CA68FE" w:rsidP="00A464A0">
      <w:pPr>
        <w:spacing w:line="276" w:lineRule="auto"/>
        <w:ind w:left="284" w:right="284" w:firstLine="680"/>
        <w:jc w:val="both"/>
        <w:rPr>
          <w:rFonts w:eastAsia="Calibri"/>
          <w:bCs/>
          <w:noProof/>
          <w:szCs w:val="22"/>
          <w:lang w:val="lv-LV"/>
        </w:rPr>
      </w:pPr>
      <w:r w:rsidRPr="00CA68FE">
        <w:rPr>
          <w:rFonts w:eastAsia="Calibri"/>
          <w:bCs/>
          <w:noProof/>
          <w:szCs w:val="22"/>
          <w:lang w:val="lv-LV"/>
        </w:rPr>
        <w:t>[</w:t>
      </w:r>
      <w:r w:rsidRPr="003A5B47">
        <w:rPr>
          <w:rFonts w:eastAsia="Calibri"/>
          <w:bCs/>
          <w:noProof/>
          <w:szCs w:val="22"/>
          <w:lang w:val="lv-LV"/>
        </w:rPr>
        <w:t>2</w:t>
      </w:r>
      <w:r w:rsidRPr="00CA68FE">
        <w:rPr>
          <w:rFonts w:eastAsia="Calibri"/>
          <w:bCs/>
          <w:noProof/>
          <w:szCs w:val="22"/>
          <w:lang w:val="lv-LV"/>
        </w:rPr>
        <w:t xml:space="preserve">] </w:t>
      </w:r>
      <w:r w:rsidRPr="00CA68FE">
        <w:rPr>
          <w:rFonts w:eastAsia="Calibri"/>
          <w:bCs/>
          <w:i/>
          <w:iCs/>
          <w:noProof/>
          <w:szCs w:val="22"/>
          <w:lang w:val="lv-LV"/>
        </w:rPr>
        <w:t>U-1.11. Nodrošināt vides kvalitātes saglabāšanu, vides risku mazināšanu, dabas resursu aizsardzību un racionālu apsaimniekošanu</w:t>
      </w:r>
      <w:r w:rsidRPr="00CA68FE">
        <w:rPr>
          <w:rFonts w:eastAsia="Calibri"/>
          <w:bCs/>
          <w:noProof/>
          <w:szCs w:val="22"/>
          <w:lang w:val="lv-LV"/>
        </w:rPr>
        <w:t>.</w:t>
      </w:r>
    </w:p>
    <w:p w14:paraId="683A34ED" w14:textId="2BE37F6D" w:rsidR="00B765C5" w:rsidRPr="003A5B47" w:rsidRDefault="00167326" w:rsidP="00A464A0">
      <w:pPr>
        <w:ind w:firstLine="680"/>
        <w:jc w:val="both"/>
        <w:rPr>
          <w:noProof/>
          <w:lang w:val="lv-LV"/>
        </w:rPr>
      </w:pPr>
      <w:r>
        <w:rPr>
          <w:noProof/>
          <w:lang w:val="lv-LV"/>
        </w:rPr>
        <w:t xml:space="preserve">Saskaņā ar Valsts Zivju fonda (turpmāk – Fonds) Atbalsta pasākuma nosacījumiem, viena Projekta kopējais finansējums ir 20000 EUR. </w:t>
      </w:r>
      <w:r w:rsidR="0074258B" w:rsidRPr="003A5B47">
        <w:rPr>
          <w:noProof/>
          <w:lang w:val="lv-LV"/>
        </w:rPr>
        <w:t xml:space="preserve">Pašvaldības līdzfinansējums 10% apmērā no </w:t>
      </w:r>
      <w:r>
        <w:rPr>
          <w:noProof/>
          <w:lang w:val="lv-LV"/>
        </w:rPr>
        <w:t>P</w:t>
      </w:r>
      <w:r w:rsidR="0074258B" w:rsidRPr="003A5B47">
        <w:rPr>
          <w:noProof/>
          <w:lang w:val="lv-LV"/>
        </w:rPr>
        <w:t>rojekta kopējām izmaksām piešķirams, pamatojoties uz</w:t>
      </w:r>
      <w:r w:rsidR="008F1AAD">
        <w:rPr>
          <w:noProof/>
          <w:lang w:val="lv-LV"/>
        </w:rPr>
        <w:t xml:space="preserve"> </w:t>
      </w:r>
      <w:r w:rsidR="0074258B" w:rsidRPr="003A5B47">
        <w:rPr>
          <w:noProof/>
          <w:lang w:val="lv-LV"/>
        </w:rPr>
        <w:t>Ministru kabineta</w:t>
      </w:r>
      <w:r w:rsidR="003D112D">
        <w:rPr>
          <w:noProof/>
          <w:lang w:val="lv-LV"/>
        </w:rPr>
        <w:t xml:space="preserve"> 2010.gada 2.marta</w:t>
      </w:r>
      <w:r w:rsidR="0074258B" w:rsidRPr="003A5B47">
        <w:rPr>
          <w:noProof/>
          <w:lang w:val="lv-LV"/>
        </w:rPr>
        <w:t xml:space="preserve"> noteikumiem Nr.215 “Noteikumi par valsts atbalsta piešķiršanu zivsaimniecības attīstībai no Zivju fonda līdzekļiem”</w:t>
      </w:r>
      <w:r w:rsidR="008F1AAD">
        <w:rPr>
          <w:noProof/>
          <w:lang w:val="lv-LV"/>
        </w:rPr>
        <w:t xml:space="preserve"> (turpmāk MK noteikumi Nr.215)</w:t>
      </w:r>
      <w:r w:rsidR="0074258B" w:rsidRPr="003A5B47">
        <w:rPr>
          <w:noProof/>
          <w:lang w:val="lv-LV"/>
        </w:rPr>
        <w:t xml:space="preserve"> 6.4.punktu.</w:t>
      </w:r>
    </w:p>
    <w:p w14:paraId="217179BC" w14:textId="155B50B0" w:rsidR="00B765C5" w:rsidRPr="003A5B47" w:rsidRDefault="00F315E5" w:rsidP="00A464A0">
      <w:pPr>
        <w:ind w:firstLine="680"/>
        <w:jc w:val="both"/>
        <w:rPr>
          <w:noProof/>
          <w:lang w:val="lv-LV"/>
        </w:rPr>
      </w:pPr>
      <w:r w:rsidRPr="003A5B47">
        <w:rPr>
          <w:noProof/>
          <w:lang w:val="lv-LV"/>
        </w:rPr>
        <w:t xml:space="preserve">Atbilstoši </w:t>
      </w:r>
      <w:r w:rsidR="008F1AAD">
        <w:rPr>
          <w:noProof/>
          <w:lang w:val="lv-LV"/>
        </w:rPr>
        <w:t xml:space="preserve">Fonda </w:t>
      </w:r>
      <w:r w:rsidRPr="003A5B47">
        <w:rPr>
          <w:noProof/>
          <w:lang w:val="lv-LV"/>
        </w:rPr>
        <w:t>nosacījumiem</w:t>
      </w:r>
      <w:r w:rsidR="008F1AAD">
        <w:rPr>
          <w:noProof/>
          <w:lang w:val="lv-LV"/>
        </w:rPr>
        <w:t>, F</w:t>
      </w:r>
      <w:r w:rsidRPr="003A5B47">
        <w:rPr>
          <w:noProof/>
          <w:lang w:val="lv-LV"/>
        </w:rPr>
        <w:t>onda padomes 2023.gada 12.janvāra lēmum</w:t>
      </w:r>
      <w:r w:rsidR="008F1AAD">
        <w:rPr>
          <w:noProof/>
          <w:lang w:val="lv-LV"/>
        </w:rPr>
        <w:t>am un MK noteikumiem Nr.215,</w:t>
      </w:r>
      <w:r w:rsidRPr="003A5B47">
        <w:rPr>
          <w:noProof/>
          <w:lang w:val="lv-LV"/>
        </w:rPr>
        <w:t xml:space="preserve"> </w:t>
      </w:r>
      <w:r w:rsidR="008F1AAD">
        <w:rPr>
          <w:noProof/>
          <w:lang w:val="lv-LV"/>
        </w:rPr>
        <w:t>P</w:t>
      </w:r>
      <w:r w:rsidRPr="003A5B47">
        <w:rPr>
          <w:noProof/>
          <w:lang w:val="lv-LV"/>
        </w:rPr>
        <w:t>r</w:t>
      </w:r>
      <w:r w:rsidR="00B765C5" w:rsidRPr="003A5B47">
        <w:rPr>
          <w:noProof/>
          <w:lang w:val="lv-LV"/>
        </w:rPr>
        <w:t>ojekta ietvaros tehniskā aprīkojuma iegādei tika veikta optiskā inventāra (</w:t>
      </w:r>
      <w:r w:rsidR="008F1AAD">
        <w:rPr>
          <w:noProof/>
          <w:lang w:val="lv-LV"/>
        </w:rPr>
        <w:t xml:space="preserve">divu </w:t>
      </w:r>
      <w:r w:rsidR="00B765C5" w:rsidRPr="003A5B47">
        <w:rPr>
          <w:noProof/>
          <w:lang w:val="lv-LV"/>
        </w:rPr>
        <w:t>meža kamer</w:t>
      </w:r>
      <w:r w:rsidR="008F1AAD">
        <w:rPr>
          <w:noProof/>
          <w:lang w:val="lv-LV"/>
        </w:rPr>
        <w:t>u</w:t>
      </w:r>
      <w:r w:rsidR="00B765C5" w:rsidRPr="003A5B47">
        <w:rPr>
          <w:noProof/>
          <w:lang w:val="lv-LV"/>
        </w:rPr>
        <w:t xml:space="preserve">, </w:t>
      </w:r>
      <w:r w:rsidR="008F1AAD">
        <w:rPr>
          <w:noProof/>
          <w:lang w:val="lv-LV"/>
        </w:rPr>
        <w:t xml:space="preserve"> vienas </w:t>
      </w:r>
      <w:r w:rsidR="00B765C5" w:rsidRPr="003A5B47">
        <w:rPr>
          <w:noProof/>
          <w:lang w:val="lv-LV"/>
        </w:rPr>
        <w:t xml:space="preserve">termokameras, </w:t>
      </w:r>
      <w:r w:rsidR="008F1AAD">
        <w:rPr>
          <w:noProof/>
          <w:lang w:val="lv-LV"/>
        </w:rPr>
        <w:t xml:space="preserve">divu </w:t>
      </w:r>
      <w:r w:rsidR="00B765C5" w:rsidRPr="003A5B47">
        <w:rPr>
          <w:noProof/>
          <w:lang w:val="lv-LV"/>
        </w:rPr>
        <w:t xml:space="preserve">tālskatu, </w:t>
      </w:r>
      <w:r w:rsidR="008F1AAD">
        <w:rPr>
          <w:noProof/>
          <w:lang w:val="lv-LV"/>
        </w:rPr>
        <w:t xml:space="preserve">divu </w:t>
      </w:r>
      <w:r w:rsidR="00B765C5" w:rsidRPr="003A5B47">
        <w:rPr>
          <w:noProof/>
          <w:lang w:val="lv-LV"/>
        </w:rPr>
        <w:t>video kamer</w:t>
      </w:r>
      <w:r w:rsidR="008F1AAD">
        <w:rPr>
          <w:noProof/>
          <w:lang w:val="lv-LV"/>
        </w:rPr>
        <w:t>u</w:t>
      </w:r>
      <w:r w:rsidR="00B765C5" w:rsidRPr="003A5B47">
        <w:rPr>
          <w:noProof/>
          <w:lang w:val="lv-LV"/>
        </w:rPr>
        <w:t xml:space="preserve">), </w:t>
      </w:r>
      <w:r w:rsidR="008F1AAD">
        <w:rPr>
          <w:noProof/>
          <w:lang w:val="lv-LV"/>
        </w:rPr>
        <w:t xml:space="preserve">viena </w:t>
      </w:r>
      <w:r w:rsidR="00B765C5" w:rsidRPr="003A5B47">
        <w:rPr>
          <w:noProof/>
          <w:lang w:val="lv-LV"/>
        </w:rPr>
        <w:t>zemūdens drona bez planšetdatora</w:t>
      </w:r>
      <w:r w:rsidR="008F1AAD">
        <w:rPr>
          <w:noProof/>
          <w:lang w:val="lv-LV"/>
        </w:rPr>
        <w:t xml:space="preserve"> un vienas</w:t>
      </w:r>
      <w:r w:rsidR="00B765C5" w:rsidRPr="003A5B47">
        <w:rPr>
          <w:noProof/>
          <w:lang w:val="lv-LV"/>
        </w:rPr>
        <w:t xml:space="preserve"> eholotes</w:t>
      </w:r>
      <w:r w:rsidRPr="003A5B47">
        <w:rPr>
          <w:noProof/>
          <w:lang w:val="lv-LV"/>
        </w:rPr>
        <w:t xml:space="preserve"> tirgus izpēte, kā arī</w:t>
      </w:r>
      <w:r w:rsidR="008F1AAD">
        <w:rPr>
          <w:noProof/>
          <w:lang w:val="lv-LV"/>
        </w:rPr>
        <w:t xml:space="preserve"> </w:t>
      </w:r>
      <w:r w:rsidRPr="003A5B47">
        <w:rPr>
          <w:noProof/>
          <w:lang w:val="lv-LV"/>
        </w:rPr>
        <w:t>cenu aptauja par planšetdatora iegādi.</w:t>
      </w:r>
      <w:r w:rsidR="008F1AAD">
        <w:rPr>
          <w:noProof/>
          <w:lang w:val="lv-LV"/>
        </w:rPr>
        <w:t xml:space="preserve"> Pašvaldība</w:t>
      </w:r>
      <w:r w:rsidR="008A0CD1">
        <w:rPr>
          <w:noProof/>
          <w:lang w:val="lv-LV"/>
        </w:rPr>
        <w:t>, piešķirot līdzfinansējumu, uzraudzīs Projekta īstenošanu, noslēdzot sadarbības līgumu</w:t>
      </w:r>
      <w:r w:rsidR="0079093A">
        <w:rPr>
          <w:noProof/>
          <w:lang w:val="lv-LV"/>
        </w:rPr>
        <w:t xml:space="preserve"> (turpmāk – Līgums)</w:t>
      </w:r>
      <w:r w:rsidR="008A0CD1">
        <w:rPr>
          <w:noProof/>
          <w:lang w:val="lv-LV"/>
        </w:rPr>
        <w:t xml:space="preserve"> ar Biedrību</w:t>
      </w:r>
      <w:r w:rsidR="00B12BD7">
        <w:rPr>
          <w:noProof/>
          <w:lang w:val="lv-LV"/>
        </w:rPr>
        <w:t xml:space="preserve">. </w:t>
      </w:r>
      <w:r w:rsidR="0079093A">
        <w:rPr>
          <w:noProof/>
          <w:lang w:val="lv-LV"/>
        </w:rPr>
        <w:t xml:space="preserve">Atbilstoši Līguma 2.2.2. punktam, Pašvaldība deleģē Policiju sadarbībā ar Biedrību piedalīties zivju resursu aizsardzības pasākumos </w:t>
      </w:r>
      <w:r w:rsidR="008A0CD1">
        <w:rPr>
          <w:noProof/>
          <w:lang w:val="lv-LV"/>
        </w:rPr>
        <w:t>(saskaņā ar 1.pielikumu).</w:t>
      </w:r>
    </w:p>
    <w:p w14:paraId="577C6C1D" w14:textId="6587E4F0" w:rsidR="00E54A17" w:rsidRPr="000A4AFA" w:rsidRDefault="00E54A17" w:rsidP="00A464A0">
      <w:pPr>
        <w:pStyle w:val="Virsraksts1"/>
        <w:ind w:firstLine="680"/>
        <w:jc w:val="both"/>
        <w:rPr>
          <w:color w:val="000000"/>
          <w:szCs w:val="24"/>
        </w:rPr>
      </w:pPr>
      <w:r w:rsidRPr="003A5B47">
        <w:rPr>
          <w:b w:val="0"/>
          <w:noProof/>
        </w:rPr>
        <w:t>Pamatojoties uz Civillikuma 1102.panta 1.pielikumu un Zemes pārvaldības likuma 15.panta otro daļu,</w:t>
      </w:r>
      <w:r w:rsidR="008F1AAD">
        <w:rPr>
          <w:b w:val="0"/>
          <w:noProof/>
        </w:rPr>
        <w:t xml:space="preserve"> MK noteikumiem Nr.215 </w:t>
      </w:r>
      <w:r w:rsidRPr="003A5B47">
        <w:rPr>
          <w:b w:val="0"/>
          <w:noProof/>
        </w:rPr>
        <w:t xml:space="preserve">un </w:t>
      </w:r>
      <w:r w:rsidR="008F1AAD">
        <w:rPr>
          <w:b w:val="0"/>
          <w:noProof/>
        </w:rPr>
        <w:t>F</w:t>
      </w:r>
      <w:r w:rsidRPr="003A5B47">
        <w:rPr>
          <w:b w:val="0"/>
          <w:noProof/>
        </w:rPr>
        <w:t>onda padomes 2023.gada 12.janvāra lēmumu,</w:t>
      </w:r>
    </w:p>
    <w:bookmarkEnd w:id="0"/>
    <w:p w14:paraId="5B4C6994" w14:textId="77777777" w:rsidR="00E54A17" w:rsidRPr="006F720B" w:rsidRDefault="00E54A17" w:rsidP="00A464A0">
      <w:pPr>
        <w:jc w:val="both"/>
        <w:rPr>
          <w:lang w:val="lv-LV"/>
        </w:rPr>
      </w:pPr>
    </w:p>
    <w:p w14:paraId="4ABE0B9A" w14:textId="77777777" w:rsidR="00E52D11" w:rsidRDefault="00E52D11" w:rsidP="00E52D11">
      <w:pPr>
        <w:jc w:val="center"/>
        <w:rPr>
          <w:b/>
        </w:rPr>
      </w:pPr>
      <w:r>
        <w:rPr>
          <w:b/>
        </w:rPr>
        <w:t xml:space="preserve">balsojot: </w:t>
      </w:r>
      <w:r w:rsidRPr="00CB2D18">
        <w:rPr>
          <w:b/>
          <w:noProof/>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Pr>
          <w:b/>
          <w:noProof/>
        </w:rPr>
        <w:t>,</w:t>
      </w:r>
      <w:r>
        <w:rPr>
          <w:b/>
        </w:rPr>
        <w:t xml:space="preserve"> </w:t>
      </w:r>
    </w:p>
    <w:p w14:paraId="77CFFE9D" w14:textId="77777777" w:rsidR="00E52D11" w:rsidRDefault="00E52D11" w:rsidP="00E52D11">
      <w:pPr>
        <w:jc w:val="center"/>
        <w:rPr>
          <w:b/>
        </w:rPr>
      </w:pPr>
      <w:r w:rsidRPr="00B35BC8">
        <w:t>Ogres novada pašvaldības dome</w:t>
      </w:r>
      <w:r w:rsidRPr="00B35BC8">
        <w:rPr>
          <w:b/>
        </w:rPr>
        <w:t xml:space="preserve"> NOLEMJ:</w:t>
      </w:r>
    </w:p>
    <w:p w14:paraId="7AF2567F" w14:textId="77777777" w:rsidR="00E54A17" w:rsidRPr="006F720B" w:rsidRDefault="00E54A17" w:rsidP="00A464A0">
      <w:pPr>
        <w:pStyle w:val="naisf"/>
        <w:spacing w:before="0" w:beforeAutospacing="0" w:after="0" w:afterAutospacing="0"/>
        <w:jc w:val="center"/>
        <w:rPr>
          <w:lang w:val="lv-LV"/>
        </w:rPr>
      </w:pPr>
    </w:p>
    <w:p w14:paraId="3DED3375" w14:textId="0E9F89A1" w:rsidR="00E54A17" w:rsidRDefault="00E54A17" w:rsidP="00E52D11">
      <w:pPr>
        <w:pStyle w:val="Vienkrsteksts"/>
        <w:numPr>
          <w:ilvl w:val="0"/>
          <w:numId w:val="5"/>
        </w:numPr>
        <w:ind w:left="426"/>
        <w:jc w:val="both"/>
        <w:rPr>
          <w:rFonts w:ascii="Times New Roman" w:hAnsi="Times New Roman" w:cs="Times New Roman"/>
          <w:sz w:val="24"/>
          <w:szCs w:val="24"/>
        </w:rPr>
      </w:pPr>
      <w:bookmarkStart w:id="1" w:name="_Hlk131070757"/>
      <w:r>
        <w:rPr>
          <w:rFonts w:ascii="Times New Roman" w:hAnsi="Times New Roman" w:cs="Times New Roman"/>
          <w:sz w:val="24"/>
          <w:szCs w:val="24"/>
        </w:rPr>
        <w:t>Apstiprināt</w:t>
      </w:r>
      <w:r w:rsidR="008A0CD1">
        <w:rPr>
          <w:rFonts w:ascii="Times New Roman" w:hAnsi="Times New Roman" w:cs="Times New Roman"/>
          <w:sz w:val="24"/>
          <w:szCs w:val="24"/>
        </w:rPr>
        <w:t xml:space="preserve"> Ogres novada pašvaldības (turpmāk – Pašvaldība) </w:t>
      </w:r>
      <w:r>
        <w:rPr>
          <w:rFonts w:ascii="Times New Roman" w:hAnsi="Times New Roman" w:cs="Times New Roman"/>
          <w:sz w:val="24"/>
          <w:szCs w:val="24"/>
        </w:rPr>
        <w:t>dalību Zivju fonda līdzfinansētā</w:t>
      </w:r>
      <w:r w:rsidRPr="00CB0413">
        <w:rPr>
          <w:rFonts w:ascii="Times New Roman" w:hAnsi="Times New Roman" w:cs="Times New Roman"/>
          <w:sz w:val="24"/>
          <w:szCs w:val="24"/>
        </w:rPr>
        <w:t xml:space="preserve"> pasākum</w:t>
      </w:r>
      <w:r>
        <w:rPr>
          <w:rFonts w:ascii="Times New Roman" w:hAnsi="Times New Roman" w:cs="Times New Roman"/>
          <w:sz w:val="24"/>
          <w:szCs w:val="24"/>
        </w:rPr>
        <w:t xml:space="preserve">ā </w:t>
      </w:r>
      <w:r w:rsidRPr="003F1A4C">
        <w:rPr>
          <w:rFonts w:ascii="Times New Roman" w:hAnsi="Times New Roman" w:cs="Times New Roman"/>
          <w:sz w:val="24"/>
          <w:szCs w:val="24"/>
        </w:rPr>
        <w:t>“Zivju resursu aizsardzības pasākumi, ko veic valsts iestādes vai pašvaldības, kuru kompetencē ir zivju resursu aizsardzība (izņemot attiecīgās in</w:t>
      </w:r>
      <w:r>
        <w:rPr>
          <w:rFonts w:ascii="Times New Roman" w:hAnsi="Times New Roman" w:cs="Times New Roman"/>
          <w:sz w:val="24"/>
          <w:szCs w:val="24"/>
        </w:rPr>
        <w:t>stitūcijas kārtējos izdevumus)” ar projektu “</w:t>
      </w:r>
      <w:r w:rsidRPr="003F1A4C">
        <w:rPr>
          <w:rFonts w:ascii="Times New Roman" w:hAnsi="Times New Roman" w:cs="Times New Roman"/>
          <w:sz w:val="24"/>
          <w:szCs w:val="24"/>
        </w:rPr>
        <w:t xml:space="preserve">Ogres novada </w:t>
      </w:r>
      <w:r>
        <w:rPr>
          <w:rFonts w:ascii="Times New Roman" w:hAnsi="Times New Roman" w:cs="Times New Roman"/>
          <w:sz w:val="24"/>
          <w:szCs w:val="24"/>
        </w:rPr>
        <w:t xml:space="preserve">publisko ūdeņu </w:t>
      </w:r>
      <w:r w:rsidRPr="003F1A4C">
        <w:rPr>
          <w:rFonts w:ascii="Times New Roman" w:hAnsi="Times New Roman" w:cs="Times New Roman"/>
          <w:sz w:val="24"/>
          <w:szCs w:val="24"/>
        </w:rPr>
        <w:t>zivju resursu aizsardzības pilnveide</w:t>
      </w:r>
      <w:r>
        <w:rPr>
          <w:rFonts w:ascii="Times New Roman" w:hAnsi="Times New Roman" w:cs="Times New Roman"/>
          <w:sz w:val="24"/>
          <w:szCs w:val="24"/>
        </w:rPr>
        <w:t xml:space="preserve"> 3” (turpmāk – </w:t>
      </w:r>
      <w:r w:rsidR="008F2639">
        <w:rPr>
          <w:rFonts w:ascii="Times New Roman" w:hAnsi="Times New Roman" w:cs="Times New Roman"/>
          <w:sz w:val="24"/>
          <w:szCs w:val="24"/>
        </w:rPr>
        <w:t>P</w:t>
      </w:r>
      <w:r>
        <w:rPr>
          <w:rFonts w:ascii="Times New Roman" w:hAnsi="Times New Roman" w:cs="Times New Roman"/>
          <w:sz w:val="24"/>
          <w:szCs w:val="24"/>
        </w:rPr>
        <w:t xml:space="preserve">rojekts), nosakot kopējo </w:t>
      </w:r>
      <w:r w:rsidR="008F2639">
        <w:rPr>
          <w:rFonts w:ascii="Times New Roman" w:hAnsi="Times New Roman" w:cs="Times New Roman"/>
          <w:sz w:val="24"/>
          <w:szCs w:val="24"/>
        </w:rPr>
        <w:t>P</w:t>
      </w:r>
      <w:r w:rsidRPr="00A8362E">
        <w:rPr>
          <w:rFonts w:ascii="Times New Roman" w:hAnsi="Times New Roman" w:cs="Times New Roman"/>
          <w:sz w:val="24"/>
          <w:szCs w:val="24"/>
        </w:rPr>
        <w:t xml:space="preserve">rojekta </w:t>
      </w:r>
      <w:r>
        <w:rPr>
          <w:rFonts w:ascii="Times New Roman" w:hAnsi="Times New Roman" w:cs="Times New Roman"/>
          <w:sz w:val="24"/>
          <w:szCs w:val="24"/>
        </w:rPr>
        <w:t>finansējumu 11 260,02</w:t>
      </w:r>
      <w:r w:rsidRPr="00866406">
        <w:rPr>
          <w:rFonts w:ascii="Times New Roman" w:hAnsi="Times New Roman" w:cs="Times New Roman"/>
          <w:sz w:val="24"/>
          <w:szCs w:val="24"/>
        </w:rPr>
        <w:t xml:space="preserve"> ( </w:t>
      </w:r>
      <w:bookmarkStart w:id="2" w:name="_Hlk129339372"/>
      <w:r>
        <w:rPr>
          <w:rFonts w:ascii="Times New Roman" w:hAnsi="Times New Roman" w:cs="Times New Roman"/>
          <w:sz w:val="24"/>
          <w:szCs w:val="24"/>
        </w:rPr>
        <w:t>vienpadsmit</w:t>
      </w:r>
      <w:r w:rsidRPr="00866406">
        <w:rPr>
          <w:rFonts w:ascii="Times New Roman" w:hAnsi="Times New Roman" w:cs="Times New Roman"/>
          <w:sz w:val="24"/>
          <w:szCs w:val="24"/>
        </w:rPr>
        <w:t xml:space="preserve"> tūkstoši </w:t>
      </w:r>
      <w:r>
        <w:rPr>
          <w:rFonts w:ascii="Times New Roman" w:hAnsi="Times New Roman" w:cs="Times New Roman"/>
          <w:sz w:val="24"/>
          <w:szCs w:val="24"/>
        </w:rPr>
        <w:t>divi</w:t>
      </w:r>
      <w:r w:rsidRPr="00866406">
        <w:rPr>
          <w:rFonts w:ascii="Times New Roman" w:hAnsi="Times New Roman" w:cs="Times New Roman"/>
          <w:sz w:val="24"/>
          <w:szCs w:val="24"/>
        </w:rPr>
        <w:t xml:space="preserve"> simti </w:t>
      </w:r>
      <w:r>
        <w:rPr>
          <w:rFonts w:ascii="Times New Roman" w:hAnsi="Times New Roman" w:cs="Times New Roman"/>
          <w:sz w:val="24"/>
          <w:szCs w:val="24"/>
        </w:rPr>
        <w:t>sešdesmit</w:t>
      </w:r>
      <w:r w:rsidRPr="00866406">
        <w:rPr>
          <w:rFonts w:ascii="Times New Roman" w:hAnsi="Times New Roman" w:cs="Times New Roman"/>
          <w:sz w:val="24"/>
          <w:szCs w:val="24"/>
        </w:rPr>
        <w:t xml:space="preserve"> </w:t>
      </w:r>
      <w:r w:rsidRPr="00866406">
        <w:rPr>
          <w:rFonts w:ascii="Times New Roman" w:hAnsi="Times New Roman" w:cs="Times New Roman"/>
          <w:i/>
          <w:iCs/>
          <w:sz w:val="24"/>
          <w:szCs w:val="24"/>
        </w:rPr>
        <w:t>euro</w:t>
      </w:r>
      <w:r w:rsidRPr="00866406">
        <w:rPr>
          <w:rFonts w:ascii="Times New Roman" w:hAnsi="Times New Roman" w:cs="Times New Roman"/>
          <w:sz w:val="24"/>
          <w:szCs w:val="24"/>
        </w:rPr>
        <w:t xml:space="preserve"> un </w:t>
      </w:r>
      <w:r>
        <w:rPr>
          <w:rFonts w:ascii="Times New Roman" w:hAnsi="Times New Roman" w:cs="Times New Roman"/>
          <w:sz w:val="24"/>
          <w:szCs w:val="24"/>
        </w:rPr>
        <w:t>2</w:t>
      </w:r>
      <w:r w:rsidRPr="00866406">
        <w:rPr>
          <w:rFonts w:ascii="Times New Roman" w:hAnsi="Times New Roman" w:cs="Times New Roman"/>
          <w:sz w:val="24"/>
          <w:szCs w:val="24"/>
        </w:rPr>
        <w:t xml:space="preserve"> centi</w:t>
      </w:r>
      <w:bookmarkEnd w:id="2"/>
      <w:r w:rsidRPr="00866406">
        <w:rPr>
          <w:rFonts w:ascii="Times New Roman" w:hAnsi="Times New Roman" w:cs="Times New Roman"/>
          <w:sz w:val="24"/>
          <w:szCs w:val="24"/>
        </w:rPr>
        <w:t xml:space="preserve">) </w:t>
      </w:r>
      <w:r>
        <w:rPr>
          <w:rFonts w:ascii="Times New Roman" w:hAnsi="Times New Roman" w:cs="Times New Roman"/>
          <w:sz w:val="24"/>
          <w:szCs w:val="24"/>
        </w:rPr>
        <w:t>ar</w:t>
      </w:r>
      <w:r w:rsidRPr="00866406">
        <w:rPr>
          <w:rFonts w:ascii="Times New Roman" w:hAnsi="Times New Roman" w:cs="Times New Roman"/>
          <w:sz w:val="24"/>
          <w:szCs w:val="24"/>
        </w:rPr>
        <w:t xml:space="preserve"> PVN, no kura Zivju fonda apmērs ir </w:t>
      </w:r>
      <w:r>
        <w:rPr>
          <w:rFonts w:ascii="Times New Roman" w:hAnsi="Times New Roman" w:cs="Times New Roman"/>
          <w:sz w:val="24"/>
          <w:szCs w:val="24"/>
        </w:rPr>
        <w:t>10 134,02</w:t>
      </w:r>
      <w:r w:rsidRPr="00866406">
        <w:rPr>
          <w:rFonts w:ascii="Times New Roman" w:hAnsi="Times New Roman" w:cs="Times New Roman"/>
          <w:sz w:val="24"/>
          <w:szCs w:val="24"/>
        </w:rPr>
        <w:t xml:space="preserve"> EUR ( </w:t>
      </w:r>
      <w:r>
        <w:rPr>
          <w:rFonts w:ascii="Times New Roman" w:hAnsi="Times New Roman" w:cs="Times New Roman"/>
          <w:sz w:val="24"/>
          <w:szCs w:val="24"/>
        </w:rPr>
        <w:t>desmit</w:t>
      </w:r>
      <w:r w:rsidRPr="00866406">
        <w:rPr>
          <w:rFonts w:ascii="Times New Roman" w:hAnsi="Times New Roman" w:cs="Times New Roman"/>
          <w:sz w:val="24"/>
          <w:szCs w:val="24"/>
        </w:rPr>
        <w:t xml:space="preserve"> tūkstoši </w:t>
      </w:r>
      <w:r>
        <w:rPr>
          <w:rFonts w:ascii="Times New Roman" w:hAnsi="Times New Roman" w:cs="Times New Roman"/>
          <w:sz w:val="24"/>
          <w:szCs w:val="24"/>
        </w:rPr>
        <w:t>viens</w:t>
      </w:r>
      <w:r w:rsidRPr="00866406">
        <w:rPr>
          <w:rFonts w:ascii="Times New Roman" w:hAnsi="Times New Roman" w:cs="Times New Roman"/>
          <w:sz w:val="24"/>
          <w:szCs w:val="24"/>
        </w:rPr>
        <w:t xml:space="preserve"> simt</w:t>
      </w:r>
      <w:r>
        <w:rPr>
          <w:rFonts w:ascii="Times New Roman" w:hAnsi="Times New Roman" w:cs="Times New Roman"/>
          <w:sz w:val="24"/>
          <w:szCs w:val="24"/>
        </w:rPr>
        <w:t>s</w:t>
      </w:r>
      <w:r w:rsidRPr="00866406">
        <w:rPr>
          <w:rFonts w:ascii="Times New Roman" w:hAnsi="Times New Roman" w:cs="Times New Roman"/>
          <w:sz w:val="24"/>
          <w:szCs w:val="24"/>
        </w:rPr>
        <w:t xml:space="preserve"> </w:t>
      </w:r>
      <w:r>
        <w:rPr>
          <w:rFonts w:ascii="Times New Roman" w:hAnsi="Times New Roman" w:cs="Times New Roman"/>
          <w:sz w:val="24"/>
          <w:szCs w:val="24"/>
        </w:rPr>
        <w:t>trīsdesmit</w:t>
      </w:r>
      <w:r w:rsidRPr="00866406">
        <w:rPr>
          <w:rFonts w:ascii="Times New Roman" w:hAnsi="Times New Roman" w:cs="Times New Roman"/>
          <w:sz w:val="24"/>
          <w:szCs w:val="24"/>
        </w:rPr>
        <w:t xml:space="preserve"> </w:t>
      </w:r>
      <w:r>
        <w:rPr>
          <w:rFonts w:ascii="Times New Roman" w:hAnsi="Times New Roman" w:cs="Times New Roman"/>
          <w:sz w:val="24"/>
          <w:szCs w:val="24"/>
        </w:rPr>
        <w:t>četr</w:t>
      </w:r>
      <w:r w:rsidRPr="00866406">
        <w:rPr>
          <w:rFonts w:ascii="Times New Roman" w:hAnsi="Times New Roman" w:cs="Times New Roman"/>
          <w:sz w:val="24"/>
          <w:szCs w:val="24"/>
        </w:rPr>
        <w:t xml:space="preserve">i </w:t>
      </w:r>
      <w:r w:rsidRPr="00866406">
        <w:rPr>
          <w:rFonts w:ascii="Times New Roman" w:hAnsi="Times New Roman" w:cs="Times New Roman"/>
          <w:i/>
          <w:iCs/>
          <w:sz w:val="24"/>
          <w:szCs w:val="24"/>
        </w:rPr>
        <w:t>euro</w:t>
      </w:r>
      <w:r w:rsidRPr="00866406">
        <w:rPr>
          <w:rFonts w:ascii="Times New Roman" w:hAnsi="Times New Roman" w:cs="Times New Roman"/>
          <w:sz w:val="24"/>
          <w:szCs w:val="24"/>
        </w:rPr>
        <w:t xml:space="preserve"> un 2 centi) </w:t>
      </w:r>
      <w:r>
        <w:rPr>
          <w:rFonts w:ascii="Times New Roman" w:hAnsi="Times New Roman" w:cs="Times New Roman"/>
          <w:sz w:val="24"/>
          <w:szCs w:val="24"/>
        </w:rPr>
        <w:t>ar</w:t>
      </w:r>
      <w:r w:rsidRPr="00866406">
        <w:rPr>
          <w:rFonts w:ascii="Times New Roman" w:hAnsi="Times New Roman" w:cs="Times New Roman"/>
          <w:sz w:val="24"/>
          <w:szCs w:val="24"/>
        </w:rPr>
        <w:t xml:space="preserve"> PVN  un</w:t>
      </w:r>
      <w:r>
        <w:rPr>
          <w:rFonts w:ascii="Times New Roman" w:hAnsi="Times New Roman" w:cs="Times New Roman"/>
          <w:sz w:val="24"/>
          <w:szCs w:val="24"/>
        </w:rPr>
        <w:t xml:space="preserve"> </w:t>
      </w:r>
      <w:r w:rsidR="008A0CD1">
        <w:rPr>
          <w:rFonts w:ascii="Times New Roman" w:hAnsi="Times New Roman" w:cs="Times New Roman"/>
          <w:sz w:val="24"/>
          <w:szCs w:val="24"/>
        </w:rPr>
        <w:t>P</w:t>
      </w:r>
      <w:r w:rsidRPr="00866406">
        <w:rPr>
          <w:rFonts w:ascii="Times New Roman" w:hAnsi="Times New Roman" w:cs="Times New Roman"/>
          <w:sz w:val="24"/>
          <w:szCs w:val="24"/>
        </w:rPr>
        <w:t xml:space="preserve">ašvaldības līdzfinansējums ir </w:t>
      </w:r>
      <w:r>
        <w:rPr>
          <w:rFonts w:ascii="Times New Roman" w:hAnsi="Times New Roman" w:cs="Times New Roman"/>
          <w:sz w:val="24"/>
          <w:szCs w:val="24"/>
        </w:rPr>
        <w:t>1126,00</w:t>
      </w:r>
      <w:r w:rsidRPr="00866406">
        <w:rPr>
          <w:rFonts w:ascii="Times New Roman" w:hAnsi="Times New Roman" w:cs="Times New Roman"/>
          <w:sz w:val="24"/>
          <w:szCs w:val="24"/>
        </w:rPr>
        <w:t xml:space="preserve"> EUR (</w:t>
      </w:r>
      <w:r>
        <w:rPr>
          <w:rFonts w:ascii="Times New Roman" w:hAnsi="Times New Roman" w:cs="Times New Roman"/>
          <w:sz w:val="24"/>
          <w:szCs w:val="24"/>
        </w:rPr>
        <w:t>viens</w:t>
      </w:r>
      <w:r w:rsidRPr="00866406">
        <w:rPr>
          <w:rFonts w:ascii="Times New Roman" w:hAnsi="Times New Roman" w:cs="Times New Roman"/>
          <w:sz w:val="24"/>
          <w:szCs w:val="24"/>
        </w:rPr>
        <w:t xml:space="preserve"> </w:t>
      </w:r>
      <w:r>
        <w:rPr>
          <w:rFonts w:ascii="Times New Roman" w:hAnsi="Times New Roman" w:cs="Times New Roman"/>
          <w:sz w:val="24"/>
          <w:szCs w:val="24"/>
        </w:rPr>
        <w:t>tūkstotis viens simts divdesmit seši</w:t>
      </w:r>
      <w:r w:rsidRPr="00866406">
        <w:rPr>
          <w:rFonts w:ascii="Times New Roman" w:hAnsi="Times New Roman" w:cs="Times New Roman"/>
          <w:sz w:val="24"/>
          <w:szCs w:val="24"/>
        </w:rPr>
        <w:t xml:space="preserve"> </w:t>
      </w:r>
      <w:r w:rsidRPr="00866406">
        <w:rPr>
          <w:rFonts w:ascii="Times New Roman" w:hAnsi="Times New Roman" w:cs="Times New Roman"/>
          <w:i/>
          <w:iCs/>
          <w:sz w:val="24"/>
          <w:szCs w:val="24"/>
        </w:rPr>
        <w:t>euro</w:t>
      </w:r>
      <w:r w:rsidRPr="00866406">
        <w:rPr>
          <w:rFonts w:ascii="Times New Roman" w:hAnsi="Times New Roman" w:cs="Times New Roman"/>
          <w:sz w:val="24"/>
          <w:szCs w:val="24"/>
        </w:rPr>
        <w:t xml:space="preserve"> un </w:t>
      </w:r>
      <w:r>
        <w:rPr>
          <w:rFonts w:ascii="Times New Roman" w:hAnsi="Times New Roman" w:cs="Times New Roman"/>
          <w:sz w:val="24"/>
          <w:szCs w:val="24"/>
        </w:rPr>
        <w:t>00</w:t>
      </w:r>
      <w:r w:rsidRPr="00866406">
        <w:rPr>
          <w:rFonts w:ascii="Times New Roman" w:hAnsi="Times New Roman" w:cs="Times New Roman"/>
          <w:sz w:val="24"/>
          <w:szCs w:val="24"/>
        </w:rPr>
        <w:t xml:space="preserve"> centi) </w:t>
      </w:r>
      <w:r>
        <w:rPr>
          <w:rFonts w:ascii="Times New Roman" w:hAnsi="Times New Roman" w:cs="Times New Roman"/>
          <w:sz w:val="24"/>
          <w:szCs w:val="24"/>
        </w:rPr>
        <w:t>ar</w:t>
      </w:r>
      <w:r w:rsidRPr="00866406">
        <w:rPr>
          <w:rFonts w:ascii="Times New Roman" w:hAnsi="Times New Roman" w:cs="Times New Roman"/>
          <w:sz w:val="24"/>
          <w:szCs w:val="24"/>
        </w:rPr>
        <w:t xml:space="preserve"> PVN.</w:t>
      </w:r>
    </w:p>
    <w:p w14:paraId="2A49E9C0" w14:textId="46BAE575" w:rsidR="008F2639" w:rsidRPr="00866406" w:rsidRDefault="008F2639" w:rsidP="00E52D11">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Projekta apstiprināšanas gadījumā, piešķirt līdzfinansējumu</w:t>
      </w:r>
      <w:r w:rsidR="008A0CD1">
        <w:rPr>
          <w:rFonts w:ascii="Times New Roman" w:hAnsi="Times New Roman" w:cs="Times New Roman"/>
          <w:sz w:val="24"/>
          <w:szCs w:val="24"/>
        </w:rPr>
        <w:t xml:space="preserve"> 1126,00 EUR apmērā (viens tūkstotis viens simts divdesmit seši </w:t>
      </w:r>
      <w:r w:rsidR="008A0CD1">
        <w:rPr>
          <w:rFonts w:ascii="Times New Roman" w:hAnsi="Times New Roman" w:cs="Times New Roman"/>
          <w:i/>
          <w:iCs/>
          <w:sz w:val="24"/>
          <w:szCs w:val="24"/>
        </w:rPr>
        <w:t xml:space="preserve">euro </w:t>
      </w:r>
      <w:r w:rsidR="008A0CD1">
        <w:rPr>
          <w:rFonts w:ascii="Times New Roman" w:hAnsi="Times New Roman" w:cs="Times New Roman"/>
          <w:sz w:val="24"/>
          <w:szCs w:val="24"/>
        </w:rPr>
        <w:t>un 00 centi) ar PVN</w:t>
      </w:r>
      <w:r>
        <w:rPr>
          <w:rFonts w:ascii="Times New Roman" w:hAnsi="Times New Roman" w:cs="Times New Roman"/>
          <w:sz w:val="24"/>
          <w:szCs w:val="24"/>
        </w:rPr>
        <w:t xml:space="preserve"> Projektam “Ogres novada publisko ūdeņu zivju resursu aizsardzības pilnveide 3” 2023.gadā no Ogres novada pašvaldības budžeta līdzekļiem “Izdevumi Neparedzētiem gadījumiem”.</w:t>
      </w:r>
    </w:p>
    <w:p w14:paraId="0574A1AF" w14:textId="5265DD86" w:rsidR="00AC6CEA" w:rsidRDefault="00E54A17" w:rsidP="00E52D11">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Uzdot </w:t>
      </w:r>
      <w:r w:rsidR="008A0CD1">
        <w:rPr>
          <w:rFonts w:ascii="Times New Roman" w:hAnsi="Times New Roman" w:cs="Times New Roman"/>
          <w:sz w:val="24"/>
          <w:szCs w:val="24"/>
        </w:rPr>
        <w:t>P</w:t>
      </w:r>
      <w:r>
        <w:rPr>
          <w:rFonts w:ascii="Times New Roman" w:hAnsi="Times New Roman" w:cs="Times New Roman"/>
          <w:sz w:val="24"/>
          <w:szCs w:val="24"/>
        </w:rPr>
        <w:t xml:space="preserve">ašvaldības </w:t>
      </w:r>
      <w:r w:rsidR="0011564E">
        <w:rPr>
          <w:rFonts w:ascii="Times New Roman" w:hAnsi="Times New Roman" w:cs="Times New Roman"/>
          <w:sz w:val="24"/>
          <w:szCs w:val="24"/>
        </w:rPr>
        <w:t>C</w:t>
      </w:r>
      <w:r>
        <w:rPr>
          <w:rFonts w:ascii="Times New Roman" w:hAnsi="Times New Roman" w:cs="Times New Roman"/>
          <w:sz w:val="24"/>
          <w:szCs w:val="24"/>
        </w:rPr>
        <w:t>entrālās administrācijas</w:t>
      </w:r>
      <w:r w:rsidR="00AB6306">
        <w:rPr>
          <w:rFonts w:ascii="Times New Roman" w:hAnsi="Times New Roman" w:cs="Times New Roman"/>
          <w:sz w:val="24"/>
          <w:szCs w:val="24"/>
        </w:rPr>
        <w:t xml:space="preserve"> </w:t>
      </w:r>
      <w:r>
        <w:rPr>
          <w:rFonts w:ascii="Times New Roman" w:hAnsi="Times New Roman" w:cs="Times New Roman"/>
          <w:sz w:val="24"/>
          <w:szCs w:val="24"/>
        </w:rPr>
        <w:t xml:space="preserve">Juridiskajai nodaļai noslēgt </w:t>
      </w:r>
      <w:r w:rsidR="00AC6CEA">
        <w:rPr>
          <w:rFonts w:ascii="Times New Roman" w:hAnsi="Times New Roman" w:cs="Times New Roman"/>
          <w:sz w:val="24"/>
          <w:szCs w:val="24"/>
        </w:rPr>
        <w:t>s</w:t>
      </w:r>
      <w:r>
        <w:rPr>
          <w:rFonts w:ascii="Times New Roman" w:hAnsi="Times New Roman" w:cs="Times New Roman"/>
          <w:sz w:val="24"/>
          <w:szCs w:val="24"/>
        </w:rPr>
        <w:t>adarbības līgumu</w:t>
      </w:r>
      <w:r w:rsidR="00AC6CEA">
        <w:rPr>
          <w:rFonts w:ascii="Times New Roman" w:hAnsi="Times New Roman" w:cs="Times New Roman"/>
          <w:sz w:val="24"/>
          <w:szCs w:val="24"/>
        </w:rPr>
        <w:t xml:space="preserve"> (turpmāk – Līgums)</w:t>
      </w:r>
      <w:r w:rsidR="005024CB">
        <w:rPr>
          <w:rFonts w:ascii="Times New Roman" w:hAnsi="Times New Roman" w:cs="Times New Roman"/>
          <w:sz w:val="24"/>
          <w:szCs w:val="24"/>
        </w:rPr>
        <w:t xml:space="preserve"> </w:t>
      </w:r>
      <w:r w:rsidRPr="00D0745C">
        <w:rPr>
          <w:rFonts w:ascii="Times New Roman" w:hAnsi="Times New Roman" w:cs="Times New Roman"/>
          <w:sz w:val="24"/>
          <w:szCs w:val="24"/>
        </w:rPr>
        <w:t xml:space="preserve">ar </w:t>
      </w:r>
      <w:r w:rsidRPr="00583910">
        <w:rPr>
          <w:rFonts w:ascii="Times New Roman" w:hAnsi="Times New Roman" w:cs="Times New Roman"/>
          <w:sz w:val="24"/>
          <w:szCs w:val="24"/>
        </w:rPr>
        <w:t xml:space="preserve">biedrību “Vides Aizsardzības Asociācija” par </w:t>
      </w:r>
      <w:r w:rsidR="00AC6CEA">
        <w:rPr>
          <w:rFonts w:ascii="Times New Roman" w:hAnsi="Times New Roman" w:cs="Times New Roman"/>
          <w:sz w:val="24"/>
          <w:szCs w:val="24"/>
        </w:rPr>
        <w:t>P</w:t>
      </w:r>
      <w:r w:rsidRPr="00583910">
        <w:rPr>
          <w:rFonts w:ascii="Times New Roman" w:hAnsi="Times New Roman" w:cs="Times New Roman"/>
          <w:sz w:val="24"/>
          <w:szCs w:val="24"/>
        </w:rPr>
        <w:t>rojekta īstenošanu</w:t>
      </w:r>
      <w:r>
        <w:rPr>
          <w:rFonts w:ascii="Times New Roman" w:hAnsi="Times New Roman" w:cs="Times New Roman"/>
          <w:sz w:val="24"/>
          <w:szCs w:val="24"/>
        </w:rPr>
        <w:t xml:space="preserve"> vides aizsardzības un malu zvejniecības jomā saskaņā ar domes lēmuma pielikumā pievienoto </w:t>
      </w:r>
      <w:r w:rsidR="00AC6CEA">
        <w:rPr>
          <w:rFonts w:ascii="Times New Roman" w:hAnsi="Times New Roman" w:cs="Times New Roman"/>
          <w:sz w:val="24"/>
          <w:szCs w:val="24"/>
        </w:rPr>
        <w:t>L</w:t>
      </w:r>
      <w:r>
        <w:rPr>
          <w:rFonts w:ascii="Times New Roman" w:hAnsi="Times New Roman" w:cs="Times New Roman"/>
          <w:sz w:val="24"/>
          <w:szCs w:val="24"/>
        </w:rPr>
        <w:t>īguma projektu</w:t>
      </w:r>
      <w:r w:rsidR="00056947">
        <w:rPr>
          <w:rFonts w:ascii="Times New Roman" w:hAnsi="Times New Roman" w:cs="Times New Roman"/>
          <w:sz w:val="24"/>
          <w:szCs w:val="24"/>
        </w:rPr>
        <w:t>. (1.pielikums)</w:t>
      </w:r>
    </w:p>
    <w:p w14:paraId="59F84400" w14:textId="0AC0CB74" w:rsidR="005024CB" w:rsidRPr="005024CB" w:rsidRDefault="005024CB" w:rsidP="00E52D11">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lastRenderedPageBreak/>
        <w:t>Pilnvarot P</w:t>
      </w:r>
      <w:r w:rsidR="00A559D2">
        <w:rPr>
          <w:rFonts w:ascii="Times New Roman" w:hAnsi="Times New Roman" w:cs="Times New Roman"/>
          <w:sz w:val="24"/>
          <w:szCs w:val="24"/>
        </w:rPr>
        <w:t xml:space="preserve">ašvaldības </w:t>
      </w:r>
      <w:r>
        <w:rPr>
          <w:rFonts w:ascii="Times New Roman" w:hAnsi="Times New Roman" w:cs="Times New Roman"/>
          <w:sz w:val="24"/>
          <w:szCs w:val="24"/>
        </w:rPr>
        <w:t>izpilddirektoru P.Špakovski</w:t>
      </w:r>
      <w:r w:rsidR="00A559D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59D2">
        <w:rPr>
          <w:rFonts w:ascii="Times New Roman" w:hAnsi="Times New Roman" w:cs="Times New Roman"/>
          <w:sz w:val="24"/>
          <w:szCs w:val="24"/>
        </w:rPr>
        <w:t xml:space="preserve">Pašvaldības vārdā parakstīt </w:t>
      </w:r>
      <w:r>
        <w:rPr>
          <w:rFonts w:ascii="Times New Roman" w:hAnsi="Times New Roman" w:cs="Times New Roman"/>
          <w:sz w:val="24"/>
          <w:szCs w:val="24"/>
        </w:rPr>
        <w:t>Līgumu ar Biedrību.</w:t>
      </w:r>
    </w:p>
    <w:p w14:paraId="21ABD580" w14:textId="5080C9FF" w:rsidR="00F315E5" w:rsidRPr="00A559D2" w:rsidRDefault="00E54A17" w:rsidP="00E52D11">
      <w:pPr>
        <w:pStyle w:val="Vienkrsteksts"/>
        <w:numPr>
          <w:ilvl w:val="0"/>
          <w:numId w:val="5"/>
        </w:numPr>
        <w:ind w:left="426"/>
        <w:jc w:val="both"/>
        <w:rPr>
          <w:rFonts w:ascii="Times New Roman" w:hAnsi="Times New Roman" w:cs="Times New Roman"/>
          <w:sz w:val="24"/>
          <w:szCs w:val="24"/>
        </w:rPr>
      </w:pPr>
      <w:r>
        <w:rPr>
          <w:rFonts w:ascii="Times New Roman" w:hAnsi="Times New Roman" w:cs="Times New Roman"/>
          <w:sz w:val="24"/>
          <w:szCs w:val="24"/>
        </w:rPr>
        <w:t xml:space="preserve">Kontroli par lēmuma izpildi uzdot </w:t>
      </w:r>
      <w:r w:rsidR="005024CB">
        <w:rPr>
          <w:rFonts w:ascii="Times New Roman" w:hAnsi="Times New Roman" w:cs="Times New Roman"/>
          <w:sz w:val="24"/>
          <w:szCs w:val="24"/>
        </w:rPr>
        <w:t>P</w:t>
      </w:r>
      <w:r>
        <w:rPr>
          <w:rFonts w:ascii="Times New Roman" w:hAnsi="Times New Roman" w:cs="Times New Roman"/>
          <w:sz w:val="24"/>
          <w:szCs w:val="24"/>
        </w:rPr>
        <w:t>ašvaldības</w:t>
      </w:r>
      <w:r w:rsidR="00A559D2">
        <w:rPr>
          <w:rFonts w:ascii="Times New Roman" w:hAnsi="Times New Roman" w:cs="Times New Roman"/>
          <w:sz w:val="24"/>
          <w:szCs w:val="24"/>
        </w:rPr>
        <w:t xml:space="preserve"> </w:t>
      </w:r>
      <w:r>
        <w:rPr>
          <w:rFonts w:ascii="Times New Roman" w:hAnsi="Times New Roman" w:cs="Times New Roman"/>
          <w:sz w:val="24"/>
          <w:szCs w:val="24"/>
        </w:rPr>
        <w:t>izpilddirektora vietnie</w:t>
      </w:r>
      <w:r w:rsidR="00056947">
        <w:rPr>
          <w:rFonts w:ascii="Times New Roman" w:hAnsi="Times New Roman" w:cs="Times New Roman"/>
          <w:sz w:val="24"/>
          <w:szCs w:val="24"/>
        </w:rPr>
        <w:t>cei D.Bārbalei</w:t>
      </w:r>
      <w:r>
        <w:rPr>
          <w:rFonts w:ascii="Times New Roman" w:hAnsi="Times New Roman" w:cs="Times New Roman"/>
          <w:sz w:val="24"/>
          <w:szCs w:val="24"/>
        </w:rPr>
        <w:t>.</w:t>
      </w:r>
    </w:p>
    <w:bookmarkEnd w:id="1"/>
    <w:p w14:paraId="6154E75F" w14:textId="77777777" w:rsidR="00E52D11" w:rsidRDefault="00E52D11" w:rsidP="00A464A0">
      <w:pPr>
        <w:pStyle w:val="Pamattekstaatkpe2"/>
        <w:spacing w:after="0" w:line="240" w:lineRule="auto"/>
        <w:ind w:left="215"/>
        <w:jc w:val="right"/>
      </w:pPr>
    </w:p>
    <w:p w14:paraId="6EF62E02" w14:textId="77777777" w:rsidR="00E52D11" w:rsidRDefault="00E52D11" w:rsidP="00A464A0">
      <w:pPr>
        <w:pStyle w:val="Pamattekstaatkpe2"/>
        <w:spacing w:after="0" w:line="240" w:lineRule="auto"/>
        <w:ind w:left="215"/>
        <w:jc w:val="right"/>
      </w:pPr>
    </w:p>
    <w:p w14:paraId="753E4C63" w14:textId="113D125D" w:rsidR="00F315E5" w:rsidRPr="00B512D4" w:rsidRDefault="00F315E5" w:rsidP="00A464A0">
      <w:pPr>
        <w:pStyle w:val="Pamattekstaatkpe2"/>
        <w:spacing w:after="0" w:line="240" w:lineRule="auto"/>
        <w:ind w:left="215"/>
        <w:jc w:val="right"/>
      </w:pPr>
      <w:r w:rsidRPr="00B512D4">
        <w:t>(Sēdes vadītāja,</w:t>
      </w:r>
    </w:p>
    <w:p w14:paraId="6A7A69EB" w14:textId="79B81316" w:rsidR="00F315E5" w:rsidRPr="00056947" w:rsidRDefault="00F315E5" w:rsidP="00A464A0">
      <w:pPr>
        <w:pStyle w:val="Pamattekstaatkpe2"/>
        <w:spacing w:after="0" w:line="240" w:lineRule="auto"/>
        <w:ind w:left="215"/>
        <w:jc w:val="right"/>
      </w:pPr>
      <w:r w:rsidRPr="00B512D4">
        <w:t xml:space="preserve">domes </w:t>
      </w:r>
      <w:r w:rsidRPr="00730B93">
        <w:t xml:space="preserve">priekšsēdētāja </w:t>
      </w:r>
      <w:r>
        <w:t xml:space="preserve">E.Helmaņa  </w:t>
      </w:r>
      <w:r w:rsidRPr="00730B93">
        <w:t>paraksts</w:t>
      </w:r>
      <w:r w:rsidRPr="00B512D4">
        <w:t>)</w:t>
      </w:r>
    </w:p>
    <w:sectPr w:rsidR="00F315E5" w:rsidRPr="00056947" w:rsidSect="00870D8B">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59B6C" w14:textId="77777777" w:rsidR="008B6279" w:rsidRDefault="008B6279" w:rsidP="001E5D22">
      <w:r>
        <w:separator/>
      </w:r>
    </w:p>
  </w:endnote>
  <w:endnote w:type="continuationSeparator" w:id="0">
    <w:p w14:paraId="5C0BACDD" w14:textId="77777777" w:rsidR="008B6279" w:rsidRDefault="008B6279" w:rsidP="001E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56B05" w14:textId="77777777" w:rsidR="008B6279" w:rsidRDefault="008B6279" w:rsidP="001E5D22">
      <w:r>
        <w:separator/>
      </w:r>
    </w:p>
  </w:footnote>
  <w:footnote w:type="continuationSeparator" w:id="0">
    <w:p w14:paraId="21DDE4BC" w14:textId="77777777" w:rsidR="008B6279" w:rsidRDefault="008B6279" w:rsidP="001E5D22">
      <w:r>
        <w:continuationSeparator/>
      </w:r>
    </w:p>
  </w:footnote>
  <w:footnote w:id="1">
    <w:p w14:paraId="28A64AA4" w14:textId="77777777" w:rsidR="00CA68FE" w:rsidRPr="00232AF7" w:rsidRDefault="00CA68FE" w:rsidP="00CA68FE">
      <w:pPr>
        <w:pStyle w:val="Vresteksts"/>
      </w:pPr>
      <w:r>
        <w:rPr>
          <w:rStyle w:val="Vresatsauce"/>
        </w:rPr>
        <w:footnoteRef/>
      </w:r>
      <w:r>
        <w:t xml:space="preserve"> </w:t>
      </w:r>
      <w:hyperlink r:id="rId1" w:history="1">
        <w:r w:rsidRPr="002B652E">
          <w:rPr>
            <w:rStyle w:val="Hipersaite"/>
          </w:rPr>
          <w:t>https://tapis.gov.lv/tapis/lv/downloads/153036</w:t>
        </w:r>
      </w:hyperlink>
      <w:r>
        <w:t xml:space="preserve"> </w:t>
      </w:r>
    </w:p>
  </w:footnote>
  <w:footnote w:id="2">
    <w:p w14:paraId="0E8A4036" w14:textId="77777777" w:rsidR="00CA68FE" w:rsidRDefault="00CA68FE" w:rsidP="00CA68FE">
      <w:pPr>
        <w:pStyle w:val="Vresteksts"/>
      </w:pPr>
      <w:r>
        <w:rPr>
          <w:rStyle w:val="Vresatsauce"/>
        </w:rPr>
        <w:footnoteRef/>
      </w:r>
      <w:r>
        <w:t xml:space="preserve"> </w:t>
      </w:r>
      <w:hyperlink r:id="rId2" w:history="1">
        <w:r w:rsidRPr="00F030E1">
          <w:rPr>
            <w:rStyle w:val="Hipersaite"/>
          </w:rPr>
          <w:t>https://tapis.gov.lv/tapis/lv/downloads/152978</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5B16B6"/>
    <w:multiLevelType w:val="multilevel"/>
    <w:tmpl w:val="610C6E52"/>
    <w:lvl w:ilvl="0">
      <w:start w:val="1"/>
      <w:numFmt w:val="decimal"/>
      <w:lvlText w:val="%1."/>
      <w:lvlJc w:val="left"/>
      <w:pPr>
        <w:tabs>
          <w:tab w:val="num" w:pos="360"/>
        </w:tabs>
        <w:ind w:left="360" w:hanging="360"/>
      </w:pPr>
      <w:rPr>
        <w:rFonts w:ascii="Times New Roman" w:hAnsi="Times New Roman" w:hint="default"/>
        <w:b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529565FF"/>
    <w:multiLevelType w:val="hybridMultilevel"/>
    <w:tmpl w:val="9ABCCD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9373749">
    <w:abstractNumId w:val="1"/>
  </w:num>
  <w:num w:numId="2" w16cid:durableId="1535536785">
    <w:abstractNumId w:val="2"/>
  </w:num>
  <w:num w:numId="3" w16cid:durableId="1031109562">
    <w:abstractNumId w:val="0"/>
  </w:num>
  <w:num w:numId="4" w16cid:durableId="556817005">
    <w:abstractNumId w:val="3"/>
  </w:num>
  <w:num w:numId="5" w16cid:durableId="92094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FFD"/>
    <w:rsid w:val="000063C8"/>
    <w:rsid w:val="000072C5"/>
    <w:rsid w:val="00027ECE"/>
    <w:rsid w:val="00033B22"/>
    <w:rsid w:val="000445DB"/>
    <w:rsid w:val="00046B07"/>
    <w:rsid w:val="00051D1D"/>
    <w:rsid w:val="00053956"/>
    <w:rsid w:val="00056947"/>
    <w:rsid w:val="00074C01"/>
    <w:rsid w:val="0007582C"/>
    <w:rsid w:val="0008443C"/>
    <w:rsid w:val="00094DD3"/>
    <w:rsid w:val="000A3A85"/>
    <w:rsid w:val="000A4AFA"/>
    <w:rsid w:val="000B1EC5"/>
    <w:rsid w:val="000B73F0"/>
    <w:rsid w:val="000B7ABA"/>
    <w:rsid w:val="000C2D73"/>
    <w:rsid w:val="000C3950"/>
    <w:rsid w:val="000C39CA"/>
    <w:rsid w:val="000C7DE9"/>
    <w:rsid w:val="000D0077"/>
    <w:rsid w:val="000D3B8C"/>
    <w:rsid w:val="000D69F8"/>
    <w:rsid w:val="000F46D2"/>
    <w:rsid w:val="000F5160"/>
    <w:rsid w:val="00113316"/>
    <w:rsid w:val="00114FE6"/>
    <w:rsid w:val="0011564E"/>
    <w:rsid w:val="00127CA1"/>
    <w:rsid w:val="001445E5"/>
    <w:rsid w:val="001508A9"/>
    <w:rsid w:val="00167326"/>
    <w:rsid w:val="0017207C"/>
    <w:rsid w:val="0017313C"/>
    <w:rsid w:val="00177475"/>
    <w:rsid w:val="0018188A"/>
    <w:rsid w:val="00187D35"/>
    <w:rsid w:val="00190749"/>
    <w:rsid w:val="001915CA"/>
    <w:rsid w:val="00195670"/>
    <w:rsid w:val="001B081A"/>
    <w:rsid w:val="001B3796"/>
    <w:rsid w:val="001B3FD2"/>
    <w:rsid w:val="001B71B1"/>
    <w:rsid w:val="001D3C5D"/>
    <w:rsid w:val="001E1E77"/>
    <w:rsid w:val="001E3994"/>
    <w:rsid w:val="001E41BB"/>
    <w:rsid w:val="001E5D22"/>
    <w:rsid w:val="001F0FC6"/>
    <w:rsid w:val="001F4043"/>
    <w:rsid w:val="0021106A"/>
    <w:rsid w:val="0021410F"/>
    <w:rsid w:val="00235BA3"/>
    <w:rsid w:val="00260306"/>
    <w:rsid w:val="00277E3F"/>
    <w:rsid w:val="002867AC"/>
    <w:rsid w:val="00297857"/>
    <w:rsid w:val="002A09AD"/>
    <w:rsid w:val="002A495D"/>
    <w:rsid w:val="002C125D"/>
    <w:rsid w:val="002C1A0C"/>
    <w:rsid w:val="002C1ACC"/>
    <w:rsid w:val="002C25CA"/>
    <w:rsid w:val="002C6A8A"/>
    <w:rsid w:val="002D1804"/>
    <w:rsid w:val="002F1D05"/>
    <w:rsid w:val="002F6D89"/>
    <w:rsid w:val="00323925"/>
    <w:rsid w:val="00344627"/>
    <w:rsid w:val="00360500"/>
    <w:rsid w:val="003617CF"/>
    <w:rsid w:val="00362C00"/>
    <w:rsid w:val="00374557"/>
    <w:rsid w:val="00376D33"/>
    <w:rsid w:val="003A5B47"/>
    <w:rsid w:val="003C0FEA"/>
    <w:rsid w:val="003D112D"/>
    <w:rsid w:val="003E45D5"/>
    <w:rsid w:val="003F1A4C"/>
    <w:rsid w:val="003F524E"/>
    <w:rsid w:val="0043156E"/>
    <w:rsid w:val="00436A56"/>
    <w:rsid w:val="00447B35"/>
    <w:rsid w:val="0045320D"/>
    <w:rsid w:val="00463489"/>
    <w:rsid w:val="00467982"/>
    <w:rsid w:val="0048499A"/>
    <w:rsid w:val="00497988"/>
    <w:rsid w:val="004B354B"/>
    <w:rsid w:val="004D2348"/>
    <w:rsid w:val="004E327A"/>
    <w:rsid w:val="005024CB"/>
    <w:rsid w:val="005053D1"/>
    <w:rsid w:val="00506F99"/>
    <w:rsid w:val="0051140F"/>
    <w:rsid w:val="00514056"/>
    <w:rsid w:val="00523A87"/>
    <w:rsid w:val="00534736"/>
    <w:rsid w:val="005409F7"/>
    <w:rsid w:val="00541DF0"/>
    <w:rsid w:val="00545C90"/>
    <w:rsid w:val="005556D2"/>
    <w:rsid w:val="00560CB7"/>
    <w:rsid w:val="00583910"/>
    <w:rsid w:val="00596EC3"/>
    <w:rsid w:val="005C0A47"/>
    <w:rsid w:val="005C4176"/>
    <w:rsid w:val="005C5725"/>
    <w:rsid w:val="005C7879"/>
    <w:rsid w:val="005D1D8D"/>
    <w:rsid w:val="005E3D0A"/>
    <w:rsid w:val="006046D7"/>
    <w:rsid w:val="00612D7F"/>
    <w:rsid w:val="00620BA1"/>
    <w:rsid w:val="00620E7F"/>
    <w:rsid w:val="00626C0D"/>
    <w:rsid w:val="006306E5"/>
    <w:rsid w:val="00641B7B"/>
    <w:rsid w:val="00641E22"/>
    <w:rsid w:val="00666B8D"/>
    <w:rsid w:val="006942C1"/>
    <w:rsid w:val="006A7392"/>
    <w:rsid w:val="006B3398"/>
    <w:rsid w:val="006C5602"/>
    <w:rsid w:val="006D5275"/>
    <w:rsid w:val="006D71CA"/>
    <w:rsid w:val="006E1CB9"/>
    <w:rsid w:val="006F227D"/>
    <w:rsid w:val="006F720B"/>
    <w:rsid w:val="00706E01"/>
    <w:rsid w:val="0072056B"/>
    <w:rsid w:val="00731BE9"/>
    <w:rsid w:val="0074258B"/>
    <w:rsid w:val="0075506C"/>
    <w:rsid w:val="0076579A"/>
    <w:rsid w:val="00772D2E"/>
    <w:rsid w:val="00780F5D"/>
    <w:rsid w:val="00781BE9"/>
    <w:rsid w:val="0078606D"/>
    <w:rsid w:val="0079093A"/>
    <w:rsid w:val="007A107B"/>
    <w:rsid w:val="007A3ECD"/>
    <w:rsid w:val="007B7BDB"/>
    <w:rsid w:val="007F602C"/>
    <w:rsid w:val="00804307"/>
    <w:rsid w:val="00805F70"/>
    <w:rsid w:val="00807C79"/>
    <w:rsid w:val="0081025B"/>
    <w:rsid w:val="00812279"/>
    <w:rsid w:val="00827DE4"/>
    <w:rsid w:val="00835241"/>
    <w:rsid w:val="00845589"/>
    <w:rsid w:val="00845CDC"/>
    <w:rsid w:val="00852F92"/>
    <w:rsid w:val="00860284"/>
    <w:rsid w:val="00862709"/>
    <w:rsid w:val="00866406"/>
    <w:rsid w:val="00870D8B"/>
    <w:rsid w:val="008740A3"/>
    <w:rsid w:val="00893831"/>
    <w:rsid w:val="00894F05"/>
    <w:rsid w:val="00896F9D"/>
    <w:rsid w:val="008A0CD1"/>
    <w:rsid w:val="008A1452"/>
    <w:rsid w:val="008A3916"/>
    <w:rsid w:val="008A463F"/>
    <w:rsid w:val="008A498A"/>
    <w:rsid w:val="008B6279"/>
    <w:rsid w:val="008C254F"/>
    <w:rsid w:val="008D1154"/>
    <w:rsid w:val="008D32AB"/>
    <w:rsid w:val="008E1695"/>
    <w:rsid w:val="008F1AAD"/>
    <w:rsid w:val="008F2639"/>
    <w:rsid w:val="00913E1F"/>
    <w:rsid w:val="00916B9E"/>
    <w:rsid w:val="00916DB8"/>
    <w:rsid w:val="00933ED5"/>
    <w:rsid w:val="0095326D"/>
    <w:rsid w:val="00962D7F"/>
    <w:rsid w:val="009814E2"/>
    <w:rsid w:val="009A3029"/>
    <w:rsid w:val="009C5A0B"/>
    <w:rsid w:val="009E378A"/>
    <w:rsid w:val="009E6392"/>
    <w:rsid w:val="009F3D77"/>
    <w:rsid w:val="00A15FBC"/>
    <w:rsid w:val="00A20806"/>
    <w:rsid w:val="00A464A0"/>
    <w:rsid w:val="00A559D2"/>
    <w:rsid w:val="00A6769E"/>
    <w:rsid w:val="00A71C8B"/>
    <w:rsid w:val="00A71CA6"/>
    <w:rsid w:val="00A76E66"/>
    <w:rsid w:val="00A80BAF"/>
    <w:rsid w:val="00A8362E"/>
    <w:rsid w:val="00AA7BD6"/>
    <w:rsid w:val="00AB1E2F"/>
    <w:rsid w:val="00AB2E94"/>
    <w:rsid w:val="00AB4854"/>
    <w:rsid w:val="00AB6306"/>
    <w:rsid w:val="00AB666A"/>
    <w:rsid w:val="00AC0E10"/>
    <w:rsid w:val="00AC6CEA"/>
    <w:rsid w:val="00AD7C0E"/>
    <w:rsid w:val="00AF0BE7"/>
    <w:rsid w:val="00AF0DD3"/>
    <w:rsid w:val="00AF5CF2"/>
    <w:rsid w:val="00AF60C9"/>
    <w:rsid w:val="00B0427C"/>
    <w:rsid w:val="00B10F86"/>
    <w:rsid w:val="00B11CB1"/>
    <w:rsid w:val="00B11FFD"/>
    <w:rsid w:val="00B12BD7"/>
    <w:rsid w:val="00B15810"/>
    <w:rsid w:val="00B215E2"/>
    <w:rsid w:val="00B334FB"/>
    <w:rsid w:val="00B33D2A"/>
    <w:rsid w:val="00B368ED"/>
    <w:rsid w:val="00B40554"/>
    <w:rsid w:val="00B40BCC"/>
    <w:rsid w:val="00B42280"/>
    <w:rsid w:val="00B56746"/>
    <w:rsid w:val="00B62590"/>
    <w:rsid w:val="00B7018D"/>
    <w:rsid w:val="00B731BE"/>
    <w:rsid w:val="00B73A90"/>
    <w:rsid w:val="00B765C5"/>
    <w:rsid w:val="00BA5789"/>
    <w:rsid w:val="00BB3EF9"/>
    <w:rsid w:val="00BB48E2"/>
    <w:rsid w:val="00BB51BF"/>
    <w:rsid w:val="00BD1504"/>
    <w:rsid w:val="00BE31E5"/>
    <w:rsid w:val="00BF1D80"/>
    <w:rsid w:val="00BF6A06"/>
    <w:rsid w:val="00C01F18"/>
    <w:rsid w:val="00C03009"/>
    <w:rsid w:val="00C31FBA"/>
    <w:rsid w:val="00C320A7"/>
    <w:rsid w:val="00C3668B"/>
    <w:rsid w:val="00C50468"/>
    <w:rsid w:val="00C800DE"/>
    <w:rsid w:val="00C938D7"/>
    <w:rsid w:val="00CA68FE"/>
    <w:rsid w:val="00CB0413"/>
    <w:rsid w:val="00CB1998"/>
    <w:rsid w:val="00CE694E"/>
    <w:rsid w:val="00CE7CEF"/>
    <w:rsid w:val="00CF4426"/>
    <w:rsid w:val="00D04128"/>
    <w:rsid w:val="00D0745C"/>
    <w:rsid w:val="00D109B7"/>
    <w:rsid w:val="00D11582"/>
    <w:rsid w:val="00D16CAF"/>
    <w:rsid w:val="00D32A01"/>
    <w:rsid w:val="00D50E4B"/>
    <w:rsid w:val="00D56430"/>
    <w:rsid w:val="00D63950"/>
    <w:rsid w:val="00D72BFF"/>
    <w:rsid w:val="00D87637"/>
    <w:rsid w:val="00DB2694"/>
    <w:rsid w:val="00DC4C64"/>
    <w:rsid w:val="00DC6937"/>
    <w:rsid w:val="00DD27F1"/>
    <w:rsid w:val="00DE237D"/>
    <w:rsid w:val="00DF3CBD"/>
    <w:rsid w:val="00E04ABC"/>
    <w:rsid w:val="00E106D6"/>
    <w:rsid w:val="00E142ED"/>
    <w:rsid w:val="00E32C09"/>
    <w:rsid w:val="00E432B6"/>
    <w:rsid w:val="00E45BF3"/>
    <w:rsid w:val="00E52D11"/>
    <w:rsid w:val="00E54937"/>
    <w:rsid w:val="00E54A17"/>
    <w:rsid w:val="00E75639"/>
    <w:rsid w:val="00E95C01"/>
    <w:rsid w:val="00EA57CB"/>
    <w:rsid w:val="00EA70B7"/>
    <w:rsid w:val="00EB0789"/>
    <w:rsid w:val="00EC0325"/>
    <w:rsid w:val="00EC2BD2"/>
    <w:rsid w:val="00EE524A"/>
    <w:rsid w:val="00EE640E"/>
    <w:rsid w:val="00F056DE"/>
    <w:rsid w:val="00F21B17"/>
    <w:rsid w:val="00F23E90"/>
    <w:rsid w:val="00F315E5"/>
    <w:rsid w:val="00F56698"/>
    <w:rsid w:val="00F71DF6"/>
    <w:rsid w:val="00F74D66"/>
    <w:rsid w:val="00F7546C"/>
    <w:rsid w:val="00F76FC6"/>
    <w:rsid w:val="00F80C8D"/>
    <w:rsid w:val="00F9173F"/>
    <w:rsid w:val="00F939DF"/>
    <w:rsid w:val="00FA1AF2"/>
    <w:rsid w:val="00FA3A93"/>
    <w:rsid w:val="00FA591D"/>
    <w:rsid w:val="00FA69BF"/>
    <w:rsid w:val="00FB015D"/>
    <w:rsid w:val="00FB3B1B"/>
    <w:rsid w:val="00FB4EB7"/>
    <w:rsid w:val="00FB67F6"/>
    <w:rsid w:val="00FC2A84"/>
    <w:rsid w:val="00FC5161"/>
    <w:rsid w:val="00FD2915"/>
    <w:rsid w:val="00FD55B8"/>
    <w:rsid w:val="00FD7D14"/>
    <w:rsid w:val="00FE4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17F9E"/>
  <w15:docId w15:val="{F4C8E63F-6904-41A5-8136-F5AEE9FDA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apple-converted-space">
    <w:name w:val="apple-converted-space"/>
    <w:basedOn w:val="Noklusjumarindkopasfonts"/>
    <w:rsid w:val="00497988"/>
  </w:style>
  <w:style w:type="paragraph" w:styleId="Prskatjums">
    <w:name w:val="Revision"/>
    <w:hidden/>
    <w:uiPriority w:val="99"/>
    <w:semiHidden/>
    <w:rsid w:val="0017313C"/>
    <w:rPr>
      <w:sz w:val="24"/>
      <w:szCs w:val="24"/>
      <w:lang w:val="en-US" w:eastAsia="en-US"/>
    </w:rPr>
  </w:style>
  <w:style w:type="character" w:styleId="Izteiksmgs">
    <w:name w:val="Strong"/>
    <w:basedOn w:val="Noklusjumarindkopasfonts"/>
    <w:uiPriority w:val="22"/>
    <w:qFormat/>
    <w:rsid w:val="00AF5CF2"/>
    <w:rPr>
      <w:b/>
      <w:bCs/>
    </w:rPr>
  </w:style>
  <w:style w:type="character" w:customStyle="1" w:styleId="Virsraksts1Rakstz">
    <w:name w:val="Virsraksts 1 Rakstz."/>
    <w:basedOn w:val="Noklusjumarindkopasfonts"/>
    <w:link w:val="Virsraksts1"/>
    <w:rsid w:val="00E54A17"/>
    <w:rPr>
      <w:b/>
      <w:bCs/>
      <w:sz w:val="24"/>
      <w:lang w:eastAsia="en-US"/>
    </w:rPr>
  </w:style>
  <w:style w:type="paragraph" w:customStyle="1" w:styleId="Vresteksts1">
    <w:name w:val="Vēres teksts1"/>
    <w:basedOn w:val="Parasts"/>
    <w:next w:val="Vresteksts"/>
    <w:link w:val="VrestekstsRakstz"/>
    <w:unhideWhenUsed/>
    <w:rsid w:val="001E5D22"/>
    <w:pPr>
      <w:ind w:firstLine="567"/>
      <w:jc w:val="both"/>
    </w:pPr>
    <w:rPr>
      <w:sz w:val="20"/>
      <w:szCs w:val="20"/>
      <w:lang w:val="lv-LV" w:eastAsia="lv-LV"/>
    </w:rPr>
  </w:style>
  <w:style w:type="character" w:customStyle="1" w:styleId="VrestekstsRakstz">
    <w:name w:val="Vēres teksts Rakstz."/>
    <w:basedOn w:val="Noklusjumarindkopasfonts"/>
    <w:link w:val="Vresteksts1"/>
    <w:rsid w:val="001E5D22"/>
    <w:rPr>
      <w:rFonts w:cs="Times New Roman"/>
      <w:sz w:val="20"/>
      <w:szCs w:val="20"/>
    </w:rPr>
  </w:style>
  <w:style w:type="character" w:styleId="Vresatsauce">
    <w:name w:val="footnote reference"/>
    <w:basedOn w:val="Noklusjumarindkopasfonts"/>
    <w:unhideWhenUsed/>
    <w:rsid w:val="001E5D22"/>
    <w:rPr>
      <w:vertAlign w:val="superscript"/>
    </w:rPr>
  </w:style>
  <w:style w:type="paragraph" w:styleId="Vresteksts">
    <w:name w:val="footnote text"/>
    <w:basedOn w:val="Parasts"/>
    <w:link w:val="VrestekstsRakstz1"/>
    <w:semiHidden/>
    <w:unhideWhenUsed/>
    <w:rsid w:val="001E5D22"/>
    <w:rPr>
      <w:sz w:val="20"/>
      <w:szCs w:val="20"/>
    </w:rPr>
  </w:style>
  <w:style w:type="character" w:customStyle="1" w:styleId="VrestekstsRakstz1">
    <w:name w:val="Vēres teksts Rakstz.1"/>
    <w:basedOn w:val="Noklusjumarindkopasfonts"/>
    <w:link w:val="Vresteksts"/>
    <w:semiHidden/>
    <w:rsid w:val="001E5D2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3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CF1E2-1D59-4109-9355-1E7EF0F4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853</Words>
  <Characters>6268</Characters>
  <Application>Microsoft Office Word</Application>
  <DocSecurity>0</DocSecurity>
  <Lines>52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Apine</dc:creator>
  <cp:lastModifiedBy>Elizabete Anna Kurpniece</cp:lastModifiedBy>
  <cp:revision>3</cp:revision>
  <cp:lastPrinted>2023-03-30T09:13:00Z</cp:lastPrinted>
  <dcterms:created xsi:type="dcterms:W3CDTF">2023-03-30T09:15:00Z</dcterms:created>
  <dcterms:modified xsi:type="dcterms:W3CDTF">2023-03-30T09:19:00Z</dcterms:modified>
</cp:coreProperties>
</file>