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347F49A" w14:textId="77777777" w:rsidR="009615DB" w:rsidRDefault="0045771D">
      <w:pPr>
        <w:jc w:val="center"/>
        <w:rPr>
          <w:rFonts w:ascii="RimBelwe" w:eastAsia="RimBelwe" w:hAnsi="RimBelwe" w:cs="RimBelwe"/>
          <w:sz w:val="12"/>
          <w:szCs w:val="12"/>
        </w:rPr>
      </w:pPr>
      <w:r>
        <w:rPr>
          <w:noProof/>
          <w:sz w:val="18"/>
          <w:szCs w:val="18"/>
          <w:lang w:val="lv-LV" w:eastAsia="lv-LV"/>
        </w:rPr>
        <w:drawing>
          <wp:inline distT="0" distB="0" distL="0" distR="0" wp14:anchorId="7347F4B7" wp14:editId="7347F4B8">
            <wp:extent cx="600075" cy="7239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0075" cy="723900"/>
                    </a:xfrm>
                    <a:prstGeom prst="rect">
                      <a:avLst/>
                    </a:prstGeom>
                    <a:ln/>
                  </pic:spPr>
                </pic:pic>
              </a:graphicData>
            </a:graphic>
          </wp:inline>
        </w:drawing>
      </w:r>
    </w:p>
    <w:p w14:paraId="7347F49B" w14:textId="77777777" w:rsidR="009615DB" w:rsidRDefault="009615DB">
      <w:pPr>
        <w:jc w:val="center"/>
        <w:rPr>
          <w:rFonts w:ascii="RimBelwe" w:eastAsia="RimBelwe" w:hAnsi="RimBelwe" w:cs="RimBelwe"/>
          <w:sz w:val="12"/>
          <w:szCs w:val="12"/>
        </w:rPr>
      </w:pPr>
    </w:p>
    <w:p w14:paraId="7347F49C" w14:textId="77777777" w:rsidR="009615DB" w:rsidRDefault="0045771D">
      <w:pPr>
        <w:jc w:val="center"/>
        <w:rPr>
          <w:sz w:val="18"/>
          <w:szCs w:val="18"/>
        </w:rPr>
      </w:pPr>
      <w:r>
        <w:rPr>
          <w:sz w:val="36"/>
          <w:szCs w:val="36"/>
        </w:rPr>
        <w:t>OGRES  NOVADA  PAŠVALDĪBA</w:t>
      </w:r>
    </w:p>
    <w:p w14:paraId="7347F49D" w14:textId="77777777" w:rsidR="009615DB" w:rsidRDefault="0045771D">
      <w:pPr>
        <w:jc w:val="center"/>
        <w:rPr>
          <w:sz w:val="18"/>
          <w:szCs w:val="18"/>
        </w:rPr>
      </w:pPr>
      <w:r>
        <w:rPr>
          <w:sz w:val="18"/>
          <w:szCs w:val="18"/>
        </w:rPr>
        <w:t>Reģ.Nr.90000024455, Brīvības iela 33, Ogre, Ogres nov., LV-5001</w:t>
      </w:r>
    </w:p>
    <w:p w14:paraId="7347F49E" w14:textId="77777777" w:rsidR="009615DB" w:rsidRDefault="0045771D">
      <w:pPr>
        <w:pBdr>
          <w:bottom w:val="single" w:sz="4" w:space="1" w:color="000000"/>
        </w:pBdr>
        <w:jc w:val="center"/>
      </w:pPr>
      <w:r>
        <w:rPr>
          <w:sz w:val="18"/>
          <w:szCs w:val="18"/>
        </w:rPr>
        <w:t xml:space="preserve">tālrunis 65071160, e-pasts: ogredome@ogresnovads.lv, www.ogresnovads.lv </w:t>
      </w:r>
    </w:p>
    <w:p w14:paraId="7347F49F" w14:textId="77777777" w:rsidR="009615DB" w:rsidRDefault="009615DB">
      <w:pPr>
        <w:rPr>
          <w:sz w:val="24"/>
          <w:szCs w:val="24"/>
        </w:rPr>
      </w:pPr>
    </w:p>
    <w:p w14:paraId="7347F4A0" w14:textId="77777777" w:rsidR="009615DB" w:rsidRDefault="0045771D">
      <w:pPr>
        <w:jc w:val="center"/>
        <w:rPr>
          <w:sz w:val="28"/>
          <w:szCs w:val="28"/>
        </w:rPr>
      </w:pPr>
      <w:r>
        <w:rPr>
          <w:sz w:val="28"/>
          <w:szCs w:val="28"/>
        </w:rPr>
        <w:t>PAŠVALDĪBAS DOMES SĒDES PROTOKOLA IZRAKSTS</w:t>
      </w:r>
    </w:p>
    <w:p w14:paraId="7347F4A1" w14:textId="77777777" w:rsidR="009615DB" w:rsidRPr="00E35B22" w:rsidRDefault="009615DB">
      <w:pPr>
        <w:rPr>
          <w:sz w:val="24"/>
          <w:szCs w:val="24"/>
        </w:rPr>
      </w:pPr>
    </w:p>
    <w:p w14:paraId="7347F4A2" w14:textId="77777777" w:rsidR="009615DB" w:rsidRPr="00E35B22" w:rsidRDefault="009615DB">
      <w:pPr>
        <w:rPr>
          <w:sz w:val="24"/>
          <w:szCs w:val="24"/>
        </w:rPr>
      </w:pPr>
    </w:p>
    <w:tbl>
      <w:tblPr>
        <w:tblStyle w:val="a"/>
        <w:tblW w:w="9072" w:type="dxa"/>
        <w:tblInd w:w="0" w:type="dxa"/>
        <w:tblLayout w:type="fixed"/>
        <w:tblLook w:val="0000" w:firstRow="0" w:lastRow="0" w:firstColumn="0" w:lastColumn="0" w:noHBand="0" w:noVBand="0"/>
      </w:tblPr>
      <w:tblGrid>
        <w:gridCol w:w="2882"/>
        <w:gridCol w:w="2882"/>
        <w:gridCol w:w="3308"/>
      </w:tblGrid>
      <w:tr w:rsidR="009615DB" w14:paraId="7347F4A6" w14:textId="77777777" w:rsidTr="00E35B22">
        <w:trPr>
          <w:trHeight w:val="277"/>
        </w:trPr>
        <w:tc>
          <w:tcPr>
            <w:tcW w:w="2882" w:type="dxa"/>
          </w:tcPr>
          <w:p w14:paraId="7347F4A3" w14:textId="77777777" w:rsidR="009615DB" w:rsidRDefault="0045771D">
            <w:r>
              <w:rPr>
                <w:sz w:val="24"/>
                <w:szCs w:val="24"/>
              </w:rPr>
              <w:t>Ogrē, Brīvības ielā 33</w:t>
            </w:r>
          </w:p>
        </w:tc>
        <w:tc>
          <w:tcPr>
            <w:tcW w:w="2882" w:type="dxa"/>
          </w:tcPr>
          <w:p w14:paraId="7347F4A4" w14:textId="23C8F514" w:rsidR="009615DB" w:rsidRDefault="0045771D" w:rsidP="00E35B22">
            <w:pPr>
              <w:pStyle w:val="Virsraksts2"/>
              <w:numPr>
                <w:ilvl w:val="1"/>
                <w:numId w:val="2"/>
              </w:numPr>
              <w:ind w:left="405" w:hanging="405"/>
              <w:jc w:val="center"/>
            </w:pPr>
            <w:r>
              <w:t>Nr.</w:t>
            </w:r>
            <w:r w:rsidR="00E35B22">
              <w:t>3</w:t>
            </w:r>
          </w:p>
        </w:tc>
        <w:tc>
          <w:tcPr>
            <w:tcW w:w="3308" w:type="dxa"/>
          </w:tcPr>
          <w:p w14:paraId="7347F4A5" w14:textId="68ED6349" w:rsidR="009615DB" w:rsidRDefault="0045771D" w:rsidP="00E35B22">
            <w:pPr>
              <w:jc w:val="right"/>
            </w:pPr>
            <w:r>
              <w:rPr>
                <w:sz w:val="24"/>
                <w:szCs w:val="24"/>
              </w:rPr>
              <w:t>2023. gada</w:t>
            </w:r>
            <w:r w:rsidR="00E35B22">
              <w:rPr>
                <w:sz w:val="24"/>
                <w:szCs w:val="24"/>
              </w:rPr>
              <w:t xml:space="preserve"> 30</w:t>
            </w:r>
            <w:r>
              <w:rPr>
                <w:sz w:val="24"/>
                <w:szCs w:val="24"/>
              </w:rPr>
              <w:t xml:space="preserve">. </w:t>
            </w:r>
            <w:r w:rsidR="005A20A0">
              <w:rPr>
                <w:sz w:val="24"/>
                <w:szCs w:val="24"/>
              </w:rPr>
              <w:t>martā</w:t>
            </w:r>
          </w:p>
        </w:tc>
      </w:tr>
    </w:tbl>
    <w:p w14:paraId="7347F4A7" w14:textId="77777777" w:rsidR="009615DB" w:rsidRPr="00E35B22" w:rsidRDefault="009615DB">
      <w:pPr>
        <w:jc w:val="center"/>
        <w:rPr>
          <w:b/>
          <w:sz w:val="24"/>
          <w:szCs w:val="24"/>
        </w:rPr>
      </w:pPr>
    </w:p>
    <w:p w14:paraId="7347F4A8" w14:textId="006207FD" w:rsidR="009615DB" w:rsidRDefault="00E35B22">
      <w:pPr>
        <w:jc w:val="center"/>
        <w:rPr>
          <w:b/>
          <w:sz w:val="24"/>
          <w:szCs w:val="24"/>
        </w:rPr>
      </w:pPr>
      <w:r>
        <w:rPr>
          <w:b/>
          <w:sz w:val="24"/>
          <w:szCs w:val="24"/>
        </w:rPr>
        <w:t>80</w:t>
      </w:r>
      <w:r w:rsidR="005A20A0">
        <w:rPr>
          <w:b/>
          <w:sz w:val="24"/>
          <w:szCs w:val="24"/>
        </w:rPr>
        <w:t>.</w:t>
      </w:r>
    </w:p>
    <w:p w14:paraId="7347F4A9" w14:textId="77777777" w:rsidR="009615DB" w:rsidRDefault="0045771D" w:rsidP="00E35B22">
      <w:pPr>
        <w:pStyle w:val="Virsraksts1"/>
        <w:numPr>
          <w:ilvl w:val="0"/>
          <w:numId w:val="0"/>
        </w:numPr>
        <w:jc w:val="center"/>
        <w:rPr>
          <w:u w:val="single"/>
        </w:rPr>
      </w:pPr>
      <w:bookmarkStart w:id="0" w:name="_heading=h.gjdgxs" w:colFirst="0" w:colLast="0"/>
      <w:bookmarkEnd w:id="0"/>
      <w:r>
        <w:rPr>
          <w:u w:val="single"/>
        </w:rPr>
        <w:t>Par Ogres novada pašvaldības iekšējo noteikumu “Kārtība, kādā organizējama jauniešu nodarbinātība vasaras brīvlaikā Ogres novadā” apstiprināšanu</w:t>
      </w:r>
    </w:p>
    <w:p w14:paraId="7347F4AA" w14:textId="77777777" w:rsidR="009615DB" w:rsidRPr="00E35B22" w:rsidRDefault="009615DB">
      <w:pPr>
        <w:pBdr>
          <w:top w:val="nil"/>
          <w:left w:val="nil"/>
          <w:bottom w:val="nil"/>
          <w:right w:val="nil"/>
          <w:between w:val="nil"/>
        </w:pBdr>
        <w:tabs>
          <w:tab w:val="left" w:pos="567"/>
        </w:tabs>
        <w:jc w:val="center"/>
        <w:rPr>
          <w:color w:val="000000"/>
          <w:sz w:val="24"/>
          <w:szCs w:val="24"/>
        </w:rPr>
      </w:pPr>
    </w:p>
    <w:p w14:paraId="5AC5CB84" w14:textId="77777777" w:rsidR="0045771D" w:rsidRDefault="0045771D" w:rsidP="0045771D">
      <w:pPr>
        <w:ind w:firstLine="709"/>
        <w:jc w:val="both"/>
        <w:rPr>
          <w:sz w:val="24"/>
          <w:szCs w:val="24"/>
          <w:lang w:val="lv-LV"/>
        </w:rPr>
      </w:pPr>
      <w:r w:rsidRPr="0060239D">
        <w:rPr>
          <w:sz w:val="24"/>
          <w:szCs w:val="24"/>
          <w:lang w:val="lv-LV"/>
        </w:rPr>
        <w:t xml:space="preserve">Lai vasaras brīvlaikā Ogres novada pašvaldības izglītojamiem sniegtu iespēju iegūt papildus ienākumus un nodrošinātu iespēju iegūt jaunas zināšanas, darba prasmes, iemaņas un pieredzi, </w:t>
      </w:r>
      <w:r>
        <w:rPr>
          <w:sz w:val="24"/>
          <w:szCs w:val="24"/>
          <w:lang w:val="lv-LV"/>
        </w:rPr>
        <w:t xml:space="preserve"> </w:t>
      </w:r>
      <w:r w:rsidRPr="0060239D">
        <w:rPr>
          <w:sz w:val="24"/>
          <w:szCs w:val="24"/>
          <w:lang w:val="lv-LV"/>
        </w:rPr>
        <w:t>Ogres novada pašvaldības</w:t>
      </w:r>
      <w:r>
        <w:rPr>
          <w:sz w:val="24"/>
          <w:szCs w:val="24"/>
          <w:lang w:val="lv-LV"/>
        </w:rPr>
        <w:t xml:space="preserve"> dome</w:t>
      </w:r>
      <w:r w:rsidRPr="0060239D">
        <w:rPr>
          <w:sz w:val="24"/>
          <w:szCs w:val="24"/>
          <w:lang w:val="lv-LV"/>
        </w:rPr>
        <w:t xml:space="preserve"> 2022. gada 31. mart</w:t>
      </w:r>
      <w:r>
        <w:rPr>
          <w:sz w:val="24"/>
          <w:szCs w:val="24"/>
          <w:lang w:val="lv-LV"/>
        </w:rPr>
        <w:t xml:space="preserve">ā pieņēma </w:t>
      </w:r>
      <w:r w:rsidRPr="0060239D">
        <w:rPr>
          <w:sz w:val="24"/>
          <w:szCs w:val="24"/>
          <w:lang w:val="lv-LV"/>
        </w:rPr>
        <w:t xml:space="preserve">iekšējos noteikumus Nr. 29/2022 </w:t>
      </w:r>
      <w:r w:rsidRPr="0060239D">
        <w:rPr>
          <w:b/>
          <w:sz w:val="24"/>
          <w:szCs w:val="24"/>
          <w:lang w:val="lv-LV"/>
        </w:rPr>
        <w:t>“</w:t>
      </w:r>
      <w:r w:rsidRPr="0060239D">
        <w:rPr>
          <w:sz w:val="24"/>
          <w:szCs w:val="24"/>
          <w:lang w:val="lv-LV"/>
        </w:rPr>
        <w:t>Kārtība, kādā organizējama Ogres novadā deklarēto bērnu un jauniešu nodarbinātība vasaras brīvlaikā” (apstiprināti ar Ogres novada pašvaldības dome</w:t>
      </w:r>
      <w:bookmarkStart w:id="1" w:name="_GoBack"/>
      <w:bookmarkEnd w:id="1"/>
      <w:r w:rsidRPr="0060239D">
        <w:rPr>
          <w:sz w:val="24"/>
          <w:szCs w:val="24"/>
          <w:lang w:val="lv-LV"/>
        </w:rPr>
        <w:t>s 2022. gada 31. marta sēdes lēmumu (protokols Nr.6;25))</w:t>
      </w:r>
      <w:r>
        <w:rPr>
          <w:sz w:val="24"/>
          <w:szCs w:val="24"/>
          <w:lang w:val="lv-LV"/>
        </w:rPr>
        <w:t xml:space="preserve"> (turpmāk – Iekšējie noteikumi)</w:t>
      </w:r>
      <w:r w:rsidRPr="0060239D">
        <w:rPr>
          <w:sz w:val="24"/>
          <w:szCs w:val="24"/>
          <w:lang w:val="lv-LV"/>
        </w:rPr>
        <w:t>.</w:t>
      </w:r>
      <w:r>
        <w:rPr>
          <w:sz w:val="24"/>
          <w:szCs w:val="24"/>
          <w:lang w:val="lv-LV"/>
        </w:rPr>
        <w:t xml:space="preserve"> </w:t>
      </w:r>
    </w:p>
    <w:p w14:paraId="711D64C3" w14:textId="77777777" w:rsidR="0045771D" w:rsidRDefault="0045771D" w:rsidP="0045771D">
      <w:pPr>
        <w:ind w:firstLine="709"/>
        <w:jc w:val="both"/>
        <w:rPr>
          <w:sz w:val="24"/>
          <w:szCs w:val="24"/>
          <w:lang w:val="lv-LV"/>
        </w:rPr>
      </w:pPr>
      <w:r>
        <w:rPr>
          <w:sz w:val="24"/>
          <w:szCs w:val="24"/>
          <w:lang w:val="lv-LV"/>
        </w:rPr>
        <w:t>Ņemot vērā pagājušā gada pieredzi Ogres novada pašvaldības izglītojamo vasaras nodarbinātības organizēšanā, nepieciešami grozījumi Iekšējos noteikumos.</w:t>
      </w:r>
    </w:p>
    <w:p w14:paraId="0FAF7691" w14:textId="77777777" w:rsidR="0045771D" w:rsidRPr="0060239D" w:rsidRDefault="0045771D" w:rsidP="0045771D">
      <w:pPr>
        <w:ind w:firstLine="709"/>
        <w:jc w:val="both"/>
        <w:rPr>
          <w:sz w:val="24"/>
          <w:szCs w:val="24"/>
          <w:lang w:val="lv-LV"/>
        </w:rPr>
      </w:pPr>
      <w:r w:rsidRPr="0060239D">
        <w:rPr>
          <w:sz w:val="24"/>
          <w:szCs w:val="24"/>
          <w:lang w:val="lv-LV"/>
        </w:rPr>
        <w:t>Ministru kabineta 2009.</w:t>
      </w:r>
      <w:r>
        <w:rPr>
          <w:sz w:val="24"/>
          <w:szCs w:val="24"/>
          <w:lang w:val="lv-LV"/>
        </w:rPr>
        <w:t xml:space="preserve"> </w:t>
      </w:r>
      <w:r w:rsidRPr="0060239D">
        <w:rPr>
          <w:sz w:val="24"/>
          <w:szCs w:val="24"/>
          <w:lang w:val="lv-LV"/>
        </w:rPr>
        <w:t>gada 3.</w:t>
      </w:r>
      <w:r>
        <w:rPr>
          <w:sz w:val="24"/>
          <w:szCs w:val="24"/>
          <w:lang w:val="lv-LV"/>
        </w:rPr>
        <w:t xml:space="preserve"> </w:t>
      </w:r>
      <w:r w:rsidRPr="0060239D">
        <w:rPr>
          <w:sz w:val="24"/>
          <w:szCs w:val="24"/>
          <w:lang w:val="lv-LV"/>
        </w:rPr>
        <w:t>februāra noteikumu Nr.108 “Normatīvo aktu projektu sagatavošanas noteikumi” 140.</w:t>
      </w:r>
      <w:r>
        <w:rPr>
          <w:sz w:val="24"/>
          <w:szCs w:val="24"/>
          <w:lang w:val="lv-LV"/>
        </w:rPr>
        <w:t xml:space="preserve"> </w:t>
      </w:r>
      <w:r w:rsidRPr="0060239D">
        <w:rPr>
          <w:sz w:val="24"/>
          <w:szCs w:val="24"/>
          <w:lang w:val="lv-LV"/>
        </w:rPr>
        <w:t>punkts nosaka, ka grozījumu noteikumu projektu nesagatavo, ja tā normu apjoms pārsniegtu pusi no spēkā esošo noteikumu normu apjoma. Šādā gadījumā sagatavo jaunu noteikumu projektu.</w:t>
      </w:r>
    </w:p>
    <w:p w14:paraId="5964578A" w14:textId="77777777" w:rsidR="0045771D" w:rsidRPr="008550EF" w:rsidRDefault="0045771D" w:rsidP="0045771D">
      <w:pPr>
        <w:ind w:firstLine="709"/>
        <w:jc w:val="both"/>
        <w:rPr>
          <w:sz w:val="24"/>
          <w:szCs w:val="24"/>
          <w:lang w:val="lv-LV"/>
        </w:rPr>
      </w:pPr>
      <w:r w:rsidRPr="0060239D">
        <w:rPr>
          <w:sz w:val="24"/>
          <w:szCs w:val="24"/>
          <w:lang w:val="lv-LV"/>
        </w:rPr>
        <w:t xml:space="preserve">Ņemot vērā, ka </w:t>
      </w:r>
      <w:r>
        <w:rPr>
          <w:sz w:val="24"/>
          <w:szCs w:val="24"/>
          <w:lang w:val="lv-LV"/>
        </w:rPr>
        <w:t>Iekšējo noteikumi</w:t>
      </w:r>
      <w:r w:rsidRPr="0060239D">
        <w:rPr>
          <w:sz w:val="24"/>
          <w:szCs w:val="24"/>
          <w:lang w:val="lv-LV"/>
        </w:rPr>
        <w:t xml:space="preserve"> grozījumi</w:t>
      </w:r>
      <w:r>
        <w:rPr>
          <w:sz w:val="24"/>
          <w:szCs w:val="24"/>
          <w:lang w:val="lv-LV"/>
        </w:rPr>
        <w:t xml:space="preserve"> pārsniegtu pusi no spēkā esošo noteikumu </w:t>
      </w:r>
      <w:r w:rsidRPr="0060239D">
        <w:rPr>
          <w:sz w:val="24"/>
          <w:szCs w:val="24"/>
          <w:lang w:val="lv-LV"/>
        </w:rPr>
        <w:t xml:space="preserve">apjoma, ir </w:t>
      </w:r>
      <w:r w:rsidRPr="008550EF">
        <w:rPr>
          <w:sz w:val="24"/>
          <w:szCs w:val="24"/>
          <w:lang w:val="lv-LV"/>
        </w:rPr>
        <w:t xml:space="preserve">izstrādāti jauni Iekšējie noteikumi. </w:t>
      </w:r>
    </w:p>
    <w:p w14:paraId="797F322E" w14:textId="420B410C" w:rsidR="0045771D" w:rsidRPr="008C2436" w:rsidRDefault="0045771D" w:rsidP="0045771D">
      <w:pPr>
        <w:pBdr>
          <w:top w:val="nil"/>
          <w:left w:val="nil"/>
          <w:bottom w:val="nil"/>
          <w:right w:val="nil"/>
          <w:between w:val="nil"/>
        </w:pBdr>
        <w:tabs>
          <w:tab w:val="left" w:pos="567"/>
        </w:tabs>
        <w:jc w:val="both"/>
        <w:rPr>
          <w:color w:val="000000"/>
          <w:sz w:val="24"/>
          <w:szCs w:val="24"/>
          <w:lang w:val="lv-LV"/>
        </w:rPr>
      </w:pPr>
      <w:r w:rsidRPr="008550EF">
        <w:rPr>
          <w:color w:val="000000"/>
          <w:sz w:val="24"/>
          <w:szCs w:val="24"/>
          <w:lang w:val="lv-LV"/>
        </w:rPr>
        <w:tab/>
        <w:t>Ņemot vērā iepriekš minēto un pamatojoties uz</w:t>
      </w:r>
      <w:r w:rsidRPr="008550EF">
        <w:t xml:space="preserve"> </w:t>
      </w:r>
      <w:r w:rsidRPr="008550EF">
        <w:rPr>
          <w:color w:val="000000"/>
          <w:sz w:val="24"/>
          <w:szCs w:val="24"/>
          <w:lang w:val="lv-LV"/>
        </w:rPr>
        <w:t>Valsts pārva</w:t>
      </w:r>
      <w:r w:rsidR="00542462">
        <w:rPr>
          <w:color w:val="000000"/>
          <w:sz w:val="24"/>
          <w:szCs w:val="24"/>
          <w:lang w:val="lv-LV"/>
        </w:rPr>
        <w:t>ldes iekārtas likuma 72. panta pirmās</w:t>
      </w:r>
      <w:r w:rsidRPr="008550EF">
        <w:rPr>
          <w:color w:val="000000"/>
          <w:sz w:val="24"/>
          <w:szCs w:val="24"/>
          <w:lang w:val="lv-LV"/>
        </w:rPr>
        <w:t xml:space="preserve"> daļas 2.punktu un Pašvaldību likuma 50. panta  pirmo daļu, </w:t>
      </w:r>
      <w:r w:rsidRPr="008550EF">
        <w:rPr>
          <w:sz w:val="24"/>
          <w:szCs w:val="24"/>
          <w:lang w:val="lv-LV"/>
        </w:rPr>
        <w:t>4.panta  pirmās daļas 8. un 12. punktu</w:t>
      </w:r>
      <w:r w:rsidR="00AD4066">
        <w:rPr>
          <w:sz w:val="24"/>
          <w:szCs w:val="24"/>
          <w:lang w:val="lv-LV"/>
        </w:rPr>
        <w:t>,</w:t>
      </w:r>
    </w:p>
    <w:p w14:paraId="1FB501E1" w14:textId="77777777" w:rsidR="0045771D" w:rsidRPr="0060239D" w:rsidRDefault="0045771D" w:rsidP="0045771D">
      <w:pPr>
        <w:rPr>
          <w:lang w:val="lv-LV"/>
        </w:rPr>
      </w:pPr>
    </w:p>
    <w:p w14:paraId="7E15CF41" w14:textId="387A2D1C" w:rsidR="0045771D" w:rsidRPr="00E35B22" w:rsidRDefault="00E35B22" w:rsidP="0045771D">
      <w:pPr>
        <w:jc w:val="center"/>
        <w:rPr>
          <w:b/>
          <w:sz w:val="24"/>
          <w:szCs w:val="24"/>
          <w:lang w:val="lv-LV"/>
        </w:rPr>
      </w:pPr>
      <w:r w:rsidRPr="00E35B22">
        <w:rPr>
          <w:b/>
          <w:sz w:val="24"/>
          <w:szCs w:val="24"/>
        </w:rPr>
        <w:t xml:space="preserve">balsojot: </w:t>
      </w:r>
      <w:r w:rsidRPr="00E35B22">
        <w:rPr>
          <w:b/>
          <w:noProof/>
          <w:sz w:val="24"/>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0045771D" w:rsidRPr="00E35B22">
        <w:rPr>
          <w:b/>
          <w:sz w:val="24"/>
          <w:szCs w:val="24"/>
          <w:lang w:val="lv-LV"/>
        </w:rPr>
        <w:t xml:space="preserve">, </w:t>
      </w:r>
    </w:p>
    <w:p w14:paraId="25BCEB7F" w14:textId="77777777" w:rsidR="0045771D" w:rsidRPr="00E35B22" w:rsidRDefault="0045771D" w:rsidP="0045771D">
      <w:pPr>
        <w:jc w:val="center"/>
        <w:rPr>
          <w:b/>
          <w:sz w:val="24"/>
          <w:szCs w:val="24"/>
          <w:lang w:val="lv-LV"/>
        </w:rPr>
      </w:pPr>
      <w:r w:rsidRPr="00E35B22">
        <w:rPr>
          <w:sz w:val="24"/>
          <w:szCs w:val="24"/>
          <w:lang w:val="lv-LV"/>
        </w:rPr>
        <w:t>Ogres novada pašvaldības dome</w:t>
      </w:r>
      <w:r w:rsidRPr="00E35B22">
        <w:rPr>
          <w:b/>
          <w:sz w:val="24"/>
          <w:szCs w:val="24"/>
          <w:lang w:val="lv-LV"/>
        </w:rPr>
        <w:t xml:space="preserve"> NOLEMJ:</w:t>
      </w:r>
    </w:p>
    <w:p w14:paraId="5BA33CC7" w14:textId="77777777" w:rsidR="0045771D" w:rsidRPr="0060239D" w:rsidRDefault="0045771D" w:rsidP="0045771D">
      <w:pPr>
        <w:widowControl w:val="0"/>
        <w:ind w:right="-170"/>
        <w:jc w:val="both"/>
        <w:rPr>
          <w:color w:val="000000"/>
          <w:lang w:val="lv-LV"/>
        </w:rPr>
      </w:pPr>
    </w:p>
    <w:p w14:paraId="205F8FBD" w14:textId="3375DDAC" w:rsidR="0045771D" w:rsidRPr="0060239D" w:rsidRDefault="0045771D" w:rsidP="00E35B22">
      <w:pPr>
        <w:widowControl w:val="0"/>
        <w:numPr>
          <w:ilvl w:val="0"/>
          <w:numId w:val="3"/>
        </w:numPr>
        <w:pBdr>
          <w:top w:val="nil"/>
          <w:left w:val="nil"/>
          <w:bottom w:val="nil"/>
          <w:right w:val="nil"/>
          <w:between w:val="nil"/>
        </w:pBdr>
        <w:ind w:left="426" w:right="-170"/>
        <w:jc w:val="both"/>
        <w:rPr>
          <w:color w:val="000000"/>
          <w:sz w:val="24"/>
          <w:szCs w:val="24"/>
          <w:lang w:val="lv-LV"/>
        </w:rPr>
      </w:pPr>
      <w:r w:rsidRPr="0060239D">
        <w:rPr>
          <w:b/>
          <w:color w:val="000000"/>
          <w:sz w:val="24"/>
          <w:szCs w:val="24"/>
          <w:lang w:val="lv-LV"/>
        </w:rPr>
        <w:t>Apstiprināt</w:t>
      </w:r>
      <w:r w:rsidRPr="0060239D">
        <w:rPr>
          <w:color w:val="000000"/>
          <w:sz w:val="24"/>
          <w:szCs w:val="24"/>
          <w:lang w:val="lv-LV"/>
        </w:rPr>
        <w:t xml:space="preserve"> Ogres novada pašvaldības iekšējos noteikumus Nr.</w:t>
      </w:r>
      <w:r w:rsidR="00E35B22">
        <w:rPr>
          <w:color w:val="000000"/>
          <w:sz w:val="24"/>
          <w:szCs w:val="24"/>
          <w:lang w:val="lv-LV"/>
        </w:rPr>
        <w:t>7</w:t>
      </w:r>
      <w:r w:rsidRPr="0060239D">
        <w:rPr>
          <w:color w:val="000000"/>
          <w:sz w:val="24"/>
          <w:szCs w:val="24"/>
          <w:lang w:val="lv-LV"/>
        </w:rPr>
        <w:t>/202</w:t>
      </w:r>
      <w:r w:rsidRPr="0060239D">
        <w:rPr>
          <w:sz w:val="24"/>
          <w:szCs w:val="24"/>
          <w:lang w:val="lv-LV"/>
        </w:rPr>
        <w:t>3</w:t>
      </w:r>
      <w:r w:rsidRPr="0060239D">
        <w:rPr>
          <w:color w:val="000000"/>
          <w:sz w:val="24"/>
          <w:szCs w:val="24"/>
          <w:lang w:val="lv-LV"/>
        </w:rPr>
        <w:t xml:space="preserve"> “Kārtība kādā organizējama jauniešu nodarbinātība vasaras brīvlaikā Ogres novadā” (pielikumā).</w:t>
      </w:r>
    </w:p>
    <w:p w14:paraId="0D19F94A" w14:textId="77777777" w:rsidR="0045771D" w:rsidRPr="0060239D" w:rsidRDefault="0045771D" w:rsidP="00E35B22">
      <w:pPr>
        <w:widowControl w:val="0"/>
        <w:numPr>
          <w:ilvl w:val="0"/>
          <w:numId w:val="3"/>
        </w:numPr>
        <w:pBdr>
          <w:top w:val="nil"/>
          <w:left w:val="nil"/>
          <w:bottom w:val="nil"/>
          <w:right w:val="nil"/>
          <w:between w:val="nil"/>
        </w:pBdr>
        <w:ind w:left="426" w:right="-170"/>
        <w:jc w:val="both"/>
        <w:rPr>
          <w:color w:val="000000"/>
          <w:sz w:val="24"/>
          <w:szCs w:val="24"/>
          <w:lang w:val="lv-LV"/>
        </w:rPr>
      </w:pPr>
      <w:r w:rsidRPr="0060239D">
        <w:rPr>
          <w:color w:val="000000"/>
          <w:sz w:val="24"/>
          <w:szCs w:val="24"/>
          <w:lang w:val="lv-LV"/>
        </w:rPr>
        <w:t>Kontroli par lēmuma izpildi uzdot Ogres novada pašvaldības izpilddirektoram.</w:t>
      </w:r>
    </w:p>
    <w:p w14:paraId="387D4521" w14:textId="77777777" w:rsidR="0045771D" w:rsidRPr="0060239D" w:rsidRDefault="0045771D" w:rsidP="0045771D">
      <w:pPr>
        <w:widowControl w:val="0"/>
        <w:ind w:right="-170"/>
        <w:jc w:val="both"/>
        <w:rPr>
          <w:color w:val="000000"/>
          <w:sz w:val="24"/>
          <w:szCs w:val="24"/>
          <w:lang w:val="lv-LV"/>
        </w:rPr>
      </w:pPr>
    </w:p>
    <w:p w14:paraId="0A20AD2A" w14:textId="77777777" w:rsidR="005A20A0" w:rsidRDefault="005A20A0" w:rsidP="0045771D">
      <w:pPr>
        <w:pBdr>
          <w:top w:val="nil"/>
          <w:left w:val="nil"/>
          <w:bottom w:val="nil"/>
          <w:right w:val="nil"/>
          <w:between w:val="nil"/>
        </w:pBdr>
        <w:ind w:left="218"/>
        <w:jc w:val="right"/>
        <w:rPr>
          <w:color w:val="000000"/>
          <w:sz w:val="24"/>
          <w:szCs w:val="24"/>
          <w:lang w:val="lv-LV"/>
        </w:rPr>
      </w:pPr>
    </w:p>
    <w:p w14:paraId="38D1D423" w14:textId="77777777" w:rsidR="0045771D" w:rsidRPr="0060239D" w:rsidRDefault="0045771D" w:rsidP="0045771D">
      <w:pPr>
        <w:pBdr>
          <w:top w:val="nil"/>
          <w:left w:val="nil"/>
          <w:bottom w:val="nil"/>
          <w:right w:val="nil"/>
          <w:between w:val="nil"/>
        </w:pBdr>
        <w:ind w:left="218"/>
        <w:jc w:val="right"/>
        <w:rPr>
          <w:color w:val="000000"/>
          <w:sz w:val="24"/>
          <w:szCs w:val="24"/>
          <w:lang w:val="lv-LV"/>
        </w:rPr>
      </w:pPr>
      <w:r w:rsidRPr="0060239D">
        <w:rPr>
          <w:color w:val="000000"/>
          <w:sz w:val="24"/>
          <w:szCs w:val="24"/>
          <w:lang w:val="lv-LV"/>
        </w:rPr>
        <w:t xml:space="preserve"> (Sēdes vadītāja,</w:t>
      </w:r>
    </w:p>
    <w:p w14:paraId="64C411B0" w14:textId="77777777" w:rsidR="0045771D" w:rsidRPr="0060239D" w:rsidRDefault="0045771D" w:rsidP="0045771D">
      <w:pPr>
        <w:pBdr>
          <w:top w:val="nil"/>
          <w:left w:val="nil"/>
          <w:bottom w:val="nil"/>
          <w:right w:val="nil"/>
          <w:between w:val="nil"/>
        </w:pBdr>
        <w:ind w:left="218"/>
        <w:jc w:val="right"/>
        <w:rPr>
          <w:color w:val="000000"/>
          <w:sz w:val="24"/>
          <w:szCs w:val="24"/>
          <w:lang w:val="lv-LV"/>
        </w:rPr>
      </w:pPr>
      <w:r w:rsidRPr="0060239D">
        <w:rPr>
          <w:color w:val="000000"/>
          <w:sz w:val="24"/>
          <w:szCs w:val="24"/>
          <w:lang w:val="lv-LV"/>
        </w:rPr>
        <w:t>domes priekšsēdētāja E.Helmaņa paraksts)</w:t>
      </w:r>
    </w:p>
    <w:p w14:paraId="7347F4B6" w14:textId="65391ACB" w:rsidR="009615DB" w:rsidRDefault="009615DB" w:rsidP="0045771D">
      <w:pPr>
        <w:ind w:firstLine="709"/>
        <w:jc w:val="both"/>
        <w:rPr>
          <w:color w:val="000000"/>
          <w:sz w:val="24"/>
          <w:szCs w:val="24"/>
        </w:rPr>
      </w:pPr>
    </w:p>
    <w:sectPr w:rsidR="009615DB">
      <w:footerReference w:type="even" r:id="rId9"/>
      <w:footerReference w:type="default" r:id="rId10"/>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7F4C1" w14:textId="77777777" w:rsidR="007835AA" w:rsidRDefault="0045771D">
      <w:r>
        <w:separator/>
      </w:r>
    </w:p>
  </w:endnote>
  <w:endnote w:type="continuationSeparator" w:id="0">
    <w:p w14:paraId="7347F4C3" w14:textId="77777777" w:rsidR="007835AA" w:rsidRDefault="0045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auto"/>
    <w:pitch w:val="default"/>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7F4B9" w14:textId="77777777" w:rsidR="009615DB" w:rsidRDefault="0045771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347F4BA" w14:textId="77777777" w:rsidR="009615DB" w:rsidRDefault="009615D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7F4BB" w14:textId="77777777" w:rsidR="009615DB" w:rsidRDefault="0045771D">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347F4BC" w14:textId="77777777" w:rsidR="009615DB" w:rsidRDefault="0045771D">
    <w:pPr>
      <w:pBdr>
        <w:top w:val="nil"/>
        <w:left w:val="nil"/>
        <w:bottom w:val="nil"/>
        <w:right w:val="nil"/>
        <w:between w:val="nil"/>
      </w:pBdr>
      <w:tabs>
        <w:tab w:val="center" w:pos="4153"/>
        <w:tab w:val="right" w:pos="8306"/>
      </w:tabs>
      <w:rPr>
        <w:color w:val="000000"/>
      </w:rPr>
    </w:pPr>
    <w:r>
      <w:rPr>
        <w:noProof/>
        <w:lang w:val="lv-LV" w:eastAsia="lv-LV"/>
      </w:rPr>
      <mc:AlternateContent>
        <mc:Choice Requires="wps">
          <w:drawing>
            <wp:anchor distT="0" distB="0" distL="0" distR="0" simplePos="0" relativeHeight="251658240" behindDoc="0" locked="0" layoutInCell="1" hidden="0" allowOverlap="1" wp14:anchorId="7347F4BD" wp14:editId="7347F4BE">
              <wp:simplePos x="0" y="0"/>
              <wp:positionH relativeFrom="column">
                <wp:posOffset>2692400</wp:posOffset>
              </wp:positionH>
              <wp:positionV relativeFrom="paragraph">
                <wp:posOffset>0</wp:posOffset>
              </wp:positionV>
              <wp:extent cx="354965" cy="151765"/>
              <wp:effectExtent l="0" t="0" r="0" b="0"/>
              <wp:wrapSquare wrapText="bothSides" distT="0" distB="0" distL="0" distR="0"/>
              <wp:docPr id="3" name=""/>
              <wp:cNvGraphicFramePr/>
              <a:graphic xmlns:a="http://schemas.openxmlformats.org/drawingml/2006/main">
                <a:graphicData uri="http://schemas.microsoft.com/office/word/2010/wordprocessingShape">
                  <wps:wsp>
                    <wps:cNvSpPr/>
                    <wps:spPr>
                      <a:xfrm>
                        <a:off x="5173280" y="3708880"/>
                        <a:ext cx="345440" cy="142240"/>
                      </a:xfrm>
                      <a:prstGeom prst="rect">
                        <a:avLst/>
                      </a:prstGeom>
                      <a:solidFill>
                        <a:srgbClr val="FFFFFF">
                          <a:alpha val="0"/>
                        </a:srgbClr>
                      </a:solidFill>
                      <a:ln>
                        <a:noFill/>
                      </a:ln>
                    </wps:spPr>
                    <wps:txbx>
                      <w:txbxContent>
                        <w:p w14:paraId="7347F4BF" w14:textId="77777777" w:rsidR="009615DB" w:rsidRDefault="009615DB">
                          <w:pPr>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47F4BD" id="_x0000_s1026" style="position:absolute;margin-left:212pt;margin-top:0;width:27.95pt;height:11.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" stroked="f">
              <v:fill opacity="0"/>
              <v:textbox inset="0,0,0,0">
                <w:txbxContent>
                  <w:p w14:paraId="7347F4BF" w14:textId="77777777" w:rsidR="009615DB" w:rsidRDefault="009615DB">
                    <w:pPr>
                      <w:textDirection w:val="btLr"/>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7F4BD" w14:textId="77777777" w:rsidR="007835AA" w:rsidRDefault="0045771D">
      <w:r>
        <w:separator/>
      </w:r>
    </w:p>
  </w:footnote>
  <w:footnote w:type="continuationSeparator" w:id="0">
    <w:p w14:paraId="7347F4BF" w14:textId="77777777" w:rsidR="007835AA" w:rsidRDefault="00457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F01FB"/>
    <w:multiLevelType w:val="multilevel"/>
    <w:tmpl w:val="71BA7E9A"/>
    <w:lvl w:ilvl="0">
      <w:start w:val="1"/>
      <w:numFmt w:val="decimal"/>
      <w:pStyle w:val="Virsraksts1"/>
      <w:lvlText w:val="%1."/>
      <w:lvlJc w:val="left"/>
      <w:pPr>
        <w:ind w:left="720" w:hanging="360"/>
      </w:pPr>
    </w:lvl>
    <w:lvl w:ilvl="1">
      <w:start w:val="1"/>
      <w:numFmt w:val="lowerLetter"/>
      <w:pStyle w:val="Virsraksts2"/>
      <w:lvlText w:val="%2."/>
      <w:lvlJc w:val="left"/>
      <w:pPr>
        <w:ind w:left="1440" w:hanging="360"/>
      </w:pPr>
    </w:lvl>
    <w:lvl w:ilvl="2">
      <w:start w:val="1"/>
      <w:numFmt w:val="lowerRoman"/>
      <w:pStyle w:val="Virsraksts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9119AC"/>
    <w:multiLevelType w:val="multilevel"/>
    <w:tmpl w:val="17BAB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923378"/>
    <w:multiLevelType w:val="multilevel"/>
    <w:tmpl w:val="8590805A"/>
    <w:lvl w:ilvl="0">
      <w:start w:val="1"/>
      <w:numFmt w:val="decimal"/>
      <w:lvlText w:val=""/>
      <w:lvlJc w:val="left"/>
      <w:pPr>
        <w:ind w:left="432" w:hanging="432"/>
      </w:pPr>
      <w:rPr>
        <w:b w:val="0"/>
        <w:i/>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DB"/>
    <w:rsid w:val="001B4EF2"/>
    <w:rsid w:val="0045771D"/>
    <w:rsid w:val="00542462"/>
    <w:rsid w:val="005A20A0"/>
    <w:rsid w:val="007835AA"/>
    <w:rsid w:val="009615DB"/>
    <w:rsid w:val="00AD4066"/>
    <w:rsid w:val="00E35B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F49A"/>
  <w15:docId w15:val="{CD266D1F-3119-4CD8-8C0F-3FE5D557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323C"/>
    <w:pPr>
      <w:suppressAutoHyphens/>
    </w:pPr>
    <w:rPr>
      <w:kern w:val="1"/>
      <w:lang w:val="en-US" w:eastAsia="ar-SA"/>
    </w:rPr>
  </w:style>
  <w:style w:type="paragraph" w:styleId="Virsraksts1">
    <w:name w:val="heading 1"/>
    <w:basedOn w:val="Parasts"/>
    <w:next w:val="Parasts"/>
    <w:link w:val="Virsraksts1Rakstz"/>
    <w:uiPriority w:val="9"/>
    <w:qFormat/>
    <w:rsid w:val="00B3323C"/>
    <w:pPr>
      <w:keepNext/>
      <w:numPr>
        <w:numId w:val="1"/>
      </w:numPr>
      <w:jc w:val="both"/>
      <w:outlineLvl w:val="0"/>
    </w:pPr>
    <w:rPr>
      <w:b/>
      <w:bCs/>
      <w:sz w:val="24"/>
      <w:szCs w:val="24"/>
      <w:lang w:val="lv-LV"/>
    </w:rPr>
  </w:style>
  <w:style w:type="paragraph" w:styleId="Virsraksts2">
    <w:name w:val="heading 2"/>
    <w:basedOn w:val="Parasts"/>
    <w:next w:val="Parasts"/>
    <w:link w:val="Virsraksts2Rakstz"/>
    <w:uiPriority w:val="9"/>
    <w:unhideWhenUsed/>
    <w:qFormat/>
    <w:rsid w:val="00B3323C"/>
    <w:pPr>
      <w:keepNext/>
      <w:numPr>
        <w:ilvl w:val="1"/>
        <w:numId w:val="1"/>
      </w:numPr>
      <w:ind w:left="5670" w:hanging="5670"/>
      <w:outlineLvl w:val="1"/>
    </w:pPr>
    <w:rPr>
      <w:b/>
      <w:bCs/>
      <w:sz w:val="24"/>
      <w:szCs w:val="24"/>
      <w:lang w:val="lv-LV"/>
    </w:rPr>
  </w:style>
  <w:style w:type="paragraph" w:styleId="Virsraksts3">
    <w:name w:val="heading 3"/>
    <w:basedOn w:val="Parasts"/>
    <w:next w:val="Parasts"/>
    <w:link w:val="Virsraksts3Rakstz"/>
    <w:uiPriority w:val="9"/>
    <w:semiHidden/>
    <w:unhideWhenUsed/>
    <w:qFormat/>
    <w:rsid w:val="00B3323C"/>
    <w:pPr>
      <w:keepNext/>
      <w:numPr>
        <w:ilvl w:val="2"/>
        <w:numId w:val="1"/>
      </w:numPr>
      <w:jc w:val="center"/>
      <w:outlineLvl w:val="2"/>
    </w:pPr>
    <w:rPr>
      <w:sz w:val="28"/>
      <w:lang w:val="lv-LV"/>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Apakvirsraksts"/>
    <w:link w:val="NosaukumsRakstz"/>
    <w:uiPriority w:val="10"/>
    <w:qFormat/>
    <w:rsid w:val="00B3323C"/>
    <w:pPr>
      <w:jc w:val="center"/>
    </w:pPr>
    <w:rPr>
      <w:b/>
      <w:bCs/>
      <w:sz w:val="28"/>
      <w:szCs w:val="24"/>
      <w:lang w:val="lv-LV"/>
    </w:rPr>
  </w:style>
  <w:style w:type="character" w:customStyle="1" w:styleId="Virsraksts1Rakstz">
    <w:name w:val="Virsraksts 1 Rakstz."/>
    <w:basedOn w:val="Noklusjumarindkopasfonts"/>
    <w:link w:val="Virsraksts1"/>
    <w:uiPriority w:val="99"/>
    <w:locked/>
    <w:rsid w:val="005C5267"/>
    <w:rPr>
      <w:rFonts w:ascii="Cambria" w:hAnsi="Cambria" w:cs="Times New Roman"/>
      <w:b/>
      <w:bCs/>
      <w:kern w:val="32"/>
      <w:sz w:val="32"/>
      <w:szCs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bCs/>
      <w:i/>
      <w:iCs/>
      <w:kern w:val="1"/>
      <w:sz w:val="28"/>
      <w:szCs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rPr>
      <w:sz w:val="24"/>
    </w:rPr>
  </w:style>
  <w:style w:type="character" w:customStyle="1" w:styleId="PamattekstsRakstz">
    <w:name w:val="Pamatteksts Rakstz."/>
    <w:basedOn w:val="Noklusjumarindkopasfonts"/>
    <w:link w:val="Pamatteksts"/>
    <w:uiPriority w:val="99"/>
    <w:semiHidden/>
    <w:locked/>
    <w:rsid w:val="005C5267"/>
    <w:rPr>
      <w:rFonts w:cs="Times New Roman"/>
      <w:kern w:val="1"/>
      <w:sz w:val="20"/>
      <w:szCs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rPr>
      <w:sz w:val="24"/>
      <w:szCs w:val="24"/>
      <w:lang w:val="lv-LV"/>
    </w:rPr>
  </w:style>
  <w:style w:type="character" w:customStyle="1" w:styleId="GalveneRakstz">
    <w:name w:val="Galvene Rakstz."/>
    <w:basedOn w:val="Noklusjumarindkopasfonts"/>
    <w:link w:val="Galvene"/>
    <w:uiPriority w:val="99"/>
    <w:semiHidden/>
    <w:locked/>
    <w:rsid w:val="005C5267"/>
    <w:rPr>
      <w:rFonts w:cs="Times New Roman"/>
      <w:kern w:val="1"/>
      <w:sz w:val="20"/>
      <w:szCs w:val="20"/>
      <w:lang w:val="en-US" w:eastAsia="ar-SA" w:bidi="ar-SA"/>
    </w:rPr>
  </w:style>
  <w:style w:type="paragraph" w:styleId="Balonteksts">
    <w:name w:val="Balloon Text"/>
    <w:basedOn w:val="Parasts"/>
    <w:link w:val="BalontekstsRakstz"/>
    <w:uiPriority w:val="99"/>
    <w:rsid w:val="00B3323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szCs w:val="20"/>
      <w:lang w:val="en-US" w:eastAsia="ar-SA" w:bidi="ar-SA"/>
    </w:rPr>
  </w:style>
  <w:style w:type="paragraph" w:customStyle="1" w:styleId="naisf">
    <w:name w:val="naisf"/>
    <w:basedOn w:val="Parasts"/>
    <w:rsid w:val="00B3323C"/>
    <w:pPr>
      <w:spacing w:before="75" w:after="75"/>
      <w:ind w:firstLine="375"/>
      <w:jc w:val="both"/>
    </w:pPr>
    <w:rPr>
      <w:sz w:val="24"/>
      <w:szCs w:val="24"/>
      <w:lang w:val="lv-LV"/>
    </w:rPr>
  </w:style>
  <w:style w:type="character" w:customStyle="1" w:styleId="NosaukumsRakstz">
    <w:name w:val="Nosaukums Rakstz."/>
    <w:basedOn w:val="Noklusjumarindkopasfonts"/>
    <w:link w:val="Nosaukums"/>
    <w:uiPriority w:val="99"/>
    <w:locked/>
    <w:rsid w:val="005C5267"/>
    <w:rPr>
      <w:rFonts w:ascii="Cambria" w:hAnsi="Cambria" w:cs="Times New Roman"/>
      <w:b/>
      <w:bCs/>
      <w:kern w:val="28"/>
      <w:sz w:val="32"/>
      <w:szCs w:val="32"/>
      <w:lang w:val="en-US" w:eastAsia="ar-SA" w:bidi="ar-SA"/>
    </w:rPr>
  </w:style>
  <w:style w:type="paragraph" w:styleId="Apakvirsraksts">
    <w:name w:val="Subtitle"/>
    <w:basedOn w:val="Parasts"/>
    <w:next w:val="Parasts"/>
    <w:link w:val="ApakvirsrakstsRakstz"/>
    <w:uiPriority w:val="11"/>
    <w:qFormat/>
    <w:pPr>
      <w:jc w:val="center"/>
    </w:pPr>
    <w:rPr>
      <w:rFonts w:ascii="Helvetica Neue" w:eastAsia="Helvetica Neue" w:hAnsi="Helvetica Neue" w:cs="Helvetica Neue"/>
      <w:b/>
      <w:sz w:val="28"/>
      <w:szCs w:val="28"/>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szCs w:val="24"/>
      <w:lang w:val="en-US" w:eastAsia="ar-SA" w:bidi="ar-SA"/>
    </w:rPr>
  </w:style>
  <w:style w:type="paragraph" w:styleId="Pamattekstaatkpe2">
    <w:name w:val="Body Text Indent 2"/>
    <w:basedOn w:val="Parasts"/>
    <w:link w:val="Pamattekstaatkpe2Rakstz"/>
    <w:uiPriority w:val="99"/>
    <w:rsid w:val="00B3323C"/>
    <w:pPr>
      <w:ind w:left="-142"/>
      <w:jc w:val="both"/>
    </w:pPr>
    <w:rPr>
      <w:sz w:val="24"/>
      <w:lang w:val="lv-LV"/>
    </w:r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szCs w:val="20"/>
      <w:lang w:val="en-US" w:eastAsia="ar-SA" w:bidi="ar-SA"/>
    </w:rPr>
  </w:style>
  <w:style w:type="paragraph" w:styleId="Paraststmeklis">
    <w:name w:val="Normal (Web)"/>
    <w:basedOn w:val="Parasts"/>
    <w:uiPriority w:val="99"/>
    <w:rsid w:val="00B3323C"/>
    <w:pPr>
      <w:spacing w:before="100" w:after="100"/>
    </w:pPr>
    <w:rPr>
      <w:sz w:val="24"/>
      <w:szCs w:val="24"/>
      <w:lang w:val="lv-LV"/>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basedOn w:val="Parasts"/>
    <w:uiPriority w:val="99"/>
    <w:qFormat/>
    <w:rsid w:val="00F915BD"/>
    <w:pPr>
      <w:ind w:left="720"/>
      <w:contextualSpacing/>
    </w:pPr>
  </w:style>
  <w:style w:type="paragraph" w:customStyle="1" w:styleId="Sarakstarindkopa1">
    <w:name w:val="Saraksta rindkopa1"/>
    <w:basedOn w:val="Parasts"/>
    <w:uiPriority w:val="99"/>
    <w:rsid w:val="00B038B6"/>
    <w:pPr>
      <w:suppressAutoHyphens w:val="0"/>
      <w:ind w:left="720"/>
    </w:pPr>
    <w:rPr>
      <w:kern w:val="0"/>
      <w:sz w:val="24"/>
      <w:szCs w:val="24"/>
      <w:lang w:val="lv-LV" w:eastAsia="en-US"/>
    </w:rPr>
  </w:style>
  <w:style w:type="character" w:styleId="Komentraatsauce">
    <w:name w:val="annotation reference"/>
    <w:basedOn w:val="Noklusjumarindkopasfonts"/>
    <w:uiPriority w:val="99"/>
    <w:semiHidden/>
    <w:unhideWhenUsed/>
    <w:rsid w:val="001830FE"/>
    <w:rPr>
      <w:sz w:val="16"/>
      <w:szCs w:val="16"/>
    </w:rPr>
  </w:style>
  <w:style w:type="paragraph" w:styleId="Komentrateksts">
    <w:name w:val="annotation text"/>
    <w:basedOn w:val="Parasts"/>
    <w:link w:val="KomentratekstsRakstz"/>
    <w:uiPriority w:val="99"/>
    <w:semiHidden/>
    <w:unhideWhenUsed/>
    <w:rsid w:val="001830FE"/>
  </w:style>
  <w:style w:type="character" w:customStyle="1" w:styleId="KomentratekstsRakstz">
    <w:name w:val="Komentāra teksts Rakstz."/>
    <w:basedOn w:val="Noklusjumarindkopasfonts"/>
    <w:link w:val="Komentrateksts"/>
    <w:uiPriority w:val="99"/>
    <w:semiHidden/>
    <w:rsid w:val="001830FE"/>
    <w:rPr>
      <w:kern w:val="1"/>
      <w:sz w:val="20"/>
      <w:szCs w:val="20"/>
      <w:lang w:val="en-US" w:eastAsia="ar-SA"/>
    </w:rPr>
  </w:style>
  <w:style w:type="paragraph" w:styleId="Komentratma">
    <w:name w:val="annotation subject"/>
    <w:basedOn w:val="Komentrateksts"/>
    <w:next w:val="Komentrateksts"/>
    <w:link w:val="KomentratmaRakstz"/>
    <w:uiPriority w:val="99"/>
    <w:semiHidden/>
    <w:unhideWhenUsed/>
    <w:rsid w:val="001830FE"/>
    <w:rPr>
      <w:b/>
      <w:bCs/>
    </w:rPr>
  </w:style>
  <w:style w:type="character" w:customStyle="1" w:styleId="KomentratmaRakstz">
    <w:name w:val="Komentāra tēma Rakstz."/>
    <w:basedOn w:val="KomentratekstsRakstz"/>
    <w:link w:val="Komentratma"/>
    <w:uiPriority w:val="99"/>
    <w:semiHidden/>
    <w:rsid w:val="001830FE"/>
    <w:rPr>
      <w:b/>
      <w:bCs/>
      <w:kern w:val="1"/>
      <w:sz w:val="20"/>
      <w:szCs w:val="20"/>
      <w:lang w:val="en-US" w:eastAsia="ar-SA"/>
    </w:rPr>
  </w:style>
  <w:style w:type="table" w:customStyle="1" w:styleId="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J+dBr8e5q9hmTCalOvOZA7AGQ==">AMUW2mUKQrSBDM6mhwsDazWXGNaJBaYHHTHnWlR/GxU9/Yz/fkUYN8Hw+m1+WRyUniZ9SfpuJ6h7TdW2B6we0p2E9Mc/1ShkpAmyUAiubhVeLne0YHJYMXEi6bpP6X+Qp5sToKcSRVfz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1540</Words>
  <Characters>879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SBertmane</dc:creator>
  <cp:lastModifiedBy>Santa Hermane</cp:lastModifiedBy>
  <cp:revision>2</cp:revision>
  <cp:lastPrinted>2023-03-30T11:11:00Z</cp:lastPrinted>
  <dcterms:created xsi:type="dcterms:W3CDTF">2023-03-30T11:12:00Z</dcterms:created>
  <dcterms:modified xsi:type="dcterms:W3CDTF">2023-03-30T11:12:00Z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