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E425" w14:textId="52C0D5DA" w:rsidR="009A76B1" w:rsidRPr="0033168D" w:rsidRDefault="009A76B1" w:rsidP="009A76B1">
      <w:pPr>
        <w:jc w:val="center"/>
        <w:rPr>
          <w:lang w:val="lv-LV"/>
        </w:rPr>
      </w:pPr>
      <w:r w:rsidRPr="0033168D">
        <w:rPr>
          <w:noProof/>
          <w:lang w:val="lv-LV" w:eastAsia="lv-LV"/>
        </w:rPr>
        <w:drawing>
          <wp:inline distT="0" distB="0" distL="0" distR="0" wp14:anchorId="39A3D6F2" wp14:editId="1672F229">
            <wp:extent cx="600710" cy="716280"/>
            <wp:effectExtent l="0" t="0" r="8890" b="762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23E4D" w14:textId="77777777" w:rsidR="009A76B1" w:rsidRPr="0033168D" w:rsidRDefault="009A76B1" w:rsidP="009A76B1">
      <w:pPr>
        <w:jc w:val="center"/>
        <w:rPr>
          <w:sz w:val="36"/>
          <w:lang w:val="lv-LV"/>
        </w:rPr>
      </w:pPr>
      <w:r w:rsidRPr="0033168D">
        <w:rPr>
          <w:sz w:val="36"/>
          <w:lang w:val="lv-LV"/>
        </w:rPr>
        <w:t>OGRES  NOVADA  PAŠVALDĪBA</w:t>
      </w:r>
    </w:p>
    <w:p w14:paraId="2A8CE82A" w14:textId="77777777" w:rsidR="009A76B1" w:rsidRPr="0033168D" w:rsidRDefault="009A76B1" w:rsidP="009A76B1">
      <w:pPr>
        <w:jc w:val="center"/>
        <w:rPr>
          <w:sz w:val="18"/>
          <w:lang w:val="lv-LV"/>
        </w:rPr>
      </w:pPr>
      <w:r w:rsidRPr="0033168D">
        <w:rPr>
          <w:sz w:val="18"/>
          <w:lang w:val="lv-LV"/>
        </w:rPr>
        <w:t>Reģ.Nr.90000024455, Brīvības iela 33, Ogre, Ogres nov., LV-5001</w:t>
      </w:r>
    </w:p>
    <w:p w14:paraId="7AB36514" w14:textId="48D99B6A" w:rsidR="009A76B1" w:rsidRPr="0033168D" w:rsidRDefault="009A76B1" w:rsidP="009A76B1">
      <w:pPr>
        <w:pBdr>
          <w:bottom w:val="single" w:sz="4" w:space="1" w:color="auto"/>
        </w:pBdr>
        <w:jc w:val="center"/>
        <w:rPr>
          <w:sz w:val="18"/>
          <w:lang w:val="lv-LV"/>
        </w:rPr>
      </w:pPr>
      <w:r w:rsidRPr="0033168D">
        <w:rPr>
          <w:sz w:val="18"/>
          <w:lang w:val="lv-LV"/>
        </w:rPr>
        <w:t xml:space="preserve">tālrunis 65071160, e-pasts: ogredome@ogresnovads.lv, www.ogresnovads.lv </w:t>
      </w:r>
    </w:p>
    <w:p w14:paraId="4F399797" w14:textId="77777777" w:rsidR="009A76B1" w:rsidRPr="002940DE" w:rsidRDefault="009A76B1" w:rsidP="002940DE">
      <w:pPr>
        <w:rPr>
          <w:sz w:val="28"/>
          <w:szCs w:val="28"/>
          <w:lang w:val="lv-LV"/>
        </w:rPr>
      </w:pPr>
    </w:p>
    <w:p w14:paraId="6F796846" w14:textId="77777777" w:rsidR="009A76B1" w:rsidRPr="0033168D" w:rsidRDefault="009A76B1" w:rsidP="002940DE">
      <w:pPr>
        <w:pStyle w:val="Virsraksts3"/>
        <w:spacing w:before="0" w:after="0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33168D">
        <w:rPr>
          <w:rFonts w:ascii="Times New Roman" w:hAnsi="Times New Roman" w:cs="Times New Roman"/>
          <w:b w:val="0"/>
          <w:sz w:val="28"/>
          <w:szCs w:val="24"/>
        </w:rPr>
        <w:t xml:space="preserve">PAŠVALDĪBAS DOMES </w:t>
      </w:r>
      <w:r w:rsidRPr="0033168D">
        <w:rPr>
          <w:rFonts w:ascii="Times New Roman" w:hAnsi="Times New Roman" w:cs="Times New Roman"/>
          <w:b w:val="0"/>
          <w:sz w:val="28"/>
        </w:rPr>
        <w:t>SĒDES PROTOKOLA IZRAKSTS</w:t>
      </w:r>
    </w:p>
    <w:p w14:paraId="52057B2B" w14:textId="77777777" w:rsidR="000C636E" w:rsidRPr="0033168D" w:rsidRDefault="000C636E" w:rsidP="002940DE">
      <w:pPr>
        <w:rPr>
          <w:szCs w:val="28"/>
          <w:lang w:val="lv-LV"/>
        </w:rPr>
      </w:pPr>
    </w:p>
    <w:p w14:paraId="375312F6" w14:textId="77777777" w:rsidR="000C636E" w:rsidRPr="002940DE" w:rsidRDefault="000C636E" w:rsidP="002940DE">
      <w:pPr>
        <w:rPr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2"/>
        <w:gridCol w:w="3024"/>
      </w:tblGrid>
      <w:tr w:rsidR="000C636E" w:rsidRPr="0033168D" w14:paraId="3F0B5CB2" w14:textId="77777777" w:rsidTr="006B02B2">
        <w:tc>
          <w:tcPr>
            <w:tcW w:w="1667" w:type="pct"/>
          </w:tcPr>
          <w:p w14:paraId="090B4841" w14:textId="77777777" w:rsidR="000C636E" w:rsidRPr="0033168D" w:rsidRDefault="000C636E" w:rsidP="002940DE">
            <w:pPr>
              <w:rPr>
                <w:lang w:val="lv-LV"/>
              </w:rPr>
            </w:pPr>
            <w:r w:rsidRPr="0033168D">
              <w:rPr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10DF93C6" w14:textId="4E0DE8C4" w:rsidR="000C636E" w:rsidRPr="0033168D" w:rsidRDefault="003B3453" w:rsidP="002940DE">
            <w:pPr>
              <w:pStyle w:val="Virsraksts2"/>
            </w:pPr>
            <w:r w:rsidRPr="0033168D">
              <w:t>Nr.</w:t>
            </w:r>
            <w:r w:rsidR="002940DE">
              <w:t>3</w:t>
            </w:r>
          </w:p>
        </w:tc>
        <w:tc>
          <w:tcPr>
            <w:tcW w:w="1667" w:type="pct"/>
          </w:tcPr>
          <w:p w14:paraId="6C34C235" w14:textId="7DB5F62C" w:rsidR="000C636E" w:rsidRPr="0033168D" w:rsidRDefault="000C1805" w:rsidP="002940DE">
            <w:pPr>
              <w:jc w:val="right"/>
              <w:rPr>
                <w:lang w:val="lv-LV"/>
              </w:rPr>
            </w:pPr>
            <w:r w:rsidRPr="0033168D">
              <w:rPr>
                <w:lang w:val="lv-LV"/>
              </w:rPr>
              <w:t>20</w:t>
            </w:r>
            <w:r w:rsidR="00022F5F" w:rsidRPr="0033168D">
              <w:rPr>
                <w:lang w:val="lv-LV"/>
              </w:rPr>
              <w:t>2</w:t>
            </w:r>
            <w:r w:rsidR="0033168D" w:rsidRPr="0033168D">
              <w:rPr>
                <w:lang w:val="lv-LV"/>
              </w:rPr>
              <w:t>3</w:t>
            </w:r>
            <w:r w:rsidR="00022F5F" w:rsidRPr="0033168D">
              <w:rPr>
                <w:lang w:val="lv-LV"/>
              </w:rPr>
              <w:t xml:space="preserve">.gada </w:t>
            </w:r>
            <w:r w:rsidR="00FF3C28">
              <w:rPr>
                <w:lang w:val="lv-LV"/>
              </w:rPr>
              <w:t>30.martā</w:t>
            </w:r>
          </w:p>
        </w:tc>
      </w:tr>
    </w:tbl>
    <w:p w14:paraId="31EFF2CE" w14:textId="77777777" w:rsidR="000C636E" w:rsidRPr="0033168D" w:rsidRDefault="000C636E" w:rsidP="002940DE">
      <w:pPr>
        <w:jc w:val="center"/>
        <w:rPr>
          <w:b/>
          <w:lang w:val="lv-LV"/>
        </w:rPr>
      </w:pPr>
    </w:p>
    <w:p w14:paraId="5D429004" w14:textId="29995FBD" w:rsidR="000C636E" w:rsidRPr="0033168D" w:rsidRDefault="002940DE" w:rsidP="002940DE">
      <w:pPr>
        <w:jc w:val="center"/>
        <w:rPr>
          <w:b/>
          <w:lang w:val="lv-LV"/>
        </w:rPr>
      </w:pPr>
      <w:r>
        <w:rPr>
          <w:b/>
          <w:lang w:val="lv-LV"/>
        </w:rPr>
        <w:t>27.</w:t>
      </w:r>
    </w:p>
    <w:p w14:paraId="3ED600EE" w14:textId="33F69A75" w:rsidR="001335B1" w:rsidRDefault="00022F5F" w:rsidP="002940DE">
      <w:pPr>
        <w:pStyle w:val="Virsraksts1"/>
        <w:rPr>
          <w:u w:val="single"/>
        </w:rPr>
      </w:pPr>
      <w:r w:rsidRPr="0033168D">
        <w:rPr>
          <w:u w:val="single"/>
        </w:rPr>
        <w:t xml:space="preserve">Par </w:t>
      </w:r>
      <w:r w:rsidR="00F57360" w:rsidRPr="0033168D">
        <w:rPr>
          <w:u w:val="single"/>
        </w:rPr>
        <w:t>grozījum</w:t>
      </w:r>
      <w:r w:rsidR="0033168D" w:rsidRPr="0033168D">
        <w:rPr>
          <w:u w:val="single"/>
        </w:rPr>
        <w:t>u</w:t>
      </w:r>
      <w:r w:rsidR="00F57360" w:rsidRPr="0033168D">
        <w:rPr>
          <w:u w:val="single"/>
        </w:rPr>
        <w:t xml:space="preserve"> 2020.gada 29.aprīlī noslēgtajā līgumā Nr.11-6/2020-3 “Līgums par detālplānojuma nekustamajam īpašumam “</w:t>
      </w:r>
      <w:proofErr w:type="spellStart"/>
      <w:r w:rsidR="00F57360" w:rsidRPr="0033168D">
        <w:rPr>
          <w:u w:val="single"/>
        </w:rPr>
        <w:t>Jaundīķīši</w:t>
      </w:r>
      <w:proofErr w:type="spellEnd"/>
      <w:r w:rsidR="00F57360" w:rsidRPr="0033168D">
        <w:rPr>
          <w:u w:val="single"/>
        </w:rPr>
        <w:t>”, Ogresgala ciemā, Ogresgala pagastā, Ogres nov., īstenošanu”</w:t>
      </w:r>
    </w:p>
    <w:p w14:paraId="1690516C" w14:textId="77777777" w:rsidR="002940DE" w:rsidRPr="002940DE" w:rsidRDefault="002940DE" w:rsidP="002940DE">
      <w:pPr>
        <w:rPr>
          <w:lang w:val="lv-LV"/>
        </w:rPr>
      </w:pPr>
    </w:p>
    <w:p w14:paraId="2F5D7936" w14:textId="3065F963" w:rsidR="00F57360" w:rsidRPr="0033168D" w:rsidRDefault="009A76B1" w:rsidP="002940DE">
      <w:pPr>
        <w:spacing w:line="276" w:lineRule="auto"/>
        <w:ind w:firstLine="567"/>
        <w:jc w:val="both"/>
        <w:rPr>
          <w:lang w:val="lv-LV"/>
        </w:rPr>
      </w:pPr>
      <w:r w:rsidRPr="0033168D">
        <w:rPr>
          <w:lang w:val="lv-LV"/>
        </w:rPr>
        <w:t>Saskaņā ar Ogres novada pašvaldības (turpmāk – Pašvaldība) domes 2020.gada 16.aprīļa lēmumu “Par detālplānojuma nekustamajam īpašumam “</w:t>
      </w:r>
      <w:proofErr w:type="spellStart"/>
      <w:r w:rsidRPr="0033168D">
        <w:rPr>
          <w:lang w:val="lv-LV"/>
        </w:rPr>
        <w:t>Jaundīķīši</w:t>
      </w:r>
      <w:proofErr w:type="spellEnd"/>
      <w:r w:rsidRPr="0033168D">
        <w:rPr>
          <w:lang w:val="lv-LV"/>
        </w:rPr>
        <w:t>”, Ogresgala ciemā, Ogresgala pag., Ogres nov., apstiprināšanu”</w:t>
      </w:r>
      <w:r w:rsidRPr="0033168D">
        <w:rPr>
          <w:rStyle w:val="Vresatsauce"/>
          <w:lang w:val="lv-LV"/>
        </w:rPr>
        <w:footnoteReference w:id="1"/>
      </w:r>
      <w:r w:rsidRPr="0033168D">
        <w:rPr>
          <w:lang w:val="lv-LV"/>
        </w:rPr>
        <w:t xml:space="preserve"> (turpmāk – Lēmums) apstiprināts detālplānojums</w:t>
      </w:r>
      <w:r w:rsidR="00C17435" w:rsidRPr="0033168D">
        <w:rPr>
          <w:lang w:val="lv-LV"/>
        </w:rPr>
        <w:t xml:space="preserve"> (turpmāk – Detālplānojums)</w:t>
      </w:r>
      <w:r w:rsidRPr="0033168D">
        <w:rPr>
          <w:rStyle w:val="Vresatsauce"/>
          <w:lang w:val="lv-LV"/>
        </w:rPr>
        <w:footnoteReference w:id="2"/>
      </w:r>
      <w:r w:rsidRPr="0033168D">
        <w:rPr>
          <w:lang w:val="lv-LV"/>
        </w:rPr>
        <w:t xml:space="preserve"> nekustamajam īpašumam “</w:t>
      </w:r>
      <w:proofErr w:type="spellStart"/>
      <w:r w:rsidRPr="0033168D">
        <w:rPr>
          <w:lang w:val="lv-LV"/>
        </w:rPr>
        <w:t>Jaundīķīši</w:t>
      </w:r>
      <w:proofErr w:type="spellEnd"/>
      <w:r w:rsidRPr="0033168D">
        <w:rPr>
          <w:lang w:val="lv-LV"/>
        </w:rPr>
        <w:t>”, Ogresgal</w:t>
      </w:r>
      <w:r w:rsidR="00C17435" w:rsidRPr="0033168D">
        <w:rPr>
          <w:lang w:val="lv-LV"/>
        </w:rPr>
        <w:t>ā,</w:t>
      </w:r>
      <w:r w:rsidRPr="0033168D">
        <w:rPr>
          <w:lang w:val="lv-LV"/>
        </w:rPr>
        <w:t xml:space="preserve"> Ogresgala pag</w:t>
      </w:r>
      <w:r w:rsidR="00C17435" w:rsidRPr="0033168D">
        <w:rPr>
          <w:lang w:val="lv-LV"/>
        </w:rPr>
        <w:t>.</w:t>
      </w:r>
      <w:r w:rsidRPr="0033168D">
        <w:rPr>
          <w:lang w:val="lv-LV"/>
        </w:rPr>
        <w:t>, Ogres nov., kadastra Nr. 74800040073</w:t>
      </w:r>
      <w:r w:rsidR="00F57360" w:rsidRPr="0033168D">
        <w:rPr>
          <w:lang w:val="lv-LV"/>
        </w:rPr>
        <w:t xml:space="preserve"> </w:t>
      </w:r>
      <w:r w:rsidR="00C17435" w:rsidRPr="0033168D">
        <w:rPr>
          <w:lang w:val="lv-LV"/>
        </w:rPr>
        <w:t xml:space="preserve">(turpmāk – Nekustamais īpašums). </w:t>
      </w:r>
      <w:r w:rsidRPr="0033168D">
        <w:rPr>
          <w:lang w:val="lv-LV"/>
        </w:rPr>
        <w:t xml:space="preserve">Pamatojoties uz Lēmuma 2.3.punktu </w:t>
      </w:r>
      <w:r w:rsidR="00F57360" w:rsidRPr="0033168D">
        <w:rPr>
          <w:lang w:val="lv-LV"/>
        </w:rPr>
        <w:t>2020.gada 29.aprīlī starp Pašvaldību un A.Š. noslēgts līgums par Detālplānojuma īstenošanu (reģistrēts Pašvaldībā ar Nr.11-6/2020-3) (turpmāk – Līgums).</w:t>
      </w:r>
    </w:p>
    <w:p w14:paraId="0DF6103F" w14:textId="358833F2" w:rsidR="00C17435" w:rsidRPr="0033168D" w:rsidRDefault="00C17435" w:rsidP="002940DE">
      <w:pPr>
        <w:spacing w:line="276" w:lineRule="auto"/>
        <w:ind w:firstLine="567"/>
        <w:jc w:val="both"/>
        <w:rPr>
          <w:lang w:val="lv-LV"/>
        </w:rPr>
      </w:pPr>
      <w:r w:rsidRPr="0033168D">
        <w:rPr>
          <w:lang w:val="lv-LV"/>
        </w:rPr>
        <w:t>Atbilstoši Līguma 2.2.1.punktam A.Š. līdz 2022.gada 1.maijam jāatdala no Nekustamā īpašuma sastāvā esošās zemes vienības ar kadastra apzīmējumu 74800040073</w:t>
      </w:r>
      <w:r w:rsidR="003031F5">
        <w:rPr>
          <w:lang w:val="lv-LV"/>
        </w:rPr>
        <w:t xml:space="preserve"> (turpmāk – Zemes vienība)</w:t>
      </w:r>
      <w:r w:rsidRPr="0033168D">
        <w:rPr>
          <w:lang w:val="lv-LV"/>
        </w:rPr>
        <w:t xml:space="preserve"> Detālplānojumā plānoto zemes vienību Nr.2, jāveic kadastrālā uzmērīšana un </w:t>
      </w:r>
      <w:r w:rsidR="00B05F8A">
        <w:rPr>
          <w:lang w:val="lv-LV"/>
        </w:rPr>
        <w:t xml:space="preserve">nekustamie </w:t>
      </w:r>
      <w:r w:rsidRPr="0033168D">
        <w:rPr>
          <w:lang w:val="lv-LV"/>
        </w:rPr>
        <w:t xml:space="preserve">īpašumi jāieraksta Zemesgrāmatā. Saskaņā ar Pašvaldības rīcībā esošo informāciju minētais netika īstenots. </w:t>
      </w:r>
    </w:p>
    <w:p w14:paraId="1F33CEDB" w14:textId="679BFE3E" w:rsidR="00C17435" w:rsidRPr="0033168D" w:rsidRDefault="00C17435" w:rsidP="002940DE">
      <w:pPr>
        <w:spacing w:line="276" w:lineRule="auto"/>
        <w:ind w:firstLine="567"/>
        <w:jc w:val="both"/>
        <w:rPr>
          <w:lang w:val="lv-LV"/>
        </w:rPr>
      </w:pPr>
      <w:r w:rsidRPr="0033168D">
        <w:rPr>
          <w:lang w:val="lv-LV"/>
        </w:rPr>
        <w:t>Saskaņā ar Līguma 2.4.punktu, ja A.Š. neievēro Līgumā pielīgtos Detālplānojuma realizācijas termiņus bez attaisnojoša iemesla, Pašvaldībai ir tiesības izskatīt jautājumu par apstiprinātā Detālplānojuma atzīšanu par spēkā zaudējušu, nekompensējot zaudējumus.</w:t>
      </w:r>
    </w:p>
    <w:p w14:paraId="098F2216" w14:textId="7204DBD1" w:rsidR="00D472EB" w:rsidRPr="0033168D" w:rsidRDefault="00C17435" w:rsidP="002940DE">
      <w:pPr>
        <w:spacing w:line="276" w:lineRule="auto"/>
        <w:ind w:firstLine="567"/>
        <w:jc w:val="both"/>
        <w:rPr>
          <w:lang w:val="lv-LV"/>
        </w:rPr>
      </w:pPr>
      <w:r w:rsidRPr="0033168D">
        <w:rPr>
          <w:lang w:val="lv-LV"/>
        </w:rPr>
        <w:t>2023.gada 18.janvārī Pašvaldībā saņemts A.Š. iesniegums (reģistrēts Pašvaldībā ar Nr.2-4.2/140)</w:t>
      </w:r>
      <w:r w:rsidR="003031F5">
        <w:rPr>
          <w:lang w:val="lv-LV"/>
        </w:rPr>
        <w:t xml:space="preserve"> (turpmāk – Iesniegums)</w:t>
      </w:r>
      <w:r w:rsidRPr="0033168D">
        <w:rPr>
          <w:lang w:val="lv-LV"/>
        </w:rPr>
        <w:t>, kurā</w:t>
      </w:r>
      <w:r w:rsidR="00163EB1">
        <w:rPr>
          <w:lang w:val="lv-LV"/>
        </w:rPr>
        <w:t xml:space="preserve"> minēts, ka Covid-19 infekcijas radīto seku un ar mājas būvniecību saistīto apstākļu dēļ Detālplānojums nav īstenots Līgumā no</w:t>
      </w:r>
      <w:r w:rsidR="00E11409">
        <w:rPr>
          <w:lang w:val="lv-LV"/>
        </w:rPr>
        <w:t>teiktajā</w:t>
      </w:r>
      <w:r w:rsidR="00163EB1">
        <w:rPr>
          <w:lang w:val="lv-LV"/>
        </w:rPr>
        <w:t xml:space="preserve"> termiņā. A.Š. lūdz Pašvaldību </w:t>
      </w:r>
      <w:r w:rsidRPr="0033168D">
        <w:rPr>
          <w:lang w:val="lv-LV"/>
        </w:rPr>
        <w:t xml:space="preserve">pagarināt Līguma īstenošanas termiņu līdz 2023.gada 1.augustam. </w:t>
      </w:r>
      <w:r w:rsidR="003031F5">
        <w:rPr>
          <w:lang w:val="lv-LV"/>
        </w:rPr>
        <w:t xml:space="preserve">Iesniegumam pievienots līgums </w:t>
      </w:r>
      <w:r w:rsidR="00DD6E65">
        <w:rPr>
          <w:lang w:val="lv-LV"/>
        </w:rPr>
        <w:t xml:space="preserve">ar sabiedrību ar ierobežotu atbildību </w:t>
      </w:r>
      <w:r w:rsidR="00C25A80">
        <w:rPr>
          <w:lang w:val="lv-LV"/>
        </w:rPr>
        <w:t>“</w:t>
      </w:r>
      <w:proofErr w:type="spellStart"/>
      <w:r w:rsidR="00C25A80">
        <w:rPr>
          <w:lang w:val="lv-LV"/>
        </w:rPr>
        <w:t>Galilejs</w:t>
      </w:r>
      <w:proofErr w:type="spellEnd"/>
      <w:r w:rsidR="00DD6E65">
        <w:rPr>
          <w:lang w:val="lv-LV"/>
        </w:rPr>
        <w:t xml:space="preserve">” </w:t>
      </w:r>
      <w:r w:rsidR="003031F5">
        <w:rPr>
          <w:lang w:val="lv-LV"/>
        </w:rPr>
        <w:t>par mērniecības darbu izpildi Nekustamajā īpašumā</w:t>
      </w:r>
      <w:r w:rsidR="00796572">
        <w:rPr>
          <w:lang w:val="lv-LV"/>
        </w:rPr>
        <w:t>. Minētā līguma</w:t>
      </w:r>
      <w:r w:rsidR="00DD6E65">
        <w:rPr>
          <w:lang w:val="lv-LV"/>
        </w:rPr>
        <w:t xml:space="preserve"> izpildes termiņš ir četri mēneši pēc lēmuma par adreses, nosaukuma piešķiršanas un zemes lietošanas mērķa noteikšanas saņemšanas. </w:t>
      </w:r>
      <w:r w:rsidR="00616D11" w:rsidRPr="00C730AE">
        <w:rPr>
          <w:lang w:val="lv-LV"/>
        </w:rPr>
        <w:t>2023.gada 22.martā A.Š. iesniedza Pašvaldībā iesniegumu (reģistrēts Pašvaldībā ar Nr. 2-4.2/746), kurā lūgts pagarināt Līguma īstenošanas termiņu līdz 2023.gada 1.oktobrim.</w:t>
      </w:r>
    </w:p>
    <w:p w14:paraId="3A1C20BC" w14:textId="73FAE0B4" w:rsidR="007F1B39" w:rsidRPr="0033168D" w:rsidRDefault="0033168D" w:rsidP="002940DE">
      <w:pPr>
        <w:spacing w:line="276" w:lineRule="auto"/>
        <w:ind w:firstLine="567"/>
        <w:jc w:val="both"/>
        <w:rPr>
          <w:lang w:val="lv-LV"/>
        </w:rPr>
      </w:pPr>
      <w:r w:rsidRPr="0033168D">
        <w:rPr>
          <w:lang w:val="lv-LV"/>
        </w:rPr>
        <w:t xml:space="preserve">Izskatot A.Š. iesniegumu un izvērtējot Pašvaldības rīcībā esošo informāciju, </w:t>
      </w:r>
      <w:r w:rsidR="00C7420C">
        <w:rPr>
          <w:lang w:val="lv-LV"/>
        </w:rPr>
        <w:t xml:space="preserve">Pašvaldība secina, ka Detālplānojuma īstenošanas termiņa pagarināšana neradīs sabiedrības un Pašvaldības interešu aizskārumu. </w:t>
      </w:r>
      <w:r w:rsidR="007F1B39">
        <w:rPr>
          <w:lang w:val="lv-LV"/>
        </w:rPr>
        <w:t xml:space="preserve">Saskaņā ar Līguma 2.2.1.punktu pēc kadastrālās uzmērīšanas nekustamie </w:t>
      </w:r>
      <w:r w:rsidR="007F1B39">
        <w:rPr>
          <w:lang w:val="lv-LV"/>
        </w:rPr>
        <w:lastRenderedPageBreak/>
        <w:t xml:space="preserve">īpašumi ir jāieraksta Zemesgrāmatā. Ņemot vērā minētajai procedūrai nepieciešamo laiku, Pašvaldība uzskata par nepieciešamo pagarināt Līguma 2.2.1.punktā noteikto termiņu līdz 2023.gada 1.oktobrim. </w:t>
      </w:r>
    </w:p>
    <w:p w14:paraId="63E888BE" w14:textId="6235A406" w:rsidR="00C147D7" w:rsidRDefault="0033168D" w:rsidP="002940DE">
      <w:pPr>
        <w:ind w:firstLine="567"/>
        <w:jc w:val="both"/>
        <w:rPr>
          <w:lang w:val="lv-LV"/>
        </w:rPr>
      </w:pPr>
      <w:r w:rsidRPr="0033168D">
        <w:rPr>
          <w:lang w:val="lv-LV"/>
        </w:rPr>
        <w:t>Pamatojoties uz Teritorijas attīstības plānošanas  likuma 31.pant</w:t>
      </w:r>
      <w:r w:rsidR="00A8284F">
        <w:rPr>
          <w:lang w:val="lv-LV"/>
        </w:rPr>
        <w:t>a pirmo un otro daļu</w:t>
      </w:r>
      <w:r w:rsidRPr="0033168D">
        <w:rPr>
          <w:lang w:val="lv-LV"/>
        </w:rPr>
        <w:t xml:space="preserve"> un Ministru kabineta 2014.gada 14.oktobra noteikumu Nr.628 “Noteikumi par pašvaldību teritorijas attīstības plānošanas dokumentiem” 119.1.apakšpunktu, </w:t>
      </w:r>
    </w:p>
    <w:p w14:paraId="3EE25691" w14:textId="77777777" w:rsidR="002940DE" w:rsidRDefault="002940DE" w:rsidP="002940DE">
      <w:pPr>
        <w:ind w:firstLine="567"/>
        <w:jc w:val="both"/>
        <w:rPr>
          <w:lang w:val="lv-LV"/>
        </w:rPr>
      </w:pPr>
    </w:p>
    <w:p w14:paraId="107C39EC" w14:textId="51678035" w:rsidR="002940DE" w:rsidRPr="002940DE" w:rsidRDefault="002940DE" w:rsidP="002940DE">
      <w:pPr>
        <w:pStyle w:val="Sarakstarindkopa"/>
        <w:spacing w:line="276" w:lineRule="auto"/>
        <w:jc w:val="center"/>
        <w:rPr>
          <w:b/>
          <w:bCs/>
          <w:lang w:val="lv-LV"/>
        </w:rPr>
      </w:pPr>
      <w:r w:rsidRPr="002940DE">
        <w:rPr>
          <w:b/>
          <w:bCs/>
          <w:lang w:val="lv-LV"/>
        </w:rPr>
        <w:t xml:space="preserve">balsojot: ar 20 balsīm "Par" (Andris Krauja, Artūrs Mangulis, Atvars Lakstīgala, Dace Kļaviņa, Dace Māliņa, Dace Veiliņa, Daiga Brante, Dainis </w:t>
      </w:r>
      <w:proofErr w:type="spellStart"/>
      <w:r w:rsidRPr="002940DE">
        <w:rPr>
          <w:b/>
          <w:bCs/>
          <w:lang w:val="lv-LV"/>
        </w:rPr>
        <w:t>Širovs</w:t>
      </w:r>
      <w:proofErr w:type="spellEnd"/>
      <w:r w:rsidRPr="002940DE">
        <w:rPr>
          <w:b/>
          <w:bCs/>
          <w:lang w:val="lv-LV"/>
        </w:rPr>
        <w:t xml:space="preserve">, Dzirkstīte </w:t>
      </w:r>
      <w:proofErr w:type="spellStart"/>
      <w:r w:rsidRPr="002940DE">
        <w:rPr>
          <w:b/>
          <w:bCs/>
          <w:lang w:val="lv-LV"/>
        </w:rPr>
        <w:t>Žindiga</w:t>
      </w:r>
      <w:proofErr w:type="spellEnd"/>
      <w:r w:rsidRPr="002940DE">
        <w:rPr>
          <w:b/>
          <w:bCs/>
          <w:lang w:val="lv-LV"/>
        </w:rPr>
        <w:t xml:space="preserve">, Egils </w:t>
      </w:r>
      <w:proofErr w:type="spellStart"/>
      <w:r w:rsidRPr="002940DE">
        <w:rPr>
          <w:b/>
          <w:bCs/>
          <w:lang w:val="lv-LV"/>
        </w:rPr>
        <w:t>Helmanis</w:t>
      </w:r>
      <w:proofErr w:type="spellEnd"/>
      <w:r w:rsidRPr="002940DE">
        <w:rPr>
          <w:b/>
          <w:bCs/>
          <w:lang w:val="lv-LV"/>
        </w:rPr>
        <w:t xml:space="preserve">, Ilmārs Zemnieks, Indulis Trapiņš, Jānis </w:t>
      </w:r>
      <w:proofErr w:type="spellStart"/>
      <w:r w:rsidRPr="002940DE">
        <w:rPr>
          <w:b/>
          <w:bCs/>
          <w:lang w:val="lv-LV"/>
        </w:rPr>
        <w:t>Iklāvs</w:t>
      </w:r>
      <w:proofErr w:type="spellEnd"/>
      <w:r w:rsidRPr="002940DE">
        <w:rPr>
          <w:b/>
          <w:bCs/>
          <w:lang w:val="lv-LV"/>
        </w:rPr>
        <w:t xml:space="preserve">, Jānis Kaijaks, Jānis Siliņš, Kaspars Bramanis, Pāvels Kotāns, Raivis </w:t>
      </w:r>
      <w:proofErr w:type="spellStart"/>
      <w:r w:rsidRPr="002940DE">
        <w:rPr>
          <w:b/>
          <w:bCs/>
          <w:lang w:val="lv-LV"/>
        </w:rPr>
        <w:t>Ūzuls</w:t>
      </w:r>
      <w:proofErr w:type="spellEnd"/>
      <w:r w:rsidRPr="002940DE">
        <w:rPr>
          <w:b/>
          <w:bCs/>
          <w:lang w:val="lv-LV"/>
        </w:rPr>
        <w:t xml:space="preserve">, Rūdolfs </w:t>
      </w:r>
      <w:proofErr w:type="spellStart"/>
      <w:r w:rsidRPr="002940DE">
        <w:rPr>
          <w:b/>
          <w:bCs/>
          <w:lang w:val="lv-LV"/>
        </w:rPr>
        <w:t>Kudļa</w:t>
      </w:r>
      <w:proofErr w:type="spellEnd"/>
      <w:r w:rsidRPr="002940DE">
        <w:rPr>
          <w:b/>
          <w:bCs/>
          <w:lang w:val="lv-LV"/>
        </w:rPr>
        <w:t>, Santa Ločmele), "Pret" – nav, "Atturas" – nav,</w:t>
      </w:r>
    </w:p>
    <w:p w14:paraId="178B2DC4" w14:textId="0AAE6073" w:rsidR="002940DE" w:rsidRDefault="002940DE" w:rsidP="002940DE">
      <w:pPr>
        <w:pStyle w:val="Sarakstarindkopa"/>
        <w:spacing w:line="276" w:lineRule="auto"/>
        <w:contextualSpacing w:val="0"/>
        <w:jc w:val="center"/>
        <w:rPr>
          <w:b/>
          <w:bCs/>
          <w:lang w:val="lv-LV"/>
        </w:rPr>
      </w:pPr>
      <w:r w:rsidRPr="002940DE">
        <w:rPr>
          <w:b/>
          <w:bCs/>
          <w:lang w:val="lv-LV"/>
        </w:rPr>
        <w:t>Ogres novada pašvaldības dome NOLEMJ:</w:t>
      </w:r>
    </w:p>
    <w:p w14:paraId="5EB6E488" w14:textId="77777777" w:rsidR="002940DE" w:rsidRPr="002940DE" w:rsidRDefault="002940DE" w:rsidP="002940DE">
      <w:pPr>
        <w:pStyle w:val="Sarakstarindkopa"/>
        <w:spacing w:line="276" w:lineRule="auto"/>
        <w:contextualSpacing w:val="0"/>
        <w:jc w:val="center"/>
        <w:rPr>
          <w:bCs/>
          <w:lang w:val="lv-LV"/>
        </w:rPr>
      </w:pPr>
    </w:p>
    <w:p w14:paraId="62E24D75" w14:textId="15848266" w:rsidR="0033168D" w:rsidRPr="0033168D" w:rsidRDefault="0033168D" w:rsidP="002940DE">
      <w:pPr>
        <w:pStyle w:val="Sarakstarindkopa"/>
        <w:numPr>
          <w:ilvl w:val="0"/>
          <w:numId w:val="1"/>
        </w:numPr>
        <w:spacing w:line="276" w:lineRule="auto"/>
        <w:ind w:left="284"/>
        <w:contextualSpacing w:val="0"/>
        <w:jc w:val="both"/>
        <w:rPr>
          <w:bCs/>
          <w:lang w:val="lv-LV"/>
        </w:rPr>
      </w:pPr>
      <w:bookmarkStart w:id="0" w:name="_Hlk131152482"/>
      <w:r w:rsidRPr="00A8284F">
        <w:rPr>
          <w:b/>
          <w:lang w:val="lv-LV"/>
        </w:rPr>
        <w:t>Izdarīt</w:t>
      </w:r>
      <w:r w:rsidRPr="0033168D">
        <w:rPr>
          <w:bCs/>
          <w:lang w:val="lv-LV"/>
        </w:rPr>
        <w:t xml:space="preserve"> Ogres novada pašvaldības (turpmāk – Pašvaldība) 2020.gada 29.aprīlī noslēgtajā līgumā Nr.11-6/2020-3 “Līgums par detālplānojuma nekustamajam īpašumam “</w:t>
      </w:r>
      <w:proofErr w:type="spellStart"/>
      <w:r w:rsidRPr="0033168D">
        <w:rPr>
          <w:bCs/>
          <w:lang w:val="lv-LV"/>
        </w:rPr>
        <w:t>Jaundīķīši</w:t>
      </w:r>
      <w:proofErr w:type="spellEnd"/>
      <w:r w:rsidRPr="0033168D">
        <w:rPr>
          <w:bCs/>
          <w:lang w:val="lv-LV"/>
        </w:rPr>
        <w:t xml:space="preserve">”, Ogresgala ciemā, Ogresgala pagastā, Ogres nov., īstenošanu” (turpmāk – Līgums) grozījumu, 2.2.1.punktā </w:t>
      </w:r>
      <w:r w:rsidR="00A8284F">
        <w:rPr>
          <w:bCs/>
          <w:lang w:val="lv-LV"/>
        </w:rPr>
        <w:t>aizstājot</w:t>
      </w:r>
      <w:r w:rsidRPr="0033168D">
        <w:rPr>
          <w:bCs/>
          <w:lang w:val="lv-LV"/>
        </w:rPr>
        <w:t xml:space="preserve"> vārdus, skaitļus un zīmes “2022.gada 1.maijam” vārdiem, skaitļiem un zīmēm “2023.gada 1.</w:t>
      </w:r>
      <w:r w:rsidR="007F1B39">
        <w:rPr>
          <w:bCs/>
          <w:lang w:val="lv-LV"/>
        </w:rPr>
        <w:t>oktobrim</w:t>
      </w:r>
      <w:r w:rsidRPr="0033168D">
        <w:rPr>
          <w:bCs/>
          <w:lang w:val="lv-LV"/>
        </w:rPr>
        <w:t xml:space="preserve">”. </w:t>
      </w:r>
    </w:p>
    <w:p w14:paraId="11ED875E" w14:textId="77777777" w:rsidR="0033168D" w:rsidRPr="0033168D" w:rsidRDefault="00E05E0B" w:rsidP="002940DE">
      <w:pPr>
        <w:pStyle w:val="Sarakstarindkopa"/>
        <w:numPr>
          <w:ilvl w:val="0"/>
          <w:numId w:val="1"/>
        </w:numPr>
        <w:spacing w:line="276" w:lineRule="auto"/>
        <w:ind w:left="284"/>
        <w:contextualSpacing w:val="0"/>
        <w:jc w:val="both"/>
        <w:rPr>
          <w:lang w:val="lv-LV"/>
        </w:rPr>
      </w:pPr>
      <w:r w:rsidRPr="00A8284F">
        <w:rPr>
          <w:b/>
          <w:lang w:val="lv-LV"/>
        </w:rPr>
        <w:t>Uzdot</w:t>
      </w:r>
      <w:r w:rsidRPr="0033168D">
        <w:rPr>
          <w:bCs/>
          <w:lang w:val="lv-LV"/>
        </w:rPr>
        <w:t xml:space="preserve"> </w:t>
      </w:r>
      <w:r w:rsidR="0033168D" w:rsidRPr="0033168D">
        <w:rPr>
          <w:lang w:val="lv-LV"/>
        </w:rPr>
        <w:t>P</w:t>
      </w:r>
      <w:r w:rsidRPr="0033168D">
        <w:rPr>
          <w:lang w:val="lv-LV"/>
        </w:rPr>
        <w:t xml:space="preserve">ašvaldības </w:t>
      </w:r>
      <w:r w:rsidR="0033168D" w:rsidRPr="0033168D">
        <w:rPr>
          <w:lang w:val="lv-LV"/>
        </w:rPr>
        <w:t>C</w:t>
      </w:r>
      <w:r w:rsidRPr="0033168D">
        <w:rPr>
          <w:lang w:val="lv-LV"/>
        </w:rPr>
        <w:t xml:space="preserve">entrālās administrācijas </w:t>
      </w:r>
      <w:r w:rsidR="0033168D" w:rsidRPr="0033168D">
        <w:rPr>
          <w:lang w:val="lv-LV"/>
        </w:rPr>
        <w:t>Attīstības un plānošanas nodaļas telpiskajam plānotajam:</w:t>
      </w:r>
    </w:p>
    <w:p w14:paraId="3EE295C9" w14:textId="55FCDA14" w:rsidR="00E05E0B" w:rsidRPr="0033168D" w:rsidRDefault="0033168D" w:rsidP="002940DE">
      <w:pPr>
        <w:pStyle w:val="Sarakstarindkopa"/>
        <w:spacing w:line="276" w:lineRule="auto"/>
        <w:ind w:left="284"/>
        <w:contextualSpacing w:val="0"/>
        <w:jc w:val="both"/>
        <w:rPr>
          <w:lang w:val="lv-LV"/>
        </w:rPr>
      </w:pPr>
      <w:r w:rsidRPr="0033168D">
        <w:rPr>
          <w:lang w:val="lv-LV"/>
        </w:rPr>
        <w:t>2.1. viena mēneša laikā pēc šī lēmuma spēkā stāšanās organizēt vienošanās par grozījumu Līgumā noslēgšanu starp Pašvaldību un A.Š.;</w:t>
      </w:r>
    </w:p>
    <w:p w14:paraId="60472374" w14:textId="2A572751" w:rsidR="0033168D" w:rsidRPr="0033168D" w:rsidRDefault="0033168D" w:rsidP="002940DE">
      <w:pPr>
        <w:pStyle w:val="Sarakstarindkopa"/>
        <w:spacing w:line="276" w:lineRule="auto"/>
        <w:ind w:left="284"/>
        <w:contextualSpacing w:val="0"/>
        <w:jc w:val="both"/>
        <w:rPr>
          <w:lang w:val="lv-LV"/>
        </w:rPr>
      </w:pPr>
      <w:r w:rsidRPr="0033168D">
        <w:rPr>
          <w:lang w:val="lv-LV"/>
        </w:rPr>
        <w:t xml:space="preserve">2.2. piecu darba dienu laikā pēc šī lēmuma pieņemšanas ievietot lēmumu </w:t>
      </w:r>
      <w:r w:rsidR="004F3A49">
        <w:rPr>
          <w:lang w:val="lv-LV"/>
        </w:rPr>
        <w:t>teritorijas attīstības plānošanas informācijas sistēmā (</w:t>
      </w:r>
      <w:r w:rsidRPr="0033168D">
        <w:rPr>
          <w:lang w:val="lv-LV"/>
        </w:rPr>
        <w:t>TAPIS</w:t>
      </w:r>
      <w:r w:rsidR="004F3A49">
        <w:rPr>
          <w:lang w:val="lv-LV"/>
        </w:rPr>
        <w:t>).</w:t>
      </w:r>
    </w:p>
    <w:p w14:paraId="21B73445" w14:textId="45539E8E" w:rsidR="008A3A5B" w:rsidRPr="0033168D" w:rsidRDefault="00E05E0B" w:rsidP="002940DE">
      <w:pPr>
        <w:pStyle w:val="Pamattekstsaratkpi"/>
        <w:spacing w:line="276" w:lineRule="auto"/>
        <w:ind w:left="425" w:right="340" w:hanging="425"/>
        <w:jc w:val="both"/>
        <w:rPr>
          <w:lang w:eastAsia="lv-LV"/>
        </w:rPr>
      </w:pPr>
      <w:r w:rsidRPr="0033168D">
        <w:rPr>
          <w:lang w:eastAsia="lv-LV"/>
        </w:rPr>
        <w:t>3</w:t>
      </w:r>
      <w:r w:rsidR="00824E01" w:rsidRPr="0033168D">
        <w:rPr>
          <w:lang w:eastAsia="lv-LV"/>
        </w:rPr>
        <w:t>.</w:t>
      </w:r>
      <w:r w:rsidR="002940DE">
        <w:rPr>
          <w:lang w:eastAsia="lv-LV"/>
        </w:rPr>
        <w:t xml:space="preserve">  </w:t>
      </w:r>
      <w:r w:rsidR="008A3A5B" w:rsidRPr="0033168D">
        <w:rPr>
          <w:bCs/>
        </w:rPr>
        <w:t>Kontroli par</w:t>
      </w:r>
      <w:r w:rsidR="008A3A5B" w:rsidRPr="0033168D">
        <w:t xml:space="preserve"> lēmuma izpildi uzdot pašvaldības izpilddirektora</w:t>
      </w:r>
      <w:r w:rsidRPr="0033168D">
        <w:t xml:space="preserve"> vietniekam. </w:t>
      </w:r>
    </w:p>
    <w:bookmarkEnd w:id="0"/>
    <w:p w14:paraId="114BBA96" w14:textId="77777777" w:rsidR="00055088" w:rsidRPr="0033168D" w:rsidRDefault="00055088" w:rsidP="002940DE">
      <w:pPr>
        <w:spacing w:line="276" w:lineRule="auto"/>
        <w:jc w:val="right"/>
        <w:rPr>
          <w:lang w:val="lv-LV"/>
        </w:rPr>
      </w:pPr>
    </w:p>
    <w:p w14:paraId="2141CB22" w14:textId="77777777" w:rsidR="00055088" w:rsidRPr="0033168D" w:rsidRDefault="00055088" w:rsidP="002940DE">
      <w:pPr>
        <w:spacing w:line="276" w:lineRule="auto"/>
        <w:jc w:val="right"/>
        <w:rPr>
          <w:lang w:val="lv-LV"/>
        </w:rPr>
      </w:pPr>
    </w:p>
    <w:p w14:paraId="6ED44AE3" w14:textId="653AD087" w:rsidR="000C636E" w:rsidRPr="0033168D" w:rsidRDefault="008A3A5B" w:rsidP="002940DE">
      <w:pPr>
        <w:spacing w:line="276" w:lineRule="auto"/>
        <w:jc w:val="right"/>
        <w:rPr>
          <w:lang w:val="lv-LV"/>
        </w:rPr>
      </w:pPr>
      <w:r w:rsidRPr="0033168D">
        <w:rPr>
          <w:lang w:val="lv-LV"/>
        </w:rPr>
        <w:t xml:space="preserve"> </w:t>
      </w:r>
      <w:r w:rsidR="000C636E" w:rsidRPr="0033168D">
        <w:rPr>
          <w:lang w:val="lv-LV"/>
        </w:rPr>
        <w:t>(Sēdes vadītāja,</w:t>
      </w:r>
    </w:p>
    <w:p w14:paraId="6149D030" w14:textId="13FA7A2F" w:rsidR="006B02B2" w:rsidRPr="0033168D" w:rsidRDefault="000C636E" w:rsidP="002940DE">
      <w:pPr>
        <w:spacing w:line="276" w:lineRule="auto"/>
        <w:jc w:val="right"/>
        <w:rPr>
          <w:lang w:val="lv-LV"/>
        </w:rPr>
      </w:pPr>
      <w:r w:rsidRPr="0033168D">
        <w:rPr>
          <w:lang w:val="lv-LV"/>
        </w:rPr>
        <w:t xml:space="preserve">domes </w:t>
      </w:r>
      <w:r w:rsidR="003D1949" w:rsidRPr="0033168D">
        <w:rPr>
          <w:lang w:val="lv-LV"/>
        </w:rPr>
        <w:t xml:space="preserve">priekšsēdētāja </w:t>
      </w:r>
      <w:proofErr w:type="spellStart"/>
      <w:r w:rsidR="003D1949" w:rsidRPr="0033168D">
        <w:rPr>
          <w:lang w:val="lv-LV"/>
        </w:rPr>
        <w:t>E.Helmaņa</w:t>
      </w:r>
      <w:proofErr w:type="spellEnd"/>
      <w:r w:rsidR="003D1949" w:rsidRPr="0033168D">
        <w:rPr>
          <w:lang w:val="lv-LV"/>
        </w:rPr>
        <w:t xml:space="preserve"> </w:t>
      </w:r>
      <w:r w:rsidRPr="0033168D">
        <w:rPr>
          <w:lang w:val="lv-LV"/>
        </w:rPr>
        <w:t>paraksts</w:t>
      </w:r>
      <w:r w:rsidR="003D1949" w:rsidRPr="0033168D">
        <w:rPr>
          <w:lang w:val="lv-LV"/>
        </w:rPr>
        <w:t>)</w:t>
      </w:r>
    </w:p>
    <w:sectPr w:rsidR="006B02B2" w:rsidRPr="0033168D" w:rsidSect="00896CDE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507D" w14:textId="77777777" w:rsidR="009A76B1" w:rsidRDefault="009A76B1" w:rsidP="009A76B1">
      <w:r>
        <w:separator/>
      </w:r>
    </w:p>
  </w:endnote>
  <w:endnote w:type="continuationSeparator" w:id="0">
    <w:p w14:paraId="7EAE6CC0" w14:textId="77777777" w:rsidR="009A76B1" w:rsidRDefault="009A76B1" w:rsidP="009A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521A" w14:textId="77777777" w:rsidR="009A76B1" w:rsidRDefault="009A76B1" w:rsidP="009A76B1">
      <w:r>
        <w:separator/>
      </w:r>
    </w:p>
  </w:footnote>
  <w:footnote w:type="continuationSeparator" w:id="0">
    <w:p w14:paraId="22E9D73F" w14:textId="77777777" w:rsidR="009A76B1" w:rsidRDefault="009A76B1" w:rsidP="009A76B1">
      <w:r>
        <w:continuationSeparator/>
      </w:r>
    </w:p>
  </w:footnote>
  <w:footnote w:id="1">
    <w:p w14:paraId="5EC1D06E" w14:textId="02F2DDE1" w:rsidR="009A76B1" w:rsidRPr="009A76B1" w:rsidRDefault="009A76B1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1817BE">
          <w:rPr>
            <w:rStyle w:val="Hipersaite"/>
          </w:rPr>
          <w:t>https://tapis.gov.lv/tapis/lv/downloads/98639</w:t>
        </w:r>
      </w:hyperlink>
      <w:r>
        <w:t xml:space="preserve"> </w:t>
      </w:r>
    </w:p>
  </w:footnote>
  <w:footnote w:id="2">
    <w:p w14:paraId="32E833F8" w14:textId="0A81A0F0" w:rsidR="009A76B1" w:rsidRPr="009A76B1" w:rsidRDefault="009A76B1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hyperlink r:id="rId2" w:anchor="document_4318" w:history="1">
        <w:r w:rsidRPr="001817BE">
          <w:rPr>
            <w:rStyle w:val="Hipersaite"/>
          </w:rPr>
          <w:t>https://geolatvija.lv/geo/tapis#document_4318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03625"/>
    <w:multiLevelType w:val="hybridMultilevel"/>
    <w:tmpl w:val="BBCAA7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CA"/>
    <w:rsid w:val="00021DEF"/>
    <w:rsid w:val="00022F5F"/>
    <w:rsid w:val="0003587D"/>
    <w:rsid w:val="000415A6"/>
    <w:rsid w:val="00042AF4"/>
    <w:rsid w:val="00042C9D"/>
    <w:rsid w:val="00045D07"/>
    <w:rsid w:val="000542B0"/>
    <w:rsid w:val="000549CB"/>
    <w:rsid w:val="00055088"/>
    <w:rsid w:val="000A6347"/>
    <w:rsid w:val="000C1805"/>
    <w:rsid w:val="000C636E"/>
    <w:rsid w:val="000C701A"/>
    <w:rsid w:val="000F3F0E"/>
    <w:rsid w:val="000F503E"/>
    <w:rsid w:val="001017BD"/>
    <w:rsid w:val="0010665B"/>
    <w:rsid w:val="00111174"/>
    <w:rsid w:val="00112EB8"/>
    <w:rsid w:val="00127201"/>
    <w:rsid w:val="001335B1"/>
    <w:rsid w:val="00135AD3"/>
    <w:rsid w:val="0014006E"/>
    <w:rsid w:val="00143746"/>
    <w:rsid w:val="00152829"/>
    <w:rsid w:val="00152EC2"/>
    <w:rsid w:val="001572A4"/>
    <w:rsid w:val="00163EB1"/>
    <w:rsid w:val="00173E01"/>
    <w:rsid w:val="00175DA6"/>
    <w:rsid w:val="00191E91"/>
    <w:rsid w:val="001B0626"/>
    <w:rsid w:val="001B20EB"/>
    <w:rsid w:val="001C1AB9"/>
    <w:rsid w:val="001F2A93"/>
    <w:rsid w:val="001F67E4"/>
    <w:rsid w:val="00210F45"/>
    <w:rsid w:val="00213BDF"/>
    <w:rsid w:val="00216142"/>
    <w:rsid w:val="00220570"/>
    <w:rsid w:val="002309DF"/>
    <w:rsid w:val="00256F05"/>
    <w:rsid w:val="00257311"/>
    <w:rsid w:val="002743CA"/>
    <w:rsid w:val="00280272"/>
    <w:rsid w:val="00280521"/>
    <w:rsid w:val="00290B52"/>
    <w:rsid w:val="002940DE"/>
    <w:rsid w:val="002A076D"/>
    <w:rsid w:val="002B0AA5"/>
    <w:rsid w:val="002E3EE3"/>
    <w:rsid w:val="003031F5"/>
    <w:rsid w:val="0031497B"/>
    <w:rsid w:val="0032074B"/>
    <w:rsid w:val="0033168D"/>
    <w:rsid w:val="0034654E"/>
    <w:rsid w:val="00355BEC"/>
    <w:rsid w:val="00357689"/>
    <w:rsid w:val="003B2CE7"/>
    <w:rsid w:val="003B3453"/>
    <w:rsid w:val="003C1ED4"/>
    <w:rsid w:val="003C20B0"/>
    <w:rsid w:val="003C3772"/>
    <w:rsid w:val="003D1949"/>
    <w:rsid w:val="003D2E45"/>
    <w:rsid w:val="003F4AE5"/>
    <w:rsid w:val="00402573"/>
    <w:rsid w:val="0040792D"/>
    <w:rsid w:val="0042411F"/>
    <w:rsid w:val="00453FC5"/>
    <w:rsid w:val="004621C3"/>
    <w:rsid w:val="004A0458"/>
    <w:rsid w:val="004D7550"/>
    <w:rsid w:val="004E778B"/>
    <w:rsid w:val="004F1FA6"/>
    <w:rsid w:val="004F2267"/>
    <w:rsid w:val="004F2EEA"/>
    <w:rsid w:val="004F33C0"/>
    <w:rsid w:val="004F3A49"/>
    <w:rsid w:val="00502BCC"/>
    <w:rsid w:val="00532259"/>
    <w:rsid w:val="00535293"/>
    <w:rsid w:val="00535D91"/>
    <w:rsid w:val="0054436E"/>
    <w:rsid w:val="00554EB4"/>
    <w:rsid w:val="0056632D"/>
    <w:rsid w:val="005A1D96"/>
    <w:rsid w:val="005A5C7B"/>
    <w:rsid w:val="005B67BA"/>
    <w:rsid w:val="005E78B9"/>
    <w:rsid w:val="00616D11"/>
    <w:rsid w:val="006275A2"/>
    <w:rsid w:val="00631997"/>
    <w:rsid w:val="00641470"/>
    <w:rsid w:val="00650D8D"/>
    <w:rsid w:val="0066399C"/>
    <w:rsid w:val="006A31DD"/>
    <w:rsid w:val="006B02B2"/>
    <w:rsid w:val="006B6EC4"/>
    <w:rsid w:val="006E2B91"/>
    <w:rsid w:val="006E68FA"/>
    <w:rsid w:val="00710D79"/>
    <w:rsid w:val="00716963"/>
    <w:rsid w:val="00754BA1"/>
    <w:rsid w:val="0077535B"/>
    <w:rsid w:val="00796572"/>
    <w:rsid w:val="007B36F4"/>
    <w:rsid w:val="007C295B"/>
    <w:rsid w:val="007F1B39"/>
    <w:rsid w:val="007F3B1D"/>
    <w:rsid w:val="007F75A1"/>
    <w:rsid w:val="008132D9"/>
    <w:rsid w:val="00824E01"/>
    <w:rsid w:val="00833181"/>
    <w:rsid w:val="00841028"/>
    <w:rsid w:val="0084579C"/>
    <w:rsid w:val="00871535"/>
    <w:rsid w:val="008913D4"/>
    <w:rsid w:val="00896CDE"/>
    <w:rsid w:val="008A3A5B"/>
    <w:rsid w:val="008B42B2"/>
    <w:rsid w:val="008B70F0"/>
    <w:rsid w:val="008D3D3B"/>
    <w:rsid w:val="008E7D9B"/>
    <w:rsid w:val="00902810"/>
    <w:rsid w:val="0090499A"/>
    <w:rsid w:val="009138CA"/>
    <w:rsid w:val="0091626A"/>
    <w:rsid w:val="00921C96"/>
    <w:rsid w:val="009276E4"/>
    <w:rsid w:val="00933E51"/>
    <w:rsid w:val="0094044C"/>
    <w:rsid w:val="00951515"/>
    <w:rsid w:val="00974675"/>
    <w:rsid w:val="009A76B1"/>
    <w:rsid w:val="009D169A"/>
    <w:rsid w:val="009D4FA1"/>
    <w:rsid w:val="009F2C16"/>
    <w:rsid w:val="009F54B0"/>
    <w:rsid w:val="009F6FE0"/>
    <w:rsid w:val="009F7EFE"/>
    <w:rsid w:val="00A01FE5"/>
    <w:rsid w:val="00A06F9B"/>
    <w:rsid w:val="00A2790C"/>
    <w:rsid w:val="00A53B0C"/>
    <w:rsid w:val="00A8284F"/>
    <w:rsid w:val="00A906A5"/>
    <w:rsid w:val="00AB30F3"/>
    <w:rsid w:val="00AB7C0A"/>
    <w:rsid w:val="00AE40C6"/>
    <w:rsid w:val="00B05F8A"/>
    <w:rsid w:val="00B07099"/>
    <w:rsid w:val="00B62401"/>
    <w:rsid w:val="00BB12C5"/>
    <w:rsid w:val="00BD15EF"/>
    <w:rsid w:val="00BD73E6"/>
    <w:rsid w:val="00BF2EAA"/>
    <w:rsid w:val="00C04BBA"/>
    <w:rsid w:val="00C147D7"/>
    <w:rsid w:val="00C17435"/>
    <w:rsid w:val="00C22E70"/>
    <w:rsid w:val="00C25A80"/>
    <w:rsid w:val="00C42106"/>
    <w:rsid w:val="00C5366B"/>
    <w:rsid w:val="00C715D5"/>
    <w:rsid w:val="00C730AE"/>
    <w:rsid w:val="00C7420C"/>
    <w:rsid w:val="00C973FE"/>
    <w:rsid w:val="00CC00ED"/>
    <w:rsid w:val="00CD7B95"/>
    <w:rsid w:val="00D02C73"/>
    <w:rsid w:val="00D15C15"/>
    <w:rsid w:val="00D169ED"/>
    <w:rsid w:val="00D343AE"/>
    <w:rsid w:val="00D41A07"/>
    <w:rsid w:val="00D427ED"/>
    <w:rsid w:val="00D442E9"/>
    <w:rsid w:val="00D472EB"/>
    <w:rsid w:val="00D51DAD"/>
    <w:rsid w:val="00D55032"/>
    <w:rsid w:val="00D55CBC"/>
    <w:rsid w:val="00D70328"/>
    <w:rsid w:val="00D924B7"/>
    <w:rsid w:val="00DC1433"/>
    <w:rsid w:val="00DC444D"/>
    <w:rsid w:val="00DC4A7F"/>
    <w:rsid w:val="00DD517F"/>
    <w:rsid w:val="00DD6E65"/>
    <w:rsid w:val="00DE3A2B"/>
    <w:rsid w:val="00DF0652"/>
    <w:rsid w:val="00DF2707"/>
    <w:rsid w:val="00DF64C7"/>
    <w:rsid w:val="00DF703D"/>
    <w:rsid w:val="00DF7F13"/>
    <w:rsid w:val="00E05E0B"/>
    <w:rsid w:val="00E11409"/>
    <w:rsid w:val="00E42556"/>
    <w:rsid w:val="00E65415"/>
    <w:rsid w:val="00E669BD"/>
    <w:rsid w:val="00E72FA9"/>
    <w:rsid w:val="00E86B46"/>
    <w:rsid w:val="00ED129C"/>
    <w:rsid w:val="00EE182F"/>
    <w:rsid w:val="00EE2A89"/>
    <w:rsid w:val="00EF0D27"/>
    <w:rsid w:val="00F037B5"/>
    <w:rsid w:val="00F04F29"/>
    <w:rsid w:val="00F1504D"/>
    <w:rsid w:val="00F27BD1"/>
    <w:rsid w:val="00F41D52"/>
    <w:rsid w:val="00F52859"/>
    <w:rsid w:val="00F57360"/>
    <w:rsid w:val="00F61431"/>
    <w:rsid w:val="00F65DF5"/>
    <w:rsid w:val="00F70FC8"/>
    <w:rsid w:val="00F73BD1"/>
    <w:rsid w:val="00F93DAB"/>
    <w:rsid w:val="00FA3D42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364A0"/>
  <w15:chartTrackingRefBased/>
  <w15:docId w15:val="{E74E3E85-86AE-415D-8426-A991DCDA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0C636E"/>
    <w:pPr>
      <w:keepNext/>
      <w:jc w:val="center"/>
      <w:outlineLvl w:val="0"/>
    </w:pPr>
    <w:rPr>
      <w:b/>
      <w:bCs/>
      <w:szCs w:val="20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0C636E"/>
    <w:pPr>
      <w:keepNext/>
      <w:jc w:val="center"/>
      <w:outlineLvl w:val="1"/>
    </w:pPr>
    <w:rPr>
      <w:b/>
      <w:bCs/>
      <w:szCs w:val="20"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9A76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C636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2Rakstz">
    <w:name w:val="Virsraksts 2 Rakstz."/>
    <w:basedOn w:val="Noklusjumarindkopasfonts"/>
    <w:link w:val="Virsraksts2"/>
    <w:rsid w:val="000C636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F73BD1"/>
    <w:pPr>
      <w:ind w:left="180" w:hanging="180"/>
    </w:pPr>
    <w:rPr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F73BD1"/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B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B8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6B02B2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B02B2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D15C15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rsid w:val="009A76B1"/>
    <w:rPr>
      <w:rFonts w:ascii="Arial" w:eastAsia="Times New Roman" w:hAnsi="Arial" w:cs="Arial"/>
      <w:b/>
      <w:bCs/>
      <w:sz w:val="26"/>
      <w:szCs w:val="26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9A76B1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A76B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9A76B1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A76B1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D47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3031F5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3031F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Beiguvresatsauce">
    <w:name w:val="endnote reference"/>
    <w:basedOn w:val="Noklusjumarindkopasfonts"/>
    <w:uiPriority w:val="99"/>
    <w:semiHidden/>
    <w:unhideWhenUsed/>
    <w:rsid w:val="00303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eolatvija.lv/geo/tapis" TargetMode="External"/><Relationship Id="rId1" Type="http://schemas.openxmlformats.org/officeDocument/2006/relationships/hyperlink" Target="https://tapis.gov.lv/tapis/lv/downloads/98639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2782-60E4-4A86-A1E0-5F1461A8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2872</Words>
  <Characters>1638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Elizabete Anna Kurpniece</cp:lastModifiedBy>
  <cp:revision>2</cp:revision>
  <cp:lastPrinted>2023-03-31T07:58:00Z</cp:lastPrinted>
  <dcterms:created xsi:type="dcterms:W3CDTF">2023-03-31T10:57:00Z</dcterms:created>
  <dcterms:modified xsi:type="dcterms:W3CDTF">2023-03-31T10:57:00Z</dcterms:modified>
</cp:coreProperties>
</file>