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4CCDA" w14:textId="77777777" w:rsidR="00F65C21" w:rsidRPr="00F65C21" w:rsidRDefault="00F65C21" w:rsidP="00F65C21">
      <w:pPr>
        <w:widowControl w:val="0"/>
        <w:spacing w:after="0" w:line="240" w:lineRule="auto"/>
        <w:ind w:right="43"/>
        <w:jc w:val="center"/>
        <w:rPr>
          <w:rFonts w:ascii="Calibri" w:eastAsia="Calibri" w:hAnsi="Calibri"/>
          <w:noProof/>
          <w:sz w:val="22"/>
          <w:szCs w:val="22"/>
          <w:lang w:val="en-US"/>
        </w:rPr>
      </w:pPr>
      <w:r w:rsidRPr="00F65C21">
        <w:rPr>
          <w:rFonts w:ascii="Calibri" w:eastAsia="Calibri" w:hAnsi="Calibri"/>
          <w:noProof/>
          <w:sz w:val="22"/>
          <w:szCs w:val="22"/>
          <w:lang w:eastAsia="lv-LV"/>
        </w:rPr>
        <w:drawing>
          <wp:inline distT="0" distB="0" distL="0" distR="0" wp14:anchorId="724B75FD" wp14:editId="53FA52B9">
            <wp:extent cx="607060" cy="721360"/>
            <wp:effectExtent l="0" t="0" r="2540" b="254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2F93A768" w14:textId="77777777" w:rsidR="00F65C21" w:rsidRPr="00F65C21" w:rsidRDefault="00F65C21" w:rsidP="00F65C21">
      <w:pPr>
        <w:widowControl w:val="0"/>
        <w:spacing w:after="0" w:line="240" w:lineRule="auto"/>
        <w:ind w:right="43"/>
        <w:jc w:val="center"/>
        <w:rPr>
          <w:rFonts w:eastAsia="Calibri"/>
          <w:noProof/>
          <w:sz w:val="36"/>
          <w:szCs w:val="22"/>
          <w:lang w:val="en-US"/>
        </w:rPr>
      </w:pPr>
      <w:r w:rsidRPr="00F65C21">
        <w:rPr>
          <w:rFonts w:eastAsia="Calibri"/>
          <w:noProof/>
          <w:sz w:val="36"/>
          <w:szCs w:val="22"/>
          <w:lang w:val="en-US"/>
        </w:rPr>
        <w:t>OGRES  NOVADA  PAŠVALDĪBA</w:t>
      </w:r>
    </w:p>
    <w:p w14:paraId="4E89FCF3" w14:textId="77777777" w:rsidR="00F65C21" w:rsidRPr="00F65C21" w:rsidRDefault="00F65C21" w:rsidP="00F65C21">
      <w:pPr>
        <w:widowControl w:val="0"/>
        <w:spacing w:after="0" w:line="240" w:lineRule="auto"/>
        <w:ind w:right="43"/>
        <w:jc w:val="center"/>
        <w:rPr>
          <w:rFonts w:eastAsia="Calibri"/>
          <w:noProof/>
          <w:sz w:val="18"/>
          <w:szCs w:val="22"/>
          <w:lang w:val="en-US"/>
        </w:rPr>
      </w:pPr>
      <w:r w:rsidRPr="00F65C21">
        <w:rPr>
          <w:rFonts w:eastAsia="Calibri"/>
          <w:noProof/>
          <w:sz w:val="18"/>
          <w:szCs w:val="22"/>
          <w:lang w:val="en-US"/>
        </w:rPr>
        <w:t>Reģ.Nr.90000024455, Brīvības iela 33, Ogre, Ogres nov., LV-5001</w:t>
      </w:r>
    </w:p>
    <w:p w14:paraId="1EB9CAA6" w14:textId="77777777" w:rsidR="00F65C21" w:rsidRPr="00F65C21" w:rsidRDefault="00F65C21" w:rsidP="00F65C21">
      <w:pPr>
        <w:widowControl w:val="0"/>
        <w:pBdr>
          <w:bottom w:val="single" w:sz="4" w:space="1" w:color="auto"/>
        </w:pBdr>
        <w:spacing w:after="0" w:line="240" w:lineRule="auto"/>
        <w:ind w:right="43"/>
        <w:jc w:val="center"/>
        <w:rPr>
          <w:rFonts w:eastAsia="Calibri"/>
          <w:noProof/>
          <w:sz w:val="18"/>
          <w:szCs w:val="22"/>
          <w:lang w:val="en-US"/>
        </w:rPr>
      </w:pPr>
      <w:r w:rsidRPr="00F65C21">
        <w:rPr>
          <w:rFonts w:eastAsia="Calibri"/>
          <w:noProof/>
          <w:sz w:val="18"/>
          <w:szCs w:val="22"/>
          <w:lang w:val="en-US"/>
        </w:rPr>
        <w:t xml:space="preserve">tālrunis 65071160, </w:t>
      </w:r>
      <w:r w:rsidRPr="00F65C21">
        <w:rPr>
          <w:rFonts w:eastAsia="Calibri"/>
          <w:sz w:val="18"/>
          <w:szCs w:val="22"/>
        </w:rPr>
        <w:t xml:space="preserve">e-pasts: ogredome@ogresnovads.lv, www.ogresnovads.lv </w:t>
      </w:r>
    </w:p>
    <w:p w14:paraId="58A00A03" w14:textId="77777777" w:rsidR="00F65C21" w:rsidRPr="00CF4638" w:rsidRDefault="00F65C21" w:rsidP="00512AF8">
      <w:pPr>
        <w:widowControl w:val="0"/>
        <w:spacing w:after="0" w:line="240" w:lineRule="auto"/>
        <w:ind w:right="43"/>
        <w:rPr>
          <w:rFonts w:eastAsia="Calibri"/>
          <w:lang w:val="en-US"/>
        </w:rPr>
      </w:pPr>
    </w:p>
    <w:p w14:paraId="0EACE86A" w14:textId="77777777" w:rsidR="00F65C21" w:rsidRPr="00F65C21" w:rsidRDefault="00F65C21" w:rsidP="00512AF8">
      <w:pPr>
        <w:widowControl w:val="0"/>
        <w:spacing w:after="0" w:line="240" w:lineRule="auto"/>
        <w:ind w:right="43"/>
        <w:jc w:val="center"/>
        <w:rPr>
          <w:rFonts w:eastAsia="Calibri"/>
          <w:sz w:val="32"/>
          <w:szCs w:val="32"/>
          <w:lang w:val="en-US"/>
        </w:rPr>
      </w:pPr>
      <w:r w:rsidRPr="00F65C21">
        <w:rPr>
          <w:rFonts w:eastAsia="Calibri"/>
          <w:sz w:val="28"/>
          <w:szCs w:val="28"/>
          <w:lang w:val="en-US"/>
        </w:rPr>
        <w:t>PAŠVALDĪBAS DOMES SĒDES PROTOKOLA IZRAKSTS</w:t>
      </w:r>
    </w:p>
    <w:p w14:paraId="1A5CDD63" w14:textId="77777777" w:rsidR="00F65C21" w:rsidRPr="00CF4638" w:rsidRDefault="00F65C21" w:rsidP="00512AF8">
      <w:pPr>
        <w:widowControl w:val="0"/>
        <w:spacing w:after="0" w:line="240" w:lineRule="auto"/>
        <w:ind w:right="43"/>
        <w:rPr>
          <w:rFonts w:eastAsia="Calibri"/>
          <w:sz w:val="20"/>
          <w:szCs w:val="20"/>
          <w:lang w:val="en-US"/>
        </w:rPr>
      </w:pPr>
    </w:p>
    <w:tbl>
      <w:tblPr>
        <w:tblW w:w="5058" w:type="pct"/>
        <w:tblLook w:val="0000" w:firstRow="0" w:lastRow="0" w:firstColumn="0" w:lastColumn="0" w:noHBand="0" w:noVBand="0"/>
      </w:tblPr>
      <w:tblGrid>
        <w:gridCol w:w="3024"/>
        <w:gridCol w:w="3023"/>
        <w:gridCol w:w="3129"/>
      </w:tblGrid>
      <w:tr w:rsidR="00F65C21" w:rsidRPr="00F65C21" w14:paraId="34329710" w14:textId="77777777" w:rsidTr="00487956">
        <w:tc>
          <w:tcPr>
            <w:tcW w:w="1648" w:type="pct"/>
          </w:tcPr>
          <w:p w14:paraId="77A5DF40" w14:textId="77777777" w:rsidR="00F65C21" w:rsidRPr="00F65C21" w:rsidRDefault="00F65C21" w:rsidP="00512AF8">
            <w:pPr>
              <w:widowControl w:val="0"/>
              <w:spacing w:after="0" w:line="240" w:lineRule="auto"/>
              <w:ind w:right="43"/>
              <w:rPr>
                <w:rFonts w:eastAsia="Calibri"/>
                <w:lang w:val="en-US"/>
              </w:rPr>
            </w:pPr>
          </w:p>
          <w:p w14:paraId="3172949C" w14:textId="77777777" w:rsidR="00F65C21" w:rsidRPr="00F65C21" w:rsidRDefault="00F65C21" w:rsidP="00512AF8">
            <w:pPr>
              <w:widowControl w:val="0"/>
              <w:spacing w:after="0" w:line="240" w:lineRule="auto"/>
              <w:ind w:right="43"/>
              <w:rPr>
                <w:rFonts w:eastAsia="Calibri"/>
                <w:lang w:val="en-US"/>
              </w:rPr>
            </w:pPr>
            <w:proofErr w:type="spellStart"/>
            <w:r w:rsidRPr="00F65C21">
              <w:rPr>
                <w:rFonts w:eastAsia="Calibri"/>
                <w:lang w:val="en-US"/>
              </w:rPr>
              <w:t>Ogrē</w:t>
            </w:r>
            <w:proofErr w:type="spellEnd"/>
            <w:r w:rsidRPr="00F65C21">
              <w:rPr>
                <w:rFonts w:eastAsia="Calibri"/>
                <w:lang w:val="en-US"/>
              </w:rPr>
              <w:t xml:space="preserve">, </w:t>
            </w:r>
            <w:proofErr w:type="spellStart"/>
            <w:r w:rsidRPr="00F65C21">
              <w:rPr>
                <w:rFonts w:eastAsia="Calibri"/>
                <w:lang w:val="en-US"/>
              </w:rPr>
              <w:t>Brīvības</w:t>
            </w:r>
            <w:proofErr w:type="spellEnd"/>
            <w:r w:rsidRPr="00F65C21">
              <w:rPr>
                <w:rFonts w:eastAsia="Calibri"/>
                <w:lang w:val="en-US"/>
              </w:rPr>
              <w:t xml:space="preserve"> </w:t>
            </w:r>
            <w:proofErr w:type="spellStart"/>
            <w:r w:rsidRPr="00F65C21">
              <w:rPr>
                <w:rFonts w:eastAsia="Calibri"/>
                <w:lang w:val="en-US"/>
              </w:rPr>
              <w:t>ielā</w:t>
            </w:r>
            <w:proofErr w:type="spellEnd"/>
            <w:r w:rsidRPr="00F65C21">
              <w:rPr>
                <w:rFonts w:eastAsia="Calibri"/>
                <w:lang w:val="en-US"/>
              </w:rPr>
              <w:t xml:space="preserve"> 33</w:t>
            </w:r>
          </w:p>
        </w:tc>
        <w:tc>
          <w:tcPr>
            <w:tcW w:w="1647" w:type="pct"/>
          </w:tcPr>
          <w:p w14:paraId="13BBEFFA" w14:textId="77777777" w:rsidR="00F65C21" w:rsidRPr="00F65C21" w:rsidRDefault="00F65C21" w:rsidP="00512AF8">
            <w:pPr>
              <w:keepNext/>
              <w:spacing w:after="0" w:line="240" w:lineRule="auto"/>
              <w:ind w:right="43"/>
              <w:jc w:val="center"/>
              <w:outlineLvl w:val="1"/>
              <w:rPr>
                <w:rFonts w:eastAsia="Times New Roman"/>
                <w:b/>
                <w:lang w:eastAsia="lv-LV"/>
              </w:rPr>
            </w:pPr>
          </w:p>
          <w:p w14:paraId="2BF2125A" w14:textId="160E6645" w:rsidR="00F65C21" w:rsidRPr="00F65C21" w:rsidRDefault="00F65C21" w:rsidP="00CF4638">
            <w:pPr>
              <w:keepNext/>
              <w:spacing w:after="0" w:line="240" w:lineRule="auto"/>
              <w:ind w:right="43"/>
              <w:jc w:val="center"/>
              <w:outlineLvl w:val="1"/>
              <w:rPr>
                <w:rFonts w:eastAsia="Times New Roman"/>
                <w:b/>
                <w:i/>
                <w:lang w:eastAsia="lv-LV"/>
              </w:rPr>
            </w:pPr>
            <w:r w:rsidRPr="00F65C21">
              <w:rPr>
                <w:rFonts w:eastAsia="Times New Roman"/>
                <w:b/>
                <w:lang w:eastAsia="lv-LV"/>
              </w:rPr>
              <w:t>Nr.</w:t>
            </w:r>
            <w:r w:rsidR="00CF4638">
              <w:rPr>
                <w:rFonts w:eastAsia="Times New Roman"/>
                <w:b/>
                <w:lang w:eastAsia="lv-LV"/>
              </w:rPr>
              <w:t>6</w:t>
            </w:r>
          </w:p>
        </w:tc>
        <w:tc>
          <w:tcPr>
            <w:tcW w:w="1705" w:type="pct"/>
          </w:tcPr>
          <w:p w14:paraId="00B6D9F2" w14:textId="77777777" w:rsidR="00F65C21" w:rsidRPr="00F65C21" w:rsidRDefault="00F65C21" w:rsidP="00512AF8">
            <w:pPr>
              <w:widowControl w:val="0"/>
              <w:spacing w:after="0" w:line="240" w:lineRule="auto"/>
              <w:ind w:right="43"/>
              <w:jc w:val="right"/>
              <w:rPr>
                <w:rFonts w:eastAsia="Calibri"/>
                <w:lang w:val="en-US"/>
              </w:rPr>
            </w:pPr>
          </w:p>
          <w:p w14:paraId="01D3C4D3" w14:textId="6EE6ACC7" w:rsidR="00F65C21" w:rsidRPr="00F65C21" w:rsidRDefault="00F65C21" w:rsidP="00512AF8">
            <w:pPr>
              <w:widowControl w:val="0"/>
              <w:spacing w:after="0" w:line="240" w:lineRule="auto"/>
              <w:ind w:right="43"/>
              <w:jc w:val="right"/>
              <w:rPr>
                <w:rFonts w:eastAsia="Calibri"/>
                <w:lang w:val="en-US"/>
              </w:rPr>
            </w:pPr>
            <w:r w:rsidRPr="00F65C21">
              <w:rPr>
                <w:rFonts w:eastAsia="Calibri"/>
                <w:lang w:val="en-US"/>
              </w:rPr>
              <w:t>20</w:t>
            </w:r>
            <w:r w:rsidR="00512AF8">
              <w:rPr>
                <w:rFonts w:eastAsia="Calibri"/>
                <w:lang w:val="en-US"/>
              </w:rPr>
              <w:t>23</w:t>
            </w:r>
            <w:r w:rsidRPr="00F65C21">
              <w:rPr>
                <w:rFonts w:eastAsia="Calibri"/>
                <w:lang w:val="en-US"/>
              </w:rPr>
              <w:t xml:space="preserve">.gada </w:t>
            </w:r>
            <w:r w:rsidR="00512AF8">
              <w:rPr>
                <w:rFonts w:eastAsia="Calibri"/>
                <w:lang w:val="en-US"/>
              </w:rPr>
              <w:t>27</w:t>
            </w:r>
            <w:r w:rsidRPr="00F65C21">
              <w:rPr>
                <w:rFonts w:eastAsia="Calibri"/>
                <w:lang w:val="en-US"/>
              </w:rPr>
              <w:t>.</w:t>
            </w:r>
            <w:r w:rsidR="00512AF8">
              <w:rPr>
                <w:rFonts w:eastAsia="Calibri"/>
                <w:lang w:val="en-US"/>
              </w:rPr>
              <w:t>aprīlī</w:t>
            </w:r>
          </w:p>
        </w:tc>
      </w:tr>
    </w:tbl>
    <w:p w14:paraId="13DA1FEF" w14:textId="77777777" w:rsidR="00F65C21" w:rsidRPr="00F65C21" w:rsidRDefault="00F65C21" w:rsidP="00512AF8">
      <w:pPr>
        <w:widowControl w:val="0"/>
        <w:spacing w:after="0" w:line="240" w:lineRule="auto"/>
        <w:ind w:right="43"/>
        <w:jc w:val="center"/>
        <w:rPr>
          <w:rFonts w:eastAsia="Calibri"/>
          <w:b/>
          <w:lang w:val="en-US"/>
        </w:rPr>
      </w:pPr>
    </w:p>
    <w:p w14:paraId="3DA3E081" w14:textId="6DE57825" w:rsidR="00D817D8" w:rsidRPr="00512AF8" w:rsidRDefault="00CF4638" w:rsidP="00512AF8">
      <w:pPr>
        <w:widowControl w:val="0"/>
        <w:spacing w:after="0" w:line="240" w:lineRule="auto"/>
        <w:ind w:right="43"/>
        <w:jc w:val="center"/>
        <w:rPr>
          <w:rFonts w:eastAsia="Calibri"/>
          <w:b/>
          <w:lang w:val="en-US"/>
        </w:rPr>
      </w:pPr>
      <w:r>
        <w:rPr>
          <w:rFonts w:eastAsia="Calibri"/>
          <w:b/>
          <w:lang w:val="en-US"/>
        </w:rPr>
        <w:t>31</w:t>
      </w:r>
      <w:r w:rsidR="00F65C21" w:rsidRPr="00F65C21">
        <w:rPr>
          <w:rFonts w:eastAsia="Calibri"/>
          <w:b/>
          <w:lang w:val="en-US"/>
        </w:rPr>
        <w:t>.</w:t>
      </w:r>
    </w:p>
    <w:p w14:paraId="089EFC73" w14:textId="1B2AC415" w:rsidR="00B51FE3" w:rsidRPr="00BE50C8" w:rsidRDefault="006675A9" w:rsidP="00512AF8">
      <w:pPr>
        <w:spacing w:after="0" w:line="240" w:lineRule="auto"/>
        <w:jc w:val="center"/>
        <w:rPr>
          <w:rFonts w:eastAsia="Times New Roman"/>
          <w:b/>
          <w:bCs/>
          <w:u w:val="single"/>
        </w:rPr>
      </w:pPr>
      <w:bookmarkStart w:id="0" w:name="_Hlk492537646"/>
      <w:r w:rsidRPr="00BE50C8">
        <w:rPr>
          <w:rFonts w:eastAsia="Times New Roman"/>
          <w:b/>
          <w:bCs/>
          <w:u w:val="single"/>
        </w:rPr>
        <w:t xml:space="preserve">Par </w:t>
      </w:r>
      <w:r w:rsidR="00B51FE3" w:rsidRPr="00BE50C8">
        <w:rPr>
          <w:rFonts w:eastAsia="Times New Roman"/>
          <w:b/>
          <w:bCs/>
          <w:u w:val="single"/>
        </w:rPr>
        <w:t>nekustam</w:t>
      </w:r>
      <w:r w:rsidR="00762575">
        <w:rPr>
          <w:rFonts w:eastAsia="Times New Roman"/>
          <w:b/>
          <w:bCs/>
          <w:u w:val="single"/>
        </w:rPr>
        <w:t>ā</w:t>
      </w:r>
      <w:r w:rsidR="00B51FE3" w:rsidRPr="00BE50C8">
        <w:rPr>
          <w:rFonts w:eastAsia="Times New Roman"/>
          <w:b/>
          <w:bCs/>
          <w:u w:val="single"/>
        </w:rPr>
        <w:t xml:space="preserve"> īpašum</w:t>
      </w:r>
      <w:r w:rsidR="00762575">
        <w:rPr>
          <w:rFonts w:eastAsia="Times New Roman"/>
          <w:b/>
          <w:bCs/>
          <w:u w:val="single"/>
        </w:rPr>
        <w:t>a</w:t>
      </w:r>
      <w:r w:rsidR="003E59EA" w:rsidRPr="00BE50C8">
        <w:rPr>
          <w:rFonts w:eastAsia="Times New Roman"/>
          <w:b/>
          <w:bCs/>
          <w:u w:val="single"/>
        </w:rPr>
        <w:t xml:space="preserve"> </w:t>
      </w:r>
      <w:r w:rsidR="000C2B9E">
        <w:rPr>
          <w:rFonts w:eastAsia="Times New Roman"/>
          <w:b/>
          <w:bCs/>
          <w:u w:val="single"/>
        </w:rPr>
        <w:t>Andreja Pumpura ielā 4</w:t>
      </w:r>
      <w:r w:rsidR="005C38E4" w:rsidRPr="00BE50C8">
        <w:rPr>
          <w:rFonts w:eastAsia="Times New Roman"/>
          <w:b/>
          <w:bCs/>
          <w:u w:val="single"/>
        </w:rPr>
        <w:t>, Ogr</w:t>
      </w:r>
      <w:r w:rsidR="003E59EA" w:rsidRPr="00BE50C8">
        <w:rPr>
          <w:rFonts w:eastAsia="Times New Roman"/>
          <w:b/>
          <w:bCs/>
          <w:u w:val="single"/>
        </w:rPr>
        <w:t>ē</w:t>
      </w:r>
      <w:r w:rsidR="005C38E4" w:rsidRPr="00BE50C8">
        <w:rPr>
          <w:rFonts w:eastAsia="Times New Roman"/>
          <w:b/>
          <w:bCs/>
          <w:u w:val="single"/>
        </w:rPr>
        <w:t>,</w:t>
      </w:r>
      <w:r w:rsidR="005C38E4" w:rsidRPr="00BE50C8">
        <w:rPr>
          <w:i/>
          <w:u w:val="single"/>
        </w:rPr>
        <w:t xml:space="preserve"> </w:t>
      </w:r>
      <w:r w:rsidRPr="00BE50C8">
        <w:rPr>
          <w:rFonts w:eastAsia="Times New Roman"/>
          <w:b/>
          <w:bCs/>
          <w:u w:val="single"/>
        </w:rPr>
        <w:t>Ogres nov.</w:t>
      </w:r>
      <w:r w:rsidR="00F12E6A" w:rsidRPr="00BE50C8">
        <w:rPr>
          <w:rFonts w:eastAsia="Times New Roman"/>
          <w:b/>
          <w:bCs/>
          <w:u w:val="single"/>
        </w:rPr>
        <w:t>,</w:t>
      </w:r>
      <w:r w:rsidR="00B51FE3" w:rsidRPr="00BE50C8">
        <w:rPr>
          <w:rFonts w:eastAsia="Times New Roman"/>
          <w:b/>
          <w:bCs/>
          <w:u w:val="single"/>
        </w:rPr>
        <w:t xml:space="preserve"> </w:t>
      </w:r>
      <w:r w:rsidR="00762575">
        <w:rPr>
          <w:rFonts w:eastAsia="Times New Roman"/>
          <w:b/>
          <w:bCs/>
          <w:u w:val="single"/>
        </w:rPr>
        <w:t xml:space="preserve">daļas </w:t>
      </w:r>
      <w:r w:rsidR="000A5550">
        <w:rPr>
          <w:rFonts w:eastAsia="Times New Roman"/>
          <w:b/>
          <w:bCs/>
          <w:u w:val="single"/>
        </w:rPr>
        <w:t xml:space="preserve">nepieciešamību </w:t>
      </w:r>
      <w:r w:rsidR="00B51FE3" w:rsidRPr="00BE50C8">
        <w:rPr>
          <w:rFonts w:eastAsia="Times New Roman"/>
          <w:b/>
          <w:bCs/>
          <w:u w:val="single"/>
        </w:rPr>
        <w:t>sabiedrības vajadzībām</w:t>
      </w:r>
      <w:bookmarkStart w:id="1" w:name="_Hlk518301451"/>
      <w:bookmarkEnd w:id="0"/>
    </w:p>
    <w:p w14:paraId="56478345" w14:textId="77777777" w:rsidR="00D94247" w:rsidRPr="00CF4638" w:rsidRDefault="00D94247" w:rsidP="00512AF8">
      <w:pPr>
        <w:spacing w:after="0" w:line="240" w:lineRule="auto"/>
        <w:jc w:val="center"/>
        <w:rPr>
          <w:rFonts w:eastAsia="Times New Roman"/>
          <w:b/>
          <w:bCs/>
          <w:sz w:val="20"/>
          <w:szCs w:val="20"/>
          <w:u w:val="single"/>
        </w:rPr>
      </w:pPr>
    </w:p>
    <w:bookmarkEnd w:id="1"/>
    <w:p w14:paraId="2583C470" w14:textId="77777777" w:rsidR="00F84661" w:rsidRDefault="00C278E1" w:rsidP="00F84661">
      <w:pPr>
        <w:tabs>
          <w:tab w:val="num" w:pos="709"/>
        </w:tabs>
        <w:spacing w:after="0" w:line="240" w:lineRule="auto"/>
        <w:ind w:firstLine="709"/>
        <w:jc w:val="both"/>
      </w:pPr>
      <w:r>
        <w:t>Pašvaldību</w:t>
      </w:r>
      <w:r w:rsidR="00DA724C">
        <w:t xml:space="preserve"> </w:t>
      </w:r>
      <w:r>
        <w:t>likuma</w:t>
      </w:r>
      <w:r w:rsidR="00A853C6" w:rsidRPr="00BE50C8">
        <w:t xml:space="preserve"> </w:t>
      </w:r>
      <w:r>
        <w:t>4</w:t>
      </w:r>
      <w:r w:rsidR="00A853C6" w:rsidRPr="00BE50C8">
        <w:t>.panta pirmās daļas 2.punktā noteikt</w:t>
      </w:r>
      <w:r w:rsidR="00DA724C">
        <w:t xml:space="preserve">a </w:t>
      </w:r>
      <w:r w:rsidR="00A853C6" w:rsidRPr="00BE50C8">
        <w:t>pašvaldības</w:t>
      </w:r>
      <w:r w:rsidR="00DA724C">
        <w:t xml:space="preserve"> autonomā</w:t>
      </w:r>
      <w:r w:rsidR="00A853C6" w:rsidRPr="00BE50C8">
        <w:t xml:space="preserve"> funkcija</w:t>
      </w:r>
      <w:r w:rsidR="00DA724C">
        <w:t xml:space="preserve"> -</w:t>
      </w:r>
      <w:r w:rsidR="00A853C6" w:rsidRPr="00BE50C8">
        <w:t xml:space="preserve"> gādāt par savas administratīvās teritorijas la</w:t>
      </w:r>
      <w:r w:rsidR="00DA724C">
        <w:t>biekārtošanu un sanitāro tīrību</w:t>
      </w:r>
      <w:r w:rsidR="000A5550">
        <w:t xml:space="preserve">, tai skaitā </w:t>
      </w:r>
      <w:proofErr w:type="spellStart"/>
      <w:r w:rsidR="000C2B9E" w:rsidRPr="000C2B9E">
        <w:t>pretplūdu</w:t>
      </w:r>
      <w:proofErr w:type="spellEnd"/>
      <w:r w:rsidR="000C2B9E" w:rsidRPr="000C2B9E">
        <w:t xml:space="preserve"> pasākumi</w:t>
      </w:r>
      <w:r w:rsidR="000A5550">
        <w:t>.</w:t>
      </w:r>
    </w:p>
    <w:p w14:paraId="6DA7AFFC" w14:textId="48C38578" w:rsidR="00F84661" w:rsidRDefault="00A74FF0" w:rsidP="00F84661">
      <w:pPr>
        <w:tabs>
          <w:tab w:val="num" w:pos="709"/>
        </w:tabs>
        <w:spacing w:after="0" w:line="240" w:lineRule="auto"/>
        <w:ind w:firstLine="709"/>
        <w:jc w:val="both"/>
        <w:rPr>
          <w:rFonts w:eastAsia="Times New Roman"/>
          <w:lang w:eastAsia="lv-LV"/>
        </w:rPr>
      </w:pPr>
      <w:r w:rsidRPr="00F84661">
        <w:rPr>
          <w:rFonts w:eastAsia="Times New Roman"/>
          <w:lang w:eastAsia="lv-LV"/>
        </w:rPr>
        <w:t>2021.gada j</w:t>
      </w:r>
      <w:r w:rsidR="00F84661">
        <w:rPr>
          <w:rFonts w:eastAsia="Times New Roman"/>
          <w:lang w:eastAsia="lv-LV"/>
        </w:rPr>
        <w:t>ū</w:t>
      </w:r>
      <w:r w:rsidRPr="00F84661">
        <w:rPr>
          <w:rFonts w:eastAsia="Times New Roman"/>
          <w:lang w:eastAsia="lv-LV"/>
        </w:rPr>
        <w:t>nijā</w:t>
      </w:r>
      <w:r w:rsidR="00F84661">
        <w:rPr>
          <w:rFonts w:eastAsia="Times New Roman"/>
          <w:lang w:eastAsia="lv-LV"/>
        </w:rPr>
        <w:t xml:space="preserve"> un </w:t>
      </w:r>
      <w:r w:rsidR="00F84661" w:rsidRPr="00F84661">
        <w:rPr>
          <w:rFonts w:eastAsia="Times New Roman"/>
          <w:lang w:eastAsia="lv-LV"/>
        </w:rPr>
        <w:t>jūlijā</w:t>
      </w:r>
      <w:r w:rsidR="00C35DFD">
        <w:rPr>
          <w:rFonts w:eastAsia="Times New Roman"/>
          <w:lang w:eastAsia="lv-LV"/>
        </w:rPr>
        <w:t xml:space="preserve">, 2022.gada jūnija beigās </w:t>
      </w:r>
      <w:r w:rsidRPr="00F84661">
        <w:rPr>
          <w:rFonts w:eastAsia="Times New Roman"/>
          <w:lang w:eastAsia="lv-LV"/>
        </w:rPr>
        <w:t xml:space="preserve">nekustamie īpašumi </w:t>
      </w:r>
      <w:r w:rsidR="00AA10CD" w:rsidRPr="00F84661">
        <w:rPr>
          <w:rFonts w:eastAsia="Times New Roman"/>
          <w:lang w:eastAsia="lv-LV"/>
        </w:rPr>
        <w:t>Andreja Pumpura iel</w:t>
      </w:r>
      <w:r w:rsidR="00F84661">
        <w:rPr>
          <w:rFonts w:eastAsia="Times New Roman"/>
          <w:lang w:eastAsia="lv-LV"/>
        </w:rPr>
        <w:t>ā</w:t>
      </w:r>
      <w:r w:rsidR="00AA10CD" w:rsidRPr="00F84661">
        <w:rPr>
          <w:rFonts w:eastAsia="Times New Roman"/>
          <w:lang w:eastAsia="lv-LV"/>
        </w:rPr>
        <w:t xml:space="preserve"> 4</w:t>
      </w:r>
      <w:r w:rsidR="00F84661">
        <w:rPr>
          <w:rFonts w:eastAsia="Times New Roman"/>
          <w:lang w:eastAsia="lv-LV"/>
        </w:rPr>
        <w:t>, Ogrē, Ogre nov.</w:t>
      </w:r>
      <w:r w:rsidR="00C35DFD">
        <w:rPr>
          <w:rFonts w:eastAsia="Times New Roman"/>
          <w:lang w:eastAsia="lv-LV"/>
        </w:rPr>
        <w:t xml:space="preserve"> (kadastra numurs 7401 001 0278)</w:t>
      </w:r>
      <w:r w:rsidR="00723D4B">
        <w:rPr>
          <w:rFonts w:eastAsia="Times New Roman"/>
          <w:lang w:eastAsia="lv-LV"/>
        </w:rPr>
        <w:t>,</w:t>
      </w:r>
      <w:r w:rsidR="00DA7398">
        <w:rPr>
          <w:rFonts w:eastAsia="Times New Roman"/>
          <w:lang w:eastAsia="lv-LV"/>
        </w:rPr>
        <w:t xml:space="preserve"> </w:t>
      </w:r>
      <w:r w:rsidR="00AA10CD" w:rsidRPr="00F84661">
        <w:rPr>
          <w:rFonts w:eastAsia="Times New Roman"/>
          <w:lang w:eastAsia="lv-LV"/>
        </w:rPr>
        <w:t>un Andreja Pumpura iel</w:t>
      </w:r>
      <w:r w:rsidR="00F84661">
        <w:rPr>
          <w:rFonts w:eastAsia="Times New Roman"/>
          <w:lang w:eastAsia="lv-LV"/>
        </w:rPr>
        <w:t>ā</w:t>
      </w:r>
      <w:r w:rsidR="00AA10CD" w:rsidRPr="00F84661">
        <w:rPr>
          <w:rFonts w:eastAsia="Times New Roman"/>
          <w:lang w:eastAsia="lv-LV"/>
        </w:rPr>
        <w:t xml:space="preserve"> 2, Ogr</w:t>
      </w:r>
      <w:r w:rsidR="00C35DFD">
        <w:rPr>
          <w:rFonts w:eastAsia="Times New Roman"/>
          <w:lang w:eastAsia="lv-LV"/>
        </w:rPr>
        <w:t>ē, Ogres nov. (kadastra numurs 7401 001 0309),</w:t>
      </w:r>
      <w:r w:rsidR="00AA10CD" w:rsidRPr="00F84661">
        <w:rPr>
          <w:rFonts w:eastAsia="Times New Roman"/>
          <w:lang w:eastAsia="lv-LV"/>
        </w:rPr>
        <w:t xml:space="preserve"> </w:t>
      </w:r>
      <w:r w:rsidRPr="00F84661">
        <w:rPr>
          <w:rFonts w:eastAsia="Times New Roman"/>
          <w:lang w:eastAsia="lv-LV"/>
        </w:rPr>
        <w:t xml:space="preserve">tika appludināti. </w:t>
      </w:r>
    </w:p>
    <w:p w14:paraId="114A0629" w14:textId="77777777" w:rsidR="00D157AC" w:rsidRDefault="00A74FF0" w:rsidP="00D157AC">
      <w:pPr>
        <w:tabs>
          <w:tab w:val="num" w:pos="709"/>
        </w:tabs>
        <w:spacing w:after="0" w:line="240" w:lineRule="auto"/>
        <w:ind w:firstLine="709"/>
        <w:jc w:val="both"/>
      </w:pPr>
      <w:r w:rsidRPr="00F84661">
        <w:rPr>
          <w:rFonts w:eastAsia="Times New Roman"/>
          <w:lang w:eastAsia="lv-LV"/>
        </w:rPr>
        <w:t xml:space="preserve">Pēdējo gadu klimatisko apstākļu tendences, kā arī ilgtermiņa prognozes </w:t>
      </w:r>
      <w:r w:rsidR="00F84661">
        <w:rPr>
          <w:rFonts w:eastAsia="Times New Roman"/>
          <w:lang w:eastAsia="lv-LV"/>
        </w:rPr>
        <w:t>norāda</w:t>
      </w:r>
      <w:r w:rsidRPr="00F84661">
        <w:rPr>
          <w:rFonts w:eastAsia="Times New Roman"/>
          <w:lang w:eastAsia="lv-LV"/>
        </w:rPr>
        <w:t>, ka vasaras periodā palielinājies to dienu skaits, k</w:t>
      </w:r>
      <w:r w:rsidR="00D157AC">
        <w:rPr>
          <w:rFonts w:eastAsia="Times New Roman"/>
          <w:lang w:eastAsia="lv-LV"/>
        </w:rPr>
        <w:t>urās</w:t>
      </w:r>
      <w:r w:rsidRPr="00F84661">
        <w:rPr>
          <w:rFonts w:eastAsia="Times New Roman"/>
          <w:lang w:eastAsia="lv-LV"/>
        </w:rPr>
        <w:t xml:space="preserve"> novērotas spēcīgas</w:t>
      </w:r>
      <w:r w:rsidR="00D157AC">
        <w:rPr>
          <w:rFonts w:eastAsia="Times New Roman"/>
          <w:lang w:eastAsia="lv-LV"/>
        </w:rPr>
        <w:t>,</w:t>
      </w:r>
      <w:r w:rsidRPr="00F84661">
        <w:rPr>
          <w:rFonts w:eastAsia="Times New Roman"/>
          <w:lang w:eastAsia="lv-LV"/>
        </w:rPr>
        <w:t xml:space="preserve"> pat ekstrēmas lietus gāzes. </w:t>
      </w:r>
    </w:p>
    <w:p w14:paraId="3C340956" w14:textId="0625CAC8" w:rsidR="00D157AC" w:rsidRDefault="00A74FF0" w:rsidP="00D157AC">
      <w:pPr>
        <w:tabs>
          <w:tab w:val="num" w:pos="709"/>
        </w:tabs>
        <w:spacing w:after="0" w:line="240" w:lineRule="auto"/>
        <w:ind w:firstLine="709"/>
        <w:jc w:val="both"/>
      </w:pPr>
      <w:r w:rsidRPr="00D157AC">
        <w:rPr>
          <w:rFonts w:eastAsia="Times New Roman"/>
          <w:lang w:eastAsia="lv-LV"/>
        </w:rPr>
        <w:t>Gar nekustamajiem īpašumiem Andreja Pumpura iel</w:t>
      </w:r>
      <w:r w:rsidR="00D157AC">
        <w:rPr>
          <w:rFonts w:eastAsia="Times New Roman"/>
          <w:lang w:eastAsia="lv-LV"/>
        </w:rPr>
        <w:t>ā</w:t>
      </w:r>
      <w:r w:rsidRPr="00D157AC">
        <w:rPr>
          <w:rFonts w:eastAsia="Times New Roman"/>
          <w:lang w:eastAsia="lv-LV"/>
        </w:rPr>
        <w:t xml:space="preserve"> 4</w:t>
      </w:r>
      <w:r w:rsidR="00D157AC">
        <w:rPr>
          <w:rFonts w:eastAsia="Times New Roman"/>
          <w:lang w:eastAsia="lv-LV"/>
        </w:rPr>
        <w:t>, Ogrē, Ogres nov.</w:t>
      </w:r>
      <w:r w:rsidR="00C35DFD" w:rsidRPr="00C35DFD">
        <w:rPr>
          <w:rFonts w:eastAsia="Times New Roman"/>
          <w:lang w:eastAsia="lv-LV"/>
        </w:rPr>
        <w:t xml:space="preserve"> </w:t>
      </w:r>
      <w:r w:rsidR="00C35DFD">
        <w:rPr>
          <w:rFonts w:eastAsia="Times New Roman"/>
          <w:lang w:eastAsia="lv-LV"/>
        </w:rPr>
        <w:t>(kadastra numurs 7401 001 0278)</w:t>
      </w:r>
      <w:r w:rsidR="00D157AC">
        <w:rPr>
          <w:rFonts w:eastAsia="Times New Roman"/>
          <w:lang w:eastAsia="lv-LV"/>
        </w:rPr>
        <w:t>,</w:t>
      </w:r>
      <w:r w:rsidRPr="00D157AC">
        <w:rPr>
          <w:rFonts w:eastAsia="Times New Roman"/>
          <w:lang w:eastAsia="lv-LV"/>
        </w:rPr>
        <w:t xml:space="preserve"> un Andreja Pumpura iel</w:t>
      </w:r>
      <w:r w:rsidR="00D157AC">
        <w:rPr>
          <w:rFonts w:eastAsia="Times New Roman"/>
          <w:lang w:eastAsia="lv-LV"/>
        </w:rPr>
        <w:t>ā</w:t>
      </w:r>
      <w:r w:rsidRPr="00D157AC">
        <w:rPr>
          <w:rFonts w:eastAsia="Times New Roman"/>
          <w:lang w:eastAsia="lv-LV"/>
        </w:rPr>
        <w:t xml:space="preserve"> 2, Ogr</w:t>
      </w:r>
      <w:r w:rsidR="00D157AC">
        <w:rPr>
          <w:rFonts w:eastAsia="Times New Roman"/>
          <w:lang w:eastAsia="lv-LV"/>
        </w:rPr>
        <w:t>ē, Ogres nov.</w:t>
      </w:r>
      <w:r w:rsidR="00C35DFD" w:rsidRPr="00C35DFD">
        <w:rPr>
          <w:rFonts w:eastAsia="Times New Roman"/>
          <w:lang w:eastAsia="lv-LV"/>
        </w:rPr>
        <w:t xml:space="preserve"> </w:t>
      </w:r>
      <w:r w:rsidR="00C35DFD">
        <w:rPr>
          <w:rFonts w:eastAsia="Times New Roman"/>
          <w:lang w:eastAsia="lv-LV"/>
        </w:rPr>
        <w:t>(kadastra numurs 7401 001 0309)</w:t>
      </w:r>
      <w:r w:rsidR="00D157AC">
        <w:rPr>
          <w:rFonts w:eastAsia="Times New Roman"/>
          <w:lang w:eastAsia="lv-LV"/>
        </w:rPr>
        <w:t>,</w:t>
      </w:r>
      <w:r w:rsidRPr="00D157AC">
        <w:rPr>
          <w:rFonts w:eastAsia="Times New Roman"/>
          <w:lang w:eastAsia="lv-LV"/>
        </w:rPr>
        <w:t xml:space="preserve"> atrodas </w:t>
      </w:r>
      <w:proofErr w:type="spellStart"/>
      <w:r w:rsidRPr="00D157AC">
        <w:rPr>
          <w:rFonts w:eastAsia="Times New Roman"/>
          <w:lang w:eastAsia="lv-LV"/>
        </w:rPr>
        <w:t>Lebiņas</w:t>
      </w:r>
      <w:proofErr w:type="spellEnd"/>
      <w:r w:rsidRPr="00D157AC">
        <w:rPr>
          <w:rFonts w:eastAsia="Times New Roman"/>
          <w:lang w:eastAsia="lv-LV"/>
        </w:rPr>
        <w:t xml:space="preserve"> upe. </w:t>
      </w:r>
      <w:proofErr w:type="spellStart"/>
      <w:r w:rsidRPr="00D157AC">
        <w:rPr>
          <w:rFonts w:eastAsia="Times New Roman"/>
          <w:lang w:eastAsia="lv-LV"/>
        </w:rPr>
        <w:t>Lebiņas</w:t>
      </w:r>
      <w:proofErr w:type="spellEnd"/>
      <w:r w:rsidRPr="00D157AC">
        <w:rPr>
          <w:rFonts w:eastAsia="Times New Roman"/>
          <w:lang w:eastAsia="lv-LV"/>
        </w:rPr>
        <w:t xml:space="preserve"> upe iztek no Mežezera un tālāk tā </w:t>
      </w:r>
      <w:r w:rsidR="00723D4B">
        <w:rPr>
          <w:rFonts w:eastAsia="Times New Roman"/>
          <w:lang w:eastAsia="lv-LV"/>
        </w:rPr>
        <w:t>plūst</w:t>
      </w:r>
      <w:r w:rsidRPr="00D157AC">
        <w:rPr>
          <w:rFonts w:eastAsia="Times New Roman"/>
          <w:lang w:eastAsia="lv-LV"/>
        </w:rPr>
        <w:t xml:space="preserve"> segtajā vadā</w:t>
      </w:r>
      <w:r w:rsidR="00723D4B">
        <w:rPr>
          <w:rFonts w:eastAsia="Times New Roman"/>
          <w:lang w:eastAsia="lv-LV"/>
        </w:rPr>
        <w:t xml:space="preserve"> </w:t>
      </w:r>
      <w:r w:rsidR="00723D4B" w:rsidRPr="00D157AC">
        <w:rPr>
          <w:rFonts w:eastAsia="Times New Roman"/>
          <w:lang w:eastAsia="lv-LV"/>
        </w:rPr>
        <w:t>(</w:t>
      </w:r>
      <w:r w:rsidR="00723D4B">
        <w:rPr>
          <w:lang w:eastAsia="lv-LV"/>
        </w:rPr>
        <w:sym w:font="Symbol" w:char="F0C6"/>
      </w:r>
      <w:r w:rsidR="00723D4B" w:rsidRPr="00D157AC">
        <w:rPr>
          <w:rFonts w:eastAsia="Times New Roman"/>
          <w:lang w:eastAsia="lv-LV"/>
        </w:rPr>
        <w:t>1</w:t>
      </w:r>
      <w:r w:rsidR="00723D4B">
        <w:rPr>
          <w:rFonts w:eastAsia="Times New Roman"/>
          <w:lang w:eastAsia="lv-LV"/>
        </w:rPr>
        <w:t>,</w:t>
      </w:r>
      <w:r w:rsidR="00723D4B" w:rsidRPr="00D157AC">
        <w:rPr>
          <w:rFonts w:eastAsia="Times New Roman"/>
          <w:lang w:eastAsia="lv-LV"/>
        </w:rPr>
        <w:t>2m)</w:t>
      </w:r>
      <w:r w:rsidRPr="00D157AC">
        <w:rPr>
          <w:rFonts w:eastAsia="Times New Roman"/>
          <w:lang w:eastAsia="lv-LV"/>
        </w:rPr>
        <w:t xml:space="preserve">, kas atrodas zem </w:t>
      </w:r>
      <w:proofErr w:type="spellStart"/>
      <w:r w:rsidRPr="00D157AC">
        <w:rPr>
          <w:rFonts w:eastAsia="Times New Roman"/>
          <w:lang w:eastAsia="lv-LV"/>
        </w:rPr>
        <w:t>Mālka</w:t>
      </w:r>
      <w:r w:rsidR="00D157AC">
        <w:rPr>
          <w:rFonts w:eastAsia="Times New Roman"/>
          <w:lang w:eastAsia="lv-LV"/>
        </w:rPr>
        <w:t>l</w:t>
      </w:r>
      <w:r w:rsidRPr="00D157AC">
        <w:rPr>
          <w:rFonts w:eastAsia="Times New Roman"/>
          <w:lang w:eastAsia="lv-LV"/>
        </w:rPr>
        <w:t>nes</w:t>
      </w:r>
      <w:proofErr w:type="spellEnd"/>
      <w:r w:rsidRPr="00D157AC">
        <w:rPr>
          <w:rFonts w:eastAsia="Times New Roman"/>
          <w:lang w:eastAsia="lv-LV"/>
        </w:rPr>
        <w:t xml:space="preserve"> prospekta, dzelzceļ</w:t>
      </w:r>
      <w:r w:rsidR="00D157AC">
        <w:rPr>
          <w:rFonts w:eastAsia="Times New Roman"/>
          <w:lang w:eastAsia="lv-LV"/>
        </w:rPr>
        <w:t>a</w:t>
      </w:r>
      <w:r w:rsidRPr="00D157AC">
        <w:rPr>
          <w:rFonts w:eastAsia="Times New Roman"/>
          <w:lang w:eastAsia="lv-LV"/>
        </w:rPr>
        <w:t xml:space="preserve">, Ogres novada </w:t>
      </w:r>
      <w:r w:rsidR="00D157AC">
        <w:rPr>
          <w:rFonts w:eastAsia="Times New Roman"/>
          <w:lang w:eastAsia="lv-LV"/>
        </w:rPr>
        <w:t>S</w:t>
      </w:r>
      <w:r w:rsidRPr="00D157AC">
        <w:rPr>
          <w:rFonts w:eastAsia="Times New Roman"/>
          <w:lang w:eastAsia="lv-LV"/>
        </w:rPr>
        <w:t>porta centra teritorijas ziemeļrietumu daļ</w:t>
      </w:r>
      <w:r w:rsidR="00D157AC">
        <w:rPr>
          <w:rFonts w:eastAsia="Times New Roman"/>
          <w:lang w:eastAsia="lv-LV"/>
        </w:rPr>
        <w:t>ā</w:t>
      </w:r>
      <w:r w:rsidRPr="00D157AC">
        <w:rPr>
          <w:rFonts w:eastAsia="Times New Roman"/>
          <w:lang w:eastAsia="lv-LV"/>
        </w:rPr>
        <w:t>. Nekustamajā īpašumā Andreja Pumpura iel</w:t>
      </w:r>
      <w:r w:rsidR="00D157AC">
        <w:rPr>
          <w:rFonts w:eastAsia="Times New Roman"/>
          <w:lang w:eastAsia="lv-LV"/>
        </w:rPr>
        <w:t>ā</w:t>
      </w:r>
      <w:r w:rsidRPr="00D157AC">
        <w:rPr>
          <w:rFonts w:eastAsia="Times New Roman"/>
          <w:lang w:eastAsia="lv-LV"/>
        </w:rPr>
        <w:t xml:space="preserve"> 2A</w:t>
      </w:r>
      <w:r w:rsidR="00D157AC">
        <w:rPr>
          <w:rFonts w:eastAsia="Times New Roman"/>
          <w:lang w:eastAsia="lv-LV"/>
        </w:rPr>
        <w:t>, Ogrē, Ogres nov.,</w:t>
      </w:r>
      <w:r w:rsidRPr="00D157AC">
        <w:rPr>
          <w:rFonts w:eastAsia="Times New Roman"/>
          <w:lang w:eastAsia="lv-LV"/>
        </w:rPr>
        <w:t xml:space="preserve"> atrodas šīs liela diametra kolektora izplūdes daļa. Tālāk šī ūdensnoteka ir vaļējs grāvis, kas i</w:t>
      </w:r>
      <w:r w:rsidR="00D157AC">
        <w:rPr>
          <w:rFonts w:eastAsia="Times New Roman"/>
          <w:lang w:eastAsia="lv-LV"/>
        </w:rPr>
        <w:t>e</w:t>
      </w:r>
      <w:r w:rsidRPr="00D157AC">
        <w:rPr>
          <w:rFonts w:eastAsia="Times New Roman"/>
          <w:lang w:eastAsia="lv-LV"/>
        </w:rPr>
        <w:t xml:space="preserve">plūst Ogres </w:t>
      </w:r>
      <w:proofErr w:type="spellStart"/>
      <w:r w:rsidRPr="00D157AC">
        <w:rPr>
          <w:rFonts w:eastAsia="Times New Roman"/>
          <w:lang w:eastAsia="lv-LV"/>
        </w:rPr>
        <w:t>vecupē</w:t>
      </w:r>
      <w:proofErr w:type="spellEnd"/>
      <w:r w:rsidR="00D157AC">
        <w:rPr>
          <w:rFonts w:eastAsia="Times New Roman"/>
          <w:lang w:eastAsia="lv-LV"/>
        </w:rPr>
        <w:t xml:space="preserve"> un </w:t>
      </w:r>
      <w:r w:rsidRPr="00D157AC">
        <w:rPr>
          <w:rFonts w:eastAsia="Times New Roman"/>
          <w:lang w:eastAsia="lv-LV"/>
        </w:rPr>
        <w:t>Rīgas HES sūkņu stacijas Ogre 2 sateces baseinā. Kopējais sateces baseins ~95 hektāri.</w:t>
      </w:r>
    </w:p>
    <w:p w14:paraId="3C1AD56B" w14:textId="38CF9B72" w:rsidR="00D157AC" w:rsidRDefault="00723D4B" w:rsidP="00D157AC">
      <w:pPr>
        <w:tabs>
          <w:tab w:val="num" w:pos="709"/>
        </w:tabs>
        <w:spacing w:after="0" w:line="240" w:lineRule="auto"/>
        <w:ind w:firstLine="709"/>
        <w:jc w:val="both"/>
      </w:pPr>
      <w:proofErr w:type="spellStart"/>
      <w:r>
        <w:rPr>
          <w:rFonts w:eastAsia="Times New Roman"/>
          <w:lang w:eastAsia="lv-LV"/>
        </w:rPr>
        <w:t>Lebiņas</w:t>
      </w:r>
      <w:proofErr w:type="spellEnd"/>
      <w:r>
        <w:rPr>
          <w:rFonts w:eastAsia="Times New Roman"/>
          <w:lang w:eastAsia="lv-LV"/>
        </w:rPr>
        <w:t xml:space="preserve"> up</w:t>
      </w:r>
      <w:r w:rsidR="00A74FF0" w:rsidRPr="008E6CFB">
        <w:rPr>
          <w:rFonts w:eastAsia="Times New Roman"/>
          <w:lang w:eastAsia="lv-LV"/>
        </w:rPr>
        <w:t xml:space="preserve">es </w:t>
      </w:r>
      <w:r>
        <w:rPr>
          <w:rFonts w:eastAsia="Times New Roman"/>
          <w:lang w:eastAsia="lv-LV"/>
        </w:rPr>
        <w:t>segtā vada</w:t>
      </w:r>
      <w:r w:rsidR="00A74FF0" w:rsidRPr="008E6CFB">
        <w:rPr>
          <w:rFonts w:eastAsia="Times New Roman"/>
          <w:lang w:eastAsia="lv-LV"/>
        </w:rPr>
        <w:t xml:space="preserve"> kolektora izplūdes daļ</w:t>
      </w:r>
      <w:r w:rsidR="00C35DFD" w:rsidRPr="008E6CFB">
        <w:rPr>
          <w:rFonts w:eastAsia="Times New Roman"/>
          <w:lang w:eastAsia="lv-LV"/>
        </w:rPr>
        <w:t>ai</w:t>
      </w:r>
      <w:r w:rsidR="00C35DFD">
        <w:rPr>
          <w:rFonts w:eastAsia="Times New Roman"/>
          <w:lang w:eastAsia="lv-LV"/>
        </w:rPr>
        <w:t xml:space="preserve"> blakus</w:t>
      </w:r>
      <w:r w:rsidR="00A74FF0" w:rsidRPr="00D157AC">
        <w:rPr>
          <w:rFonts w:eastAsia="Times New Roman"/>
          <w:lang w:eastAsia="lv-LV"/>
        </w:rPr>
        <w:t xml:space="preserve"> atrodas arī Ogres pilsētas lietus kanalizācijas kolektor</w:t>
      </w:r>
      <w:r w:rsidR="00D157AC">
        <w:rPr>
          <w:rFonts w:eastAsia="Times New Roman"/>
          <w:lang w:eastAsia="lv-LV"/>
        </w:rPr>
        <w:t>s</w:t>
      </w:r>
      <w:r w:rsidR="00A74FF0" w:rsidRPr="00D157AC">
        <w:rPr>
          <w:rFonts w:eastAsia="Times New Roman"/>
          <w:lang w:eastAsia="lv-LV"/>
        </w:rPr>
        <w:t>, kas uztver ūdeņus no Skolas ielas, Grīva prospekta ielām un māju iekšpagalmiem. Kopējais sateces baseins ~26 hektāri.</w:t>
      </w:r>
    </w:p>
    <w:p w14:paraId="57D45455" w14:textId="51E4AED7" w:rsidR="00384CDD" w:rsidRDefault="00A74FF0" w:rsidP="00384CDD">
      <w:pPr>
        <w:tabs>
          <w:tab w:val="num" w:pos="709"/>
        </w:tabs>
        <w:spacing w:after="0" w:line="240" w:lineRule="auto"/>
        <w:ind w:firstLine="709"/>
        <w:jc w:val="both"/>
      </w:pPr>
      <w:r w:rsidRPr="00D157AC">
        <w:rPr>
          <w:rFonts w:eastAsia="Times New Roman"/>
          <w:lang w:eastAsia="lv-LV"/>
        </w:rPr>
        <w:t>Esošais nekustāmā īpašuma Andreja Pumpura iel</w:t>
      </w:r>
      <w:r w:rsidR="00384CDD">
        <w:rPr>
          <w:rFonts w:eastAsia="Times New Roman"/>
          <w:lang w:eastAsia="lv-LV"/>
        </w:rPr>
        <w:t>ā</w:t>
      </w:r>
      <w:r w:rsidRPr="00D157AC">
        <w:rPr>
          <w:rFonts w:eastAsia="Times New Roman"/>
          <w:lang w:eastAsia="lv-LV"/>
        </w:rPr>
        <w:t xml:space="preserve"> 2A, Ogr</w:t>
      </w:r>
      <w:r w:rsidR="00384CDD">
        <w:rPr>
          <w:rFonts w:eastAsia="Times New Roman"/>
          <w:lang w:eastAsia="lv-LV"/>
        </w:rPr>
        <w:t>ē, Ogres nov. (kadastra numurs</w:t>
      </w:r>
      <w:r w:rsidRPr="00D157AC">
        <w:rPr>
          <w:rFonts w:eastAsia="Times New Roman"/>
          <w:lang w:eastAsia="lv-LV"/>
        </w:rPr>
        <w:t xml:space="preserve"> 7401 001 0308) robežu izkārtojums ir tāds, ka nav iespējams brīvi piekļūt koplietošanas ūdensnotekai, veikt divu lietus kanalizācijas kolektoru apkopi</w:t>
      </w:r>
      <w:r w:rsidR="00384CDD">
        <w:rPr>
          <w:rFonts w:eastAsia="Times New Roman"/>
          <w:lang w:eastAsia="lv-LV"/>
        </w:rPr>
        <w:t xml:space="preserve"> un </w:t>
      </w:r>
      <w:r w:rsidRPr="00D157AC">
        <w:rPr>
          <w:rFonts w:eastAsia="Times New Roman"/>
          <w:lang w:eastAsia="lv-LV"/>
        </w:rPr>
        <w:t>uzturēšanu, kā arī nav iespējams veikt būvniecības darbus</w:t>
      </w:r>
      <w:r w:rsidR="00554BCE">
        <w:rPr>
          <w:rFonts w:eastAsia="Times New Roman"/>
          <w:lang w:eastAsia="lv-LV"/>
        </w:rPr>
        <w:t xml:space="preserve"> </w:t>
      </w:r>
      <w:r w:rsidRPr="00D157AC">
        <w:rPr>
          <w:rFonts w:eastAsia="Times New Roman"/>
          <w:lang w:eastAsia="lv-LV"/>
        </w:rPr>
        <w:t>tā</w:t>
      </w:r>
      <w:r w:rsidR="00554BCE">
        <w:rPr>
          <w:rFonts w:eastAsia="Times New Roman"/>
          <w:lang w:eastAsia="lv-LV"/>
        </w:rPr>
        <w:t>,</w:t>
      </w:r>
      <w:r w:rsidRPr="00D157AC">
        <w:rPr>
          <w:rFonts w:eastAsia="Times New Roman"/>
          <w:lang w:eastAsia="lv-LV"/>
        </w:rPr>
        <w:t xml:space="preserve"> lai netiktu skarti </w:t>
      </w:r>
      <w:r w:rsidR="00384CDD">
        <w:rPr>
          <w:rFonts w:eastAsia="Times New Roman"/>
          <w:lang w:eastAsia="lv-LV"/>
        </w:rPr>
        <w:t>privāt</w:t>
      </w:r>
      <w:r w:rsidRPr="00D157AC">
        <w:rPr>
          <w:rFonts w:eastAsia="Times New Roman"/>
          <w:lang w:eastAsia="lv-LV"/>
        </w:rPr>
        <w:t>personu īpašumi. Nepieciešams izveidot vismaz 0</w:t>
      </w:r>
      <w:r w:rsidR="00384CDD">
        <w:rPr>
          <w:rFonts w:eastAsia="Times New Roman"/>
          <w:lang w:eastAsia="lv-LV"/>
        </w:rPr>
        <w:t>,</w:t>
      </w:r>
      <w:r w:rsidRPr="00D157AC">
        <w:rPr>
          <w:rFonts w:eastAsia="Times New Roman"/>
          <w:lang w:eastAsia="lv-LV"/>
        </w:rPr>
        <w:t>5</w:t>
      </w:r>
      <w:r w:rsidR="00723D4B">
        <w:rPr>
          <w:rFonts w:eastAsia="Times New Roman"/>
          <w:lang w:eastAsia="lv-LV"/>
        </w:rPr>
        <w:t xml:space="preserve"> </w:t>
      </w:r>
      <w:r w:rsidRPr="00D157AC">
        <w:rPr>
          <w:rFonts w:eastAsia="Times New Roman"/>
          <w:lang w:eastAsia="lv-LV"/>
        </w:rPr>
        <w:t>m augstu aizsargvalni, lai būtu</w:t>
      </w:r>
      <w:r w:rsidR="00384CDD">
        <w:rPr>
          <w:rFonts w:eastAsia="Times New Roman"/>
          <w:lang w:eastAsia="lv-LV"/>
        </w:rPr>
        <w:t xml:space="preserve"> iespējams pasargāt nekustamos </w:t>
      </w:r>
      <w:r w:rsidRPr="00D157AC">
        <w:rPr>
          <w:rFonts w:eastAsia="Times New Roman"/>
          <w:lang w:eastAsia="lv-LV"/>
        </w:rPr>
        <w:t>īpašumus Andreja Pumpura iel</w:t>
      </w:r>
      <w:r w:rsidR="00384CDD">
        <w:rPr>
          <w:rFonts w:eastAsia="Times New Roman"/>
          <w:lang w:eastAsia="lv-LV"/>
        </w:rPr>
        <w:t>ā</w:t>
      </w:r>
      <w:r w:rsidRPr="00D157AC">
        <w:rPr>
          <w:rFonts w:eastAsia="Times New Roman"/>
          <w:lang w:eastAsia="lv-LV"/>
        </w:rPr>
        <w:t xml:space="preserve"> 4</w:t>
      </w:r>
      <w:r w:rsidR="00384CDD">
        <w:rPr>
          <w:rFonts w:eastAsia="Times New Roman"/>
          <w:lang w:eastAsia="lv-LV"/>
        </w:rPr>
        <w:t>, Ogrē, Ogres nov.</w:t>
      </w:r>
      <w:r w:rsidR="00C35DFD" w:rsidRPr="00C35DFD">
        <w:rPr>
          <w:rFonts w:eastAsia="Times New Roman"/>
          <w:lang w:eastAsia="lv-LV"/>
        </w:rPr>
        <w:t xml:space="preserve"> </w:t>
      </w:r>
      <w:r w:rsidR="00C35DFD">
        <w:rPr>
          <w:rFonts w:eastAsia="Times New Roman"/>
          <w:lang w:eastAsia="lv-LV"/>
        </w:rPr>
        <w:t>(kadastra numurs 7401 001 0278)</w:t>
      </w:r>
      <w:r w:rsidR="00723D4B">
        <w:rPr>
          <w:rFonts w:eastAsia="Times New Roman"/>
          <w:lang w:eastAsia="lv-LV"/>
        </w:rPr>
        <w:t>,</w:t>
      </w:r>
      <w:r w:rsidRPr="00D157AC">
        <w:rPr>
          <w:rFonts w:eastAsia="Times New Roman"/>
          <w:lang w:eastAsia="lv-LV"/>
        </w:rPr>
        <w:t xml:space="preserve"> un Andreja Pumpura iel</w:t>
      </w:r>
      <w:r w:rsidR="00384CDD">
        <w:rPr>
          <w:rFonts w:eastAsia="Times New Roman"/>
          <w:lang w:eastAsia="lv-LV"/>
        </w:rPr>
        <w:t>ā</w:t>
      </w:r>
      <w:r w:rsidRPr="00D157AC">
        <w:rPr>
          <w:rFonts w:eastAsia="Times New Roman"/>
          <w:lang w:eastAsia="lv-LV"/>
        </w:rPr>
        <w:t xml:space="preserve"> 2, Ogr</w:t>
      </w:r>
      <w:r w:rsidR="00384CDD">
        <w:rPr>
          <w:rFonts w:eastAsia="Times New Roman"/>
          <w:lang w:eastAsia="lv-LV"/>
        </w:rPr>
        <w:t>ē, Ogres nov.</w:t>
      </w:r>
      <w:r w:rsidR="00C35DFD" w:rsidRPr="00C35DFD">
        <w:rPr>
          <w:rFonts w:eastAsia="Times New Roman"/>
          <w:lang w:eastAsia="lv-LV"/>
        </w:rPr>
        <w:t xml:space="preserve"> </w:t>
      </w:r>
      <w:r w:rsidR="00C35DFD">
        <w:rPr>
          <w:rFonts w:eastAsia="Times New Roman"/>
          <w:lang w:eastAsia="lv-LV"/>
        </w:rPr>
        <w:t>(kadastra numurs 7401 001 0309)</w:t>
      </w:r>
      <w:r w:rsidR="00384CDD">
        <w:rPr>
          <w:rFonts w:eastAsia="Times New Roman"/>
          <w:lang w:eastAsia="lv-LV"/>
        </w:rPr>
        <w:t>,</w:t>
      </w:r>
      <w:r w:rsidRPr="00D157AC">
        <w:rPr>
          <w:rFonts w:eastAsia="Times New Roman"/>
          <w:lang w:eastAsia="lv-LV"/>
        </w:rPr>
        <w:t xml:space="preserve"> no turpmākas appl</w:t>
      </w:r>
      <w:r w:rsidR="00C35DFD">
        <w:rPr>
          <w:rFonts w:eastAsia="Times New Roman"/>
          <w:lang w:eastAsia="lv-LV"/>
        </w:rPr>
        <w:t>ū</w:t>
      </w:r>
      <w:r w:rsidRPr="00D157AC">
        <w:rPr>
          <w:rFonts w:eastAsia="Times New Roman"/>
          <w:lang w:eastAsia="lv-LV"/>
        </w:rPr>
        <w:t>šanas spēcīgu nokrišņu laikā.</w:t>
      </w:r>
    </w:p>
    <w:p w14:paraId="56B2EFC0" w14:textId="706E78A1" w:rsidR="00384CDD" w:rsidRDefault="00A74FF0" w:rsidP="00384CDD">
      <w:pPr>
        <w:tabs>
          <w:tab w:val="num" w:pos="709"/>
        </w:tabs>
        <w:spacing w:after="0" w:line="240" w:lineRule="auto"/>
        <w:ind w:firstLine="709"/>
        <w:jc w:val="both"/>
      </w:pPr>
      <w:r w:rsidRPr="00384CDD">
        <w:rPr>
          <w:rFonts w:eastAsia="Times New Roman"/>
          <w:lang w:eastAsia="lv-LV"/>
        </w:rPr>
        <w:t xml:space="preserve">2022.gadā tika veikta </w:t>
      </w:r>
      <w:r w:rsidR="00AA10CD" w:rsidRPr="00384CDD">
        <w:rPr>
          <w:rFonts w:eastAsia="Times New Roman"/>
          <w:lang w:eastAsia="lv-LV"/>
        </w:rPr>
        <w:t>k</w:t>
      </w:r>
      <w:r w:rsidRPr="00384CDD">
        <w:rPr>
          <w:rFonts w:eastAsia="Times New Roman"/>
          <w:lang w:eastAsia="lv-LV"/>
        </w:rPr>
        <w:t>oplietošanas ūdensnotekas</w:t>
      </w:r>
      <w:r w:rsidR="00384CDD">
        <w:rPr>
          <w:rFonts w:eastAsia="Times New Roman"/>
          <w:lang w:eastAsia="lv-LV"/>
        </w:rPr>
        <w:t>,</w:t>
      </w:r>
      <w:r w:rsidRPr="00384CDD">
        <w:rPr>
          <w:rFonts w:eastAsia="Times New Roman"/>
          <w:lang w:eastAsia="lv-LV"/>
        </w:rPr>
        <w:t xml:space="preserve"> posmā no </w:t>
      </w:r>
      <w:r w:rsidR="00723D4B">
        <w:rPr>
          <w:rFonts w:eastAsia="Times New Roman"/>
          <w:lang w:eastAsia="lv-LV"/>
        </w:rPr>
        <w:t>segtā vada</w:t>
      </w:r>
      <w:r w:rsidRPr="00384CDD">
        <w:rPr>
          <w:rFonts w:eastAsia="Times New Roman"/>
          <w:lang w:eastAsia="lv-LV"/>
        </w:rPr>
        <w:t xml:space="preserve"> kolektoru iztekas līdz autoceļa</w:t>
      </w:r>
      <w:r w:rsidR="00723D4B">
        <w:rPr>
          <w:rFonts w:eastAsia="Times New Roman"/>
          <w:lang w:eastAsia="lv-LV"/>
        </w:rPr>
        <w:t>m</w:t>
      </w:r>
      <w:r w:rsidRPr="00384CDD">
        <w:rPr>
          <w:rFonts w:eastAsia="Times New Roman"/>
          <w:lang w:eastAsia="lv-LV"/>
        </w:rPr>
        <w:t xml:space="preserve"> A6 (Rīga-Daugavpils)</w:t>
      </w:r>
      <w:r w:rsidR="00384CDD">
        <w:rPr>
          <w:rFonts w:eastAsia="Times New Roman"/>
          <w:lang w:eastAsia="lv-LV"/>
        </w:rPr>
        <w:t>,</w:t>
      </w:r>
      <w:r w:rsidRPr="00384CDD">
        <w:rPr>
          <w:rFonts w:eastAsia="Times New Roman"/>
          <w:lang w:eastAsia="lv-LV"/>
        </w:rPr>
        <w:t xml:space="preserve"> tīrīšana no lietus kanalizācijas skalotaj</w:t>
      </w:r>
      <w:r w:rsidR="00AA10CD" w:rsidRPr="00384CDD">
        <w:rPr>
          <w:rFonts w:eastAsia="Times New Roman"/>
          <w:lang w:eastAsia="lv-LV"/>
        </w:rPr>
        <w:t>ā</w:t>
      </w:r>
      <w:r w:rsidRPr="00384CDD">
        <w:rPr>
          <w:rFonts w:eastAsia="Times New Roman"/>
          <w:lang w:eastAsia="lv-LV"/>
        </w:rPr>
        <w:t>m smilšu sērēm, noņemts liekais apaugum</w:t>
      </w:r>
      <w:r w:rsidR="00384CDD">
        <w:rPr>
          <w:rFonts w:eastAsia="Times New Roman"/>
          <w:lang w:eastAsia="lv-LV"/>
        </w:rPr>
        <w:t>s</w:t>
      </w:r>
      <w:r w:rsidRPr="00384CDD">
        <w:rPr>
          <w:rFonts w:eastAsia="Times New Roman"/>
          <w:lang w:eastAsia="lv-LV"/>
        </w:rPr>
        <w:t xml:space="preserve"> </w:t>
      </w:r>
      <w:proofErr w:type="spellStart"/>
      <w:r w:rsidRPr="00384CDD">
        <w:rPr>
          <w:rFonts w:eastAsia="Times New Roman"/>
          <w:lang w:eastAsia="lv-LV"/>
        </w:rPr>
        <w:t>promtekas</w:t>
      </w:r>
      <w:proofErr w:type="spellEnd"/>
      <w:r w:rsidRPr="00384CDD">
        <w:rPr>
          <w:rFonts w:eastAsia="Times New Roman"/>
          <w:lang w:eastAsia="lv-LV"/>
        </w:rPr>
        <w:t xml:space="preserve"> krastos, nostiprināt</w:t>
      </w:r>
      <w:r w:rsidR="00384CDD">
        <w:rPr>
          <w:rFonts w:eastAsia="Times New Roman"/>
          <w:lang w:eastAsia="lv-LV"/>
        </w:rPr>
        <w:t>a</w:t>
      </w:r>
      <w:r w:rsidRPr="00384CDD">
        <w:rPr>
          <w:rFonts w:eastAsia="Times New Roman"/>
          <w:lang w:eastAsia="lv-LV"/>
        </w:rPr>
        <w:t>s caurteku ieplūdes un izplūdes daļas.</w:t>
      </w:r>
    </w:p>
    <w:p w14:paraId="187DA7A2" w14:textId="5E8CED2E" w:rsidR="00384CDD" w:rsidRDefault="00DA724C" w:rsidP="00384CDD">
      <w:pPr>
        <w:tabs>
          <w:tab w:val="num" w:pos="709"/>
        </w:tabs>
        <w:spacing w:after="0" w:line="240" w:lineRule="auto"/>
        <w:ind w:firstLine="709"/>
        <w:jc w:val="both"/>
      </w:pPr>
      <w:r>
        <w:t>Ogres pilsētas zemesgrāmatas nodalījumā Nr.1000005</w:t>
      </w:r>
      <w:r w:rsidR="00AA10CD">
        <w:t>82775</w:t>
      </w:r>
      <w:r>
        <w:t xml:space="preserve"> nostiprināta </w:t>
      </w:r>
      <w:r w:rsidR="00AA10CD">
        <w:t>Linarda Zariņa</w:t>
      </w:r>
      <w:r w:rsidR="00384CDD">
        <w:t>, personas kods 121167-10708,</w:t>
      </w:r>
      <w:r w:rsidR="00AB0FA3">
        <w:t xml:space="preserve"> </w:t>
      </w:r>
      <w:r>
        <w:t xml:space="preserve">īpašuma tiesība uz nekustamo īpašumu </w:t>
      </w:r>
      <w:r w:rsidR="00AA10CD">
        <w:t>Andreja Pumpura ielā 4</w:t>
      </w:r>
      <w:r>
        <w:t>, Ogr</w:t>
      </w:r>
      <w:r w:rsidR="00723D4B">
        <w:t>ē</w:t>
      </w:r>
      <w:r>
        <w:t>, Ogres nov.</w:t>
      </w:r>
      <w:r w:rsidR="00BB1AF9">
        <w:t xml:space="preserve"> (k</w:t>
      </w:r>
      <w:r>
        <w:t xml:space="preserve">adastra </w:t>
      </w:r>
      <w:r w:rsidR="00384CDD">
        <w:t>numurs</w:t>
      </w:r>
      <w:r>
        <w:t xml:space="preserve"> 7401 00</w:t>
      </w:r>
      <w:r w:rsidR="00AA10CD">
        <w:t>1</w:t>
      </w:r>
      <w:r>
        <w:t xml:space="preserve"> </w:t>
      </w:r>
      <w:r w:rsidR="00AA10CD">
        <w:t>0278</w:t>
      </w:r>
      <w:r w:rsidR="00BB1AF9">
        <w:t>)</w:t>
      </w:r>
      <w:r>
        <w:t xml:space="preserve">, kas sastāv no zemes vienības </w:t>
      </w:r>
      <w:r w:rsidR="00052B40">
        <w:t>(kadastra apzīmējums 7401 00</w:t>
      </w:r>
      <w:r w:rsidR="00723D4B">
        <w:t>1</w:t>
      </w:r>
      <w:r w:rsidR="00052B40">
        <w:t xml:space="preserve"> </w:t>
      </w:r>
      <w:r w:rsidR="00AA10CD">
        <w:t>0278</w:t>
      </w:r>
      <w:r w:rsidR="00384CDD">
        <w:t xml:space="preserve">) </w:t>
      </w:r>
      <w:r w:rsidR="00AA10CD">
        <w:t>603</w:t>
      </w:r>
      <w:r w:rsidR="00052B40">
        <w:t xml:space="preserve"> m</w:t>
      </w:r>
      <w:r w:rsidR="00052B40" w:rsidRPr="00384CDD">
        <w:rPr>
          <w:vertAlign w:val="superscript"/>
        </w:rPr>
        <w:t>2</w:t>
      </w:r>
      <w:r w:rsidR="00052B40">
        <w:t xml:space="preserve"> platībā un būv</w:t>
      </w:r>
      <w:r w:rsidR="00AA10CD">
        <w:t>es</w:t>
      </w:r>
      <w:r w:rsidR="00052B40">
        <w:t xml:space="preserve"> </w:t>
      </w:r>
      <w:r w:rsidR="00ED0549">
        <w:t>(kadastra apzīmējum</w:t>
      </w:r>
      <w:r w:rsidR="00AA10CD">
        <w:t>s</w:t>
      </w:r>
      <w:r w:rsidR="00ED0549">
        <w:t xml:space="preserve"> 7401 00</w:t>
      </w:r>
      <w:r w:rsidR="00AA10CD">
        <w:t>1</w:t>
      </w:r>
      <w:r w:rsidR="00ED0549">
        <w:t xml:space="preserve"> </w:t>
      </w:r>
      <w:r w:rsidR="00AA10CD">
        <w:t>0278 001</w:t>
      </w:r>
      <w:r w:rsidR="00ED0549">
        <w:t>)</w:t>
      </w:r>
      <w:r w:rsidR="00B3283A">
        <w:t>.</w:t>
      </w:r>
      <w:r w:rsidR="00ED0549">
        <w:t xml:space="preserve"> </w:t>
      </w:r>
    </w:p>
    <w:p w14:paraId="51567F05" w14:textId="018492E0" w:rsidR="00F84661" w:rsidRPr="00ED0549" w:rsidRDefault="00F84661" w:rsidP="00384CDD">
      <w:pPr>
        <w:tabs>
          <w:tab w:val="num" w:pos="709"/>
        </w:tabs>
        <w:spacing w:after="0" w:line="240" w:lineRule="auto"/>
        <w:ind w:firstLine="709"/>
        <w:jc w:val="both"/>
      </w:pPr>
      <w:r w:rsidRPr="00384CDD">
        <w:rPr>
          <w:rFonts w:eastAsia="Times New Roman"/>
          <w:lang w:eastAsia="lv-LV"/>
        </w:rPr>
        <w:lastRenderedPageBreak/>
        <w:t>Lai būtu iespējams veikt pasākumus, kas novērstu privātpersonu nekustamo</w:t>
      </w:r>
      <w:r w:rsidR="00554BCE">
        <w:rPr>
          <w:rFonts w:eastAsia="Times New Roman"/>
          <w:lang w:eastAsia="lv-LV"/>
        </w:rPr>
        <w:t xml:space="preserve"> īpašumu</w:t>
      </w:r>
      <w:r w:rsidRPr="00384CDD">
        <w:rPr>
          <w:rFonts w:eastAsia="Times New Roman"/>
          <w:lang w:eastAsia="lv-LV"/>
        </w:rPr>
        <w:t xml:space="preserve"> applūšanu, ko izraisa vasaras/rudens </w:t>
      </w:r>
      <w:r w:rsidR="00384CDD">
        <w:rPr>
          <w:rFonts w:eastAsia="Times New Roman"/>
          <w:lang w:eastAsia="lv-LV"/>
        </w:rPr>
        <w:t>lietus</w:t>
      </w:r>
      <w:r w:rsidRPr="00384CDD">
        <w:rPr>
          <w:rFonts w:eastAsia="Times New Roman"/>
          <w:lang w:eastAsia="lv-LV"/>
        </w:rPr>
        <w:t xml:space="preserve">gāzes, nepieciešams veikt </w:t>
      </w:r>
      <w:proofErr w:type="spellStart"/>
      <w:r w:rsidR="00384CDD">
        <w:rPr>
          <w:rFonts w:eastAsia="Times New Roman"/>
          <w:lang w:eastAsia="lv-LV"/>
        </w:rPr>
        <w:t>pretplūdu</w:t>
      </w:r>
      <w:proofErr w:type="spellEnd"/>
      <w:r w:rsidR="00384CDD">
        <w:rPr>
          <w:rFonts w:eastAsia="Times New Roman"/>
          <w:lang w:eastAsia="lv-LV"/>
        </w:rPr>
        <w:t xml:space="preserve"> pasākumus </w:t>
      </w:r>
      <w:r w:rsidRPr="00384CDD">
        <w:rPr>
          <w:rFonts w:eastAsia="Times New Roman"/>
          <w:lang w:eastAsia="lv-LV"/>
        </w:rPr>
        <w:t>nekustamā īpašuma Andreja Pumpura iel</w:t>
      </w:r>
      <w:r w:rsidR="00384CDD">
        <w:rPr>
          <w:rFonts w:eastAsia="Times New Roman"/>
          <w:lang w:eastAsia="lv-LV"/>
        </w:rPr>
        <w:t>ā</w:t>
      </w:r>
      <w:r w:rsidRPr="00384CDD">
        <w:rPr>
          <w:rFonts w:eastAsia="Times New Roman"/>
          <w:lang w:eastAsia="lv-LV"/>
        </w:rPr>
        <w:t xml:space="preserve"> 4, Ogr</w:t>
      </w:r>
      <w:r w:rsidR="00384CDD">
        <w:rPr>
          <w:rFonts w:eastAsia="Times New Roman"/>
          <w:lang w:eastAsia="lv-LV"/>
        </w:rPr>
        <w:t>ē</w:t>
      </w:r>
      <w:r w:rsidRPr="00384CDD">
        <w:rPr>
          <w:rFonts w:eastAsia="Times New Roman"/>
          <w:lang w:eastAsia="lv-LV"/>
        </w:rPr>
        <w:t xml:space="preserve">, Ogres nov. (kadastra </w:t>
      </w:r>
      <w:r w:rsidR="00384CDD">
        <w:rPr>
          <w:rFonts w:eastAsia="Times New Roman"/>
          <w:lang w:eastAsia="lv-LV"/>
        </w:rPr>
        <w:t>numurs</w:t>
      </w:r>
      <w:r w:rsidRPr="00384CDD">
        <w:rPr>
          <w:rFonts w:eastAsia="Times New Roman"/>
          <w:lang w:eastAsia="lv-LV"/>
        </w:rPr>
        <w:t xml:space="preserve"> 7401 001 0278)</w:t>
      </w:r>
      <w:r w:rsidR="00DA7398">
        <w:rPr>
          <w:rFonts w:eastAsia="Times New Roman"/>
          <w:lang w:eastAsia="lv-LV"/>
        </w:rPr>
        <w:t xml:space="preserve">, sastāvā esošās </w:t>
      </w:r>
      <w:r w:rsidR="00DA7398">
        <w:t>zemes vienības (kadastra apzīmējums 7401 00</w:t>
      </w:r>
      <w:r w:rsidR="00723D4B">
        <w:t>1</w:t>
      </w:r>
      <w:r w:rsidR="00DA7398">
        <w:t xml:space="preserve"> 0278)</w:t>
      </w:r>
      <w:r w:rsidRPr="00384CDD">
        <w:rPr>
          <w:rFonts w:eastAsia="Times New Roman"/>
          <w:lang w:eastAsia="lv-LV"/>
        </w:rPr>
        <w:t xml:space="preserve"> </w:t>
      </w:r>
      <w:r w:rsidR="00384CDD">
        <w:rPr>
          <w:rFonts w:eastAsia="Times New Roman"/>
          <w:lang w:eastAsia="lv-LV"/>
        </w:rPr>
        <w:t>daļā ~</w:t>
      </w:r>
      <w:r w:rsidR="00384CDD" w:rsidRPr="00384CDD">
        <w:rPr>
          <w:rFonts w:eastAsia="Times New Roman"/>
          <w:lang w:eastAsia="lv-LV"/>
        </w:rPr>
        <w:t>45 m</w:t>
      </w:r>
      <w:r w:rsidR="00384CDD" w:rsidRPr="00384CDD">
        <w:rPr>
          <w:rFonts w:eastAsia="Times New Roman"/>
          <w:vertAlign w:val="superscript"/>
          <w:lang w:eastAsia="lv-LV"/>
        </w:rPr>
        <w:t>2</w:t>
      </w:r>
      <w:r w:rsidR="00384CDD" w:rsidRPr="00384CDD">
        <w:rPr>
          <w:rFonts w:eastAsia="Times New Roman"/>
          <w:lang w:eastAsia="lv-LV"/>
        </w:rPr>
        <w:t xml:space="preserve"> </w:t>
      </w:r>
      <w:r w:rsidR="00384CDD">
        <w:rPr>
          <w:rFonts w:eastAsia="Times New Roman"/>
          <w:lang w:eastAsia="lv-LV"/>
        </w:rPr>
        <w:t>platībā</w:t>
      </w:r>
      <w:r w:rsidR="00DA7398">
        <w:rPr>
          <w:rFonts w:eastAsia="Times New Roman"/>
          <w:lang w:eastAsia="lv-LV"/>
        </w:rPr>
        <w:t xml:space="preserve">. Iegūstot </w:t>
      </w:r>
      <w:r w:rsidRPr="00384CDD">
        <w:rPr>
          <w:rFonts w:eastAsia="Times New Roman"/>
          <w:lang w:eastAsia="lv-LV"/>
        </w:rPr>
        <w:t xml:space="preserve"> </w:t>
      </w:r>
      <w:r w:rsidR="00DA7398">
        <w:rPr>
          <w:rFonts w:eastAsia="Times New Roman"/>
          <w:lang w:eastAsia="lv-LV"/>
        </w:rPr>
        <w:t xml:space="preserve">Pašvaldības īpašumā </w:t>
      </w:r>
      <w:r w:rsidR="00DA7398">
        <w:t>zemes vienības (kadastra apzīmējums 7401 003 0278)</w:t>
      </w:r>
      <w:r w:rsidR="00C85503">
        <w:rPr>
          <w:rFonts w:eastAsia="Times New Roman"/>
          <w:lang w:eastAsia="lv-LV"/>
        </w:rPr>
        <w:t xml:space="preserve"> daļu ~</w:t>
      </w:r>
      <w:r w:rsidR="00C85503" w:rsidRPr="00384CDD">
        <w:rPr>
          <w:rFonts w:eastAsia="Times New Roman"/>
          <w:lang w:eastAsia="lv-LV"/>
        </w:rPr>
        <w:t>45 m</w:t>
      </w:r>
      <w:r w:rsidR="00C85503" w:rsidRPr="00384CDD">
        <w:rPr>
          <w:rFonts w:eastAsia="Times New Roman"/>
          <w:vertAlign w:val="superscript"/>
          <w:lang w:eastAsia="lv-LV"/>
        </w:rPr>
        <w:t>2</w:t>
      </w:r>
      <w:r w:rsidR="00C85503" w:rsidRPr="00384CDD">
        <w:rPr>
          <w:rFonts w:eastAsia="Times New Roman"/>
          <w:lang w:eastAsia="lv-LV"/>
        </w:rPr>
        <w:t xml:space="preserve"> </w:t>
      </w:r>
      <w:r w:rsidR="00C85503">
        <w:rPr>
          <w:rFonts w:eastAsia="Times New Roman"/>
          <w:lang w:eastAsia="lv-LV"/>
        </w:rPr>
        <w:t xml:space="preserve">un to </w:t>
      </w:r>
      <w:r w:rsidRPr="00384CDD">
        <w:rPr>
          <w:rFonts w:eastAsia="Times New Roman"/>
          <w:lang w:eastAsia="lv-LV"/>
        </w:rPr>
        <w:t>pievieno</w:t>
      </w:r>
      <w:r w:rsidR="00C85503">
        <w:rPr>
          <w:rFonts w:eastAsia="Times New Roman"/>
          <w:lang w:eastAsia="lv-LV"/>
        </w:rPr>
        <w:t>jo</w:t>
      </w:r>
      <w:r w:rsidRPr="00384CDD">
        <w:rPr>
          <w:rFonts w:eastAsia="Times New Roman"/>
          <w:lang w:eastAsia="lv-LV"/>
        </w:rPr>
        <w:t xml:space="preserve">t </w:t>
      </w:r>
      <w:r w:rsidR="00C85503">
        <w:rPr>
          <w:rFonts w:eastAsia="Times New Roman"/>
          <w:lang w:eastAsia="lv-LV"/>
        </w:rPr>
        <w:t>P</w:t>
      </w:r>
      <w:r w:rsidRPr="00384CDD">
        <w:rPr>
          <w:rFonts w:eastAsia="Times New Roman"/>
          <w:lang w:eastAsia="lv-LV"/>
        </w:rPr>
        <w:t>ašvaldības piekritīgajai zemes vienībai Andreja Pumpura iel</w:t>
      </w:r>
      <w:r w:rsidR="00C85503">
        <w:rPr>
          <w:rFonts w:eastAsia="Times New Roman"/>
          <w:lang w:eastAsia="lv-LV"/>
        </w:rPr>
        <w:t>ā</w:t>
      </w:r>
      <w:r w:rsidRPr="00384CDD">
        <w:rPr>
          <w:rFonts w:eastAsia="Times New Roman"/>
          <w:lang w:eastAsia="lv-LV"/>
        </w:rPr>
        <w:t xml:space="preserve"> 2A, Ogr</w:t>
      </w:r>
      <w:r w:rsidR="00C85503">
        <w:rPr>
          <w:rFonts w:eastAsia="Times New Roman"/>
          <w:lang w:eastAsia="lv-LV"/>
        </w:rPr>
        <w:t>ē</w:t>
      </w:r>
      <w:r w:rsidRPr="00384CDD">
        <w:rPr>
          <w:rFonts w:eastAsia="Times New Roman"/>
          <w:lang w:eastAsia="lv-LV"/>
        </w:rPr>
        <w:t xml:space="preserve">, Ogres nov. (kadastra </w:t>
      </w:r>
      <w:r w:rsidR="00C85503">
        <w:rPr>
          <w:rFonts w:eastAsia="Times New Roman"/>
          <w:lang w:eastAsia="lv-LV"/>
        </w:rPr>
        <w:t>numurs</w:t>
      </w:r>
      <w:r w:rsidRPr="00384CDD">
        <w:rPr>
          <w:rFonts w:eastAsia="Times New Roman"/>
          <w:lang w:eastAsia="lv-LV"/>
        </w:rPr>
        <w:t xml:space="preserve"> 7401 001 0308)</w:t>
      </w:r>
      <w:r w:rsidR="00C85503">
        <w:rPr>
          <w:rFonts w:eastAsia="Times New Roman"/>
          <w:lang w:eastAsia="lv-LV"/>
        </w:rPr>
        <w:t xml:space="preserve">, tiktu nodrošināta iespēja </w:t>
      </w:r>
      <w:r w:rsidR="00C35DFD">
        <w:rPr>
          <w:rFonts w:eastAsia="Times New Roman"/>
          <w:lang w:eastAsia="lv-LV"/>
        </w:rPr>
        <w:t>izveidot aizsargvalni</w:t>
      </w:r>
      <w:r w:rsidRPr="00384CDD">
        <w:rPr>
          <w:rFonts w:eastAsia="Times New Roman"/>
          <w:lang w:eastAsia="lv-LV"/>
        </w:rPr>
        <w:t>.</w:t>
      </w:r>
    </w:p>
    <w:p w14:paraId="6E55B500" w14:textId="68B3B02D" w:rsidR="00E96530" w:rsidRDefault="00E96530" w:rsidP="00512AF8">
      <w:pPr>
        <w:tabs>
          <w:tab w:val="num" w:pos="709"/>
        </w:tabs>
        <w:spacing w:after="0" w:line="240" w:lineRule="auto"/>
        <w:ind w:firstLine="709"/>
        <w:jc w:val="both"/>
      </w:pPr>
      <w:r w:rsidRPr="00E96530">
        <w:t>Pašvaldību likuma 73. panta ceturtā daļa nosaka, Pašvaldībai ir tiesības iegūt un atsavināt kustamo un nekustamo īpašumu, kā arī veikt citas privāttiesiskas darbības, ievērojot likumā noteikto par rīcību ar publiskas personas finanšu līdzekļiem un mantu, savukārt likuma 10. panta pirmās daļas 16. punkts nosaka, ka domes kompetencē ir lemt par pašvaldības nekustamā īpašuma atsavināšanu un apgrūtināšanu, kā arī par nekustamā īpašuma iegūšanu.</w:t>
      </w:r>
    </w:p>
    <w:p w14:paraId="18D7BC3E" w14:textId="16473B70" w:rsidR="00E96530" w:rsidRPr="00384CDD" w:rsidRDefault="00A853C6" w:rsidP="00384CDD">
      <w:pPr>
        <w:tabs>
          <w:tab w:val="num" w:pos="709"/>
        </w:tabs>
        <w:spacing w:after="0" w:line="240" w:lineRule="auto"/>
        <w:ind w:firstLine="709"/>
        <w:jc w:val="both"/>
      </w:pPr>
      <w:r w:rsidRPr="00BE50C8">
        <w:t>Sabiedrības vajadzībām nepieciešamā nekustamā īpašuma atsavināšanas likuma 2.pantā noteikts, ka nekustamo īpašumu atsavina valsts aizsardzības, vides aizsardzības, veselības aizsardzības vai sociālās nodrošināšanas vajadzībām, sabiedrībai nepieciešamu kultūras, izglītības un sporta objektu, inženierbūvju un inženierkomunikāciju būvniecībai vai transporta infrastruktūras attīstībai, kā arī citu sabiedrības vajadzību nodrošināšanai, ja šis mērķis nav sasniedzams ar citiem līdzekļi</w:t>
      </w:r>
      <w:bookmarkStart w:id="2" w:name="_Hlk519069750"/>
      <w:r w:rsidR="00AF1815">
        <w:t xml:space="preserve">em, savukārt 4.pants nosaka, ka nekustamā īpašuma atsavināšana sabiedrības vajadzībām notiek, vienojoties par labprātīgu nekustamā īpašuma atsavināšanu vai atsavinot to piespiedu kārtā uz atsevišķa likuma pamata. Iepriekš minētā likuma 8.panta pirmā daļa nosaka, ka pēc tam, kad pašvaldība pieņēmusi konceptuālu lēmumu par sabiedrības vajadzību nodrošināšanai nepieciešama projekta īstenošanu, institūcija uzsāk attiecīgā projekta īstenošanai nepieciešamo nekustamo īpašumu apzināšanu un nosaka atlīdzību par atsavināmajiem nekustamajiem īpašumiem. </w:t>
      </w:r>
      <w:bookmarkEnd w:id="2"/>
    </w:p>
    <w:p w14:paraId="6A3FCAB6" w14:textId="5E6EA74F" w:rsidR="00A853C6" w:rsidRPr="00BE50C8" w:rsidRDefault="00A853C6" w:rsidP="00CF4638">
      <w:pPr>
        <w:tabs>
          <w:tab w:val="num" w:pos="709"/>
        </w:tabs>
        <w:spacing w:after="0" w:line="240" w:lineRule="auto"/>
        <w:ind w:firstLine="709"/>
        <w:jc w:val="both"/>
        <w:rPr>
          <w:lang w:eastAsia="lv-LV"/>
        </w:rPr>
      </w:pPr>
      <w:r w:rsidRPr="00BE50C8">
        <w:rPr>
          <w:bCs/>
        </w:rPr>
        <w:t>Pamatojoties uz</w:t>
      </w:r>
      <w:r w:rsidRPr="00BE50C8">
        <w:t xml:space="preserve"> </w:t>
      </w:r>
      <w:r w:rsidR="00AF1815">
        <w:t>Pašvaldību likuma</w:t>
      </w:r>
      <w:r w:rsidR="00AF1815" w:rsidRPr="00BE50C8">
        <w:t xml:space="preserve"> </w:t>
      </w:r>
      <w:r w:rsidR="00AF1815">
        <w:t>4</w:t>
      </w:r>
      <w:r w:rsidR="00AF1815" w:rsidRPr="00BE50C8">
        <w:t>.panta pirmās daļas 2.</w:t>
      </w:r>
      <w:r w:rsidR="00A37F7B">
        <w:t>punktu</w:t>
      </w:r>
      <w:r w:rsidR="00B0344F">
        <w:t>, 10.panta pirmās daļas 16.punktu</w:t>
      </w:r>
      <w:r w:rsidR="00AF1815">
        <w:t>,</w:t>
      </w:r>
      <w:r w:rsidR="00B0344F">
        <w:t xml:space="preserve"> 73.panta ceturto daļu,</w:t>
      </w:r>
      <w:r w:rsidR="00AF1815">
        <w:t xml:space="preserve"> </w:t>
      </w:r>
      <w:r w:rsidRPr="00BE50C8">
        <w:t xml:space="preserve">Sabiedrības vajadzībām nepieciešamā nekustamā īpašuma atsavināšanas likuma 2. un 3.pantu, </w:t>
      </w:r>
    </w:p>
    <w:p w14:paraId="2C508BC6" w14:textId="2074632E" w:rsidR="00A853C6" w:rsidRPr="00BE50C8" w:rsidRDefault="00A853C6" w:rsidP="00512AF8">
      <w:pPr>
        <w:spacing w:after="0" w:line="240" w:lineRule="auto"/>
        <w:jc w:val="center"/>
        <w:rPr>
          <w:szCs w:val="22"/>
        </w:rPr>
      </w:pPr>
      <w:r w:rsidRPr="00BE50C8">
        <w:t xml:space="preserve"> </w:t>
      </w:r>
    </w:p>
    <w:p w14:paraId="65A45B6E" w14:textId="77777777" w:rsidR="00CF4638" w:rsidRPr="00CF4638" w:rsidRDefault="00CF4638" w:rsidP="00CF4638">
      <w:pPr>
        <w:spacing w:after="0" w:line="240" w:lineRule="auto"/>
        <w:jc w:val="center"/>
        <w:rPr>
          <w:rFonts w:eastAsia="Times New Roman"/>
          <w:b/>
          <w:iCs/>
          <w:color w:val="000000"/>
        </w:rPr>
      </w:pPr>
      <w:r w:rsidRPr="00CF4638">
        <w:rPr>
          <w:rFonts w:eastAsia="Times New Roman"/>
          <w:b/>
          <w:iCs/>
          <w:color w:val="000000"/>
        </w:rPr>
        <w:t xml:space="preserve">balsojot: </w:t>
      </w:r>
      <w:r w:rsidRPr="00CF4638">
        <w:rPr>
          <w:rFonts w:eastAsia="Times New Roman"/>
          <w:b/>
          <w:iCs/>
          <w:noProof/>
          <w:color w:val="000000"/>
        </w:rPr>
        <w:t>ar 21 balsi "Par" (Andris Krauja, Artūrs Mangulis, Atvars Lakstīgala, Dace Kļaviņa, Dace Māliņa, Dace Veiliņa, Daiga Brante, Dainis Širovs, Dzirkstīte Žindiga, Egils Helmanis, Gints Sīviņš, Ilmārs Zemnieks, Indulis Trapiņš, Jānis Iklāvs, Jānis Kaijaks, Jānis Siliņš, Pāvels Kotāns, Raivis Ūzuls, Rūdolfs Kudļa, Santa Ločmele, Valentīns Špēlis), "Pret" – nav, "Atturas" – nav,</w:t>
      </w:r>
      <w:r w:rsidRPr="00CF4638">
        <w:rPr>
          <w:rFonts w:eastAsia="Times New Roman"/>
          <w:b/>
          <w:iCs/>
          <w:color w:val="000000"/>
        </w:rPr>
        <w:t xml:space="preserve"> </w:t>
      </w:r>
    </w:p>
    <w:p w14:paraId="3DCFA6EA" w14:textId="632B16F9" w:rsidR="00A853C6" w:rsidRDefault="00CF4638" w:rsidP="00CF4638">
      <w:pPr>
        <w:spacing w:after="0" w:line="240" w:lineRule="auto"/>
        <w:jc w:val="center"/>
        <w:rPr>
          <w:rFonts w:eastAsia="Times New Roman"/>
          <w:b/>
          <w:iCs/>
          <w:color w:val="000000"/>
        </w:rPr>
      </w:pPr>
      <w:r w:rsidRPr="00CF4638">
        <w:rPr>
          <w:rFonts w:eastAsia="Times New Roman"/>
          <w:iCs/>
          <w:color w:val="000000"/>
        </w:rPr>
        <w:t>Ogres novada pašvaldības dome</w:t>
      </w:r>
      <w:r w:rsidRPr="00CF4638">
        <w:rPr>
          <w:rFonts w:eastAsia="Times New Roman"/>
          <w:b/>
          <w:iCs/>
          <w:color w:val="000000"/>
        </w:rPr>
        <w:t xml:space="preserve"> NOLEMJ:</w:t>
      </w:r>
    </w:p>
    <w:p w14:paraId="071D37CF" w14:textId="77777777" w:rsidR="00CF4638" w:rsidRPr="00CF4638" w:rsidRDefault="00CF4638" w:rsidP="00CF4638">
      <w:pPr>
        <w:spacing w:after="0" w:line="240" w:lineRule="auto"/>
        <w:jc w:val="center"/>
        <w:rPr>
          <w:rFonts w:eastAsia="Times New Roman"/>
          <w:b/>
          <w:iCs/>
          <w:color w:val="000000"/>
          <w:sz w:val="20"/>
          <w:szCs w:val="20"/>
        </w:rPr>
      </w:pPr>
    </w:p>
    <w:p w14:paraId="47E419FE" w14:textId="365A2518" w:rsidR="003C3837" w:rsidRPr="00E32902" w:rsidRDefault="00A853C6" w:rsidP="00512AF8">
      <w:pPr>
        <w:pStyle w:val="ListParagraph"/>
        <w:numPr>
          <w:ilvl w:val="0"/>
          <w:numId w:val="16"/>
        </w:numPr>
        <w:tabs>
          <w:tab w:val="num" w:pos="709"/>
        </w:tabs>
        <w:spacing w:after="0" w:line="240" w:lineRule="auto"/>
        <w:jc w:val="both"/>
      </w:pPr>
      <w:r w:rsidRPr="00BB1AF9">
        <w:rPr>
          <w:b/>
          <w:bCs/>
        </w:rPr>
        <w:t>Noteikt</w:t>
      </w:r>
      <w:r w:rsidRPr="00723D4B">
        <w:rPr>
          <w:bCs/>
        </w:rPr>
        <w:t xml:space="preserve">, </w:t>
      </w:r>
      <w:r w:rsidRPr="00BB1AF9">
        <w:rPr>
          <w:bCs/>
        </w:rPr>
        <w:t>ka</w:t>
      </w:r>
      <w:r w:rsidRPr="00BE50C8">
        <w:t xml:space="preserve"> sabiedrības vajadzībām – </w:t>
      </w:r>
      <w:r w:rsidR="00B0344F">
        <w:t>Pašvaldību likuma</w:t>
      </w:r>
      <w:r w:rsidR="00B0344F" w:rsidRPr="00BE50C8">
        <w:t xml:space="preserve"> </w:t>
      </w:r>
      <w:r w:rsidR="00B0344F">
        <w:t>4</w:t>
      </w:r>
      <w:r w:rsidR="00B0344F" w:rsidRPr="00BE50C8">
        <w:t>.panta pirmās daļas 2.punktā noteikt</w:t>
      </w:r>
      <w:r w:rsidR="00B0344F">
        <w:t>a</w:t>
      </w:r>
      <w:r w:rsidR="00B0344F" w:rsidRPr="00BE50C8">
        <w:t>s</w:t>
      </w:r>
      <w:r w:rsidR="00B0344F">
        <w:t xml:space="preserve"> </w:t>
      </w:r>
      <w:r w:rsidR="00B0344F" w:rsidRPr="00BE50C8">
        <w:t>pašvaldības</w:t>
      </w:r>
      <w:r w:rsidR="00B0344F">
        <w:t xml:space="preserve"> autonomās</w:t>
      </w:r>
      <w:r w:rsidR="00B0344F" w:rsidRPr="00BE50C8">
        <w:t xml:space="preserve"> funkcija</w:t>
      </w:r>
      <w:r w:rsidR="00B0344F">
        <w:t>s -</w:t>
      </w:r>
      <w:r w:rsidR="00B0344F" w:rsidRPr="00BE50C8">
        <w:t xml:space="preserve"> gādāt par savas administratīvās teritorijas la</w:t>
      </w:r>
      <w:r w:rsidR="00B0344F">
        <w:t xml:space="preserve">biekārtošanu un sanitāro tīrību, </w:t>
      </w:r>
      <w:proofErr w:type="spellStart"/>
      <w:r w:rsidR="00BB1AF9" w:rsidRPr="000C2B9E">
        <w:t>pretplūdu</w:t>
      </w:r>
      <w:proofErr w:type="spellEnd"/>
      <w:r w:rsidR="00BB1AF9" w:rsidRPr="000C2B9E">
        <w:t xml:space="preserve"> pasākum</w:t>
      </w:r>
      <w:r w:rsidR="00384CDD">
        <w:t>u veikšanai</w:t>
      </w:r>
      <w:r w:rsidR="00C35DFD">
        <w:t xml:space="preserve"> (</w:t>
      </w:r>
      <w:proofErr w:type="spellStart"/>
      <w:r w:rsidR="00C35DFD">
        <w:t>aizsargvalņa</w:t>
      </w:r>
      <w:proofErr w:type="spellEnd"/>
      <w:r w:rsidR="00C35DFD">
        <w:t xml:space="preserve"> izveidošanai)</w:t>
      </w:r>
      <w:r w:rsidR="00BB1AF9">
        <w:t xml:space="preserve">, </w:t>
      </w:r>
      <w:r w:rsidRPr="00BE50C8">
        <w:t xml:space="preserve">nepieciešams atsavināt </w:t>
      </w:r>
      <w:r w:rsidR="003C3837">
        <w:t xml:space="preserve">nekustamā īpašuma </w:t>
      </w:r>
      <w:r w:rsidR="00BB1AF9">
        <w:t>Andreja Pumpura ielā 4, Ogr</w:t>
      </w:r>
      <w:r w:rsidR="00384CDD">
        <w:t>ē</w:t>
      </w:r>
      <w:r w:rsidR="00BB1AF9">
        <w:t xml:space="preserve">, Ogres nov. (kadastra </w:t>
      </w:r>
      <w:r w:rsidR="00384CDD">
        <w:t xml:space="preserve">numurs </w:t>
      </w:r>
      <w:r w:rsidR="00BB1AF9">
        <w:t xml:space="preserve">7401 001 0278) </w:t>
      </w:r>
      <w:r w:rsidR="00384CDD">
        <w:t xml:space="preserve">sastāvā esošās </w:t>
      </w:r>
      <w:r w:rsidR="00BB1AF9">
        <w:t>zemes vienības (kada</w:t>
      </w:r>
      <w:r w:rsidR="00384CDD">
        <w:t>stra apzīmējums 7401 00</w:t>
      </w:r>
      <w:r w:rsidR="00723D4B">
        <w:t>1</w:t>
      </w:r>
      <w:r w:rsidR="00384CDD">
        <w:t xml:space="preserve"> 0278) </w:t>
      </w:r>
      <w:r w:rsidR="00BC374F">
        <w:t>daļu</w:t>
      </w:r>
      <w:r w:rsidR="003C3837">
        <w:t xml:space="preserve"> </w:t>
      </w:r>
      <w:r w:rsidR="00384CDD">
        <w:t>~</w:t>
      </w:r>
      <w:r w:rsidR="00BB1AF9">
        <w:t>45</w:t>
      </w:r>
      <w:r w:rsidR="003C3837">
        <w:t xml:space="preserve"> m</w:t>
      </w:r>
      <w:r w:rsidR="003C3837" w:rsidRPr="00BB1AF9">
        <w:rPr>
          <w:vertAlign w:val="superscript"/>
        </w:rPr>
        <w:t>2</w:t>
      </w:r>
      <w:r w:rsidR="003C3837">
        <w:t xml:space="preserve"> platībā</w:t>
      </w:r>
      <w:r w:rsidR="00C35DFD">
        <w:t xml:space="preserve"> (vairāk vai mazāk, cik izrādīsies uzmērot)</w:t>
      </w:r>
      <w:r w:rsidR="00BC374F">
        <w:t>,</w:t>
      </w:r>
      <w:r w:rsidR="003C3837">
        <w:t xml:space="preserve"> saskaņā ar </w:t>
      </w:r>
      <w:r w:rsidR="00BB1AF9" w:rsidRPr="00BB1AF9">
        <w:rPr>
          <w:rFonts w:eastAsia="Times New Roman"/>
          <w:lang w:eastAsia="lv-LV"/>
        </w:rPr>
        <w:t xml:space="preserve">skici </w:t>
      </w:r>
      <w:r w:rsidR="00384CDD">
        <w:t>pielikumā</w:t>
      </w:r>
      <w:r w:rsidR="003C3837">
        <w:t>.</w:t>
      </w:r>
    </w:p>
    <w:p w14:paraId="252E1D68" w14:textId="344F0F69" w:rsidR="00A853C6" w:rsidRPr="00E32902" w:rsidRDefault="00A853C6" w:rsidP="00512AF8">
      <w:pPr>
        <w:pStyle w:val="ListParagraph"/>
        <w:numPr>
          <w:ilvl w:val="0"/>
          <w:numId w:val="16"/>
        </w:numPr>
        <w:tabs>
          <w:tab w:val="num" w:pos="709"/>
        </w:tabs>
        <w:spacing w:after="0" w:line="240" w:lineRule="auto"/>
        <w:jc w:val="both"/>
        <w:rPr>
          <w:bCs/>
        </w:rPr>
      </w:pPr>
      <w:r w:rsidRPr="00E32902">
        <w:rPr>
          <w:b/>
        </w:rPr>
        <w:t>Uzdot</w:t>
      </w:r>
      <w:r w:rsidRPr="00E32902">
        <w:t xml:space="preserve"> Ogres novada pašvaldības maksas pakalpojumu izcenojumu aprēķinu un atlīdzības noteik</w:t>
      </w:r>
      <w:r w:rsidR="00E32902" w:rsidRPr="00E32902">
        <w:t xml:space="preserve">šanas komisijai uzsākt </w:t>
      </w:r>
      <w:r w:rsidRPr="00E32902">
        <w:t>atsavināšanas procesu atbilstoši normatīvajos aktos noteiktajai kārtībai.</w:t>
      </w:r>
    </w:p>
    <w:p w14:paraId="752AEE6D" w14:textId="342E6CFF" w:rsidR="00A853C6" w:rsidRPr="00BE50C8" w:rsidRDefault="00A853C6" w:rsidP="00512AF8">
      <w:pPr>
        <w:pStyle w:val="ListParagraph"/>
        <w:numPr>
          <w:ilvl w:val="0"/>
          <w:numId w:val="16"/>
        </w:numPr>
        <w:tabs>
          <w:tab w:val="num" w:pos="709"/>
        </w:tabs>
        <w:spacing w:after="0" w:line="240" w:lineRule="auto"/>
        <w:jc w:val="both"/>
        <w:rPr>
          <w:bCs/>
        </w:rPr>
      </w:pPr>
      <w:r w:rsidRPr="00BE50C8">
        <w:rPr>
          <w:b/>
          <w:lang w:eastAsia="lv-LV"/>
        </w:rPr>
        <w:t>Noteikt,</w:t>
      </w:r>
      <w:r w:rsidRPr="00BE50C8">
        <w:rPr>
          <w:lang w:eastAsia="lv-LV"/>
        </w:rPr>
        <w:t xml:space="preserve"> ka visi izdevumi saistībā ar </w:t>
      </w:r>
      <w:r w:rsidR="00384CDD">
        <w:t>zemes vienības (kadastra apzīmējums 7401 00</w:t>
      </w:r>
      <w:r w:rsidR="00723D4B">
        <w:t>1</w:t>
      </w:r>
      <w:r w:rsidR="00384CDD">
        <w:t xml:space="preserve"> 0278) daļu ~45 m</w:t>
      </w:r>
      <w:r w:rsidR="00384CDD" w:rsidRPr="00BB1AF9">
        <w:rPr>
          <w:vertAlign w:val="superscript"/>
        </w:rPr>
        <w:t>2</w:t>
      </w:r>
      <w:r w:rsidR="00384CDD">
        <w:t xml:space="preserve"> platībā</w:t>
      </w:r>
      <w:r w:rsidRPr="00BE50C8">
        <w:rPr>
          <w:bCs/>
        </w:rPr>
        <w:t xml:space="preserve"> </w:t>
      </w:r>
      <w:r w:rsidRPr="00BE50C8">
        <w:rPr>
          <w:lang w:eastAsia="lv-LV"/>
        </w:rPr>
        <w:t xml:space="preserve">atsavināšanu tiek segti no Ogres novada </w:t>
      </w:r>
      <w:r w:rsidRPr="00BE50C8">
        <w:rPr>
          <w:bCs/>
        </w:rPr>
        <w:t>pašvaldības budžeta līdzekļiem.</w:t>
      </w:r>
    </w:p>
    <w:p w14:paraId="1257E3BD" w14:textId="758B945C" w:rsidR="00A853C6" w:rsidRPr="00CF4638" w:rsidRDefault="00A853C6" w:rsidP="00CF4638">
      <w:pPr>
        <w:pStyle w:val="ListParagraph"/>
        <w:numPr>
          <w:ilvl w:val="0"/>
          <w:numId w:val="16"/>
        </w:numPr>
        <w:tabs>
          <w:tab w:val="num" w:pos="709"/>
        </w:tabs>
        <w:spacing w:after="0" w:line="240" w:lineRule="auto"/>
        <w:jc w:val="both"/>
        <w:rPr>
          <w:bCs/>
        </w:rPr>
      </w:pPr>
      <w:r w:rsidRPr="00BE50C8">
        <w:rPr>
          <w:b/>
          <w:bCs/>
        </w:rPr>
        <w:t xml:space="preserve">Kontroli </w:t>
      </w:r>
      <w:r w:rsidRPr="00BE50C8">
        <w:t xml:space="preserve">par lēmuma izpildi uzdot </w:t>
      </w:r>
      <w:r w:rsidRPr="00BE50C8">
        <w:rPr>
          <w:bCs/>
        </w:rPr>
        <w:t>pašvaldības</w:t>
      </w:r>
      <w:r w:rsidRPr="00BE50C8">
        <w:t xml:space="preserve"> izpilddirektoram.</w:t>
      </w:r>
    </w:p>
    <w:p w14:paraId="50C872DF" w14:textId="77777777" w:rsidR="00A853C6" w:rsidRPr="00BE50C8" w:rsidRDefault="00A853C6" w:rsidP="00512AF8">
      <w:pPr>
        <w:pStyle w:val="BodyTextIndent2"/>
        <w:ind w:left="218"/>
        <w:jc w:val="right"/>
        <w:rPr>
          <w:szCs w:val="24"/>
        </w:rPr>
      </w:pPr>
    </w:p>
    <w:p w14:paraId="34EBAB1B" w14:textId="77777777" w:rsidR="00A853C6" w:rsidRPr="00BE50C8" w:rsidRDefault="00A853C6" w:rsidP="00512AF8">
      <w:pPr>
        <w:pStyle w:val="BodyTextIndent2"/>
        <w:ind w:left="218"/>
        <w:jc w:val="right"/>
        <w:rPr>
          <w:szCs w:val="24"/>
        </w:rPr>
      </w:pPr>
      <w:bookmarkStart w:id="3" w:name="_GoBack"/>
      <w:bookmarkEnd w:id="3"/>
      <w:r w:rsidRPr="00BE50C8">
        <w:rPr>
          <w:szCs w:val="24"/>
        </w:rPr>
        <w:t>(Sēdes vadītāja,</w:t>
      </w:r>
    </w:p>
    <w:p w14:paraId="0DA02FE8" w14:textId="64E7365B" w:rsidR="007C5E18" w:rsidRDefault="00A853C6" w:rsidP="00512AF8">
      <w:pPr>
        <w:pStyle w:val="BodyTextIndent2"/>
        <w:ind w:left="218"/>
        <w:jc w:val="right"/>
        <w:rPr>
          <w:szCs w:val="24"/>
        </w:rPr>
      </w:pPr>
      <w:r w:rsidRPr="00BE50C8">
        <w:rPr>
          <w:szCs w:val="24"/>
        </w:rPr>
        <w:t xml:space="preserve">domes priekšsēdētāja </w:t>
      </w:r>
      <w:proofErr w:type="spellStart"/>
      <w:r w:rsidRPr="00BE50C8">
        <w:rPr>
          <w:szCs w:val="24"/>
        </w:rPr>
        <w:t>E.Helmaņa</w:t>
      </w:r>
      <w:proofErr w:type="spellEnd"/>
      <w:r w:rsidRPr="00BE50C8">
        <w:rPr>
          <w:szCs w:val="24"/>
        </w:rPr>
        <w:t xml:space="preserve"> paraksts)</w:t>
      </w:r>
    </w:p>
    <w:sectPr w:rsidR="007C5E18" w:rsidSect="00CF4638">
      <w:footerReference w:type="default" r:id="rId9"/>
      <w:pgSz w:w="11906" w:h="16838"/>
      <w:pgMar w:top="851" w:right="1134" w:bottom="90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FE2BE" w14:textId="77777777" w:rsidR="00D330CC" w:rsidRDefault="00D330CC" w:rsidP="003C15CD">
      <w:pPr>
        <w:spacing w:after="0" w:line="240" w:lineRule="auto"/>
      </w:pPr>
      <w:r>
        <w:separator/>
      </w:r>
    </w:p>
  </w:endnote>
  <w:endnote w:type="continuationSeparator" w:id="0">
    <w:p w14:paraId="58A6F82B" w14:textId="77777777" w:rsidR="00D330CC" w:rsidRDefault="00D330CC" w:rsidP="003C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922639"/>
      <w:docPartObj>
        <w:docPartGallery w:val="Page Numbers (Bottom of Page)"/>
        <w:docPartUnique/>
      </w:docPartObj>
    </w:sdtPr>
    <w:sdtEndPr/>
    <w:sdtContent>
      <w:p w14:paraId="3BC93352" w14:textId="3CD0729D" w:rsidR="00564CF5" w:rsidRDefault="00564CF5">
        <w:pPr>
          <w:pStyle w:val="Footer"/>
          <w:jc w:val="center"/>
        </w:pPr>
        <w:r>
          <w:fldChar w:fldCharType="begin"/>
        </w:r>
        <w:r>
          <w:instrText>PAGE   \* MERGEFORMAT</w:instrText>
        </w:r>
        <w:r>
          <w:fldChar w:fldCharType="separate"/>
        </w:r>
        <w:r w:rsidR="00CF4638">
          <w:rPr>
            <w:noProof/>
          </w:rPr>
          <w:t>2</w:t>
        </w:r>
        <w:r>
          <w:fldChar w:fldCharType="end"/>
        </w:r>
      </w:p>
    </w:sdtContent>
  </w:sdt>
  <w:p w14:paraId="30C2B053" w14:textId="77777777" w:rsidR="00564CF5" w:rsidRDefault="00564C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B01B4" w14:textId="77777777" w:rsidR="00D330CC" w:rsidRDefault="00D330CC" w:rsidP="003C15CD">
      <w:pPr>
        <w:spacing w:after="0" w:line="240" w:lineRule="auto"/>
      </w:pPr>
      <w:r>
        <w:separator/>
      </w:r>
    </w:p>
  </w:footnote>
  <w:footnote w:type="continuationSeparator" w:id="0">
    <w:p w14:paraId="3EC6702F" w14:textId="77777777" w:rsidR="00D330CC" w:rsidRDefault="00D330CC" w:rsidP="003C15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C742CD7E"/>
    <w:lvl w:ilvl="0">
      <w:start w:val="1"/>
      <w:numFmt w:val="decimal"/>
      <w:lvlText w:val="%1."/>
      <w:lvlJc w:val="left"/>
      <w:pPr>
        <w:tabs>
          <w:tab w:val="num" w:pos="360"/>
        </w:tabs>
        <w:ind w:left="360" w:hanging="360"/>
      </w:pPr>
      <w:rPr>
        <w:rFonts w:cs="Times New Roman"/>
        <w:b w:val="0"/>
      </w:rPr>
    </w:lvl>
  </w:abstractNum>
  <w:abstractNum w:abstractNumId="1" w15:restartNumberingAfterBreak="0">
    <w:nsid w:val="16CF4743"/>
    <w:multiLevelType w:val="hybridMultilevel"/>
    <w:tmpl w:val="10723D54"/>
    <w:lvl w:ilvl="0" w:tplc="0426000F">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8642ED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E06135"/>
    <w:multiLevelType w:val="hybridMultilevel"/>
    <w:tmpl w:val="2968E2EE"/>
    <w:lvl w:ilvl="0" w:tplc="C5A0005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35B40B27"/>
    <w:multiLevelType w:val="multilevel"/>
    <w:tmpl w:val="F09E88BC"/>
    <w:lvl w:ilvl="0">
      <w:start w:val="4"/>
      <w:numFmt w:val="decimal"/>
      <w:lvlText w:val="%1."/>
      <w:lvlJc w:val="left"/>
      <w:pPr>
        <w:ind w:left="360" w:hanging="360"/>
      </w:pPr>
      <w:rPr>
        <w:rFonts w:hint="default"/>
      </w:rPr>
    </w:lvl>
    <w:lvl w:ilvl="1">
      <w:start w:val="1"/>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5" w15:restartNumberingAfterBreak="0">
    <w:nsid w:val="3DA3629C"/>
    <w:multiLevelType w:val="hybridMultilevel"/>
    <w:tmpl w:val="2D3CC06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412E5506"/>
    <w:multiLevelType w:val="hybridMultilevel"/>
    <w:tmpl w:val="B5EA83A4"/>
    <w:lvl w:ilvl="0" w:tplc="EA1E1B1E">
      <w:start w:val="1"/>
      <w:numFmt w:val="decimal"/>
      <w:lvlText w:val="%1)"/>
      <w:lvlJc w:val="left"/>
      <w:pPr>
        <w:tabs>
          <w:tab w:val="num" w:pos="1830"/>
        </w:tabs>
        <w:ind w:left="1830" w:hanging="1050"/>
      </w:pPr>
      <w:rPr>
        <w:rFonts w:hint="default"/>
      </w:rPr>
    </w:lvl>
    <w:lvl w:ilvl="1" w:tplc="04260019" w:tentative="1">
      <w:start w:val="1"/>
      <w:numFmt w:val="lowerLetter"/>
      <w:lvlText w:val="%2."/>
      <w:lvlJc w:val="left"/>
      <w:pPr>
        <w:tabs>
          <w:tab w:val="num" w:pos="1860"/>
        </w:tabs>
        <w:ind w:left="1860" w:hanging="360"/>
      </w:pPr>
    </w:lvl>
    <w:lvl w:ilvl="2" w:tplc="0426001B" w:tentative="1">
      <w:start w:val="1"/>
      <w:numFmt w:val="lowerRoman"/>
      <w:lvlText w:val="%3."/>
      <w:lvlJc w:val="right"/>
      <w:pPr>
        <w:tabs>
          <w:tab w:val="num" w:pos="2580"/>
        </w:tabs>
        <w:ind w:left="2580" w:hanging="180"/>
      </w:pPr>
    </w:lvl>
    <w:lvl w:ilvl="3" w:tplc="0426000F" w:tentative="1">
      <w:start w:val="1"/>
      <w:numFmt w:val="decimal"/>
      <w:lvlText w:val="%4."/>
      <w:lvlJc w:val="left"/>
      <w:pPr>
        <w:tabs>
          <w:tab w:val="num" w:pos="3300"/>
        </w:tabs>
        <w:ind w:left="3300" w:hanging="360"/>
      </w:pPr>
    </w:lvl>
    <w:lvl w:ilvl="4" w:tplc="04260019" w:tentative="1">
      <w:start w:val="1"/>
      <w:numFmt w:val="lowerLetter"/>
      <w:lvlText w:val="%5."/>
      <w:lvlJc w:val="left"/>
      <w:pPr>
        <w:tabs>
          <w:tab w:val="num" w:pos="4020"/>
        </w:tabs>
        <w:ind w:left="4020" w:hanging="360"/>
      </w:pPr>
    </w:lvl>
    <w:lvl w:ilvl="5" w:tplc="0426001B" w:tentative="1">
      <w:start w:val="1"/>
      <w:numFmt w:val="lowerRoman"/>
      <w:lvlText w:val="%6."/>
      <w:lvlJc w:val="right"/>
      <w:pPr>
        <w:tabs>
          <w:tab w:val="num" w:pos="4740"/>
        </w:tabs>
        <w:ind w:left="4740" w:hanging="180"/>
      </w:pPr>
    </w:lvl>
    <w:lvl w:ilvl="6" w:tplc="0426000F" w:tentative="1">
      <w:start w:val="1"/>
      <w:numFmt w:val="decimal"/>
      <w:lvlText w:val="%7."/>
      <w:lvlJc w:val="left"/>
      <w:pPr>
        <w:tabs>
          <w:tab w:val="num" w:pos="5460"/>
        </w:tabs>
        <w:ind w:left="5460" w:hanging="360"/>
      </w:pPr>
    </w:lvl>
    <w:lvl w:ilvl="7" w:tplc="04260019" w:tentative="1">
      <w:start w:val="1"/>
      <w:numFmt w:val="lowerLetter"/>
      <w:lvlText w:val="%8."/>
      <w:lvlJc w:val="left"/>
      <w:pPr>
        <w:tabs>
          <w:tab w:val="num" w:pos="6180"/>
        </w:tabs>
        <w:ind w:left="6180" w:hanging="360"/>
      </w:pPr>
    </w:lvl>
    <w:lvl w:ilvl="8" w:tplc="0426001B" w:tentative="1">
      <w:start w:val="1"/>
      <w:numFmt w:val="lowerRoman"/>
      <w:lvlText w:val="%9."/>
      <w:lvlJc w:val="right"/>
      <w:pPr>
        <w:tabs>
          <w:tab w:val="num" w:pos="6900"/>
        </w:tabs>
        <w:ind w:left="6900" w:hanging="180"/>
      </w:pPr>
    </w:lvl>
  </w:abstractNum>
  <w:abstractNum w:abstractNumId="7" w15:restartNumberingAfterBreak="0">
    <w:nsid w:val="457015D9"/>
    <w:multiLevelType w:val="hybridMultilevel"/>
    <w:tmpl w:val="178803BA"/>
    <w:lvl w:ilvl="0" w:tplc="F4586F8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 w15:restartNumberingAfterBreak="0">
    <w:nsid w:val="49CC65A7"/>
    <w:multiLevelType w:val="hybridMultilevel"/>
    <w:tmpl w:val="FFECC736"/>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4D364B86"/>
    <w:multiLevelType w:val="hybridMultilevel"/>
    <w:tmpl w:val="30161BB4"/>
    <w:lvl w:ilvl="0" w:tplc="320E99EE">
      <w:start w:val="1"/>
      <w:numFmt w:val="decimal"/>
      <w:lvlText w:val="%1."/>
      <w:lvlJc w:val="left"/>
      <w:pPr>
        <w:tabs>
          <w:tab w:val="num" w:pos="360"/>
        </w:tabs>
        <w:ind w:left="360" w:hanging="360"/>
      </w:pPr>
      <w:rPr>
        <w:color w:val="auto"/>
      </w:r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0" w15:restartNumberingAfterBreak="0">
    <w:nsid w:val="536460ED"/>
    <w:multiLevelType w:val="hybridMultilevel"/>
    <w:tmpl w:val="BCCC6530"/>
    <w:lvl w:ilvl="0" w:tplc="32C073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56C2241D"/>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5B2F4E"/>
    <w:multiLevelType w:val="hybridMultilevel"/>
    <w:tmpl w:val="2684EB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B5765FB"/>
    <w:multiLevelType w:val="hybridMultilevel"/>
    <w:tmpl w:val="B622BF6E"/>
    <w:lvl w:ilvl="0" w:tplc="352E7122">
      <w:start w:val="1"/>
      <w:numFmt w:val="decimal"/>
      <w:lvlText w:val="%1."/>
      <w:lvlJc w:val="left"/>
      <w:pPr>
        <w:tabs>
          <w:tab w:val="num" w:pos="720"/>
        </w:tabs>
        <w:ind w:left="720" w:hanging="360"/>
      </w:pPr>
      <w:rPr>
        <w:rFonts w:hint="default"/>
        <w:b/>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69484F12"/>
    <w:multiLevelType w:val="hybridMultilevel"/>
    <w:tmpl w:val="1B4EF86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5" w15:restartNumberingAfterBreak="0">
    <w:nsid w:val="6D017D09"/>
    <w:multiLevelType w:val="multilevel"/>
    <w:tmpl w:val="2626F818"/>
    <w:lvl w:ilvl="0">
      <w:start w:val="1"/>
      <w:numFmt w:val="decimal"/>
      <w:lvlText w:val="%1."/>
      <w:lvlJc w:val="left"/>
      <w:pPr>
        <w:ind w:left="1129" w:hanging="360"/>
      </w:pPr>
      <w:rPr>
        <w:rFonts w:hint="default"/>
        <w:b w:val="0"/>
      </w:rPr>
    </w:lvl>
    <w:lvl w:ilvl="1">
      <w:start w:val="1"/>
      <w:numFmt w:val="decimal"/>
      <w:isLgl/>
      <w:lvlText w:val="%1.%2."/>
      <w:lvlJc w:val="left"/>
      <w:pPr>
        <w:ind w:left="1489" w:hanging="360"/>
      </w:pPr>
      <w:rPr>
        <w:rFonts w:hint="default"/>
      </w:rPr>
    </w:lvl>
    <w:lvl w:ilvl="2">
      <w:start w:val="1"/>
      <w:numFmt w:val="decimal"/>
      <w:isLgl/>
      <w:lvlText w:val="%1.%2.%3."/>
      <w:lvlJc w:val="left"/>
      <w:pPr>
        <w:ind w:left="2209" w:hanging="720"/>
      </w:pPr>
      <w:rPr>
        <w:rFonts w:hint="default"/>
      </w:rPr>
    </w:lvl>
    <w:lvl w:ilvl="3">
      <w:start w:val="1"/>
      <w:numFmt w:val="decimal"/>
      <w:isLgl/>
      <w:lvlText w:val="%1.%2.%3.%4."/>
      <w:lvlJc w:val="left"/>
      <w:pPr>
        <w:ind w:left="2569" w:hanging="720"/>
      </w:pPr>
      <w:rPr>
        <w:rFonts w:hint="default"/>
      </w:rPr>
    </w:lvl>
    <w:lvl w:ilvl="4">
      <w:start w:val="1"/>
      <w:numFmt w:val="decimal"/>
      <w:isLgl/>
      <w:lvlText w:val="%1.%2.%3.%4.%5."/>
      <w:lvlJc w:val="left"/>
      <w:pPr>
        <w:ind w:left="3289" w:hanging="1080"/>
      </w:pPr>
      <w:rPr>
        <w:rFonts w:hint="default"/>
      </w:rPr>
    </w:lvl>
    <w:lvl w:ilvl="5">
      <w:start w:val="1"/>
      <w:numFmt w:val="decimal"/>
      <w:isLgl/>
      <w:lvlText w:val="%1.%2.%3.%4.%5.%6."/>
      <w:lvlJc w:val="left"/>
      <w:pPr>
        <w:ind w:left="3649" w:hanging="1080"/>
      </w:pPr>
      <w:rPr>
        <w:rFonts w:hint="default"/>
      </w:rPr>
    </w:lvl>
    <w:lvl w:ilvl="6">
      <w:start w:val="1"/>
      <w:numFmt w:val="decimal"/>
      <w:isLgl/>
      <w:lvlText w:val="%1.%2.%3.%4.%5.%6.%7."/>
      <w:lvlJc w:val="left"/>
      <w:pPr>
        <w:ind w:left="4369" w:hanging="1440"/>
      </w:pPr>
      <w:rPr>
        <w:rFonts w:hint="default"/>
      </w:rPr>
    </w:lvl>
    <w:lvl w:ilvl="7">
      <w:start w:val="1"/>
      <w:numFmt w:val="decimal"/>
      <w:isLgl/>
      <w:lvlText w:val="%1.%2.%3.%4.%5.%6.%7.%8."/>
      <w:lvlJc w:val="left"/>
      <w:pPr>
        <w:ind w:left="4729" w:hanging="1440"/>
      </w:pPr>
      <w:rPr>
        <w:rFonts w:hint="default"/>
      </w:rPr>
    </w:lvl>
    <w:lvl w:ilvl="8">
      <w:start w:val="1"/>
      <w:numFmt w:val="decimal"/>
      <w:isLgl/>
      <w:lvlText w:val="%1.%2.%3.%4.%5.%6.%7.%8.%9."/>
      <w:lvlJc w:val="left"/>
      <w:pPr>
        <w:ind w:left="5449" w:hanging="1800"/>
      </w:pPr>
      <w:rPr>
        <w:rFonts w:hint="default"/>
      </w:rPr>
    </w:lvl>
  </w:abstractNum>
  <w:abstractNum w:abstractNumId="16"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17" w15:restartNumberingAfterBreak="0">
    <w:nsid w:val="78E41A72"/>
    <w:multiLevelType w:val="hybridMultilevel"/>
    <w:tmpl w:val="674A1304"/>
    <w:lvl w:ilvl="0" w:tplc="FF5629E6">
      <w:start w:val="1"/>
      <w:numFmt w:val="decimal"/>
      <w:lvlText w:val="%1)"/>
      <w:lvlJc w:val="left"/>
      <w:pPr>
        <w:tabs>
          <w:tab w:val="num" w:pos="1455"/>
        </w:tabs>
        <w:ind w:left="1455" w:hanging="855"/>
      </w:pPr>
      <w:rPr>
        <w:rFonts w:ascii="Times New Roman" w:eastAsia="Times New Roman" w:hAnsi="Times New Roman" w:cs="Times New Roman"/>
      </w:rPr>
    </w:lvl>
    <w:lvl w:ilvl="1" w:tplc="04260019" w:tentative="1">
      <w:start w:val="1"/>
      <w:numFmt w:val="lowerLetter"/>
      <w:lvlText w:val="%2."/>
      <w:lvlJc w:val="left"/>
      <w:pPr>
        <w:tabs>
          <w:tab w:val="num" w:pos="1680"/>
        </w:tabs>
        <w:ind w:left="1680" w:hanging="360"/>
      </w:pPr>
    </w:lvl>
    <w:lvl w:ilvl="2" w:tplc="0426001B" w:tentative="1">
      <w:start w:val="1"/>
      <w:numFmt w:val="lowerRoman"/>
      <w:lvlText w:val="%3."/>
      <w:lvlJc w:val="right"/>
      <w:pPr>
        <w:tabs>
          <w:tab w:val="num" w:pos="2400"/>
        </w:tabs>
        <w:ind w:left="2400" w:hanging="180"/>
      </w:pPr>
    </w:lvl>
    <w:lvl w:ilvl="3" w:tplc="0426000F" w:tentative="1">
      <w:start w:val="1"/>
      <w:numFmt w:val="decimal"/>
      <w:lvlText w:val="%4."/>
      <w:lvlJc w:val="left"/>
      <w:pPr>
        <w:tabs>
          <w:tab w:val="num" w:pos="3120"/>
        </w:tabs>
        <w:ind w:left="3120" w:hanging="360"/>
      </w:pPr>
    </w:lvl>
    <w:lvl w:ilvl="4" w:tplc="04260019" w:tentative="1">
      <w:start w:val="1"/>
      <w:numFmt w:val="lowerLetter"/>
      <w:lvlText w:val="%5."/>
      <w:lvlJc w:val="left"/>
      <w:pPr>
        <w:tabs>
          <w:tab w:val="num" w:pos="3840"/>
        </w:tabs>
        <w:ind w:left="3840" w:hanging="360"/>
      </w:pPr>
    </w:lvl>
    <w:lvl w:ilvl="5" w:tplc="0426001B" w:tentative="1">
      <w:start w:val="1"/>
      <w:numFmt w:val="lowerRoman"/>
      <w:lvlText w:val="%6."/>
      <w:lvlJc w:val="right"/>
      <w:pPr>
        <w:tabs>
          <w:tab w:val="num" w:pos="4560"/>
        </w:tabs>
        <w:ind w:left="4560" w:hanging="180"/>
      </w:pPr>
    </w:lvl>
    <w:lvl w:ilvl="6" w:tplc="0426000F" w:tentative="1">
      <w:start w:val="1"/>
      <w:numFmt w:val="decimal"/>
      <w:lvlText w:val="%7."/>
      <w:lvlJc w:val="left"/>
      <w:pPr>
        <w:tabs>
          <w:tab w:val="num" w:pos="5280"/>
        </w:tabs>
        <w:ind w:left="5280" w:hanging="360"/>
      </w:pPr>
    </w:lvl>
    <w:lvl w:ilvl="7" w:tplc="04260019" w:tentative="1">
      <w:start w:val="1"/>
      <w:numFmt w:val="lowerLetter"/>
      <w:lvlText w:val="%8."/>
      <w:lvlJc w:val="left"/>
      <w:pPr>
        <w:tabs>
          <w:tab w:val="num" w:pos="6000"/>
        </w:tabs>
        <w:ind w:left="6000" w:hanging="360"/>
      </w:pPr>
    </w:lvl>
    <w:lvl w:ilvl="8" w:tplc="0426001B" w:tentative="1">
      <w:start w:val="1"/>
      <w:numFmt w:val="lowerRoman"/>
      <w:lvlText w:val="%9."/>
      <w:lvlJc w:val="right"/>
      <w:pPr>
        <w:tabs>
          <w:tab w:val="num" w:pos="6720"/>
        </w:tabs>
        <w:ind w:left="6720" w:hanging="180"/>
      </w:pPr>
    </w:lvl>
  </w:abstractNum>
  <w:abstractNum w:abstractNumId="18" w15:restartNumberingAfterBreak="0">
    <w:nsid w:val="7CBE6770"/>
    <w:multiLevelType w:val="hybridMultilevel"/>
    <w:tmpl w:val="B8C60D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E1F4179"/>
    <w:multiLevelType w:val="multilevel"/>
    <w:tmpl w:val="EA903116"/>
    <w:lvl w:ilvl="0">
      <w:start w:val="5"/>
      <w:numFmt w:val="decimal"/>
      <w:lvlText w:val="%1."/>
      <w:lvlJc w:val="left"/>
      <w:pPr>
        <w:ind w:left="360" w:hanging="360"/>
      </w:pPr>
      <w:rPr>
        <w:rFonts w:hint="default"/>
      </w:rPr>
    </w:lvl>
    <w:lvl w:ilvl="1">
      <w:start w:val="1"/>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num w:numId="1">
    <w:abstractNumId w:val="13"/>
  </w:num>
  <w:num w:numId="2">
    <w:abstractNumId w:val="0"/>
  </w:num>
  <w:num w:numId="3">
    <w:abstractNumId w:val="16"/>
  </w:num>
  <w:num w:numId="4">
    <w:abstractNumId w:val="8"/>
  </w:num>
  <w:num w:numId="5">
    <w:abstractNumId w:val="7"/>
  </w:num>
  <w:num w:numId="6">
    <w:abstractNumId w:val="9"/>
  </w:num>
  <w:num w:numId="7">
    <w:abstractNumId w:val="14"/>
  </w:num>
  <w:num w:numId="8">
    <w:abstractNumId w:val="15"/>
  </w:num>
  <w:num w:numId="9">
    <w:abstractNumId w:val="1"/>
  </w:num>
  <w:num w:numId="10">
    <w:abstractNumId w:val="4"/>
  </w:num>
  <w:num w:numId="11">
    <w:abstractNumId w:val="19"/>
  </w:num>
  <w:num w:numId="12">
    <w:abstractNumId w:val="12"/>
  </w:num>
  <w:num w:numId="13">
    <w:abstractNumId w:val="6"/>
  </w:num>
  <w:num w:numId="14">
    <w:abstractNumId w:val="17"/>
  </w:num>
  <w:num w:numId="15">
    <w:abstractNumId w:val="18"/>
  </w:num>
  <w:num w:numId="16">
    <w:abstractNumId w:val="11"/>
  </w:num>
  <w:num w:numId="17">
    <w:abstractNumId w:val="5"/>
  </w:num>
  <w:num w:numId="18">
    <w:abstractNumId w:val="2"/>
  </w:num>
  <w:num w:numId="19">
    <w:abstractNumId w:val="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hideGrammaticalErrors/>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5A9"/>
    <w:rsid w:val="00000F3B"/>
    <w:rsid w:val="000117A4"/>
    <w:rsid w:val="000233CD"/>
    <w:rsid w:val="0002634A"/>
    <w:rsid w:val="00027E4B"/>
    <w:rsid w:val="00041E02"/>
    <w:rsid w:val="00052B40"/>
    <w:rsid w:val="000530E0"/>
    <w:rsid w:val="00055B14"/>
    <w:rsid w:val="00056477"/>
    <w:rsid w:val="0006154B"/>
    <w:rsid w:val="00066DB8"/>
    <w:rsid w:val="00067201"/>
    <w:rsid w:val="00073322"/>
    <w:rsid w:val="00074A82"/>
    <w:rsid w:val="00082F0C"/>
    <w:rsid w:val="00093D2E"/>
    <w:rsid w:val="00095771"/>
    <w:rsid w:val="000A5550"/>
    <w:rsid w:val="000B6849"/>
    <w:rsid w:val="000C1CEC"/>
    <w:rsid w:val="000C2B9E"/>
    <w:rsid w:val="000D04A4"/>
    <w:rsid w:val="000D5778"/>
    <w:rsid w:val="000E4102"/>
    <w:rsid w:val="000F0747"/>
    <w:rsid w:val="000F14FC"/>
    <w:rsid w:val="000F6B1D"/>
    <w:rsid w:val="00111436"/>
    <w:rsid w:val="00114C41"/>
    <w:rsid w:val="001228F6"/>
    <w:rsid w:val="00130029"/>
    <w:rsid w:val="00131545"/>
    <w:rsid w:val="0013615D"/>
    <w:rsid w:val="00142B7A"/>
    <w:rsid w:val="00143DC0"/>
    <w:rsid w:val="001613FE"/>
    <w:rsid w:val="00172F41"/>
    <w:rsid w:val="001740F0"/>
    <w:rsid w:val="001850EF"/>
    <w:rsid w:val="001933D3"/>
    <w:rsid w:val="00196183"/>
    <w:rsid w:val="001A2A08"/>
    <w:rsid w:val="001E33A6"/>
    <w:rsid w:val="001F186D"/>
    <w:rsid w:val="001F5DD1"/>
    <w:rsid w:val="001F7786"/>
    <w:rsid w:val="001F7960"/>
    <w:rsid w:val="001F7BC0"/>
    <w:rsid w:val="00210E11"/>
    <w:rsid w:val="00214D83"/>
    <w:rsid w:val="00224E2C"/>
    <w:rsid w:val="00235CB7"/>
    <w:rsid w:val="00236FB2"/>
    <w:rsid w:val="00252EED"/>
    <w:rsid w:val="002557F7"/>
    <w:rsid w:val="0026739D"/>
    <w:rsid w:val="00267B12"/>
    <w:rsid w:val="00267E32"/>
    <w:rsid w:val="00276B7D"/>
    <w:rsid w:val="00277156"/>
    <w:rsid w:val="00280C67"/>
    <w:rsid w:val="00282B8B"/>
    <w:rsid w:val="0029095E"/>
    <w:rsid w:val="00297E4D"/>
    <w:rsid w:val="002A3D03"/>
    <w:rsid w:val="002D1591"/>
    <w:rsid w:val="002D5CDC"/>
    <w:rsid w:val="003100BF"/>
    <w:rsid w:val="0032080D"/>
    <w:rsid w:val="0032145B"/>
    <w:rsid w:val="0032462D"/>
    <w:rsid w:val="00342E08"/>
    <w:rsid w:val="00351A1D"/>
    <w:rsid w:val="00363B06"/>
    <w:rsid w:val="00363F6D"/>
    <w:rsid w:val="0036506E"/>
    <w:rsid w:val="00375C79"/>
    <w:rsid w:val="00380FF3"/>
    <w:rsid w:val="00382AA4"/>
    <w:rsid w:val="00382EB8"/>
    <w:rsid w:val="003847D3"/>
    <w:rsid w:val="00384CDD"/>
    <w:rsid w:val="003854A9"/>
    <w:rsid w:val="00387314"/>
    <w:rsid w:val="00393EA8"/>
    <w:rsid w:val="00396718"/>
    <w:rsid w:val="003A7963"/>
    <w:rsid w:val="003B3B33"/>
    <w:rsid w:val="003B6C6E"/>
    <w:rsid w:val="003C15CD"/>
    <w:rsid w:val="003C3837"/>
    <w:rsid w:val="003C5413"/>
    <w:rsid w:val="003E59EA"/>
    <w:rsid w:val="003F2214"/>
    <w:rsid w:val="003F4785"/>
    <w:rsid w:val="004031EE"/>
    <w:rsid w:val="004444A1"/>
    <w:rsid w:val="00467BFD"/>
    <w:rsid w:val="00470B0C"/>
    <w:rsid w:val="00477FAB"/>
    <w:rsid w:val="0048231F"/>
    <w:rsid w:val="00482B70"/>
    <w:rsid w:val="00483B92"/>
    <w:rsid w:val="00492CCF"/>
    <w:rsid w:val="00496E8E"/>
    <w:rsid w:val="004A0BB2"/>
    <w:rsid w:val="004C27C5"/>
    <w:rsid w:val="004C5E22"/>
    <w:rsid w:val="004D2529"/>
    <w:rsid w:val="004E07A7"/>
    <w:rsid w:val="004E6717"/>
    <w:rsid w:val="004F4587"/>
    <w:rsid w:val="005079D6"/>
    <w:rsid w:val="00511F46"/>
    <w:rsid w:val="00512AF8"/>
    <w:rsid w:val="005147BD"/>
    <w:rsid w:val="00520DBE"/>
    <w:rsid w:val="00530AC1"/>
    <w:rsid w:val="00531074"/>
    <w:rsid w:val="0053407C"/>
    <w:rsid w:val="00534347"/>
    <w:rsid w:val="00536E0D"/>
    <w:rsid w:val="00547359"/>
    <w:rsid w:val="00554BCE"/>
    <w:rsid w:val="00560725"/>
    <w:rsid w:val="00564CF5"/>
    <w:rsid w:val="005655C2"/>
    <w:rsid w:val="00567134"/>
    <w:rsid w:val="0057383F"/>
    <w:rsid w:val="00585E93"/>
    <w:rsid w:val="00594E5F"/>
    <w:rsid w:val="005C38E4"/>
    <w:rsid w:val="005C67A2"/>
    <w:rsid w:val="005D65A1"/>
    <w:rsid w:val="005E1626"/>
    <w:rsid w:val="005F5393"/>
    <w:rsid w:val="00607632"/>
    <w:rsid w:val="006101C9"/>
    <w:rsid w:val="006269CA"/>
    <w:rsid w:val="006376A0"/>
    <w:rsid w:val="00643138"/>
    <w:rsid w:val="0064626C"/>
    <w:rsid w:val="00653F87"/>
    <w:rsid w:val="00655F32"/>
    <w:rsid w:val="006675A9"/>
    <w:rsid w:val="0067008C"/>
    <w:rsid w:val="00672C50"/>
    <w:rsid w:val="00677203"/>
    <w:rsid w:val="006772D7"/>
    <w:rsid w:val="00677B47"/>
    <w:rsid w:val="0068386F"/>
    <w:rsid w:val="006941D1"/>
    <w:rsid w:val="00696E5E"/>
    <w:rsid w:val="006A025A"/>
    <w:rsid w:val="006A5E3D"/>
    <w:rsid w:val="006B1C20"/>
    <w:rsid w:val="006E4565"/>
    <w:rsid w:val="006E7311"/>
    <w:rsid w:val="00711228"/>
    <w:rsid w:val="00723D4B"/>
    <w:rsid w:val="00725295"/>
    <w:rsid w:val="00730846"/>
    <w:rsid w:val="00735A18"/>
    <w:rsid w:val="00753A4A"/>
    <w:rsid w:val="00753B75"/>
    <w:rsid w:val="00762575"/>
    <w:rsid w:val="007634BE"/>
    <w:rsid w:val="00765640"/>
    <w:rsid w:val="00772BE5"/>
    <w:rsid w:val="0078127F"/>
    <w:rsid w:val="00782B0C"/>
    <w:rsid w:val="007851B0"/>
    <w:rsid w:val="00792EA5"/>
    <w:rsid w:val="007A4157"/>
    <w:rsid w:val="007A500B"/>
    <w:rsid w:val="007B0D76"/>
    <w:rsid w:val="007C5717"/>
    <w:rsid w:val="007C5E18"/>
    <w:rsid w:val="007D2080"/>
    <w:rsid w:val="007E513F"/>
    <w:rsid w:val="007F0837"/>
    <w:rsid w:val="007F17F6"/>
    <w:rsid w:val="007F238A"/>
    <w:rsid w:val="007F4428"/>
    <w:rsid w:val="007F48CC"/>
    <w:rsid w:val="007F58E3"/>
    <w:rsid w:val="007F62AC"/>
    <w:rsid w:val="00801E40"/>
    <w:rsid w:val="008029E5"/>
    <w:rsid w:val="00816F01"/>
    <w:rsid w:val="00821F29"/>
    <w:rsid w:val="00824FAA"/>
    <w:rsid w:val="00836328"/>
    <w:rsid w:val="00845FD2"/>
    <w:rsid w:val="00847971"/>
    <w:rsid w:val="00851B62"/>
    <w:rsid w:val="00852684"/>
    <w:rsid w:val="008624E6"/>
    <w:rsid w:val="008759E0"/>
    <w:rsid w:val="00876D52"/>
    <w:rsid w:val="00886380"/>
    <w:rsid w:val="00892E9E"/>
    <w:rsid w:val="00895234"/>
    <w:rsid w:val="008A5B0D"/>
    <w:rsid w:val="008B6051"/>
    <w:rsid w:val="008C3027"/>
    <w:rsid w:val="008C4996"/>
    <w:rsid w:val="008C5775"/>
    <w:rsid w:val="008D546B"/>
    <w:rsid w:val="008E3695"/>
    <w:rsid w:val="008E48FE"/>
    <w:rsid w:val="008E6CFB"/>
    <w:rsid w:val="00900704"/>
    <w:rsid w:val="00903DBE"/>
    <w:rsid w:val="009126C1"/>
    <w:rsid w:val="00915827"/>
    <w:rsid w:val="009160EA"/>
    <w:rsid w:val="00924592"/>
    <w:rsid w:val="009325A6"/>
    <w:rsid w:val="00933645"/>
    <w:rsid w:val="0093411B"/>
    <w:rsid w:val="009374BC"/>
    <w:rsid w:val="009459D8"/>
    <w:rsid w:val="009477E4"/>
    <w:rsid w:val="00953365"/>
    <w:rsid w:val="0097053C"/>
    <w:rsid w:val="00980DA6"/>
    <w:rsid w:val="00981E9C"/>
    <w:rsid w:val="009838E9"/>
    <w:rsid w:val="0098699A"/>
    <w:rsid w:val="009A2EA8"/>
    <w:rsid w:val="009A6108"/>
    <w:rsid w:val="009C75A2"/>
    <w:rsid w:val="009D11C0"/>
    <w:rsid w:val="009E0C0E"/>
    <w:rsid w:val="009E2A7B"/>
    <w:rsid w:val="009E37A4"/>
    <w:rsid w:val="009F1DD1"/>
    <w:rsid w:val="009F7B27"/>
    <w:rsid w:val="00A109B3"/>
    <w:rsid w:val="00A15EC6"/>
    <w:rsid w:val="00A1796B"/>
    <w:rsid w:val="00A27D35"/>
    <w:rsid w:val="00A37F7B"/>
    <w:rsid w:val="00A44EF0"/>
    <w:rsid w:val="00A470C1"/>
    <w:rsid w:val="00A4779A"/>
    <w:rsid w:val="00A6597A"/>
    <w:rsid w:val="00A74FF0"/>
    <w:rsid w:val="00A811EB"/>
    <w:rsid w:val="00A81E86"/>
    <w:rsid w:val="00A82545"/>
    <w:rsid w:val="00A853C6"/>
    <w:rsid w:val="00AA10CD"/>
    <w:rsid w:val="00AA3FE7"/>
    <w:rsid w:val="00AB0FA3"/>
    <w:rsid w:val="00AC3023"/>
    <w:rsid w:val="00AC3103"/>
    <w:rsid w:val="00AC3F51"/>
    <w:rsid w:val="00AE03F0"/>
    <w:rsid w:val="00AE4155"/>
    <w:rsid w:val="00AE5442"/>
    <w:rsid w:val="00AF1815"/>
    <w:rsid w:val="00B0344F"/>
    <w:rsid w:val="00B035C3"/>
    <w:rsid w:val="00B125D8"/>
    <w:rsid w:val="00B25720"/>
    <w:rsid w:val="00B30811"/>
    <w:rsid w:val="00B3283A"/>
    <w:rsid w:val="00B370F6"/>
    <w:rsid w:val="00B41618"/>
    <w:rsid w:val="00B427C8"/>
    <w:rsid w:val="00B43EDB"/>
    <w:rsid w:val="00B51FE3"/>
    <w:rsid w:val="00B602B5"/>
    <w:rsid w:val="00B66006"/>
    <w:rsid w:val="00B70DE5"/>
    <w:rsid w:val="00B73060"/>
    <w:rsid w:val="00B84056"/>
    <w:rsid w:val="00BB1AF9"/>
    <w:rsid w:val="00BC354C"/>
    <w:rsid w:val="00BC374F"/>
    <w:rsid w:val="00BD39DD"/>
    <w:rsid w:val="00BD767A"/>
    <w:rsid w:val="00BE50C8"/>
    <w:rsid w:val="00C14F60"/>
    <w:rsid w:val="00C15182"/>
    <w:rsid w:val="00C278E1"/>
    <w:rsid w:val="00C30899"/>
    <w:rsid w:val="00C31111"/>
    <w:rsid w:val="00C35270"/>
    <w:rsid w:val="00C35DFD"/>
    <w:rsid w:val="00C36169"/>
    <w:rsid w:val="00C366EC"/>
    <w:rsid w:val="00C36854"/>
    <w:rsid w:val="00C405E6"/>
    <w:rsid w:val="00C40F0C"/>
    <w:rsid w:val="00C40F79"/>
    <w:rsid w:val="00C41BDC"/>
    <w:rsid w:val="00C47248"/>
    <w:rsid w:val="00C65F23"/>
    <w:rsid w:val="00C702B2"/>
    <w:rsid w:val="00C825A5"/>
    <w:rsid w:val="00C85503"/>
    <w:rsid w:val="00C92863"/>
    <w:rsid w:val="00CC2B19"/>
    <w:rsid w:val="00CD5502"/>
    <w:rsid w:val="00CD6112"/>
    <w:rsid w:val="00CF4638"/>
    <w:rsid w:val="00D011EB"/>
    <w:rsid w:val="00D062ED"/>
    <w:rsid w:val="00D106B6"/>
    <w:rsid w:val="00D10E88"/>
    <w:rsid w:val="00D117C4"/>
    <w:rsid w:val="00D157AC"/>
    <w:rsid w:val="00D167DD"/>
    <w:rsid w:val="00D24214"/>
    <w:rsid w:val="00D2456A"/>
    <w:rsid w:val="00D30B88"/>
    <w:rsid w:val="00D323DF"/>
    <w:rsid w:val="00D32F4D"/>
    <w:rsid w:val="00D330CC"/>
    <w:rsid w:val="00D373C4"/>
    <w:rsid w:val="00D4300A"/>
    <w:rsid w:val="00D509B5"/>
    <w:rsid w:val="00D63CC3"/>
    <w:rsid w:val="00D64113"/>
    <w:rsid w:val="00D64633"/>
    <w:rsid w:val="00D817D8"/>
    <w:rsid w:val="00D83BFA"/>
    <w:rsid w:val="00D87138"/>
    <w:rsid w:val="00D93C21"/>
    <w:rsid w:val="00D94022"/>
    <w:rsid w:val="00D94247"/>
    <w:rsid w:val="00D9735D"/>
    <w:rsid w:val="00DA4F3D"/>
    <w:rsid w:val="00DA724C"/>
    <w:rsid w:val="00DA7398"/>
    <w:rsid w:val="00DB181B"/>
    <w:rsid w:val="00DB6EB9"/>
    <w:rsid w:val="00DC315A"/>
    <w:rsid w:val="00DE19D4"/>
    <w:rsid w:val="00DE6D82"/>
    <w:rsid w:val="00DE7413"/>
    <w:rsid w:val="00DF18D1"/>
    <w:rsid w:val="00DF7E02"/>
    <w:rsid w:val="00E024C2"/>
    <w:rsid w:val="00E03FE2"/>
    <w:rsid w:val="00E17333"/>
    <w:rsid w:val="00E248E7"/>
    <w:rsid w:val="00E32902"/>
    <w:rsid w:val="00E37DA7"/>
    <w:rsid w:val="00E5061D"/>
    <w:rsid w:val="00E55EA7"/>
    <w:rsid w:val="00E811C3"/>
    <w:rsid w:val="00E96530"/>
    <w:rsid w:val="00EA54F4"/>
    <w:rsid w:val="00EB4B72"/>
    <w:rsid w:val="00EC4A89"/>
    <w:rsid w:val="00ED0549"/>
    <w:rsid w:val="00EE50FD"/>
    <w:rsid w:val="00EE7305"/>
    <w:rsid w:val="00EF4804"/>
    <w:rsid w:val="00F12E6A"/>
    <w:rsid w:val="00F143A8"/>
    <w:rsid w:val="00F20CC5"/>
    <w:rsid w:val="00F2248B"/>
    <w:rsid w:val="00F43A0C"/>
    <w:rsid w:val="00F44DB5"/>
    <w:rsid w:val="00F52A78"/>
    <w:rsid w:val="00F52A87"/>
    <w:rsid w:val="00F65C21"/>
    <w:rsid w:val="00F65FCD"/>
    <w:rsid w:val="00F6636E"/>
    <w:rsid w:val="00F83283"/>
    <w:rsid w:val="00F84661"/>
    <w:rsid w:val="00F8641B"/>
    <w:rsid w:val="00F95F23"/>
    <w:rsid w:val="00FA0EEF"/>
    <w:rsid w:val="00FA3A52"/>
    <w:rsid w:val="00FA538F"/>
    <w:rsid w:val="00FB2069"/>
    <w:rsid w:val="00FC731B"/>
    <w:rsid w:val="00FC7852"/>
    <w:rsid w:val="00FD1AE5"/>
    <w:rsid w:val="00FD3D5B"/>
    <w:rsid w:val="00FD6515"/>
    <w:rsid w:val="00FD78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648532E"/>
  <w15:docId w15:val="{DA917E40-74E0-4184-91DD-1A16567B7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5A9"/>
  </w:style>
  <w:style w:type="paragraph" w:styleId="Heading1">
    <w:name w:val="heading 1"/>
    <w:basedOn w:val="Normal"/>
    <w:next w:val="Normal"/>
    <w:link w:val="Heading1Char"/>
    <w:uiPriority w:val="9"/>
    <w:qFormat/>
    <w:rsid w:val="009C75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43138"/>
    <w:pPr>
      <w:keepNext/>
      <w:spacing w:after="0" w:line="240" w:lineRule="auto"/>
      <w:jc w:val="center"/>
      <w:outlineLvl w:val="1"/>
    </w:pPr>
    <w:rPr>
      <w:rFonts w:eastAsia="Times New Roman"/>
      <w:b/>
      <w:bCs/>
      <w:szCs w:val="20"/>
    </w:rPr>
  </w:style>
  <w:style w:type="paragraph" w:styleId="Heading6">
    <w:name w:val="heading 6"/>
    <w:basedOn w:val="Normal"/>
    <w:next w:val="Normal"/>
    <w:link w:val="Heading6Char"/>
    <w:uiPriority w:val="9"/>
    <w:semiHidden/>
    <w:unhideWhenUsed/>
    <w:qFormat/>
    <w:rsid w:val="006101C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61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15D"/>
    <w:rPr>
      <w:rFonts w:ascii="Segoe UI" w:hAnsi="Segoe UI" w:cs="Segoe UI"/>
      <w:sz w:val="18"/>
      <w:szCs w:val="18"/>
    </w:rPr>
  </w:style>
  <w:style w:type="paragraph" w:styleId="ListParagraph">
    <w:name w:val="List Paragraph"/>
    <w:basedOn w:val="Normal"/>
    <w:uiPriority w:val="34"/>
    <w:qFormat/>
    <w:rsid w:val="00F12E6A"/>
    <w:pPr>
      <w:ind w:left="720"/>
      <w:contextualSpacing/>
    </w:pPr>
  </w:style>
  <w:style w:type="paragraph" w:styleId="BodyTextIndent2">
    <w:name w:val="Body Text Indent 2"/>
    <w:basedOn w:val="Normal"/>
    <w:link w:val="BodyTextIndent2Char"/>
    <w:rsid w:val="006269CA"/>
    <w:pPr>
      <w:spacing w:after="0" w:line="240" w:lineRule="auto"/>
      <w:ind w:left="-142"/>
      <w:jc w:val="both"/>
    </w:pPr>
    <w:rPr>
      <w:rFonts w:eastAsia="Times New Roman"/>
      <w:szCs w:val="20"/>
    </w:rPr>
  </w:style>
  <w:style w:type="character" w:customStyle="1" w:styleId="BodyTextIndent2Char">
    <w:name w:val="Body Text Indent 2 Char"/>
    <w:basedOn w:val="DefaultParagraphFont"/>
    <w:link w:val="BodyTextIndent2"/>
    <w:rsid w:val="006269CA"/>
    <w:rPr>
      <w:rFonts w:eastAsia="Times New Roman"/>
      <w:szCs w:val="20"/>
    </w:rPr>
  </w:style>
  <w:style w:type="character" w:styleId="Hyperlink">
    <w:name w:val="Hyperlink"/>
    <w:basedOn w:val="DefaultParagraphFont"/>
    <w:uiPriority w:val="99"/>
    <w:unhideWhenUsed/>
    <w:rsid w:val="00C14F60"/>
    <w:rPr>
      <w:color w:val="0563C1" w:themeColor="hyperlink"/>
      <w:u w:val="single"/>
    </w:rPr>
  </w:style>
  <w:style w:type="character" w:styleId="FollowedHyperlink">
    <w:name w:val="FollowedHyperlink"/>
    <w:basedOn w:val="DefaultParagraphFont"/>
    <w:uiPriority w:val="99"/>
    <w:semiHidden/>
    <w:unhideWhenUsed/>
    <w:rsid w:val="00C14F60"/>
    <w:rPr>
      <w:color w:val="954F72" w:themeColor="followedHyperlink"/>
      <w:u w:val="single"/>
    </w:rPr>
  </w:style>
  <w:style w:type="character" w:customStyle="1" w:styleId="Heading2Char">
    <w:name w:val="Heading 2 Char"/>
    <w:basedOn w:val="DefaultParagraphFont"/>
    <w:link w:val="Heading2"/>
    <w:rsid w:val="00643138"/>
    <w:rPr>
      <w:rFonts w:eastAsia="Times New Roman"/>
      <w:b/>
      <w:bCs/>
      <w:szCs w:val="20"/>
    </w:rPr>
  </w:style>
  <w:style w:type="character" w:customStyle="1" w:styleId="Heading6Char">
    <w:name w:val="Heading 6 Char"/>
    <w:basedOn w:val="DefaultParagraphFont"/>
    <w:link w:val="Heading6"/>
    <w:uiPriority w:val="9"/>
    <w:semiHidden/>
    <w:rsid w:val="006101C9"/>
    <w:rPr>
      <w:rFonts w:asciiTheme="majorHAnsi" w:eastAsiaTheme="majorEastAsia" w:hAnsiTheme="majorHAnsi" w:cstheme="majorBidi"/>
      <w:color w:val="1F4D78" w:themeColor="accent1" w:themeShade="7F"/>
    </w:rPr>
  </w:style>
  <w:style w:type="paragraph" w:customStyle="1" w:styleId="tv213">
    <w:name w:val="tv213"/>
    <w:basedOn w:val="Normal"/>
    <w:rsid w:val="004444A1"/>
    <w:pPr>
      <w:spacing w:before="100" w:beforeAutospacing="1" w:after="100" w:afterAutospacing="1" w:line="240" w:lineRule="auto"/>
    </w:pPr>
    <w:rPr>
      <w:rFonts w:eastAsia="Times New Roman"/>
      <w:lang w:eastAsia="lv-LV"/>
    </w:rPr>
  </w:style>
  <w:style w:type="paragraph" w:styleId="Header">
    <w:name w:val="header"/>
    <w:basedOn w:val="Normal"/>
    <w:link w:val="HeaderChar"/>
    <w:uiPriority w:val="99"/>
    <w:unhideWhenUsed/>
    <w:rsid w:val="003C15CD"/>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15CD"/>
  </w:style>
  <w:style w:type="paragraph" w:styleId="Footer">
    <w:name w:val="footer"/>
    <w:basedOn w:val="Normal"/>
    <w:link w:val="FooterChar"/>
    <w:uiPriority w:val="99"/>
    <w:unhideWhenUsed/>
    <w:rsid w:val="003C15CD"/>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15CD"/>
  </w:style>
  <w:style w:type="paragraph" w:customStyle="1" w:styleId="Sarakstarindkopa1">
    <w:name w:val="Saraksta rindkopa1"/>
    <w:basedOn w:val="Normal"/>
    <w:rsid w:val="00496E8E"/>
    <w:pPr>
      <w:spacing w:after="0" w:line="240" w:lineRule="auto"/>
      <w:ind w:left="720"/>
      <w:contextualSpacing/>
    </w:pPr>
    <w:rPr>
      <w:rFonts w:eastAsia="Calibri"/>
    </w:rPr>
  </w:style>
  <w:style w:type="character" w:customStyle="1" w:styleId="Heading1Char">
    <w:name w:val="Heading 1 Char"/>
    <w:basedOn w:val="DefaultParagraphFont"/>
    <w:link w:val="Heading1"/>
    <w:uiPriority w:val="9"/>
    <w:rsid w:val="009C75A2"/>
    <w:rPr>
      <w:rFonts w:asciiTheme="majorHAnsi" w:eastAsiaTheme="majorEastAsia" w:hAnsiTheme="majorHAnsi" w:cstheme="majorBidi"/>
      <w:color w:val="2E74B5" w:themeColor="accent1" w:themeShade="BF"/>
      <w:sz w:val="32"/>
      <w:szCs w:val="32"/>
    </w:rPr>
  </w:style>
  <w:style w:type="character" w:styleId="Strong">
    <w:name w:val="Strong"/>
    <w:uiPriority w:val="22"/>
    <w:qFormat/>
    <w:rsid w:val="00730846"/>
    <w:rPr>
      <w:b/>
      <w:bCs/>
    </w:rPr>
  </w:style>
  <w:style w:type="paragraph" w:styleId="NoSpacing">
    <w:name w:val="No Spacing"/>
    <w:uiPriority w:val="1"/>
    <w:qFormat/>
    <w:rsid w:val="00730846"/>
    <w:pPr>
      <w:spacing w:after="0" w:line="240" w:lineRule="auto"/>
    </w:pPr>
    <w:rPr>
      <w:rFonts w:ascii="Calibri" w:eastAsia="Calibri" w:hAnsi="Calibri"/>
      <w:sz w:val="22"/>
      <w:szCs w:val="22"/>
    </w:rPr>
  </w:style>
  <w:style w:type="character" w:styleId="Emphasis">
    <w:name w:val="Emphasis"/>
    <w:qFormat/>
    <w:rsid w:val="0064626C"/>
    <w:rPr>
      <w:i/>
      <w:iCs/>
    </w:rPr>
  </w:style>
  <w:style w:type="paragraph" w:styleId="NormalWeb">
    <w:name w:val="Normal (Web)"/>
    <w:basedOn w:val="Normal"/>
    <w:uiPriority w:val="99"/>
    <w:unhideWhenUsed/>
    <w:rsid w:val="003F2214"/>
    <w:pPr>
      <w:spacing w:before="100" w:beforeAutospacing="1" w:after="100" w:afterAutospacing="1" w:line="240" w:lineRule="auto"/>
    </w:pPr>
    <w:rPr>
      <w:rFonts w:eastAsia="Times New Roman"/>
      <w:lang w:eastAsia="lv-LV"/>
    </w:rPr>
  </w:style>
  <w:style w:type="paragraph" w:customStyle="1" w:styleId="Default">
    <w:name w:val="Default"/>
    <w:basedOn w:val="Normal"/>
    <w:rsid w:val="00A470C1"/>
    <w:pPr>
      <w:autoSpaceDE w:val="0"/>
      <w:autoSpaceDN w:val="0"/>
      <w:spacing w:after="0" w:line="240" w:lineRule="auto"/>
    </w:pPr>
    <w:rPr>
      <w:color w:val="000000"/>
    </w:rPr>
  </w:style>
  <w:style w:type="paragraph" w:styleId="BodyTextIndent">
    <w:name w:val="Body Text Indent"/>
    <w:basedOn w:val="Normal"/>
    <w:link w:val="BodyTextIndentChar"/>
    <w:uiPriority w:val="99"/>
    <w:semiHidden/>
    <w:unhideWhenUsed/>
    <w:rsid w:val="00FA3A52"/>
    <w:pPr>
      <w:spacing w:after="120"/>
      <w:ind w:left="283"/>
    </w:pPr>
  </w:style>
  <w:style w:type="character" w:customStyle="1" w:styleId="BodyTextIndentChar">
    <w:name w:val="Body Text Indent Char"/>
    <w:basedOn w:val="DefaultParagraphFont"/>
    <w:link w:val="BodyTextIndent"/>
    <w:uiPriority w:val="99"/>
    <w:semiHidden/>
    <w:rsid w:val="00FA3A52"/>
  </w:style>
  <w:style w:type="paragraph" w:styleId="BodyText">
    <w:name w:val="Body Text"/>
    <w:basedOn w:val="Normal"/>
    <w:link w:val="BodyTextChar"/>
    <w:uiPriority w:val="99"/>
    <w:unhideWhenUsed/>
    <w:rsid w:val="006E7311"/>
    <w:pPr>
      <w:spacing w:after="120"/>
    </w:pPr>
  </w:style>
  <w:style w:type="character" w:customStyle="1" w:styleId="BodyTextChar">
    <w:name w:val="Body Text Char"/>
    <w:basedOn w:val="DefaultParagraphFont"/>
    <w:link w:val="BodyText"/>
    <w:uiPriority w:val="99"/>
    <w:rsid w:val="006E7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82481">
      <w:bodyDiv w:val="1"/>
      <w:marLeft w:val="0"/>
      <w:marRight w:val="0"/>
      <w:marTop w:val="0"/>
      <w:marBottom w:val="0"/>
      <w:divBdr>
        <w:top w:val="none" w:sz="0" w:space="0" w:color="auto"/>
        <w:left w:val="none" w:sz="0" w:space="0" w:color="auto"/>
        <w:bottom w:val="none" w:sz="0" w:space="0" w:color="auto"/>
        <w:right w:val="none" w:sz="0" w:space="0" w:color="auto"/>
      </w:divBdr>
    </w:div>
    <w:div w:id="106001095">
      <w:bodyDiv w:val="1"/>
      <w:marLeft w:val="0"/>
      <w:marRight w:val="0"/>
      <w:marTop w:val="0"/>
      <w:marBottom w:val="0"/>
      <w:divBdr>
        <w:top w:val="none" w:sz="0" w:space="0" w:color="auto"/>
        <w:left w:val="none" w:sz="0" w:space="0" w:color="auto"/>
        <w:bottom w:val="none" w:sz="0" w:space="0" w:color="auto"/>
        <w:right w:val="none" w:sz="0" w:space="0" w:color="auto"/>
      </w:divBdr>
    </w:div>
    <w:div w:id="578634889">
      <w:bodyDiv w:val="1"/>
      <w:marLeft w:val="0"/>
      <w:marRight w:val="0"/>
      <w:marTop w:val="0"/>
      <w:marBottom w:val="0"/>
      <w:divBdr>
        <w:top w:val="none" w:sz="0" w:space="0" w:color="auto"/>
        <w:left w:val="none" w:sz="0" w:space="0" w:color="auto"/>
        <w:bottom w:val="none" w:sz="0" w:space="0" w:color="auto"/>
        <w:right w:val="none" w:sz="0" w:space="0" w:color="auto"/>
      </w:divBdr>
    </w:div>
    <w:div w:id="620846724">
      <w:bodyDiv w:val="1"/>
      <w:marLeft w:val="0"/>
      <w:marRight w:val="0"/>
      <w:marTop w:val="0"/>
      <w:marBottom w:val="0"/>
      <w:divBdr>
        <w:top w:val="none" w:sz="0" w:space="0" w:color="auto"/>
        <w:left w:val="none" w:sz="0" w:space="0" w:color="auto"/>
        <w:bottom w:val="none" w:sz="0" w:space="0" w:color="auto"/>
        <w:right w:val="none" w:sz="0" w:space="0" w:color="auto"/>
      </w:divBdr>
    </w:div>
    <w:div w:id="802508270">
      <w:bodyDiv w:val="1"/>
      <w:marLeft w:val="0"/>
      <w:marRight w:val="0"/>
      <w:marTop w:val="0"/>
      <w:marBottom w:val="0"/>
      <w:divBdr>
        <w:top w:val="none" w:sz="0" w:space="0" w:color="auto"/>
        <w:left w:val="none" w:sz="0" w:space="0" w:color="auto"/>
        <w:bottom w:val="none" w:sz="0" w:space="0" w:color="auto"/>
        <w:right w:val="none" w:sz="0" w:space="0" w:color="auto"/>
      </w:divBdr>
    </w:div>
    <w:div w:id="818114467">
      <w:bodyDiv w:val="1"/>
      <w:marLeft w:val="0"/>
      <w:marRight w:val="0"/>
      <w:marTop w:val="0"/>
      <w:marBottom w:val="0"/>
      <w:divBdr>
        <w:top w:val="none" w:sz="0" w:space="0" w:color="auto"/>
        <w:left w:val="none" w:sz="0" w:space="0" w:color="auto"/>
        <w:bottom w:val="none" w:sz="0" w:space="0" w:color="auto"/>
        <w:right w:val="none" w:sz="0" w:space="0" w:color="auto"/>
      </w:divBdr>
    </w:div>
    <w:div w:id="1022972592">
      <w:bodyDiv w:val="1"/>
      <w:marLeft w:val="0"/>
      <w:marRight w:val="0"/>
      <w:marTop w:val="0"/>
      <w:marBottom w:val="0"/>
      <w:divBdr>
        <w:top w:val="none" w:sz="0" w:space="0" w:color="auto"/>
        <w:left w:val="none" w:sz="0" w:space="0" w:color="auto"/>
        <w:bottom w:val="none" w:sz="0" w:space="0" w:color="auto"/>
        <w:right w:val="none" w:sz="0" w:space="0" w:color="auto"/>
      </w:divBdr>
    </w:div>
    <w:div w:id="122961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C872A-6107-455F-BE10-128C69E10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859</Words>
  <Characters>6070</Characters>
  <Application>Microsoft Office Word</Application>
  <DocSecurity>0</DocSecurity>
  <Lines>173</Lines>
  <Paragraphs>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Agra</dc:creator>
  <cp:lastModifiedBy>Arita Bauska</cp:lastModifiedBy>
  <cp:revision>2</cp:revision>
  <cp:lastPrinted>2023-04-12T13:17:00Z</cp:lastPrinted>
  <dcterms:created xsi:type="dcterms:W3CDTF">2023-04-27T12:52:00Z</dcterms:created>
  <dcterms:modified xsi:type="dcterms:W3CDTF">2023-04-27T12:52:00Z</dcterms:modified>
</cp:coreProperties>
</file>