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DADB" w14:textId="77777777" w:rsidR="000E4FCF" w:rsidRPr="00735BC6" w:rsidRDefault="000E4FCF" w:rsidP="000E4FCF">
      <w:pPr>
        <w:spacing w:after="0" w:line="240" w:lineRule="auto"/>
        <w:ind w:right="43"/>
        <w:jc w:val="center"/>
        <w:rPr>
          <w:noProof/>
        </w:rPr>
      </w:pPr>
      <w:r>
        <w:rPr>
          <w:noProof/>
          <w:lang w:eastAsia="lv-LV"/>
        </w:rPr>
        <w:drawing>
          <wp:inline distT="0" distB="0" distL="0" distR="0" wp14:anchorId="6138DB02" wp14:editId="6138DB0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138DADC" w14:textId="77777777" w:rsidR="000E4FCF" w:rsidRPr="009154C1" w:rsidRDefault="000E4FCF" w:rsidP="000E4FCF">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138DADD" w14:textId="77777777" w:rsidR="000E4FCF" w:rsidRPr="009154C1" w:rsidRDefault="000E4FCF" w:rsidP="000E4FCF">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138DADE" w14:textId="77777777" w:rsidR="000E4FCF" w:rsidRPr="009154C1" w:rsidRDefault="000E4FCF" w:rsidP="000E4FCF">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6138DADF" w14:textId="77777777" w:rsidR="000E4FCF" w:rsidRPr="005777B6" w:rsidRDefault="000E4FCF" w:rsidP="005777B6">
      <w:pPr>
        <w:spacing w:after="0" w:line="240" w:lineRule="auto"/>
        <w:ind w:right="43"/>
        <w:rPr>
          <w:rFonts w:ascii="Times New Roman" w:hAnsi="Times New Roman" w:cs="Times New Roman"/>
          <w:sz w:val="24"/>
          <w:szCs w:val="24"/>
        </w:rPr>
      </w:pPr>
    </w:p>
    <w:p w14:paraId="6138DAE0" w14:textId="77777777" w:rsidR="000E4FCF" w:rsidRPr="005777B6" w:rsidRDefault="000E4FCF" w:rsidP="005777B6">
      <w:pPr>
        <w:spacing w:after="0" w:line="240" w:lineRule="auto"/>
        <w:ind w:right="43"/>
        <w:jc w:val="center"/>
        <w:rPr>
          <w:rFonts w:ascii="Times New Roman" w:hAnsi="Times New Roman" w:cs="Times New Roman"/>
          <w:sz w:val="28"/>
          <w:szCs w:val="28"/>
        </w:rPr>
      </w:pPr>
      <w:r w:rsidRPr="005777B6">
        <w:rPr>
          <w:rFonts w:ascii="Times New Roman" w:hAnsi="Times New Roman" w:cs="Times New Roman"/>
          <w:sz w:val="28"/>
          <w:szCs w:val="28"/>
        </w:rPr>
        <w:t>PAŠVALDĪBAS DOMES SĒDES PROTOKOLA IZRAKSTS</w:t>
      </w:r>
    </w:p>
    <w:p w14:paraId="6138DAE1" w14:textId="77777777" w:rsidR="000E4FCF" w:rsidRPr="005777B6" w:rsidRDefault="000E4FCF" w:rsidP="005777B6">
      <w:pPr>
        <w:spacing w:after="0" w:line="240" w:lineRule="auto"/>
        <w:ind w:right="43"/>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0E4FCF" w:rsidRPr="005777B6" w14:paraId="6138DAE8" w14:textId="77777777" w:rsidTr="005D581C">
        <w:tc>
          <w:tcPr>
            <w:tcW w:w="1648" w:type="pct"/>
          </w:tcPr>
          <w:p w14:paraId="6138DAE2" w14:textId="77777777" w:rsidR="000E4FCF" w:rsidRPr="005777B6" w:rsidRDefault="000E4FCF" w:rsidP="005777B6">
            <w:pPr>
              <w:spacing w:after="0" w:line="240" w:lineRule="auto"/>
              <w:ind w:right="43"/>
              <w:rPr>
                <w:rFonts w:ascii="Times New Roman" w:hAnsi="Times New Roman" w:cs="Times New Roman"/>
                <w:sz w:val="24"/>
                <w:szCs w:val="24"/>
              </w:rPr>
            </w:pPr>
          </w:p>
          <w:p w14:paraId="6138DAE3" w14:textId="77777777" w:rsidR="000E4FCF" w:rsidRPr="005777B6" w:rsidRDefault="000E4FCF" w:rsidP="005777B6">
            <w:pPr>
              <w:spacing w:after="0" w:line="240" w:lineRule="auto"/>
              <w:ind w:right="43"/>
              <w:rPr>
                <w:rFonts w:ascii="Times New Roman" w:hAnsi="Times New Roman" w:cs="Times New Roman"/>
                <w:sz w:val="24"/>
                <w:szCs w:val="24"/>
              </w:rPr>
            </w:pPr>
            <w:r w:rsidRPr="005777B6">
              <w:rPr>
                <w:rFonts w:ascii="Times New Roman" w:hAnsi="Times New Roman" w:cs="Times New Roman"/>
                <w:sz w:val="24"/>
                <w:szCs w:val="24"/>
              </w:rPr>
              <w:t>Ogrē, Brīvības ielā 33</w:t>
            </w:r>
          </w:p>
        </w:tc>
        <w:tc>
          <w:tcPr>
            <w:tcW w:w="1647" w:type="pct"/>
          </w:tcPr>
          <w:p w14:paraId="6138DAE4" w14:textId="77777777" w:rsidR="000E4FCF" w:rsidRPr="005777B6" w:rsidRDefault="000E4FCF" w:rsidP="005777B6">
            <w:pPr>
              <w:pStyle w:val="Virsraksts2"/>
              <w:spacing w:after="0"/>
              <w:ind w:right="43"/>
            </w:pPr>
          </w:p>
          <w:p w14:paraId="6138DAE5" w14:textId="35F95858" w:rsidR="000E4FCF" w:rsidRPr="005777B6" w:rsidRDefault="000E4FCF" w:rsidP="005777B6">
            <w:pPr>
              <w:pStyle w:val="Virsraksts2"/>
              <w:spacing w:after="0"/>
              <w:ind w:right="43"/>
              <w:rPr>
                <w:i/>
              </w:rPr>
            </w:pPr>
            <w:r w:rsidRPr="005777B6">
              <w:t>Nr.</w:t>
            </w:r>
            <w:r w:rsidR="005777B6" w:rsidRPr="005777B6">
              <w:t>7</w:t>
            </w:r>
          </w:p>
        </w:tc>
        <w:tc>
          <w:tcPr>
            <w:tcW w:w="1705" w:type="pct"/>
          </w:tcPr>
          <w:p w14:paraId="6138DAE6" w14:textId="77777777" w:rsidR="000E4FCF" w:rsidRPr="005777B6" w:rsidRDefault="000E4FCF" w:rsidP="005777B6">
            <w:pPr>
              <w:spacing w:after="0" w:line="240" w:lineRule="auto"/>
              <w:ind w:right="43"/>
              <w:jc w:val="right"/>
              <w:rPr>
                <w:rFonts w:ascii="Times New Roman" w:hAnsi="Times New Roman" w:cs="Times New Roman"/>
                <w:sz w:val="24"/>
                <w:szCs w:val="24"/>
              </w:rPr>
            </w:pPr>
          </w:p>
          <w:p w14:paraId="6138DAE7" w14:textId="0EA09D09" w:rsidR="000E4FCF" w:rsidRPr="005777B6" w:rsidRDefault="000E4FCF" w:rsidP="005777B6">
            <w:pPr>
              <w:spacing w:after="0" w:line="240" w:lineRule="auto"/>
              <w:ind w:right="43"/>
              <w:jc w:val="right"/>
              <w:rPr>
                <w:rFonts w:ascii="Times New Roman" w:hAnsi="Times New Roman" w:cs="Times New Roman"/>
                <w:sz w:val="24"/>
                <w:szCs w:val="24"/>
              </w:rPr>
            </w:pPr>
            <w:r w:rsidRPr="005777B6">
              <w:rPr>
                <w:rFonts w:ascii="Times New Roman" w:hAnsi="Times New Roman" w:cs="Times New Roman"/>
                <w:sz w:val="24"/>
                <w:szCs w:val="24"/>
              </w:rPr>
              <w:t>20</w:t>
            </w:r>
            <w:r w:rsidR="005777B6" w:rsidRPr="005777B6">
              <w:rPr>
                <w:rFonts w:ascii="Times New Roman" w:hAnsi="Times New Roman" w:cs="Times New Roman"/>
                <w:sz w:val="24"/>
                <w:szCs w:val="24"/>
              </w:rPr>
              <w:t xml:space="preserve">23. </w:t>
            </w:r>
            <w:r w:rsidRPr="005777B6">
              <w:rPr>
                <w:rFonts w:ascii="Times New Roman" w:hAnsi="Times New Roman" w:cs="Times New Roman"/>
                <w:sz w:val="24"/>
                <w:szCs w:val="24"/>
              </w:rPr>
              <w:t xml:space="preserve">gada </w:t>
            </w:r>
            <w:r w:rsidR="005777B6" w:rsidRPr="005777B6">
              <w:rPr>
                <w:rFonts w:ascii="Times New Roman" w:hAnsi="Times New Roman" w:cs="Times New Roman"/>
                <w:sz w:val="24"/>
                <w:szCs w:val="24"/>
              </w:rPr>
              <w:t>25.maijā</w:t>
            </w:r>
          </w:p>
        </w:tc>
      </w:tr>
    </w:tbl>
    <w:p w14:paraId="6138DAE9" w14:textId="77777777" w:rsidR="000E4FCF" w:rsidRPr="005777B6" w:rsidRDefault="000E4FCF" w:rsidP="005777B6">
      <w:pPr>
        <w:spacing w:after="0" w:line="240" w:lineRule="auto"/>
        <w:ind w:right="43"/>
        <w:jc w:val="center"/>
        <w:rPr>
          <w:rFonts w:ascii="Times New Roman" w:hAnsi="Times New Roman" w:cs="Times New Roman"/>
          <w:b/>
          <w:sz w:val="24"/>
          <w:szCs w:val="24"/>
        </w:rPr>
      </w:pPr>
    </w:p>
    <w:p w14:paraId="6138DAEB" w14:textId="515FC67A" w:rsidR="003C50FD" w:rsidRPr="005777B6" w:rsidRDefault="005777B6" w:rsidP="005777B6">
      <w:pPr>
        <w:spacing w:after="0" w:line="240" w:lineRule="auto"/>
        <w:ind w:right="43"/>
        <w:jc w:val="center"/>
        <w:rPr>
          <w:rFonts w:ascii="Times New Roman" w:hAnsi="Times New Roman" w:cs="Times New Roman"/>
          <w:b/>
          <w:sz w:val="24"/>
          <w:szCs w:val="24"/>
        </w:rPr>
      </w:pPr>
      <w:r w:rsidRPr="005777B6">
        <w:rPr>
          <w:rFonts w:ascii="Times New Roman" w:hAnsi="Times New Roman" w:cs="Times New Roman"/>
          <w:b/>
          <w:sz w:val="24"/>
          <w:szCs w:val="24"/>
        </w:rPr>
        <w:t>22</w:t>
      </w:r>
      <w:r w:rsidR="000E4FCF" w:rsidRPr="005777B6">
        <w:rPr>
          <w:rFonts w:ascii="Times New Roman" w:hAnsi="Times New Roman" w:cs="Times New Roman"/>
          <w:b/>
          <w:sz w:val="24"/>
          <w:szCs w:val="24"/>
        </w:rPr>
        <w:t>.</w:t>
      </w:r>
    </w:p>
    <w:p w14:paraId="6138DAEC" w14:textId="77777777" w:rsidR="00E34F55" w:rsidRDefault="00E34F55" w:rsidP="005777B6">
      <w:pPr>
        <w:spacing w:after="0"/>
        <w:jc w:val="center"/>
        <w:rPr>
          <w:rFonts w:ascii="Times New Roman" w:hAnsi="Times New Roman" w:cs="Times New Roman"/>
          <w:b/>
          <w:bCs/>
          <w:sz w:val="24"/>
          <w:szCs w:val="24"/>
          <w:u w:val="single"/>
        </w:rPr>
      </w:pPr>
      <w:r w:rsidRPr="005777B6">
        <w:rPr>
          <w:rFonts w:ascii="Times New Roman" w:hAnsi="Times New Roman" w:cs="Times New Roman"/>
          <w:b/>
          <w:bCs/>
          <w:sz w:val="24"/>
          <w:szCs w:val="24"/>
          <w:u w:val="single"/>
        </w:rPr>
        <w:t xml:space="preserve">Par nekustamā īpašuma Meža prospektā 14, Ogre, Ogres nov. nodošanu Ogres </w:t>
      </w:r>
      <w:r w:rsidR="00B9260A" w:rsidRPr="005777B6">
        <w:rPr>
          <w:rFonts w:ascii="Times New Roman" w:hAnsi="Times New Roman" w:cs="Times New Roman"/>
          <w:b/>
          <w:bCs/>
          <w:sz w:val="24"/>
          <w:szCs w:val="24"/>
          <w:u w:val="single"/>
        </w:rPr>
        <w:t>C</w:t>
      </w:r>
      <w:r w:rsidRPr="005777B6">
        <w:rPr>
          <w:rFonts w:ascii="Times New Roman" w:hAnsi="Times New Roman" w:cs="Times New Roman"/>
          <w:b/>
          <w:bCs/>
          <w:sz w:val="24"/>
          <w:szCs w:val="24"/>
          <w:u w:val="single"/>
        </w:rPr>
        <w:t>entra pamatskolas valdījumā</w:t>
      </w:r>
    </w:p>
    <w:p w14:paraId="23A8EEE8" w14:textId="77777777" w:rsidR="005777B6" w:rsidRPr="005777B6" w:rsidRDefault="005777B6" w:rsidP="005777B6">
      <w:pPr>
        <w:spacing w:after="0"/>
        <w:jc w:val="center"/>
        <w:rPr>
          <w:rFonts w:ascii="Times New Roman" w:hAnsi="Times New Roman" w:cs="Times New Roman"/>
          <w:b/>
          <w:bCs/>
          <w:sz w:val="24"/>
          <w:szCs w:val="24"/>
          <w:u w:val="single"/>
        </w:rPr>
      </w:pPr>
    </w:p>
    <w:p w14:paraId="6138DAED" w14:textId="77777777" w:rsidR="00EB3526" w:rsidRPr="005777B6" w:rsidRDefault="00EB3526" w:rsidP="005777B6">
      <w:pPr>
        <w:pBdr>
          <w:top w:val="nil"/>
          <w:left w:val="nil"/>
          <w:bottom w:val="nil"/>
          <w:right w:val="nil"/>
          <w:between w:val="nil"/>
        </w:pBdr>
        <w:spacing w:after="0" w:line="240" w:lineRule="auto"/>
        <w:ind w:firstLine="720"/>
        <w:jc w:val="both"/>
        <w:rPr>
          <w:rFonts w:ascii="Times New Roman" w:hAnsi="Times New Roman" w:cs="Times New Roman"/>
          <w:sz w:val="24"/>
          <w:szCs w:val="24"/>
        </w:rPr>
      </w:pPr>
      <w:bookmarkStart w:id="0" w:name="_Hlk135908016"/>
      <w:r w:rsidRPr="005777B6">
        <w:rPr>
          <w:rFonts w:ascii="Times New Roman" w:hAnsi="Times New Roman" w:cs="Times New Roman"/>
          <w:sz w:val="24"/>
          <w:szCs w:val="24"/>
        </w:rPr>
        <w:t xml:space="preserve">Ogres novada pašvaldības </w:t>
      </w:r>
      <w:r w:rsidR="008218DA" w:rsidRPr="005777B6">
        <w:rPr>
          <w:rFonts w:ascii="Times New Roman" w:hAnsi="Times New Roman" w:cs="Times New Roman"/>
          <w:sz w:val="24"/>
          <w:szCs w:val="24"/>
        </w:rPr>
        <w:t xml:space="preserve">(turpmāk – Pašvaldība) </w:t>
      </w:r>
      <w:r w:rsidRPr="005777B6">
        <w:rPr>
          <w:rFonts w:ascii="Times New Roman" w:hAnsi="Times New Roman" w:cs="Times New Roman"/>
          <w:sz w:val="24"/>
          <w:szCs w:val="24"/>
        </w:rPr>
        <w:t xml:space="preserve">dome </w:t>
      </w:r>
      <w:r w:rsidR="003D19D4" w:rsidRPr="005777B6">
        <w:rPr>
          <w:rFonts w:ascii="Times New Roman" w:hAnsi="Times New Roman" w:cs="Times New Roman"/>
          <w:sz w:val="24"/>
          <w:szCs w:val="24"/>
        </w:rPr>
        <w:t xml:space="preserve">2022. gada 24. februārī </w:t>
      </w:r>
      <w:r w:rsidRPr="005777B6">
        <w:rPr>
          <w:rFonts w:ascii="Times New Roman" w:hAnsi="Times New Roman" w:cs="Times New Roman"/>
          <w:sz w:val="24"/>
          <w:szCs w:val="24"/>
        </w:rPr>
        <w:t>pieņēma lēmumu “Par Ogres novada pašvaldības Ogres sākumskolas iekšējo reorganizāciju un pārveidi par  pamatskolu”</w:t>
      </w:r>
      <w:r w:rsidR="003D19D4" w:rsidRPr="005777B6">
        <w:rPr>
          <w:rFonts w:ascii="Times New Roman" w:hAnsi="Times New Roman" w:cs="Times New Roman"/>
          <w:sz w:val="24"/>
          <w:szCs w:val="24"/>
        </w:rPr>
        <w:t>,</w:t>
      </w:r>
      <w:r w:rsidRPr="005777B6">
        <w:rPr>
          <w:rFonts w:ascii="Times New Roman" w:hAnsi="Times New Roman" w:cs="Times New Roman"/>
          <w:color w:val="6AA84F"/>
          <w:sz w:val="24"/>
          <w:szCs w:val="24"/>
        </w:rPr>
        <w:t xml:space="preserve"> </w:t>
      </w:r>
      <w:r w:rsidRPr="005777B6">
        <w:rPr>
          <w:rFonts w:ascii="Times New Roman" w:hAnsi="Times New Roman" w:cs="Times New Roman"/>
          <w:sz w:val="24"/>
          <w:szCs w:val="24"/>
        </w:rPr>
        <w:t>saskaņā ar kuru tika nolemts uzsākt Ogres sākumskolas (izglītības iestādes reģistrācijas Nr.</w:t>
      </w:r>
      <w:r w:rsidRPr="005777B6">
        <w:rPr>
          <w:rFonts w:ascii="Times New Roman" w:hAnsi="Times New Roman" w:cs="Times New Roman"/>
          <w:color w:val="404040"/>
          <w:sz w:val="24"/>
          <w:szCs w:val="24"/>
          <w:highlight w:val="white"/>
        </w:rPr>
        <w:t xml:space="preserve"> </w:t>
      </w:r>
      <w:r w:rsidRPr="005777B6">
        <w:rPr>
          <w:rFonts w:ascii="Times New Roman" w:hAnsi="Times New Roman" w:cs="Times New Roman"/>
          <w:sz w:val="24"/>
          <w:szCs w:val="24"/>
        </w:rPr>
        <w:t>40900021885, adrese: Meža prospekts 14, Ogre, Ogres novads) pārveidi par  pamatskolu, ī</w:t>
      </w:r>
      <w:r w:rsidR="008218DA" w:rsidRPr="005777B6">
        <w:rPr>
          <w:rFonts w:ascii="Times New Roman" w:hAnsi="Times New Roman" w:cs="Times New Roman"/>
          <w:sz w:val="24"/>
          <w:szCs w:val="24"/>
        </w:rPr>
        <w:t>stenojot iekšējo reorganizāciju</w:t>
      </w:r>
      <w:r w:rsidR="003D19D4" w:rsidRPr="005777B6">
        <w:rPr>
          <w:rFonts w:ascii="Times New Roman" w:hAnsi="Times New Roman" w:cs="Times New Roman"/>
          <w:sz w:val="24"/>
          <w:szCs w:val="24"/>
        </w:rPr>
        <w:t>.</w:t>
      </w:r>
      <w:r w:rsidR="008218DA" w:rsidRPr="005777B6">
        <w:rPr>
          <w:rFonts w:ascii="Times New Roman" w:hAnsi="Times New Roman" w:cs="Times New Roman"/>
          <w:sz w:val="24"/>
          <w:szCs w:val="24"/>
        </w:rPr>
        <w:t xml:space="preserve"> </w:t>
      </w:r>
      <w:r w:rsidR="003D19D4" w:rsidRPr="005777B6">
        <w:rPr>
          <w:rFonts w:ascii="Times New Roman" w:hAnsi="Times New Roman" w:cs="Times New Roman"/>
          <w:sz w:val="24"/>
          <w:szCs w:val="24"/>
        </w:rPr>
        <w:t>S</w:t>
      </w:r>
      <w:r w:rsidR="008218DA" w:rsidRPr="005777B6">
        <w:rPr>
          <w:rFonts w:ascii="Times New Roman" w:hAnsi="Times New Roman" w:cs="Times New Roman"/>
          <w:sz w:val="24"/>
          <w:szCs w:val="24"/>
        </w:rPr>
        <w:t xml:space="preserve">avukārt </w:t>
      </w:r>
      <w:r w:rsidR="003D19D4" w:rsidRPr="005777B6">
        <w:rPr>
          <w:rFonts w:ascii="Times New Roman" w:hAnsi="Times New Roman" w:cs="Times New Roman"/>
          <w:sz w:val="24"/>
          <w:szCs w:val="24"/>
        </w:rPr>
        <w:t xml:space="preserve">saskaņā </w:t>
      </w:r>
      <w:r w:rsidR="008218DA" w:rsidRPr="005777B6">
        <w:rPr>
          <w:rFonts w:ascii="Times New Roman" w:hAnsi="Times New Roman" w:cs="Times New Roman"/>
          <w:sz w:val="24"/>
          <w:szCs w:val="24"/>
        </w:rPr>
        <w:t xml:space="preserve">ar </w:t>
      </w:r>
      <w:r w:rsidR="003D19D4" w:rsidRPr="005777B6">
        <w:rPr>
          <w:rFonts w:ascii="Times New Roman" w:hAnsi="Times New Roman" w:cs="Times New Roman"/>
          <w:sz w:val="24"/>
          <w:szCs w:val="24"/>
        </w:rPr>
        <w:t xml:space="preserve">Pašvaldības </w:t>
      </w:r>
      <w:r w:rsidR="008218DA" w:rsidRPr="005777B6">
        <w:rPr>
          <w:rFonts w:ascii="Times New Roman" w:hAnsi="Times New Roman" w:cs="Times New Roman"/>
          <w:sz w:val="24"/>
          <w:szCs w:val="24"/>
        </w:rPr>
        <w:t xml:space="preserve">domes </w:t>
      </w:r>
      <w:r w:rsidR="003D19D4" w:rsidRPr="005777B6">
        <w:rPr>
          <w:rFonts w:ascii="Times New Roman" w:hAnsi="Times New Roman" w:cs="Times New Roman"/>
          <w:sz w:val="24"/>
          <w:szCs w:val="24"/>
        </w:rPr>
        <w:t xml:space="preserve">2022.gada 16.jūnija </w:t>
      </w:r>
      <w:r w:rsidR="008218DA" w:rsidRPr="005777B6">
        <w:rPr>
          <w:rFonts w:ascii="Times New Roman" w:hAnsi="Times New Roman" w:cs="Times New Roman"/>
          <w:sz w:val="24"/>
          <w:szCs w:val="24"/>
        </w:rPr>
        <w:t>lēmumu “Par Ogres sākumskolas nosaukuma maiņu un Ogres novada pašvaldības iekšējo noteikumu Nr.66/2022 “Grozījumi Ogres novada pašvaldības 2021.gada 26.augusta iekšējos noteikumos Nr.48/2021 “Ogres sākumskolas nolikums”” apstiprināšanu” nolēma mainīt  “Ogres sākumskola” nosaukumu uz “Ogres Centra pamatskola”.</w:t>
      </w:r>
    </w:p>
    <w:p w14:paraId="6138DAEE" w14:textId="77777777" w:rsidR="00E34F55" w:rsidRPr="005777B6" w:rsidRDefault="008218DA" w:rsidP="005777B6">
      <w:pPr>
        <w:pStyle w:val="Default"/>
        <w:ind w:firstLine="720"/>
        <w:jc w:val="both"/>
      </w:pPr>
      <w:r w:rsidRPr="005777B6">
        <w:t xml:space="preserve">Pašvaldības domes 2021.gada 26.augustā apstiprinātie iekšējie noteikumi Nr.48/2021 </w:t>
      </w:r>
      <w:r w:rsidRPr="005777B6">
        <w:rPr>
          <w:color w:val="0000ED"/>
        </w:rPr>
        <w:t xml:space="preserve"> </w:t>
      </w:r>
      <w:r w:rsidRPr="005777B6">
        <w:t xml:space="preserve">“Ogres Centra pamatskolas nolikums” noteic, ka Ogres Centra pamatskola (turpmāk – Skola) ir </w:t>
      </w:r>
      <w:r w:rsidR="00CF7206" w:rsidRPr="005777B6">
        <w:t>Pašvaldības d</w:t>
      </w:r>
      <w:r w:rsidRPr="005777B6">
        <w:t>omes dibināta un pakļautībā esoša vispārējās izglītības iestāde, kas īsteno vispārējās pamatizglītības programmas.</w:t>
      </w:r>
      <w:r w:rsidR="00D142D9" w:rsidRPr="005777B6">
        <w:t xml:space="preserve"> </w:t>
      </w:r>
      <w:r w:rsidR="002E7D02" w:rsidRPr="005777B6">
        <w:t>Ogres pilsētas zemesgrāmatas nodalījumā Nr.1790 ī</w:t>
      </w:r>
      <w:r w:rsidR="00E34F55" w:rsidRPr="005777B6">
        <w:t xml:space="preserve">pašuma tiesības uz nekustamo īpašumu </w:t>
      </w:r>
      <w:r w:rsidR="00B9260A" w:rsidRPr="005777B6">
        <w:t>Meža prospekts 14, Ogre, Ogres nov.</w:t>
      </w:r>
      <w:r w:rsidR="00E34F55" w:rsidRPr="005777B6">
        <w:t xml:space="preserve">, kadastra </w:t>
      </w:r>
      <w:r w:rsidR="005D085F" w:rsidRPr="005777B6">
        <w:t>apzīmējums</w:t>
      </w:r>
      <w:r w:rsidR="00B9260A" w:rsidRPr="005777B6">
        <w:t xml:space="preserve"> 7401 003 0313</w:t>
      </w:r>
      <w:r w:rsidR="00E34F55" w:rsidRPr="005777B6">
        <w:t>, kas sastāv no</w:t>
      </w:r>
      <w:r w:rsidR="00B9260A" w:rsidRPr="005777B6">
        <w:t xml:space="preserve"> </w:t>
      </w:r>
      <w:r w:rsidR="00E34F55" w:rsidRPr="005777B6">
        <w:t>zemes</w:t>
      </w:r>
      <w:r w:rsidR="00B9260A" w:rsidRPr="005777B6">
        <w:t xml:space="preserve"> </w:t>
      </w:r>
      <w:r w:rsidR="00E34F55" w:rsidRPr="005777B6">
        <w:t xml:space="preserve">gabala ar kadastra apzīmējumu </w:t>
      </w:r>
      <w:r w:rsidR="00B9260A" w:rsidRPr="005777B6">
        <w:t xml:space="preserve">7401 003 0313 </w:t>
      </w:r>
      <w:r w:rsidR="00E34F55" w:rsidRPr="005777B6">
        <w:t xml:space="preserve"> </w:t>
      </w:r>
      <w:r w:rsidR="00B9260A" w:rsidRPr="005777B6">
        <w:t>32317 </w:t>
      </w:r>
      <w:r w:rsidR="00E34F55" w:rsidRPr="005777B6">
        <w:t xml:space="preserve"> m</w:t>
      </w:r>
      <w:r w:rsidR="00E34F55" w:rsidRPr="005777B6">
        <w:rPr>
          <w:vertAlign w:val="superscript"/>
        </w:rPr>
        <w:t>2</w:t>
      </w:r>
      <w:r w:rsidR="00E34F55" w:rsidRPr="005777B6">
        <w:t xml:space="preserve"> platībā, skolas ēkas ar kadastra apzīmējumu</w:t>
      </w:r>
      <w:r w:rsidR="00B9260A" w:rsidRPr="005777B6">
        <w:t xml:space="preserve"> 7401 003 0313 001</w:t>
      </w:r>
      <w:r w:rsidR="002E7D02" w:rsidRPr="005777B6">
        <w:t xml:space="preserve"> un </w:t>
      </w:r>
      <w:r w:rsidR="00E34F55" w:rsidRPr="005777B6">
        <w:t xml:space="preserve">ēkas ar kadastra apzīmējumu </w:t>
      </w:r>
      <w:r w:rsidR="00C50175" w:rsidRPr="005777B6">
        <w:t>7401 003 0313 003</w:t>
      </w:r>
      <w:r w:rsidR="00E34F55" w:rsidRPr="005777B6">
        <w:t xml:space="preserve">, </w:t>
      </w:r>
      <w:r w:rsidR="002E7D02" w:rsidRPr="005777B6">
        <w:t xml:space="preserve">turpmāk – Nekustamais īpašums, </w:t>
      </w:r>
      <w:r w:rsidR="00E34F55" w:rsidRPr="005777B6">
        <w:t xml:space="preserve">nostiprinātas </w:t>
      </w:r>
      <w:r w:rsidR="00CF7206" w:rsidRPr="005777B6">
        <w:t>P</w:t>
      </w:r>
      <w:r w:rsidR="00E34F55" w:rsidRPr="005777B6">
        <w:t>ašvaldībai.</w:t>
      </w:r>
      <w:r w:rsidR="00C50175" w:rsidRPr="005777B6">
        <w:t xml:space="preserve"> </w:t>
      </w:r>
    </w:p>
    <w:p w14:paraId="6138DAEF" w14:textId="77777777" w:rsidR="002E7D02" w:rsidRPr="005777B6" w:rsidRDefault="002E7D02" w:rsidP="005777B6">
      <w:pPr>
        <w:pStyle w:val="Default"/>
        <w:ind w:firstLine="720"/>
        <w:jc w:val="both"/>
      </w:pPr>
      <w:r w:rsidRPr="005777B6">
        <w:t>Šobrīd Nekustamais īpašums atrodas Ogres Valsts ģimnāzijas valdījumā.</w:t>
      </w:r>
    </w:p>
    <w:p w14:paraId="6138DAF0" w14:textId="77777777" w:rsidR="00E33E63" w:rsidRPr="005777B6" w:rsidRDefault="00190CF8" w:rsidP="005777B6">
      <w:pPr>
        <w:pStyle w:val="Default"/>
        <w:ind w:firstLine="720"/>
        <w:jc w:val="both"/>
      </w:pPr>
      <w:r w:rsidRPr="005777B6">
        <w:t xml:space="preserve">Ņemot vērā, ka Ogres Valsts ģimnāzijas valdījumā </w:t>
      </w:r>
      <w:r w:rsidRPr="005777B6">
        <w:rPr>
          <w:bCs/>
        </w:rPr>
        <w:t>līdz 2023. gada 1. jūlijam plānots nodot</w:t>
      </w:r>
      <w:r w:rsidRPr="005777B6">
        <w:t xml:space="preserve"> jauno Ogres Valsts ģimnāzijas ēku Gunāra Astras ielā 1</w:t>
      </w:r>
      <w:r w:rsidR="00E33E63" w:rsidRPr="005777B6">
        <w:t>,</w:t>
      </w:r>
      <w:r w:rsidRPr="005777B6">
        <w:t xml:space="preserve"> Ogrē,</w:t>
      </w:r>
      <w:r w:rsidR="00E33E63" w:rsidRPr="005777B6">
        <w:t xml:space="preserve"> lai nodrošinātu Skolu ar telpām tās funkciju izpildes nodrošināšanai, nepieciešams nodot Skolai valdījumā Nekustamo īpašumu.</w:t>
      </w:r>
    </w:p>
    <w:p w14:paraId="6138DAF1" w14:textId="77777777" w:rsidR="00C50175" w:rsidRPr="005777B6" w:rsidRDefault="00C50175" w:rsidP="005777B6">
      <w:pPr>
        <w:pStyle w:val="Default"/>
      </w:pPr>
      <w:r w:rsidRPr="005777B6">
        <w:tab/>
        <w:t xml:space="preserve">Saskaņā ar </w:t>
      </w:r>
      <w:r w:rsidR="007B2599" w:rsidRPr="005777B6">
        <w:t>Pašvaldību likuma 73.panta astoto daļu, dome vai tās pilnvarota persona lemj par pašvaldības kustamā un nekustamā īpašuma nodošanu starp pašvaldības iestādēm.</w:t>
      </w:r>
    </w:p>
    <w:p w14:paraId="6138DAF2" w14:textId="77777777" w:rsidR="007B2599" w:rsidRPr="005777B6" w:rsidRDefault="00F2674D" w:rsidP="005777B6">
      <w:pPr>
        <w:pStyle w:val="Default"/>
        <w:ind w:firstLine="720"/>
        <w:jc w:val="both"/>
      </w:pPr>
      <w:r w:rsidRPr="005777B6">
        <w:t>Pamatojoties uz Pašvaldību likuma 73.panta astoto daļu</w:t>
      </w:r>
      <w:r w:rsidR="00D70467" w:rsidRPr="005777B6">
        <w:t>,</w:t>
      </w:r>
    </w:p>
    <w:bookmarkEnd w:id="0"/>
    <w:p w14:paraId="6138DAF3" w14:textId="77777777" w:rsidR="00F2674D" w:rsidRPr="005777B6" w:rsidRDefault="00F2674D" w:rsidP="005777B6">
      <w:pPr>
        <w:spacing w:after="0" w:line="240" w:lineRule="auto"/>
        <w:ind w:right="43"/>
        <w:jc w:val="center"/>
        <w:rPr>
          <w:rFonts w:ascii="Times New Roman" w:hAnsi="Times New Roman" w:cs="Times New Roman"/>
          <w:b/>
          <w:bCs/>
          <w:sz w:val="24"/>
          <w:szCs w:val="24"/>
        </w:rPr>
      </w:pPr>
    </w:p>
    <w:p w14:paraId="3B4AC5DB" w14:textId="77777777" w:rsidR="005777B6" w:rsidRPr="005777B6" w:rsidRDefault="005777B6" w:rsidP="005777B6">
      <w:pPr>
        <w:spacing w:after="0"/>
        <w:jc w:val="center"/>
        <w:rPr>
          <w:rFonts w:ascii="Times New Roman" w:hAnsi="Times New Roman" w:cs="Times New Roman"/>
          <w:b/>
          <w:sz w:val="24"/>
          <w:szCs w:val="24"/>
        </w:rPr>
      </w:pPr>
      <w:r w:rsidRPr="005777B6">
        <w:rPr>
          <w:rFonts w:ascii="Times New Roman" w:hAnsi="Times New Roman" w:cs="Times New Roman"/>
          <w:b/>
          <w:sz w:val="24"/>
          <w:szCs w:val="24"/>
        </w:rPr>
        <w:t xml:space="preserve">balsojot: </w:t>
      </w:r>
      <w:r w:rsidRPr="005777B6">
        <w:rPr>
          <w:rFonts w:ascii="Times New Roman" w:hAnsi="Times New Roman" w:cs="Times New Roman"/>
          <w:b/>
          <w:noProof/>
          <w:sz w:val="24"/>
          <w:szCs w:val="24"/>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5777B6">
        <w:rPr>
          <w:rFonts w:ascii="Times New Roman" w:hAnsi="Times New Roman" w:cs="Times New Roman"/>
          <w:b/>
          <w:sz w:val="24"/>
          <w:szCs w:val="24"/>
        </w:rPr>
        <w:t xml:space="preserve"> </w:t>
      </w:r>
    </w:p>
    <w:p w14:paraId="3E95458A" w14:textId="77777777" w:rsidR="005777B6" w:rsidRPr="005777B6" w:rsidRDefault="005777B6" w:rsidP="005777B6">
      <w:pPr>
        <w:spacing w:after="0"/>
        <w:jc w:val="center"/>
        <w:rPr>
          <w:rFonts w:ascii="Times New Roman" w:hAnsi="Times New Roman" w:cs="Times New Roman"/>
          <w:b/>
          <w:sz w:val="24"/>
          <w:szCs w:val="24"/>
        </w:rPr>
      </w:pPr>
      <w:r w:rsidRPr="005777B6">
        <w:rPr>
          <w:rFonts w:ascii="Times New Roman" w:hAnsi="Times New Roman" w:cs="Times New Roman"/>
          <w:sz w:val="24"/>
          <w:szCs w:val="24"/>
        </w:rPr>
        <w:t>Ogres novada pašvaldības dome</w:t>
      </w:r>
      <w:r w:rsidRPr="005777B6">
        <w:rPr>
          <w:rFonts w:ascii="Times New Roman" w:hAnsi="Times New Roman" w:cs="Times New Roman"/>
          <w:b/>
          <w:sz w:val="24"/>
          <w:szCs w:val="24"/>
        </w:rPr>
        <w:t xml:space="preserve"> NOLEMJ:</w:t>
      </w:r>
    </w:p>
    <w:p w14:paraId="6138DAF6" w14:textId="77777777" w:rsidR="007B2599" w:rsidRPr="005777B6" w:rsidRDefault="008E634F" w:rsidP="005777B6">
      <w:pPr>
        <w:pStyle w:val="Default"/>
      </w:pPr>
      <w:r w:rsidRPr="005777B6">
        <w:t xml:space="preserve"> </w:t>
      </w:r>
    </w:p>
    <w:p w14:paraId="6138DAF7" w14:textId="77777777" w:rsidR="00921425" w:rsidRPr="005777B6" w:rsidRDefault="00E34F55" w:rsidP="005777B6">
      <w:pPr>
        <w:pStyle w:val="Sarakstarindkopa"/>
        <w:numPr>
          <w:ilvl w:val="0"/>
          <w:numId w:val="1"/>
        </w:numPr>
        <w:spacing w:after="0"/>
        <w:jc w:val="both"/>
        <w:rPr>
          <w:rFonts w:ascii="Times New Roman" w:hAnsi="Times New Roman" w:cs="Times New Roman"/>
          <w:sz w:val="24"/>
          <w:szCs w:val="24"/>
        </w:rPr>
      </w:pPr>
      <w:bookmarkStart w:id="1" w:name="_Hlk135908047"/>
      <w:r w:rsidRPr="005777B6">
        <w:rPr>
          <w:rFonts w:ascii="Times New Roman" w:hAnsi="Times New Roman" w:cs="Times New Roman"/>
          <w:sz w:val="24"/>
          <w:szCs w:val="24"/>
        </w:rPr>
        <w:lastRenderedPageBreak/>
        <w:t xml:space="preserve">Nodot </w:t>
      </w:r>
      <w:r w:rsidR="007B2599" w:rsidRPr="005777B6">
        <w:rPr>
          <w:rFonts w:ascii="Times New Roman" w:hAnsi="Times New Roman" w:cs="Times New Roman"/>
          <w:sz w:val="24"/>
          <w:szCs w:val="24"/>
        </w:rPr>
        <w:t>Ogres Centra</w:t>
      </w:r>
      <w:r w:rsidRPr="005777B6">
        <w:rPr>
          <w:rFonts w:ascii="Times New Roman" w:hAnsi="Times New Roman" w:cs="Times New Roman"/>
          <w:sz w:val="24"/>
          <w:szCs w:val="24"/>
        </w:rPr>
        <w:t xml:space="preserve"> pamatskolas valdījumā </w:t>
      </w:r>
      <w:r w:rsidR="002E7D02" w:rsidRPr="005777B6">
        <w:rPr>
          <w:rFonts w:ascii="Times New Roman" w:hAnsi="Times New Roman" w:cs="Times New Roman"/>
          <w:sz w:val="24"/>
          <w:szCs w:val="24"/>
        </w:rPr>
        <w:t xml:space="preserve">no 2023.gada 1.jūlija </w:t>
      </w:r>
      <w:r w:rsidR="007B2599" w:rsidRPr="005777B6">
        <w:rPr>
          <w:rFonts w:ascii="Times New Roman" w:hAnsi="Times New Roman" w:cs="Times New Roman"/>
          <w:sz w:val="24"/>
          <w:szCs w:val="24"/>
        </w:rPr>
        <w:t>Ogres novada</w:t>
      </w:r>
      <w:r w:rsidRPr="005777B6">
        <w:rPr>
          <w:rFonts w:ascii="Times New Roman" w:hAnsi="Times New Roman" w:cs="Times New Roman"/>
          <w:sz w:val="24"/>
          <w:szCs w:val="24"/>
        </w:rPr>
        <w:t xml:space="preserve"> pašvaldība</w:t>
      </w:r>
      <w:r w:rsidR="002E7D02" w:rsidRPr="005777B6">
        <w:rPr>
          <w:rFonts w:ascii="Times New Roman" w:hAnsi="Times New Roman" w:cs="Times New Roman"/>
          <w:sz w:val="24"/>
          <w:szCs w:val="24"/>
        </w:rPr>
        <w:t>i</w:t>
      </w:r>
      <w:r w:rsidRPr="005777B6">
        <w:rPr>
          <w:rFonts w:ascii="Times New Roman" w:hAnsi="Times New Roman" w:cs="Times New Roman"/>
          <w:sz w:val="24"/>
          <w:szCs w:val="24"/>
        </w:rPr>
        <w:t xml:space="preserve"> </w:t>
      </w:r>
      <w:r w:rsidR="002E7D02" w:rsidRPr="005777B6">
        <w:rPr>
          <w:rFonts w:ascii="Times New Roman" w:hAnsi="Times New Roman" w:cs="Times New Roman"/>
          <w:sz w:val="24"/>
          <w:szCs w:val="24"/>
        </w:rPr>
        <w:t>piederoš</w:t>
      </w:r>
      <w:r w:rsidR="00E33E63" w:rsidRPr="005777B6">
        <w:rPr>
          <w:rFonts w:ascii="Times New Roman" w:hAnsi="Times New Roman" w:cs="Times New Roman"/>
          <w:sz w:val="24"/>
          <w:szCs w:val="24"/>
        </w:rPr>
        <w:t>o</w:t>
      </w:r>
      <w:r w:rsidR="002E7D02" w:rsidRPr="005777B6">
        <w:rPr>
          <w:rFonts w:ascii="Times New Roman" w:hAnsi="Times New Roman" w:cs="Times New Roman"/>
          <w:sz w:val="24"/>
          <w:szCs w:val="24"/>
        </w:rPr>
        <w:t xml:space="preserve"> </w:t>
      </w:r>
      <w:r w:rsidRPr="005777B6">
        <w:rPr>
          <w:rFonts w:ascii="Times New Roman" w:hAnsi="Times New Roman" w:cs="Times New Roman"/>
          <w:sz w:val="24"/>
          <w:szCs w:val="24"/>
        </w:rPr>
        <w:t xml:space="preserve">nekustamo īpašumu </w:t>
      </w:r>
      <w:r w:rsidR="007B2599" w:rsidRPr="005777B6">
        <w:rPr>
          <w:rFonts w:ascii="Times New Roman" w:hAnsi="Times New Roman" w:cs="Times New Roman"/>
          <w:sz w:val="24"/>
          <w:szCs w:val="24"/>
        </w:rPr>
        <w:t>Meža prospekts 14, Ogre, Ogres nov., kadastra numurs 7401 003 0313</w:t>
      </w:r>
      <w:r w:rsidRPr="005777B6">
        <w:rPr>
          <w:rFonts w:ascii="Times New Roman" w:hAnsi="Times New Roman" w:cs="Times New Roman"/>
          <w:sz w:val="24"/>
          <w:szCs w:val="24"/>
        </w:rPr>
        <w:t xml:space="preserve">, </w:t>
      </w:r>
      <w:r w:rsidR="00CD7926" w:rsidRPr="005777B6">
        <w:rPr>
          <w:rFonts w:ascii="Times New Roman" w:hAnsi="Times New Roman" w:cs="Times New Roman"/>
          <w:sz w:val="24"/>
          <w:szCs w:val="24"/>
        </w:rPr>
        <w:t>kas sastāv no zemes gabala ar kadastra apzīmējumu 7401 003 0313  32317  m</w:t>
      </w:r>
      <w:r w:rsidR="00CD7926" w:rsidRPr="005777B6">
        <w:rPr>
          <w:rFonts w:ascii="Times New Roman" w:hAnsi="Times New Roman" w:cs="Times New Roman"/>
          <w:sz w:val="24"/>
          <w:szCs w:val="24"/>
          <w:vertAlign w:val="superscript"/>
        </w:rPr>
        <w:t>2</w:t>
      </w:r>
      <w:r w:rsidR="00CD7926" w:rsidRPr="005777B6">
        <w:rPr>
          <w:rFonts w:ascii="Times New Roman" w:hAnsi="Times New Roman" w:cs="Times New Roman"/>
          <w:sz w:val="24"/>
          <w:szCs w:val="24"/>
        </w:rPr>
        <w:t xml:space="preserve"> platībā, skolas ēkas ar kadastra apzīmējumu 7401 003 0313 001 un ēkas ar kadastra apzīmējumu 7401 003 0313 003, </w:t>
      </w:r>
      <w:r w:rsidRPr="005777B6">
        <w:rPr>
          <w:rFonts w:ascii="Times New Roman" w:hAnsi="Times New Roman" w:cs="Times New Roman"/>
          <w:sz w:val="24"/>
          <w:szCs w:val="24"/>
        </w:rPr>
        <w:t>un tam piesaistītās</w:t>
      </w:r>
      <w:r w:rsidR="007B2599" w:rsidRPr="005777B6">
        <w:rPr>
          <w:rFonts w:ascii="Times New Roman" w:hAnsi="Times New Roman" w:cs="Times New Roman"/>
          <w:sz w:val="24"/>
          <w:szCs w:val="24"/>
        </w:rPr>
        <w:t xml:space="preserve"> </w:t>
      </w:r>
      <w:r w:rsidRPr="005777B6">
        <w:rPr>
          <w:rFonts w:ascii="Times New Roman" w:hAnsi="Times New Roman" w:cs="Times New Roman"/>
          <w:sz w:val="24"/>
          <w:szCs w:val="24"/>
        </w:rPr>
        <w:t xml:space="preserve">inženierbūves un labiekārtojuma elementus </w:t>
      </w:r>
      <w:r w:rsidR="00EB3526" w:rsidRPr="005777B6">
        <w:rPr>
          <w:rFonts w:ascii="Times New Roman" w:hAnsi="Times New Roman" w:cs="Times New Roman"/>
          <w:sz w:val="24"/>
          <w:szCs w:val="24"/>
        </w:rPr>
        <w:t>(turpmāk – nekustamais īpašums)</w:t>
      </w:r>
      <w:r w:rsidR="00CD7926" w:rsidRPr="005777B6">
        <w:rPr>
          <w:rFonts w:ascii="Times New Roman" w:hAnsi="Times New Roman" w:cs="Times New Roman"/>
          <w:sz w:val="24"/>
          <w:szCs w:val="24"/>
        </w:rPr>
        <w:t>.</w:t>
      </w:r>
    </w:p>
    <w:p w14:paraId="6138DAF8" w14:textId="77777777" w:rsidR="00E45E42" w:rsidRPr="005777B6" w:rsidRDefault="00E45E42" w:rsidP="005777B6">
      <w:pPr>
        <w:pStyle w:val="Sarakstarindkopa"/>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Pilnvarot Ogres novada pašvaldības izpilddirektoru lemt par pašvaldības kustamās mantas nodošanu Ogres Centra pamatskolai, uzdot veikt visas nepieciešamās darbības, lai pārņemtu Ogres Valsts ģimnāzijas rīcībā esošo Ogres novada pašvaldībai piederošo kustamo un nekustamo īpašumu un nodotu to Ogres Centra pamatskola</w:t>
      </w:r>
      <w:r w:rsidR="007F07ED" w:rsidRPr="005777B6">
        <w:rPr>
          <w:rFonts w:ascii="Times New Roman" w:hAnsi="Times New Roman" w:cs="Times New Roman"/>
          <w:sz w:val="24"/>
          <w:szCs w:val="24"/>
        </w:rPr>
        <w:t>i</w:t>
      </w:r>
      <w:r w:rsidRPr="005777B6">
        <w:rPr>
          <w:rFonts w:ascii="Times New Roman" w:hAnsi="Times New Roman" w:cs="Times New Roman"/>
          <w:sz w:val="24"/>
          <w:szCs w:val="24"/>
        </w:rPr>
        <w:t>, apstiprināt kustamā un nekustamā īpašuma pieņemšanas un nodošanas aktu.</w:t>
      </w:r>
    </w:p>
    <w:p w14:paraId="6138DAF9" w14:textId="77777777" w:rsidR="002D3ACC" w:rsidRPr="005777B6" w:rsidRDefault="002D3ACC" w:rsidP="005777B6">
      <w:pPr>
        <w:pStyle w:val="Sarakstarindkopa"/>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Noteikt, ka Ogres Centra pamatskola pārņem no Ogres Valsts ģimnāzijas tās noslēgtos līgumus par nekustamo īpašumu.</w:t>
      </w:r>
    </w:p>
    <w:p w14:paraId="6138DAFA" w14:textId="77777777" w:rsidR="002D3ACC" w:rsidRPr="005777B6" w:rsidRDefault="00E45E42" w:rsidP="005777B6">
      <w:pPr>
        <w:pStyle w:val="Sarakstarindkopa"/>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Kontroli par lēmuma izpildi uzdot Ogres novada pašvaldības domes priekšsēdētā</w:t>
      </w:r>
      <w:r w:rsidR="008B5509" w:rsidRPr="005777B6">
        <w:rPr>
          <w:rFonts w:ascii="Times New Roman" w:hAnsi="Times New Roman" w:cs="Times New Roman"/>
          <w:sz w:val="24"/>
          <w:szCs w:val="24"/>
        </w:rPr>
        <w:t>ja</w:t>
      </w:r>
      <w:r w:rsidRPr="005777B6">
        <w:rPr>
          <w:rFonts w:ascii="Times New Roman" w:hAnsi="Times New Roman" w:cs="Times New Roman"/>
          <w:sz w:val="24"/>
          <w:szCs w:val="24"/>
        </w:rPr>
        <w:t xml:space="preserve"> vietniekam.</w:t>
      </w:r>
    </w:p>
    <w:bookmarkEnd w:id="1"/>
    <w:p w14:paraId="6138DAFB" w14:textId="77777777" w:rsidR="002D3ACC" w:rsidRDefault="002D3ACC" w:rsidP="005777B6">
      <w:pPr>
        <w:pStyle w:val="Sarakstarindkopa"/>
        <w:spacing w:after="0"/>
        <w:jc w:val="both"/>
        <w:rPr>
          <w:rFonts w:ascii="Times New Roman" w:hAnsi="Times New Roman" w:cs="Times New Roman"/>
          <w:sz w:val="24"/>
          <w:szCs w:val="24"/>
        </w:rPr>
      </w:pPr>
    </w:p>
    <w:p w14:paraId="10DC2D94" w14:textId="77777777" w:rsidR="005777B6" w:rsidRPr="005777B6" w:rsidRDefault="005777B6" w:rsidP="005777B6">
      <w:pPr>
        <w:pStyle w:val="Sarakstarindkopa"/>
        <w:spacing w:after="0"/>
        <w:jc w:val="both"/>
        <w:rPr>
          <w:rFonts w:ascii="Times New Roman" w:hAnsi="Times New Roman" w:cs="Times New Roman"/>
          <w:sz w:val="24"/>
          <w:szCs w:val="24"/>
        </w:rPr>
      </w:pPr>
    </w:p>
    <w:p w14:paraId="6138DAFC" w14:textId="77777777" w:rsidR="00F2674D" w:rsidRPr="005777B6" w:rsidRDefault="00E45E42" w:rsidP="005777B6">
      <w:pPr>
        <w:pStyle w:val="Pamattekstaatkpe2"/>
        <w:spacing w:after="0" w:line="240" w:lineRule="auto"/>
        <w:ind w:left="0" w:right="43"/>
        <w:jc w:val="right"/>
        <w:rPr>
          <w:rFonts w:ascii="Times New Roman" w:hAnsi="Times New Roman" w:cs="Times New Roman"/>
          <w:sz w:val="24"/>
          <w:szCs w:val="24"/>
        </w:rPr>
      </w:pPr>
      <w:r w:rsidRPr="005777B6">
        <w:rPr>
          <w:rFonts w:ascii="Times New Roman" w:hAnsi="Times New Roman" w:cs="Times New Roman"/>
          <w:sz w:val="24"/>
          <w:szCs w:val="24"/>
        </w:rPr>
        <w:t xml:space="preserve"> </w:t>
      </w:r>
      <w:r w:rsidR="00F2674D" w:rsidRPr="005777B6">
        <w:rPr>
          <w:rFonts w:ascii="Times New Roman" w:hAnsi="Times New Roman" w:cs="Times New Roman"/>
          <w:sz w:val="24"/>
          <w:szCs w:val="24"/>
        </w:rPr>
        <w:t>(Sēdes vadītāja,</w:t>
      </w:r>
    </w:p>
    <w:p w14:paraId="6138DAFD" w14:textId="77777777" w:rsidR="00F2674D" w:rsidRPr="005777B6" w:rsidRDefault="00F2674D" w:rsidP="005777B6">
      <w:pPr>
        <w:spacing w:after="0" w:line="240" w:lineRule="auto"/>
        <w:ind w:right="43"/>
        <w:jc w:val="right"/>
        <w:rPr>
          <w:rFonts w:ascii="Times New Roman" w:hAnsi="Times New Roman" w:cs="Times New Roman"/>
          <w:sz w:val="24"/>
          <w:szCs w:val="24"/>
        </w:rPr>
      </w:pPr>
      <w:r w:rsidRPr="005777B6">
        <w:rPr>
          <w:rFonts w:ascii="Times New Roman" w:hAnsi="Times New Roman" w:cs="Times New Roman"/>
          <w:sz w:val="24"/>
          <w:szCs w:val="24"/>
        </w:rPr>
        <w:t xml:space="preserve">domes priekšsēdētāja </w:t>
      </w:r>
      <w:proofErr w:type="spellStart"/>
      <w:r w:rsidRPr="005777B6">
        <w:rPr>
          <w:rFonts w:ascii="Times New Roman" w:hAnsi="Times New Roman" w:cs="Times New Roman"/>
          <w:color w:val="000000"/>
          <w:sz w:val="24"/>
          <w:szCs w:val="24"/>
        </w:rPr>
        <w:t>E.Helmaņa</w:t>
      </w:r>
      <w:proofErr w:type="spellEnd"/>
      <w:r w:rsidRPr="005777B6">
        <w:rPr>
          <w:rFonts w:ascii="Times New Roman" w:hAnsi="Times New Roman" w:cs="Times New Roman"/>
          <w:i/>
          <w:color w:val="000000"/>
          <w:sz w:val="24"/>
          <w:szCs w:val="24"/>
        </w:rPr>
        <w:t xml:space="preserve"> </w:t>
      </w:r>
      <w:r w:rsidRPr="005777B6">
        <w:rPr>
          <w:rFonts w:ascii="Times New Roman" w:hAnsi="Times New Roman" w:cs="Times New Roman"/>
          <w:sz w:val="24"/>
          <w:szCs w:val="24"/>
        </w:rPr>
        <w:t>paraksts)</w:t>
      </w:r>
    </w:p>
    <w:p w14:paraId="6138DAFE" w14:textId="77777777" w:rsidR="00B21F9E" w:rsidRDefault="00B21F9E" w:rsidP="006D034E">
      <w:pPr>
        <w:jc w:val="both"/>
        <w:rPr>
          <w:rFonts w:ascii="Times New Roman" w:hAnsi="Times New Roman" w:cs="Times New Roman"/>
          <w:sz w:val="24"/>
          <w:szCs w:val="24"/>
        </w:rPr>
      </w:pPr>
    </w:p>
    <w:p w14:paraId="6138DAFF" w14:textId="77777777" w:rsidR="001A40EE" w:rsidRDefault="001A40EE" w:rsidP="006D034E">
      <w:pPr>
        <w:jc w:val="both"/>
        <w:rPr>
          <w:rFonts w:ascii="Times New Roman" w:hAnsi="Times New Roman" w:cs="Times New Roman"/>
          <w:sz w:val="24"/>
          <w:szCs w:val="24"/>
        </w:rPr>
      </w:pPr>
    </w:p>
    <w:p w14:paraId="6138DB00" w14:textId="77777777" w:rsidR="001A40EE" w:rsidRDefault="001A40EE" w:rsidP="006D034E">
      <w:pPr>
        <w:jc w:val="both"/>
        <w:rPr>
          <w:rFonts w:ascii="Times New Roman" w:hAnsi="Times New Roman" w:cs="Times New Roman"/>
          <w:sz w:val="24"/>
          <w:szCs w:val="24"/>
        </w:rPr>
      </w:pPr>
    </w:p>
    <w:p w14:paraId="6138DB01" w14:textId="77777777" w:rsidR="00F2674D" w:rsidRDefault="00F2674D" w:rsidP="006D034E">
      <w:pPr>
        <w:jc w:val="both"/>
        <w:rPr>
          <w:rFonts w:ascii="Times New Roman" w:hAnsi="Times New Roman" w:cs="Times New Roman"/>
          <w:sz w:val="24"/>
          <w:szCs w:val="24"/>
        </w:rPr>
      </w:pPr>
    </w:p>
    <w:sectPr w:rsidR="00F2674D" w:rsidSect="005777B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606"/>
    <w:multiLevelType w:val="hybridMultilevel"/>
    <w:tmpl w:val="338A7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372E55"/>
    <w:multiLevelType w:val="hybridMultilevel"/>
    <w:tmpl w:val="69020A5A"/>
    <w:lvl w:ilvl="0" w:tplc="B93A62F2">
      <w:start w:val="1"/>
      <w:numFmt w:val="decimal"/>
      <w:lvlText w:val="%1."/>
      <w:lvlJc w:val="left"/>
      <w:pPr>
        <w:ind w:left="450" w:hanging="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102DF9"/>
    <w:multiLevelType w:val="hybridMultilevel"/>
    <w:tmpl w:val="338A7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0205778">
    <w:abstractNumId w:val="0"/>
  </w:num>
  <w:num w:numId="2" w16cid:durableId="197552071">
    <w:abstractNumId w:val="1"/>
  </w:num>
  <w:num w:numId="3" w16cid:durableId="819812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55"/>
    <w:rsid w:val="000E4FCF"/>
    <w:rsid w:val="00190CF8"/>
    <w:rsid w:val="001A0040"/>
    <w:rsid w:val="001A40EE"/>
    <w:rsid w:val="002852A9"/>
    <w:rsid w:val="002D3ACC"/>
    <w:rsid w:val="002E7D02"/>
    <w:rsid w:val="00307400"/>
    <w:rsid w:val="00391A8D"/>
    <w:rsid w:val="003C50FD"/>
    <w:rsid w:val="003D19D4"/>
    <w:rsid w:val="00432648"/>
    <w:rsid w:val="00536450"/>
    <w:rsid w:val="00557EEF"/>
    <w:rsid w:val="005777B6"/>
    <w:rsid w:val="005D085F"/>
    <w:rsid w:val="00681129"/>
    <w:rsid w:val="006D034E"/>
    <w:rsid w:val="00722289"/>
    <w:rsid w:val="00743576"/>
    <w:rsid w:val="007568EC"/>
    <w:rsid w:val="007B2599"/>
    <w:rsid w:val="007F07ED"/>
    <w:rsid w:val="008218DA"/>
    <w:rsid w:val="008962BC"/>
    <w:rsid w:val="008B5509"/>
    <w:rsid w:val="008E634F"/>
    <w:rsid w:val="00921425"/>
    <w:rsid w:val="009669CC"/>
    <w:rsid w:val="00A97944"/>
    <w:rsid w:val="00B159B9"/>
    <w:rsid w:val="00B21F9E"/>
    <w:rsid w:val="00B9260A"/>
    <w:rsid w:val="00C50175"/>
    <w:rsid w:val="00CD7926"/>
    <w:rsid w:val="00CF7206"/>
    <w:rsid w:val="00D142D9"/>
    <w:rsid w:val="00D43C34"/>
    <w:rsid w:val="00D70467"/>
    <w:rsid w:val="00D72926"/>
    <w:rsid w:val="00E33E63"/>
    <w:rsid w:val="00E34F55"/>
    <w:rsid w:val="00E45E42"/>
    <w:rsid w:val="00EA43BA"/>
    <w:rsid w:val="00EB3526"/>
    <w:rsid w:val="00F2674D"/>
    <w:rsid w:val="00F35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DADB"/>
  <w15:chartTrackingRefBased/>
  <w15:docId w15:val="{C0E7C896-28EA-4713-8000-545DF8A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0E4FCF"/>
    <w:pPr>
      <w:keepNext/>
      <w:spacing w:after="120" w:line="240" w:lineRule="auto"/>
      <w:jc w:val="center"/>
      <w:outlineLvl w:val="1"/>
    </w:pPr>
    <w:rPr>
      <w:rFonts w:ascii="Times New Roman" w:eastAsia="Times New Roman" w:hAnsi="Times New Roman" w:cs="Times New Roman"/>
      <w:b/>
      <w:sz w:val="24"/>
      <w:szCs w:val="24"/>
      <w:lang w:eastAsia="lv-LV"/>
    </w:rPr>
  </w:style>
  <w:style w:type="paragraph" w:styleId="Virsraksts3">
    <w:name w:val="heading 3"/>
    <w:basedOn w:val="Parasts"/>
    <w:next w:val="Parasts"/>
    <w:link w:val="Virsraksts3Rakstz"/>
    <w:uiPriority w:val="9"/>
    <w:semiHidden/>
    <w:unhideWhenUsed/>
    <w:qFormat/>
    <w:rsid w:val="005D08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E34F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3Rakstz">
    <w:name w:val="Virsraksts 3 Rakstz."/>
    <w:basedOn w:val="Noklusjumarindkopasfonts"/>
    <w:link w:val="Virsraksts3"/>
    <w:uiPriority w:val="9"/>
    <w:semiHidden/>
    <w:rsid w:val="005D085F"/>
    <w:rPr>
      <w:rFonts w:asciiTheme="majorHAnsi" w:eastAsiaTheme="majorEastAsia" w:hAnsiTheme="majorHAnsi" w:cstheme="majorBidi"/>
      <w:color w:val="1F4D78" w:themeColor="accent1" w:themeShade="7F"/>
      <w:sz w:val="24"/>
      <w:szCs w:val="24"/>
    </w:rPr>
  </w:style>
  <w:style w:type="character" w:styleId="Hipersaite">
    <w:name w:val="Hyperlink"/>
    <w:basedOn w:val="Noklusjumarindkopasfonts"/>
    <w:uiPriority w:val="99"/>
    <w:unhideWhenUsed/>
    <w:rsid w:val="00EB3526"/>
    <w:rPr>
      <w:color w:val="0563C1" w:themeColor="hyperlink"/>
      <w:u w:val="single"/>
    </w:rPr>
  </w:style>
  <w:style w:type="character" w:customStyle="1" w:styleId="Virsraksts2Rakstz">
    <w:name w:val="Virsraksts 2 Rakstz."/>
    <w:basedOn w:val="Noklusjumarindkopasfonts"/>
    <w:link w:val="Virsraksts2"/>
    <w:rsid w:val="000E4FCF"/>
    <w:rPr>
      <w:rFonts w:ascii="Times New Roman" w:eastAsia="Times New Roman" w:hAnsi="Times New Roman" w:cs="Times New Roman"/>
      <w:b/>
      <w:sz w:val="24"/>
      <w:szCs w:val="24"/>
      <w:lang w:eastAsia="lv-LV"/>
    </w:rPr>
  </w:style>
  <w:style w:type="paragraph" w:styleId="Pamattekstaatkpe2">
    <w:name w:val="Body Text Indent 2"/>
    <w:basedOn w:val="Parasts"/>
    <w:link w:val="Pamattekstaatkpe2Rakstz"/>
    <w:semiHidden/>
    <w:unhideWhenUsed/>
    <w:rsid w:val="00F2674D"/>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Pamattekstaatkpe2Rakstz">
    <w:name w:val="Pamatteksta atkāpe 2 Rakstz."/>
    <w:basedOn w:val="Noklusjumarindkopasfonts"/>
    <w:link w:val="Pamattekstaatkpe2"/>
    <w:semiHidden/>
    <w:rsid w:val="00F2674D"/>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A9794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97944"/>
    <w:rPr>
      <w:rFonts w:ascii="Segoe UI" w:hAnsi="Segoe UI" w:cs="Segoe UI"/>
      <w:sz w:val="18"/>
      <w:szCs w:val="18"/>
    </w:rPr>
  </w:style>
  <w:style w:type="paragraph" w:styleId="Sarakstarindkopa">
    <w:name w:val="List Paragraph"/>
    <w:basedOn w:val="Parasts"/>
    <w:uiPriority w:val="34"/>
    <w:qFormat/>
    <w:rsid w:val="00921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12791">
      <w:bodyDiv w:val="1"/>
      <w:marLeft w:val="0"/>
      <w:marRight w:val="0"/>
      <w:marTop w:val="0"/>
      <w:marBottom w:val="0"/>
      <w:divBdr>
        <w:top w:val="none" w:sz="0" w:space="0" w:color="auto"/>
        <w:left w:val="none" w:sz="0" w:space="0" w:color="auto"/>
        <w:bottom w:val="none" w:sz="0" w:space="0" w:color="auto"/>
        <w:right w:val="none" w:sz="0" w:space="0" w:color="auto"/>
      </w:divBdr>
    </w:div>
    <w:div w:id="15657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2549</Words>
  <Characters>1453</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Elizabete Anna Kurpniece</cp:lastModifiedBy>
  <cp:revision>2</cp:revision>
  <cp:lastPrinted>2023-05-25T08:56:00Z</cp:lastPrinted>
  <dcterms:created xsi:type="dcterms:W3CDTF">2023-05-25T08:57:00Z</dcterms:created>
  <dcterms:modified xsi:type="dcterms:W3CDTF">2023-05-25T08:57:00Z</dcterms:modified>
</cp:coreProperties>
</file>