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D21D4F" w:rsidRDefault="004C31FD" w:rsidP="00D21D4F">
      <w:pPr>
        <w:jc w:val="center"/>
        <w:rPr>
          <w:rFonts w:ascii="Times New Roman" w:hAnsi="Times New Roman"/>
          <w:noProof/>
          <w:sz w:val="12"/>
          <w:szCs w:val="28"/>
          <w:lang w:val="lv-LV"/>
        </w:rPr>
      </w:pPr>
    </w:p>
    <w:p w14:paraId="256E985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1ED822E5"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64BF6F60" w14:textId="7E0C198F"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1F209AF5" w14:textId="77777777" w:rsidR="004C31FD" w:rsidRPr="00D21D4F" w:rsidRDefault="004C31FD" w:rsidP="00D21D4F">
      <w:pPr>
        <w:jc w:val="center"/>
        <w:rPr>
          <w:rFonts w:ascii="Times New Roman" w:hAnsi="Times New Roman"/>
          <w:lang w:val="lv-LV"/>
        </w:rPr>
      </w:pPr>
    </w:p>
    <w:p w14:paraId="40E55DC1" w14:textId="14C56239"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009B061E" w:rsidRPr="00D21D4F">
        <w:rPr>
          <w:rFonts w:ascii="Times New Roman" w:hAnsi="Times New Roman"/>
          <w:sz w:val="28"/>
          <w:szCs w:val="28"/>
          <w:lang w:val="lv-LV"/>
        </w:rPr>
        <w:t xml:space="preserve">ĀRKĀRTAS </w:t>
      </w:r>
      <w:r w:rsidRPr="00D21D4F">
        <w:rPr>
          <w:rFonts w:ascii="Times New Roman" w:hAnsi="Times New Roman"/>
          <w:sz w:val="28"/>
          <w:szCs w:val="28"/>
          <w:lang w:val="lv-LV"/>
        </w:rPr>
        <w:t>SĒDES PROTOKOLA IZRAKSTS</w:t>
      </w:r>
    </w:p>
    <w:p w14:paraId="58A30097" w14:textId="77777777" w:rsidR="004C31FD" w:rsidRPr="00D21D4F" w:rsidRDefault="004C31FD" w:rsidP="00D21D4F">
      <w:pPr>
        <w:rPr>
          <w:rFonts w:ascii="Times New Roman" w:hAnsi="Times New Roman"/>
          <w:szCs w:val="24"/>
          <w:lang w:val="lv-LV"/>
        </w:rPr>
      </w:pPr>
    </w:p>
    <w:p w14:paraId="13311E5E"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20633FC0" w14:textId="77777777" w:rsidTr="0006768E">
        <w:tc>
          <w:tcPr>
            <w:tcW w:w="1666" w:type="pct"/>
          </w:tcPr>
          <w:p w14:paraId="005A7574"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62FD1B5B" w14:textId="40DA6C50" w:rsidR="004C31FD" w:rsidRPr="00D21D4F" w:rsidRDefault="007144A3" w:rsidP="00D21D4F">
            <w:pPr>
              <w:pStyle w:val="Virsraksts2"/>
              <w:jc w:val="left"/>
            </w:pPr>
            <w:r w:rsidRPr="00D21D4F">
              <w:t xml:space="preserve">                   </w:t>
            </w:r>
            <w:r w:rsidR="004C31FD" w:rsidRPr="00D21D4F">
              <w:t>Nr.</w:t>
            </w:r>
            <w:r w:rsidR="00664BA2">
              <w:t>11</w:t>
            </w:r>
          </w:p>
        </w:tc>
        <w:tc>
          <w:tcPr>
            <w:tcW w:w="1667" w:type="pct"/>
          </w:tcPr>
          <w:p w14:paraId="230F635A" w14:textId="265461F4" w:rsidR="004C31FD" w:rsidRPr="00D21D4F" w:rsidRDefault="004C31FD" w:rsidP="00D21D4F">
            <w:pPr>
              <w:jc w:val="right"/>
              <w:rPr>
                <w:rFonts w:ascii="Times New Roman" w:hAnsi="Times New Roman"/>
                <w:lang w:val="lv-LV"/>
              </w:rPr>
            </w:pPr>
            <w:r w:rsidRPr="00D21D4F">
              <w:rPr>
                <w:rFonts w:ascii="Times New Roman" w:hAnsi="Times New Roman"/>
                <w:lang w:val="lv-LV"/>
              </w:rPr>
              <w:t xml:space="preserve"> 202</w:t>
            </w:r>
            <w:r w:rsidR="00FF1C8A" w:rsidRPr="00D21D4F">
              <w:rPr>
                <w:rFonts w:ascii="Times New Roman" w:hAnsi="Times New Roman"/>
                <w:lang w:val="lv-LV"/>
              </w:rPr>
              <w:t>3</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1A37C7" w:rsidRPr="00D21D4F">
              <w:rPr>
                <w:rFonts w:ascii="Times New Roman" w:hAnsi="Times New Roman"/>
                <w:lang w:val="lv-LV"/>
              </w:rPr>
              <w:t>13</w:t>
            </w:r>
            <w:r w:rsidRPr="00D21D4F">
              <w:rPr>
                <w:rFonts w:ascii="Times New Roman" w:hAnsi="Times New Roman"/>
                <w:lang w:val="lv-LV"/>
              </w:rPr>
              <w:t>.</w:t>
            </w:r>
            <w:r w:rsidR="00207F6B" w:rsidRPr="00D21D4F">
              <w:rPr>
                <w:rFonts w:ascii="Times New Roman" w:hAnsi="Times New Roman"/>
                <w:lang w:val="lv-LV"/>
              </w:rPr>
              <w:t> </w:t>
            </w:r>
            <w:r w:rsidR="00E650E8" w:rsidRPr="00D21D4F">
              <w:rPr>
                <w:rFonts w:ascii="Times New Roman" w:hAnsi="Times New Roman"/>
                <w:lang w:val="lv-LV"/>
              </w:rPr>
              <w:t>jū</w:t>
            </w:r>
            <w:r w:rsidR="001A37C7" w:rsidRPr="00D21D4F">
              <w:rPr>
                <w:rFonts w:ascii="Times New Roman" w:hAnsi="Times New Roman"/>
                <w:lang w:val="lv-LV"/>
              </w:rPr>
              <w:t>l</w:t>
            </w:r>
            <w:r w:rsidR="00E650E8" w:rsidRPr="00D21D4F">
              <w:rPr>
                <w:rFonts w:ascii="Times New Roman" w:hAnsi="Times New Roman"/>
                <w:lang w:val="lv-LV"/>
              </w:rPr>
              <w:t>ijā</w:t>
            </w:r>
          </w:p>
        </w:tc>
      </w:tr>
    </w:tbl>
    <w:p w14:paraId="3051F5A9" w14:textId="77777777" w:rsidR="00A07598" w:rsidRPr="00D21D4F" w:rsidRDefault="00A07598" w:rsidP="00D21D4F">
      <w:pPr>
        <w:jc w:val="center"/>
        <w:rPr>
          <w:rFonts w:ascii="Times New Roman" w:hAnsi="Times New Roman"/>
          <w:b/>
          <w:lang w:val="lv-LV"/>
        </w:rPr>
      </w:pPr>
    </w:p>
    <w:p w14:paraId="4DBD80F4" w14:textId="1993C55F" w:rsidR="00654444" w:rsidRPr="00D21D4F" w:rsidRDefault="00664BA2" w:rsidP="00D21D4F">
      <w:pPr>
        <w:jc w:val="center"/>
        <w:rPr>
          <w:rFonts w:ascii="Times New Roman" w:hAnsi="Times New Roman"/>
          <w:b/>
          <w:lang w:val="lv-LV"/>
        </w:rPr>
      </w:pPr>
      <w:r>
        <w:rPr>
          <w:rFonts w:ascii="Times New Roman" w:hAnsi="Times New Roman"/>
          <w:b/>
          <w:lang w:val="lv-LV"/>
        </w:rPr>
        <w:t>2</w:t>
      </w:r>
      <w:r w:rsidR="004C31FD" w:rsidRPr="00D21D4F">
        <w:rPr>
          <w:rFonts w:ascii="Times New Roman" w:hAnsi="Times New Roman"/>
          <w:b/>
          <w:lang w:val="lv-LV"/>
        </w:rPr>
        <w:t>.</w:t>
      </w:r>
    </w:p>
    <w:p w14:paraId="6D7FF24D" w14:textId="3185062C" w:rsidR="001A37C7" w:rsidRPr="00D21D4F" w:rsidRDefault="004C31FD" w:rsidP="00D21D4F">
      <w:pPr>
        <w:pStyle w:val="Pamatteksts"/>
        <w:spacing w:after="0"/>
        <w:jc w:val="center"/>
        <w:rPr>
          <w:rFonts w:ascii="Times New Roman" w:hAnsi="Times New Roman"/>
          <w:b/>
          <w:bCs/>
          <w:u w:val="single"/>
          <w:lang w:val="lv-LV"/>
        </w:rPr>
      </w:pPr>
      <w:r w:rsidRPr="00D21D4F">
        <w:rPr>
          <w:rFonts w:ascii="Times New Roman" w:hAnsi="Times New Roman"/>
          <w:b/>
          <w:bCs/>
          <w:u w:val="single"/>
          <w:lang w:val="lv-LV"/>
        </w:rPr>
        <w:t xml:space="preserve">Par </w:t>
      </w:r>
      <w:r w:rsidR="001A37C7" w:rsidRPr="00D21D4F">
        <w:rPr>
          <w:rFonts w:ascii="Times New Roman" w:hAnsi="Times New Roman"/>
          <w:b/>
          <w:bCs/>
          <w:u w:val="single"/>
          <w:lang w:val="lv-LV"/>
        </w:rPr>
        <w:t xml:space="preserve">Ogres novada </w:t>
      </w:r>
      <w:r w:rsidR="00E02278" w:rsidRPr="00D21D4F">
        <w:rPr>
          <w:rFonts w:ascii="Times New Roman" w:hAnsi="Times New Roman"/>
          <w:b/>
          <w:bCs/>
          <w:u w:val="single"/>
          <w:lang w:val="lv-LV"/>
        </w:rPr>
        <w:t>sauk</w:t>
      </w:r>
      <w:r w:rsidR="00E02278">
        <w:rPr>
          <w:rFonts w:ascii="Times New Roman" w:hAnsi="Times New Roman"/>
          <w:b/>
          <w:bCs/>
          <w:u w:val="single"/>
          <w:lang w:val="lv-LV"/>
        </w:rPr>
        <w:t>ļa</w:t>
      </w:r>
      <w:r w:rsidR="00E02278" w:rsidRPr="00D21D4F">
        <w:rPr>
          <w:rFonts w:ascii="Times New Roman" w:hAnsi="Times New Roman"/>
          <w:b/>
          <w:bCs/>
          <w:u w:val="single"/>
          <w:lang w:val="lv-LV"/>
        </w:rPr>
        <w:t xml:space="preserve"> </w:t>
      </w:r>
      <w:r w:rsidR="001A37C7" w:rsidRPr="00D21D4F">
        <w:rPr>
          <w:rFonts w:ascii="Times New Roman" w:hAnsi="Times New Roman"/>
          <w:b/>
          <w:bCs/>
          <w:u w:val="single"/>
          <w:lang w:val="lv-LV"/>
        </w:rPr>
        <w:t>un novada suvenīr</w:t>
      </w:r>
      <w:r w:rsidR="00E02278">
        <w:rPr>
          <w:rFonts w:ascii="Times New Roman" w:hAnsi="Times New Roman"/>
          <w:b/>
          <w:bCs/>
          <w:u w:val="single"/>
          <w:lang w:val="lv-LV"/>
        </w:rPr>
        <w:t>u</w:t>
      </w:r>
      <w:r w:rsidR="001A37C7" w:rsidRPr="00D21D4F">
        <w:rPr>
          <w:rFonts w:ascii="Times New Roman" w:hAnsi="Times New Roman"/>
          <w:b/>
          <w:bCs/>
          <w:u w:val="single"/>
          <w:lang w:val="lv-LV"/>
        </w:rPr>
        <w:t xml:space="preserve"> ieceres </w:t>
      </w:r>
      <w:r w:rsidR="00690E06">
        <w:rPr>
          <w:rFonts w:ascii="Times New Roman" w:hAnsi="Times New Roman"/>
          <w:b/>
          <w:bCs/>
          <w:u w:val="single"/>
          <w:lang w:val="lv-LV"/>
        </w:rPr>
        <w:t>nodošanu</w:t>
      </w:r>
      <w:r w:rsidR="001A37C7" w:rsidRPr="00D21D4F">
        <w:rPr>
          <w:rFonts w:ascii="Times New Roman" w:hAnsi="Times New Roman"/>
          <w:b/>
          <w:bCs/>
          <w:u w:val="single"/>
          <w:lang w:val="lv-LV"/>
        </w:rPr>
        <w:t xml:space="preserve"> sabiedrības viedokļa noskaidrošanai </w:t>
      </w:r>
    </w:p>
    <w:p w14:paraId="12654D72" w14:textId="77777777" w:rsidR="001A37C7" w:rsidRPr="00D21D4F" w:rsidRDefault="001A37C7" w:rsidP="00D21D4F">
      <w:pPr>
        <w:pStyle w:val="Pamatteksts"/>
        <w:spacing w:after="0"/>
        <w:jc w:val="center"/>
        <w:rPr>
          <w:rFonts w:ascii="Times New Roman" w:hAnsi="Times New Roman"/>
          <w:b/>
          <w:bCs/>
          <w:u w:val="single"/>
          <w:lang w:val="lv-LV"/>
        </w:rPr>
      </w:pPr>
    </w:p>
    <w:p w14:paraId="73B6D269" w14:textId="1A76BBE9" w:rsidR="00871F67" w:rsidRPr="00D21D4F" w:rsidRDefault="00871F67" w:rsidP="006B2F0C">
      <w:pPr>
        <w:pStyle w:val="Pamatteksts"/>
        <w:ind w:firstLine="720"/>
        <w:jc w:val="both"/>
        <w:rPr>
          <w:rFonts w:ascii="Times New Roman" w:hAnsi="Times New Roman"/>
          <w:lang w:val="lv-LV"/>
        </w:rPr>
      </w:pPr>
      <w:r w:rsidRPr="00D21D4F">
        <w:rPr>
          <w:rFonts w:ascii="Times New Roman" w:hAnsi="Times New Roman"/>
          <w:lang w:val="lv-LV"/>
        </w:rPr>
        <w:t>Tiesības noteikt pašvaldības un tās teritoriālā iedalījuma vienību simboliku, likumā noteiktajā kārtībā saskaņojot to ar Valsts heraldikas komisiju noteiktas Pašvaldību likuma 10. panta pirmās daļas 7. punktā (pirms šā likuma spēkā stāšanās, likuma “Par pašvaldībām” 21. panta pirmās daļas 7. punktā).</w:t>
      </w:r>
    </w:p>
    <w:p w14:paraId="2FECC503" w14:textId="27F4B416" w:rsidR="00871F67" w:rsidRPr="00D21D4F" w:rsidRDefault="00871F67" w:rsidP="00D21D4F">
      <w:pPr>
        <w:spacing w:before="120" w:after="120"/>
        <w:ind w:firstLine="720"/>
        <w:jc w:val="both"/>
        <w:rPr>
          <w:rFonts w:ascii="Times New Roman" w:hAnsi="Times New Roman"/>
          <w:lang w:val="lv-LV"/>
        </w:rPr>
      </w:pPr>
      <w:r w:rsidRPr="00D21D4F">
        <w:rPr>
          <w:rFonts w:ascii="Times New Roman" w:hAnsi="Times New Roman"/>
          <w:lang w:val="lv-LV"/>
        </w:rPr>
        <w:t>Ar Ogres novada pašvaldības domes 2021. gada 1. jūlija lēmumu “Par saistošo noteikumu Nr.</w:t>
      </w:r>
      <w:r w:rsidR="00767998">
        <w:rPr>
          <w:rFonts w:ascii="Times New Roman" w:hAnsi="Times New Roman"/>
          <w:lang w:val="lv-LV"/>
        </w:rPr>
        <w:t> </w:t>
      </w:r>
      <w:r w:rsidRPr="00D21D4F">
        <w:rPr>
          <w:rFonts w:ascii="Times New Roman" w:hAnsi="Times New Roman"/>
          <w:lang w:val="lv-LV"/>
        </w:rPr>
        <w:t xml:space="preserve">11/2021 </w:t>
      </w:r>
      <w:r w:rsidR="00092AA2">
        <w:rPr>
          <w:rFonts w:ascii="Times New Roman" w:hAnsi="Times New Roman"/>
          <w:lang w:val="lv-LV"/>
        </w:rPr>
        <w:t>“</w:t>
      </w:r>
      <w:r w:rsidRPr="00D21D4F">
        <w:rPr>
          <w:rFonts w:ascii="Times New Roman" w:hAnsi="Times New Roman"/>
          <w:lang w:val="lv-LV"/>
        </w:rPr>
        <w:t>Par Ogres novada simboliku” pieņemšanu” tika pieņemti Ogres novada pašvaldības saistošie noteikumi Nr. 11/2021 “Par Ogres novada simboliku” (turpmāk – Saistošie noteikumi).</w:t>
      </w:r>
    </w:p>
    <w:p w14:paraId="3584DDA5" w14:textId="53DC1FED" w:rsidR="00871F67" w:rsidRDefault="00871F67" w:rsidP="00D21D4F">
      <w:pPr>
        <w:spacing w:before="120" w:after="120"/>
        <w:ind w:firstLine="720"/>
        <w:jc w:val="both"/>
        <w:rPr>
          <w:rFonts w:ascii="Times New Roman" w:hAnsi="Times New Roman"/>
          <w:lang w:val="lv-LV"/>
        </w:rPr>
      </w:pPr>
      <w:r w:rsidRPr="00D21D4F">
        <w:rPr>
          <w:rFonts w:ascii="Times New Roman" w:hAnsi="Times New Roman"/>
          <w:lang w:val="lv-LV"/>
        </w:rPr>
        <w:t>Saistošo noteikumu 53. un 54. punkts nosaka Ogres novada logotipa attēlu un aprakstu, proti, logotipu veido 508 izmēros vienādi kvadrātveida elementi. Elementi ir izkārtoti uz rūtiņām kvadrātā, kura izmērs ir 26 x 26 = 676 rūtiņas. Ogres novada logotipa galvenās krāsa</w:t>
      </w:r>
      <w:r w:rsidR="00E02278">
        <w:rPr>
          <w:rFonts w:ascii="Times New Roman" w:hAnsi="Times New Roman"/>
          <w:lang w:val="lv-LV"/>
        </w:rPr>
        <w:t>s</w:t>
      </w:r>
      <w:r w:rsidRPr="00D21D4F">
        <w:rPr>
          <w:rFonts w:ascii="Times New Roman" w:hAnsi="Times New Roman"/>
          <w:lang w:val="lv-LV"/>
        </w:rPr>
        <w:t xml:space="preserve"> pēc PANTONE kataloga ir: tumšzilā 7694 C); sarkanā</w:t>
      </w:r>
      <w:bookmarkStart w:id="0" w:name="_GoBack"/>
      <w:bookmarkEnd w:id="0"/>
      <w:r w:rsidRPr="00D21D4F">
        <w:rPr>
          <w:rFonts w:ascii="Times New Roman" w:hAnsi="Times New Roman"/>
          <w:lang w:val="lv-LV"/>
        </w:rPr>
        <w:t xml:space="preserve"> 201 C).</w:t>
      </w:r>
    </w:p>
    <w:p w14:paraId="203D6B30" w14:textId="50F5F061" w:rsidR="00767998" w:rsidRDefault="00767998" w:rsidP="00767998">
      <w:pPr>
        <w:spacing w:before="120" w:after="120"/>
        <w:ind w:firstLine="720"/>
        <w:jc w:val="both"/>
        <w:rPr>
          <w:rFonts w:ascii="Times New Roman" w:hAnsi="Times New Roman"/>
          <w:lang w:val="lv-LV"/>
        </w:rPr>
      </w:pPr>
      <w:r w:rsidRPr="00767998">
        <w:rPr>
          <w:rFonts w:ascii="Times New Roman" w:hAnsi="Times New Roman"/>
          <w:lang w:val="lv-LV"/>
        </w:rPr>
        <w:t>Ogres novada Attīstības programmā (2022. – 2027.) Rīcības plāna rīcības virziena RV 5.3.</w:t>
      </w:r>
      <w:r>
        <w:rPr>
          <w:rFonts w:ascii="Times New Roman" w:hAnsi="Times New Roman"/>
          <w:lang w:val="lv-LV"/>
        </w:rPr>
        <w:t> </w:t>
      </w:r>
      <w:r w:rsidR="00092AA2">
        <w:rPr>
          <w:rFonts w:ascii="Times New Roman" w:hAnsi="Times New Roman"/>
          <w:lang w:val="lv-LV"/>
        </w:rPr>
        <w:t>“</w:t>
      </w:r>
      <w:r w:rsidRPr="00767998">
        <w:rPr>
          <w:rFonts w:ascii="Times New Roman" w:hAnsi="Times New Roman"/>
          <w:lang w:val="lv-LV"/>
        </w:rPr>
        <w:t xml:space="preserve">Atpazīstamība” </w:t>
      </w:r>
      <w:r>
        <w:rPr>
          <w:rFonts w:ascii="Times New Roman" w:hAnsi="Times New Roman"/>
          <w:lang w:val="lv-LV"/>
        </w:rPr>
        <w:t xml:space="preserve">iekļauts </w:t>
      </w:r>
      <w:r w:rsidRPr="00767998">
        <w:rPr>
          <w:rFonts w:ascii="Times New Roman" w:hAnsi="Times New Roman"/>
          <w:lang w:val="lv-LV"/>
        </w:rPr>
        <w:t>uzdevum</w:t>
      </w:r>
      <w:r>
        <w:rPr>
          <w:rFonts w:ascii="Times New Roman" w:hAnsi="Times New Roman"/>
          <w:lang w:val="lv-LV"/>
        </w:rPr>
        <w:t>s</w:t>
      </w:r>
      <w:r w:rsidRPr="00767998">
        <w:rPr>
          <w:rFonts w:ascii="Times New Roman" w:hAnsi="Times New Roman"/>
          <w:lang w:val="lv-LV"/>
        </w:rPr>
        <w:t xml:space="preserve"> U-13.1. “Īstenot mārketinga pasākumus, uzsverot novada augstvērtīgo </w:t>
      </w:r>
      <w:proofErr w:type="spellStart"/>
      <w:r w:rsidRPr="00767998">
        <w:rPr>
          <w:rFonts w:ascii="Times New Roman" w:hAnsi="Times New Roman"/>
          <w:lang w:val="lv-LV"/>
        </w:rPr>
        <w:t>dzīvesvidi</w:t>
      </w:r>
      <w:proofErr w:type="spellEnd"/>
      <w:r w:rsidRPr="00767998">
        <w:rPr>
          <w:rFonts w:ascii="Times New Roman" w:hAnsi="Times New Roman"/>
          <w:lang w:val="lv-LV"/>
        </w:rPr>
        <w:t>, daudzveidīgo kultūras, sporta, rekreācijas un tūrisma piedāvājumu”</w:t>
      </w:r>
      <w:r>
        <w:rPr>
          <w:rFonts w:ascii="Times New Roman" w:hAnsi="Times New Roman"/>
          <w:lang w:val="lv-LV"/>
        </w:rPr>
        <w:t xml:space="preserve">, kur tā </w:t>
      </w:r>
      <w:r w:rsidRPr="00767998">
        <w:rPr>
          <w:rFonts w:ascii="Times New Roman" w:hAnsi="Times New Roman"/>
          <w:lang w:val="lv-LV"/>
        </w:rPr>
        <w:t>13.1.1.punkt</w:t>
      </w:r>
      <w:r>
        <w:rPr>
          <w:rFonts w:ascii="Times New Roman" w:hAnsi="Times New Roman"/>
          <w:lang w:val="lv-LV"/>
        </w:rPr>
        <w:t>s</w:t>
      </w:r>
      <w:r w:rsidRPr="00767998">
        <w:rPr>
          <w:rFonts w:ascii="Times New Roman" w:hAnsi="Times New Roman"/>
          <w:lang w:val="lv-LV"/>
        </w:rPr>
        <w:t xml:space="preserve"> “Mārketinga aktivitātes novada atpazīstamībai” </w:t>
      </w:r>
      <w:r>
        <w:rPr>
          <w:rFonts w:ascii="Times New Roman" w:hAnsi="Times New Roman"/>
          <w:lang w:val="lv-LV"/>
        </w:rPr>
        <w:t xml:space="preserve">nosaka šādus sasniedzamos </w:t>
      </w:r>
      <w:r w:rsidRPr="00767998">
        <w:rPr>
          <w:rFonts w:ascii="Times New Roman" w:hAnsi="Times New Roman"/>
          <w:lang w:val="lv-LV"/>
        </w:rPr>
        <w:t>rādītāj</w:t>
      </w:r>
      <w:r>
        <w:rPr>
          <w:rFonts w:ascii="Times New Roman" w:hAnsi="Times New Roman"/>
          <w:lang w:val="lv-LV"/>
        </w:rPr>
        <w:t>u</w:t>
      </w:r>
      <w:r w:rsidRPr="00767998">
        <w:rPr>
          <w:rFonts w:ascii="Times New Roman" w:hAnsi="Times New Roman"/>
          <w:lang w:val="lv-LV"/>
        </w:rPr>
        <w:t>s</w:t>
      </w:r>
      <w:r>
        <w:rPr>
          <w:rFonts w:ascii="Times New Roman" w:hAnsi="Times New Roman"/>
          <w:lang w:val="lv-LV"/>
        </w:rPr>
        <w:t> –</w:t>
      </w:r>
      <w:r w:rsidRPr="00767998">
        <w:rPr>
          <w:rFonts w:ascii="Times New Roman" w:hAnsi="Times New Roman"/>
          <w:lang w:val="lv-LV"/>
        </w:rPr>
        <w:t xml:space="preserve"> </w:t>
      </w:r>
      <w:r>
        <w:rPr>
          <w:rFonts w:ascii="Times New Roman" w:hAnsi="Times New Roman"/>
          <w:lang w:val="lv-LV"/>
        </w:rPr>
        <w:t>i</w:t>
      </w:r>
      <w:r w:rsidRPr="00767998">
        <w:rPr>
          <w:rFonts w:ascii="Times New Roman" w:hAnsi="Times New Roman"/>
          <w:lang w:val="lv-LV"/>
        </w:rPr>
        <w:t xml:space="preserve">zstrādāta jauna novada vizuālā identitāte un </w:t>
      </w:r>
      <w:proofErr w:type="spellStart"/>
      <w:r w:rsidRPr="00767998">
        <w:rPr>
          <w:rFonts w:ascii="Times New Roman" w:hAnsi="Times New Roman"/>
          <w:lang w:val="lv-LV"/>
        </w:rPr>
        <w:t>zīmolvedības</w:t>
      </w:r>
      <w:proofErr w:type="spellEnd"/>
      <w:r w:rsidRPr="00767998">
        <w:rPr>
          <w:rFonts w:ascii="Times New Roman" w:hAnsi="Times New Roman"/>
          <w:lang w:val="lv-LV"/>
        </w:rPr>
        <w:t xml:space="preserve"> un mārketinga stratēģija, regulāri izveidoti informatīvie materiāli dažādām mērķauditorijām.</w:t>
      </w:r>
    </w:p>
    <w:p w14:paraId="696013C4" w14:textId="6BBDB6C0" w:rsidR="00767998" w:rsidRDefault="00BC2B2A" w:rsidP="00D21D4F">
      <w:pPr>
        <w:spacing w:before="120" w:after="120"/>
        <w:ind w:firstLine="720"/>
        <w:jc w:val="both"/>
        <w:rPr>
          <w:rFonts w:ascii="Times New Roman" w:hAnsi="Times New Roman"/>
          <w:lang w:val="lv-LV"/>
        </w:rPr>
      </w:pPr>
      <w:r>
        <w:rPr>
          <w:rFonts w:ascii="Times New Roman" w:hAnsi="Times New Roman"/>
          <w:lang w:val="lv-LV"/>
        </w:rPr>
        <w:t xml:space="preserve">Ogres novada </w:t>
      </w:r>
      <w:r w:rsidR="00767998" w:rsidRPr="00767998">
        <w:rPr>
          <w:rFonts w:ascii="Times New Roman" w:hAnsi="Times New Roman"/>
          <w:lang w:val="lv-LV"/>
        </w:rPr>
        <w:t>Ilgtspējīgas attīstības stratēģijas (2022.</w:t>
      </w:r>
      <w:r w:rsidR="00767998">
        <w:rPr>
          <w:rFonts w:ascii="Times New Roman" w:hAnsi="Times New Roman"/>
          <w:lang w:val="lv-LV"/>
        </w:rPr>
        <w:t> </w:t>
      </w:r>
      <w:r w:rsidR="00767998" w:rsidRPr="00767998">
        <w:rPr>
          <w:rFonts w:ascii="Times New Roman" w:hAnsi="Times New Roman"/>
          <w:lang w:val="lv-LV"/>
        </w:rPr>
        <w:t>– 2034.) 5.</w:t>
      </w:r>
      <w:r w:rsidR="00767998">
        <w:rPr>
          <w:rFonts w:ascii="Times New Roman" w:hAnsi="Times New Roman"/>
          <w:lang w:val="lv-LV"/>
        </w:rPr>
        <w:t> punkts</w:t>
      </w:r>
      <w:r w:rsidR="00767998" w:rsidRPr="00767998">
        <w:rPr>
          <w:rFonts w:ascii="Times New Roman" w:hAnsi="Times New Roman"/>
          <w:lang w:val="lv-LV"/>
        </w:rPr>
        <w:t xml:space="preserve"> </w:t>
      </w:r>
      <w:r w:rsidR="00767998">
        <w:rPr>
          <w:rFonts w:ascii="Times New Roman" w:hAnsi="Times New Roman"/>
          <w:lang w:val="lv-LV"/>
        </w:rPr>
        <w:t xml:space="preserve">“Ekonomiskā specializācija” </w:t>
      </w:r>
      <w:r w:rsidR="00767998" w:rsidRPr="00767998">
        <w:rPr>
          <w:rFonts w:ascii="Times New Roman" w:hAnsi="Times New Roman"/>
          <w:lang w:val="lv-LV"/>
        </w:rPr>
        <w:t xml:space="preserve">nosaka </w:t>
      </w:r>
      <w:r w:rsidR="00767998">
        <w:rPr>
          <w:rFonts w:ascii="Times New Roman" w:hAnsi="Times New Roman"/>
          <w:lang w:val="lv-LV"/>
        </w:rPr>
        <w:t>i</w:t>
      </w:r>
      <w:r w:rsidR="00767998" w:rsidRPr="00767998">
        <w:rPr>
          <w:rFonts w:ascii="Times New Roman" w:hAnsi="Times New Roman"/>
          <w:lang w:val="lv-LV"/>
        </w:rPr>
        <w:t>eteicamās attīstāmās Ogres novada ekonomikas nozares. Priekšrocības jomas attīstībai</w:t>
      </w:r>
      <w:r>
        <w:rPr>
          <w:rFonts w:ascii="Times New Roman" w:hAnsi="Times New Roman"/>
          <w:lang w:val="lv-LV"/>
        </w:rPr>
        <w:t> –</w:t>
      </w:r>
      <w:r w:rsidR="00767998" w:rsidRPr="00767998">
        <w:rPr>
          <w:rFonts w:ascii="Times New Roman" w:hAnsi="Times New Roman"/>
          <w:lang w:val="lv-LV"/>
        </w:rPr>
        <w:t xml:space="preserve"> </w:t>
      </w:r>
      <w:r w:rsidR="00E02278">
        <w:rPr>
          <w:rFonts w:ascii="Times New Roman" w:hAnsi="Times New Roman"/>
          <w:lang w:val="lv-LV"/>
        </w:rPr>
        <w:t>d</w:t>
      </w:r>
      <w:r w:rsidR="00767998" w:rsidRPr="00767998">
        <w:rPr>
          <w:rFonts w:ascii="Times New Roman" w:hAnsi="Times New Roman"/>
          <w:lang w:val="lv-LV"/>
        </w:rPr>
        <w:t>audzveidīgi dabas apstākļi un ainavas, kultūras mantojums.</w:t>
      </w:r>
    </w:p>
    <w:p w14:paraId="010D61DC" w14:textId="6818DFC1" w:rsidR="001B3DAA" w:rsidRPr="00D21D4F" w:rsidRDefault="00BC2B2A" w:rsidP="00092AA2">
      <w:pPr>
        <w:spacing w:before="120" w:after="120"/>
        <w:ind w:firstLine="720"/>
        <w:jc w:val="both"/>
        <w:rPr>
          <w:rFonts w:ascii="Times New Roman" w:hAnsi="Times New Roman"/>
          <w:lang w:val="lv-LV"/>
        </w:rPr>
      </w:pPr>
      <w:r>
        <w:rPr>
          <w:rFonts w:ascii="Times New Roman" w:hAnsi="Times New Roman"/>
          <w:lang w:val="lv-LV"/>
        </w:rPr>
        <w:t xml:space="preserve">Ievērojot augstāk minēto, </w:t>
      </w:r>
      <w:r w:rsidR="00BA4205" w:rsidRPr="00D21D4F">
        <w:rPr>
          <w:rFonts w:ascii="Times New Roman" w:hAnsi="Times New Roman"/>
          <w:lang w:val="lv-LV"/>
        </w:rPr>
        <w:t xml:space="preserve">Ogres novada pašvaldība turpina darbu pie Ogres novada </w:t>
      </w:r>
      <w:proofErr w:type="spellStart"/>
      <w:r w:rsidR="00BA4205" w:rsidRPr="00D21D4F">
        <w:rPr>
          <w:rFonts w:ascii="Times New Roman" w:hAnsi="Times New Roman"/>
          <w:lang w:val="lv-LV"/>
        </w:rPr>
        <w:t>zīmolvedības</w:t>
      </w:r>
      <w:proofErr w:type="spellEnd"/>
      <w:r w:rsidR="00BA4205" w:rsidRPr="00D21D4F">
        <w:rPr>
          <w:rFonts w:ascii="Times New Roman" w:hAnsi="Times New Roman"/>
          <w:lang w:val="lv-LV"/>
        </w:rPr>
        <w:t>, mārketinga komunikācijas stratēģijas un vizuālās identitātes izstrādes, ar mērķi uzlabot novadu tēlu atbilstoši mūsdienu tendencēm, nostiprināt novadu atpazīstamību Latvijas un starptautiskā kontekstā, popularizēt novada teritoriju, palielināt iedzīvotāju lepnumu par savu novadu.</w:t>
      </w:r>
      <w:r w:rsidR="00092AA2">
        <w:rPr>
          <w:rFonts w:ascii="Times New Roman" w:hAnsi="Times New Roman"/>
          <w:lang w:val="lv-LV"/>
        </w:rPr>
        <w:t xml:space="preserve"> </w:t>
      </w:r>
      <w:r w:rsidR="001B3DAA" w:rsidRPr="00D21D4F">
        <w:rPr>
          <w:rFonts w:ascii="Times New Roman" w:hAnsi="Times New Roman"/>
          <w:lang w:val="lv-LV"/>
        </w:rPr>
        <w:t xml:space="preserve">Ogre ir Latvijas un Baltijas </w:t>
      </w:r>
      <w:r w:rsidR="001B3DAA" w:rsidRPr="00D21D4F">
        <w:rPr>
          <w:rFonts w:ascii="Times New Roman" w:hAnsi="Times New Roman" w:hint="eastAsia"/>
          <w:lang w:val="lv-LV"/>
        </w:rPr>
        <w:t>ģ</w:t>
      </w:r>
      <w:r w:rsidR="001B3DAA" w:rsidRPr="00D21D4F">
        <w:rPr>
          <w:rFonts w:ascii="Times New Roman" w:hAnsi="Times New Roman"/>
          <w:lang w:val="lv-LV"/>
        </w:rPr>
        <w:t>eogr</w:t>
      </w:r>
      <w:r w:rsidR="001B3DAA" w:rsidRPr="00D21D4F">
        <w:rPr>
          <w:rFonts w:ascii="Times New Roman" w:hAnsi="Times New Roman" w:hint="eastAsia"/>
          <w:lang w:val="lv-LV"/>
        </w:rPr>
        <w:t>ā</w:t>
      </w:r>
      <w:r w:rsidR="001B3DAA" w:rsidRPr="00D21D4F">
        <w:rPr>
          <w:rFonts w:ascii="Times New Roman" w:hAnsi="Times New Roman"/>
          <w:lang w:val="lv-LV"/>
        </w:rPr>
        <w:t>fiskais centrs ar sp</w:t>
      </w:r>
      <w:r w:rsidR="001B3DAA" w:rsidRPr="00D21D4F">
        <w:rPr>
          <w:rFonts w:ascii="Times New Roman" w:hAnsi="Times New Roman" w:hint="eastAsia"/>
          <w:lang w:val="lv-LV"/>
        </w:rPr>
        <w:t>ē</w:t>
      </w:r>
      <w:r w:rsidR="001B3DAA" w:rsidRPr="00D21D4F">
        <w:rPr>
          <w:rFonts w:ascii="Times New Roman" w:hAnsi="Times New Roman"/>
          <w:lang w:val="lv-LV"/>
        </w:rPr>
        <w:t>c</w:t>
      </w:r>
      <w:r w:rsidR="001B3DAA" w:rsidRPr="00D21D4F">
        <w:rPr>
          <w:rFonts w:ascii="Times New Roman" w:hAnsi="Times New Roman" w:hint="eastAsia"/>
          <w:lang w:val="lv-LV"/>
        </w:rPr>
        <w:t>ī</w:t>
      </w:r>
      <w:r w:rsidR="001B3DAA" w:rsidRPr="00D21D4F">
        <w:rPr>
          <w:rFonts w:ascii="Times New Roman" w:hAnsi="Times New Roman"/>
          <w:lang w:val="lv-LV"/>
        </w:rPr>
        <w:t>gu un v</w:t>
      </w:r>
      <w:r w:rsidR="001B3DAA" w:rsidRPr="00D21D4F">
        <w:rPr>
          <w:rFonts w:ascii="Times New Roman" w:hAnsi="Times New Roman" w:hint="eastAsia"/>
          <w:lang w:val="lv-LV"/>
        </w:rPr>
        <w:t>ē</w:t>
      </w:r>
      <w:r w:rsidR="001B3DAA" w:rsidRPr="00D21D4F">
        <w:rPr>
          <w:rFonts w:ascii="Times New Roman" w:hAnsi="Times New Roman"/>
          <w:lang w:val="lv-LV"/>
        </w:rPr>
        <w:t>r</w:t>
      </w:r>
      <w:r w:rsidR="001B3DAA" w:rsidRPr="00D21D4F">
        <w:rPr>
          <w:rFonts w:ascii="Times New Roman" w:hAnsi="Times New Roman" w:hint="eastAsia"/>
          <w:lang w:val="lv-LV"/>
        </w:rPr>
        <w:t>ā</w:t>
      </w:r>
      <w:r w:rsidR="001B3DAA" w:rsidRPr="00D21D4F">
        <w:rPr>
          <w:rFonts w:ascii="Times New Roman" w:hAnsi="Times New Roman"/>
          <w:lang w:val="lv-LV"/>
        </w:rPr>
        <w:t xml:space="preserve"> </w:t>
      </w:r>
      <w:r w:rsidR="001B3DAA" w:rsidRPr="00D21D4F">
        <w:rPr>
          <w:rFonts w:ascii="Times New Roman" w:hAnsi="Times New Roman" w:hint="eastAsia"/>
          <w:lang w:val="lv-LV"/>
        </w:rPr>
        <w:t>ņ</w:t>
      </w:r>
      <w:r w:rsidR="001B3DAA" w:rsidRPr="00D21D4F">
        <w:rPr>
          <w:rFonts w:ascii="Times New Roman" w:hAnsi="Times New Roman"/>
          <w:lang w:val="lv-LV"/>
        </w:rPr>
        <w:t>emamu v</w:t>
      </w:r>
      <w:r w:rsidR="001B3DAA" w:rsidRPr="00D21D4F">
        <w:rPr>
          <w:rFonts w:ascii="Times New Roman" w:hAnsi="Times New Roman" w:hint="eastAsia"/>
          <w:lang w:val="lv-LV"/>
        </w:rPr>
        <w:t>ē</w:t>
      </w:r>
      <w:r w:rsidR="001B3DAA" w:rsidRPr="00D21D4F">
        <w:rPr>
          <w:rFonts w:ascii="Times New Roman" w:hAnsi="Times New Roman"/>
          <w:lang w:val="lv-LV"/>
        </w:rPr>
        <w:t xml:space="preserve">sturi, kurai ir liela loma </w:t>
      </w:r>
      <w:r w:rsidR="00D2304A">
        <w:rPr>
          <w:rFonts w:ascii="Times New Roman" w:hAnsi="Times New Roman"/>
          <w:lang w:val="lv-LV"/>
        </w:rPr>
        <w:t>l</w:t>
      </w:r>
      <w:r w:rsidR="001B3DAA" w:rsidRPr="00D21D4F">
        <w:rPr>
          <w:rFonts w:ascii="Times New Roman" w:hAnsi="Times New Roman"/>
          <w:lang w:val="lv-LV"/>
        </w:rPr>
        <w:t>atvisk</w:t>
      </w:r>
      <w:r w:rsidR="001B3DAA" w:rsidRPr="00D21D4F">
        <w:rPr>
          <w:rFonts w:ascii="Times New Roman" w:hAnsi="Times New Roman" w:hint="eastAsia"/>
          <w:lang w:val="lv-LV"/>
        </w:rPr>
        <w:t>ā</w:t>
      </w:r>
      <w:r w:rsidR="001B3DAA" w:rsidRPr="00D21D4F">
        <w:rPr>
          <w:rFonts w:ascii="Times New Roman" w:hAnsi="Times New Roman"/>
          <w:lang w:val="lv-LV"/>
        </w:rPr>
        <w:t>s pašapzi</w:t>
      </w:r>
      <w:r w:rsidR="001B3DAA" w:rsidRPr="00D21D4F">
        <w:rPr>
          <w:rFonts w:ascii="Times New Roman" w:hAnsi="Times New Roman" w:hint="eastAsia"/>
          <w:lang w:val="lv-LV"/>
        </w:rPr>
        <w:t>ņ</w:t>
      </w:r>
      <w:r w:rsidR="001B3DAA" w:rsidRPr="00D21D4F">
        <w:rPr>
          <w:rFonts w:ascii="Times New Roman" w:hAnsi="Times New Roman"/>
          <w:lang w:val="lv-LV"/>
        </w:rPr>
        <w:t>as un v</w:t>
      </w:r>
      <w:r w:rsidR="001B3DAA" w:rsidRPr="00D21D4F">
        <w:rPr>
          <w:rFonts w:ascii="Times New Roman" w:hAnsi="Times New Roman" w:hint="eastAsia"/>
          <w:lang w:val="lv-LV"/>
        </w:rPr>
        <w:t>ē</w:t>
      </w:r>
      <w:r w:rsidR="001B3DAA" w:rsidRPr="00D21D4F">
        <w:rPr>
          <w:rFonts w:ascii="Times New Roman" w:hAnsi="Times New Roman"/>
          <w:lang w:val="lv-LV"/>
        </w:rPr>
        <w:t>rt</w:t>
      </w:r>
      <w:r w:rsidR="001B3DAA" w:rsidRPr="00D21D4F">
        <w:rPr>
          <w:rFonts w:ascii="Times New Roman" w:hAnsi="Times New Roman" w:hint="eastAsia"/>
          <w:lang w:val="lv-LV"/>
        </w:rPr>
        <w:t>ī</w:t>
      </w:r>
      <w:r w:rsidR="001B3DAA" w:rsidRPr="00D21D4F">
        <w:rPr>
          <w:rFonts w:ascii="Times New Roman" w:hAnsi="Times New Roman"/>
          <w:lang w:val="lv-LV"/>
        </w:rPr>
        <w:t>bu iedibin</w:t>
      </w:r>
      <w:r w:rsidR="001B3DAA" w:rsidRPr="00D21D4F">
        <w:rPr>
          <w:rFonts w:ascii="Times New Roman" w:hAnsi="Times New Roman" w:hint="eastAsia"/>
          <w:lang w:val="lv-LV"/>
        </w:rPr>
        <w:t>āš</w:t>
      </w:r>
      <w:r w:rsidR="001B3DAA" w:rsidRPr="00D21D4F">
        <w:rPr>
          <w:rFonts w:ascii="Times New Roman" w:hAnsi="Times New Roman"/>
          <w:lang w:val="lv-LV"/>
        </w:rPr>
        <w:t>an</w:t>
      </w:r>
      <w:r w:rsidR="001B3DAA" w:rsidRPr="00D21D4F">
        <w:rPr>
          <w:rFonts w:ascii="Times New Roman" w:hAnsi="Times New Roman" w:hint="eastAsia"/>
          <w:lang w:val="lv-LV"/>
        </w:rPr>
        <w:t>ā</w:t>
      </w:r>
      <w:r w:rsidR="001B3DAA" w:rsidRPr="00D21D4F">
        <w:rPr>
          <w:rFonts w:ascii="Times New Roman" w:hAnsi="Times New Roman"/>
          <w:lang w:val="lv-LV"/>
        </w:rPr>
        <w:t>.</w:t>
      </w:r>
    </w:p>
    <w:p w14:paraId="55B4BCE8" w14:textId="378B56AE" w:rsidR="001B3DAA" w:rsidRPr="00D21D4F" w:rsidRDefault="00BA4205" w:rsidP="00D21D4F">
      <w:pPr>
        <w:spacing w:before="120" w:after="120"/>
        <w:ind w:firstLine="720"/>
        <w:jc w:val="both"/>
        <w:rPr>
          <w:rFonts w:ascii="Times New Roman" w:hAnsi="Times New Roman"/>
          <w:lang w:val="lv-LV"/>
        </w:rPr>
      </w:pPr>
      <w:r w:rsidRPr="00D21D4F">
        <w:rPr>
          <w:rFonts w:ascii="Times New Roman" w:hAnsi="Times New Roman"/>
          <w:lang w:val="lv-LV"/>
        </w:rPr>
        <w:t xml:space="preserve">Ogres novada pašvaldība 2023. gada </w:t>
      </w:r>
      <w:r w:rsidR="00767998">
        <w:rPr>
          <w:rFonts w:ascii="Times New Roman" w:hAnsi="Times New Roman"/>
          <w:lang w:val="lv-LV"/>
        </w:rPr>
        <w:t>20. aprīlī</w:t>
      </w:r>
      <w:r w:rsidRPr="00D21D4F">
        <w:rPr>
          <w:rFonts w:ascii="Times New Roman" w:hAnsi="Times New Roman"/>
          <w:lang w:val="lv-LV"/>
        </w:rPr>
        <w:t xml:space="preserve"> izsludināja iepirkumu “Ogres novada pozicionējuma, saukļa un ieviešanas plāna izstrāde” (ID Nr. 2023/24), kura ietv</w:t>
      </w:r>
      <w:r w:rsidR="00767998">
        <w:rPr>
          <w:rFonts w:ascii="Times New Roman" w:hAnsi="Times New Roman"/>
          <w:lang w:val="lv-LV"/>
        </w:rPr>
        <w:t>a</w:t>
      </w:r>
      <w:r w:rsidRPr="00D21D4F">
        <w:rPr>
          <w:rFonts w:ascii="Times New Roman" w:hAnsi="Times New Roman"/>
          <w:lang w:val="lv-LV"/>
        </w:rPr>
        <w:t>ros tika noteikts uzdevums veicināt Ogres novada iedzīvotāju pašapziņu un vienotību, kā arī veicināt novada atpazīstamību, attīstīt tūrismu un uzņēmējdarbības vidi. Izstrādājot Ogres novada saukli un novada suvenīra konceptu, galvenais vēstījums ietverams tas, ka Ogres novads ir latvisk</w:t>
      </w:r>
      <w:r w:rsidRPr="00D21D4F">
        <w:rPr>
          <w:rFonts w:ascii="Times New Roman" w:hAnsi="Times New Roman" w:hint="eastAsia"/>
          <w:lang w:val="lv-LV"/>
        </w:rPr>
        <w:t>ā</w:t>
      </w:r>
      <w:r w:rsidRPr="00D21D4F">
        <w:rPr>
          <w:rFonts w:ascii="Times New Roman" w:hAnsi="Times New Roman"/>
          <w:lang w:val="lv-LV"/>
        </w:rPr>
        <w:t xml:space="preserve">s </w:t>
      </w:r>
      <w:r w:rsidRPr="00D21D4F">
        <w:rPr>
          <w:rFonts w:ascii="Times New Roman" w:hAnsi="Times New Roman"/>
          <w:lang w:val="lv-LV"/>
        </w:rPr>
        <w:lastRenderedPageBreak/>
        <w:t>dz</w:t>
      </w:r>
      <w:r w:rsidRPr="00D21D4F">
        <w:rPr>
          <w:rFonts w:ascii="Times New Roman" w:hAnsi="Times New Roman" w:hint="eastAsia"/>
          <w:lang w:val="lv-LV"/>
        </w:rPr>
        <w:t>ī</w:t>
      </w:r>
      <w:r w:rsidRPr="00D21D4F">
        <w:rPr>
          <w:rFonts w:ascii="Times New Roman" w:hAnsi="Times New Roman"/>
          <w:lang w:val="lv-LV"/>
        </w:rPr>
        <w:t>veszi</w:t>
      </w:r>
      <w:r w:rsidRPr="00D21D4F">
        <w:rPr>
          <w:rFonts w:ascii="Times New Roman" w:hAnsi="Times New Roman" w:hint="eastAsia"/>
          <w:lang w:val="lv-LV"/>
        </w:rPr>
        <w:t>ņ</w:t>
      </w:r>
      <w:r w:rsidRPr="00D21D4F">
        <w:rPr>
          <w:rFonts w:ascii="Times New Roman" w:hAnsi="Times New Roman"/>
          <w:lang w:val="lv-LV"/>
        </w:rPr>
        <w:t>as š</w:t>
      </w:r>
      <w:r w:rsidRPr="00D21D4F">
        <w:rPr>
          <w:rFonts w:ascii="Times New Roman" w:hAnsi="Times New Roman" w:hint="eastAsia"/>
          <w:lang w:val="lv-LV"/>
        </w:rPr>
        <w:t>ū</w:t>
      </w:r>
      <w:r w:rsidRPr="00D21D4F">
        <w:rPr>
          <w:rFonts w:ascii="Times New Roman" w:hAnsi="Times New Roman"/>
          <w:lang w:val="lv-LV"/>
        </w:rPr>
        <w:t>pulis. Ogres novads ir m</w:t>
      </w:r>
      <w:r w:rsidRPr="00D21D4F">
        <w:rPr>
          <w:rFonts w:ascii="Times New Roman" w:hAnsi="Times New Roman" w:hint="eastAsia"/>
          <w:lang w:val="lv-LV"/>
        </w:rPr>
        <w:t>ā</w:t>
      </w:r>
      <w:r w:rsidRPr="00D21D4F">
        <w:rPr>
          <w:rFonts w:ascii="Times New Roman" w:hAnsi="Times New Roman"/>
          <w:lang w:val="lv-LV"/>
        </w:rPr>
        <w:t>jas stipriem cilv</w:t>
      </w:r>
      <w:r w:rsidRPr="00D21D4F">
        <w:rPr>
          <w:rFonts w:ascii="Times New Roman" w:hAnsi="Times New Roman" w:hint="eastAsia"/>
          <w:lang w:val="lv-LV"/>
        </w:rPr>
        <w:t>ē</w:t>
      </w:r>
      <w:r w:rsidRPr="00D21D4F">
        <w:rPr>
          <w:rFonts w:ascii="Times New Roman" w:hAnsi="Times New Roman"/>
          <w:lang w:val="lv-LV"/>
        </w:rPr>
        <w:t>kiem, te notiek b</w:t>
      </w:r>
      <w:r w:rsidRPr="00D21D4F">
        <w:rPr>
          <w:rFonts w:ascii="Times New Roman" w:hAnsi="Times New Roman" w:hint="eastAsia"/>
          <w:lang w:val="lv-LV"/>
        </w:rPr>
        <w:t>ū</w:t>
      </w:r>
      <w:r w:rsidRPr="00D21D4F">
        <w:rPr>
          <w:rFonts w:ascii="Times New Roman" w:hAnsi="Times New Roman"/>
          <w:lang w:val="lv-LV"/>
        </w:rPr>
        <w:t xml:space="preserve">tiski notikumi. Šis mantojums iedvesmo, ir iedvesmojis un iedvesmos </w:t>
      </w:r>
      <w:r w:rsidR="001B3DAA" w:rsidRPr="00D21D4F">
        <w:rPr>
          <w:rFonts w:ascii="Times New Roman" w:hAnsi="Times New Roman"/>
          <w:lang w:val="lv-LV"/>
        </w:rPr>
        <w:t>novadniekus</w:t>
      </w:r>
      <w:r w:rsidRPr="00D21D4F">
        <w:rPr>
          <w:rFonts w:ascii="Times New Roman" w:hAnsi="Times New Roman"/>
          <w:lang w:val="lv-LV"/>
        </w:rPr>
        <w:t xml:space="preserve"> un citus ar</w:t>
      </w:r>
      <w:r w:rsidRPr="00D21D4F">
        <w:rPr>
          <w:rFonts w:ascii="Times New Roman" w:hAnsi="Times New Roman" w:hint="eastAsia"/>
          <w:lang w:val="lv-LV"/>
        </w:rPr>
        <w:t>ī</w:t>
      </w:r>
      <w:r w:rsidRPr="00D21D4F">
        <w:rPr>
          <w:rFonts w:ascii="Times New Roman" w:hAnsi="Times New Roman"/>
          <w:lang w:val="lv-LV"/>
        </w:rPr>
        <w:t xml:space="preserve"> n</w:t>
      </w:r>
      <w:r w:rsidRPr="00D21D4F">
        <w:rPr>
          <w:rFonts w:ascii="Times New Roman" w:hAnsi="Times New Roman" w:hint="eastAsia"/>
          <w:lang w:val="lv-LV"/>
        </w:rPr>
        <w:t>ā</w:t>
      </w:r>
      <w:r w:rsidRPr="00D21D4F">
        <w:rPr>
          <w:rFonts w:ascii="Times New Roman" w:hAnsi="Times New Roman"/>
          <w:lang w:val="lv-LV"/>
        </w:rPr>
        <w:t>kotn</w:t>
      </w:r>
      <w:r w:rsidRPr="00D21D4F">
        <w:rPr>
          <w:rFonts w:ascii="Times New Roman" w:hAnsi="Times New Roman" w:hint="eastAsia"/>
          <w:lang w:val="lv-LV"/>
        </w:rPr>
        <w:t>ē</w:t>
      </w:r>
      <w:r w:rsidRPr="00D21D4F">
        <w:rPr>
          <w:rFonts w:ascii="Times New Roman" w:hAnsi="Times New Roman"/>
          <w:lang w:val="lv-LV"/>
        </w:rPr>
        <w:t>, ar</w:t>
      </w:r>
      <w:r w:rsidRPr="00D21D4F">
        <w:rPr>
          <w:rFonts w:ascii="Times New Roman" w:hAnsi="Times New Roman" w:hint="eastAsia"/>
          <w:lang w:val="lv-LV"/>
        </w:rPr>
        <w:t>ī</w:t>
      </w:r>
      <w:r w:rsidRPr="00D21D4F">
        <w:rPr>
          <w:rFonts w:ascii="Times New Roman" w:hAnsi="Times New Roman"/>
          <w:lang w:val="lv-LV"/>
        </w:rPr>
        <w:t xml:space="preserve"> t</w:t>
      </w:r>
      <w:r w:rsidRPr="00D21D4F">
        <w:rPr>
          <w:rFonts w:ascii="Times New Roman" w:hAnsi="Times New Roman" w:hint="eastAsia"/>
          <w:lang w:val="lv-LV"/>
        </w:rPr>
        <w:t>ā</w:t>
      </w:r>
      <w:r w:rsidRPr="00D21D4F">
        <w:rPr>
          <w:rFonts w:ascii="Times New Roman" w:hAnsi="Times New Roman"/>
          <w:lang w:val="lv-LV"/>
        </w:rPr>
        <w:t>lu aiz novada robež</w:t>
      </w:r>
      <w:r w:rsidRPr="00D21D4F">
        <w:rPr>
          <w:rFonts w:ascii="Times New Roman" w:hAnsi="Times New Roman" w:hint="eastAsia"/>
          <w:lang w:val="lv-LV"/>
        </w:rPr>
        <w:t>ā</w:t>
      </w:r>
      <w:r w:rsidRPr="00D21D4F">
        <w:rPr>
          <w:rFonts w:ascii="Times New Roman" w:hAnsi="Times New Roman"/>
          <w:lang w:val="lv-LV"/>
        </w:rPr>
        <w:t>m.</w:t>
      </w:r>
    </w:p>
    <w:p w14:paraId="09DA0CA2" w14:textId="502D18D6" w:rsidR="001B3DAA" w:rsidRPr="00D21D4F" w:rsidRDefault="004A7EBF" w:rsidP="00D21D4F">
      <w:pPr>
        <w:spacing w:before="120" w:after="120"/>
        <w:ind w:firstLine="720"/>
        <w:jc w:val="both"/>
        <w:rPr>
          <w:rFonts w:ascii="Times New Roman" w:hAnsi="Times New Roman"/>
          <w:lang w:val="lv-LV"/>
        </w:rPr>
      </w:pPr>
      <w:r w:rsidRPr="004A7EBF">
        <w:rPr>
          <w:bCs/>
        </w:rPr>
        <w:t>SIA “Agency B”</w:t>
      </w:r>
      <w:r>
        <w:rPr>
          <w:bCs/>
        </w:rPr>
        <w:t>,</w:t>
      </w:r>
      <w:r w:rsidRPr="004A7EBF">
        <w:rPr>
          <w:bCs/>
        </w:rPr>
        <w:t xml:space="preserve"> </w:t>
      </w:r>
      <w:r w:rsidRPr="004A7EBF">
        <w:rPr>
          <w:rFonts w:ascii="Times New Roman" w:hAnsi="Times New Roman"/>
          <w:lang w:val="lv-LV"/>
        </w:rPr>
        <w:t>reģistrācijas Nr.</w:t>
      </w:r>
      <w:r>
        <w:rPr>
          <w:rFonts w:ascii="Times New Roman" w:hAnsi="Times New Roman"/>
          <w:lang w:val="lv-LV"/>
        </w:rPr>
        <w:t> </w:t>
      </w:r>
      <w:r w:rsidRPr="004A7EBF">
        <w:rPr>
          <w:rFonts w:ascii="Times New Roman" w:hAnsi="Times New Roman"/>
          <w:lang w:val="lv-LV"/>
        </w:rPr>
        <w:t>40003416488</w:t>
      </w:r>
      <w:r w:rsidR="001B3DAA" w:rsidRPr="004A7EBF">
        <w:rPr>
          <w:rFonts w:ascii="Times New Roman" w:hAnsi="Times New Roman"/>
          <w:lang w:val="lv-LV"/>
        </w:rPr>
        <w:t>, ar k</w:t>
      </w:r>
      <w:r w:rsidR="00910D3C">
        <w:rPr>
          <w:rFonts w:ascii="Times New Roman" w:hAnsi="Times New Roman"/>
          <w:lang w:val="lv-LV"/>
        </w:rPr>
        <w:t>uru</w:t>
      </w:r>
      <w:r w:rsidR="001B3DAA" w:rsidRPr="004A7EBF">
        <w:rPr>
          <w:rFonts w:ascii="Times New Roman" w:hAnsi="Times New Roman"/>
          <w:lang w:val="lv-LV"/>
        </w:rPr>
        <w:t xml:space="preserve"> iepirkuma rezultātā noslēgts līgums par Ogres novada</w:t>
      </w:r>
      <w:r w:rsidR="001B3DAA" w:rsidRPr="00D21D4F">
        <w:rPr>
          <w:rFonts w:ascii="Times New Roman" w:hAnsi="Times New Roman"/>
          <w:lang w:val="lv-LV"/>
        </w:rPr>
        <w:t xml:space="preserve"> pozicionējuma, saukļa un ieviešanas plāna izstrādi, ir izstrādājis un Ogres novada pašvaldībai iesniedzis ieceri Ogres novada sauklim, ar ko papildināms Ogres novada logotipa attēls, un novada suvenīriem.</w:t>
      </w:r>
    </w:p>
    <w:p w14:paraId="691ABC2B" w14:textId="5EB6B693" w:rsidR="000B3E60" w:rsidRPr="00D21D4F" w:rsidRDefault="001B3DAA" w:rsidP="00D21D4F">
      <w:pPr>
        <w:spacing w:before="120" w:after="120"/>
        <w:ind w:firstLine="720"/>
        <w:contextualSpacing/>
        <w:jc w:val="both"/>
        <w:rPr>
          <w:rFonts w:ascii="Times New Roman" w:hAnsi="Times New Roman"/>
          <w:lang w:val="lv-LV"/>
        </w:rPr>
      </w:pPr>
      <w:r w:rsidRPr="00D21D4F">
        <w:rPr>
          <w:rFonts w:ascii="Times New Roman" w:hAnsi="Times New Roman"/>
          <w:lang w:val="lv-LV"/>
        </w:rPr>
        <w:t xml:space="preserve">Iecere Ogres novada sauklim </w:t>
      </w:r>
      <w:r w:rsidR="00092AA2">
        <w:rPr>
          <w:rFonts w:ascii="Times New Roman" w:hAnsi="Times New Roman"/>
          <w:lang w:val="lv-LV"/>
        </w:rPr>
        <w:t>“Š</w:t>
      </w:r>
      <w:r w:rsidRPr="00D21D4F">
        <w:rPr>
          <w:rFonts w:ascii="Times New Roman" w:hAnsi="Times New Roman"/>
          <w:lang w:val="lv-LV"/>
        </w:rPr>
        <w:t>eit dzimst leģendas</w:t>
      </w:r>
      <w:r w:rsidR="00092AA2">
        <w:rPr>
          <w:rFonts w:ascii="Times New Roman" w:hAnsi="Times New Roman"/>
          <w:lang w:val="lv-LV"/>
        </w:rPr>
        <w:t>”</w:t>
      </w:r>
      <w:r w:rsidRPr="00D21D4F">
        <w:rPr>
          <w:rFonts w:ascii="Times New Roman" w:hAnsi="Times New Roman"/>
          <w:lang w:val="lv-LV"/>
        </w:rPr>
        <w:t xml:space="preserve"> atspoguļo</w:t>
      </w:r>
      <w:r w:rsidR="000B3E60" w:rsidRPr="00D21D4F">
        <w:rPr>
          <w:rFonts w:ascii="Times New Roman" w:hAnsi="Times New Roman"/>
          <w:lang w:val="lv-LV"/>
        </w:rPr>
        <w:t>:</w:t>
      </w:r>
    </w:p>
    <w:p w14:paraId="33226133" w14:textId="2EDDFF2E" w:rsidR="001B3DAA" w:rsidRPr="00D21D4F" w:rsidRDefault="000B3E60" w:rsidP="00D21D4F">
      <w:pPr>
        <w:spacing w:before="120" w:after="120"/>
        <w:ind w:firstLine="720"/>
        <w:contextualSpacing/>
        <w:jc w:val="both"/>
        <w:rPr>
          <w:rFonts w:ascii="Times New Roman" w:hAnsi="Times New Roman"/>
          <w:lang w:val="lv-LV"/>
        </w:rPr>
      </w:pPr>
      <w:r w:rsidRPr="00D21D4F">
        <w:rPr>
          <w:rFonts w:ascii="Times New Roman" w:hAnsi="Times New Roman"/>
          <w:lang w:val="lv-LV"/>
        </w:rPr>
        <w:t>1) </w:t>
      </w:r>
      <w:r w:rsidR="001B3DAA" w:rsidRPr="00D21D4F">
        <w:rPr>
          <w:rFonts w:ascii="Times New Roman" w:hAnsi="Times New Roman"/>
          <w:lang w:val="lv-LV"/>
        </w:rPr>
        <w:t xml:space="preserve">unikālo talantu, ambīciju un iespēju sakausējumu, uz kā pamata novada iedzīvotāji spēj realizēt savus sapņus un būt vienoti kopēju mērķu sasniegšanā. Tā ir liecība par nodomu spēku un neierobežotu potenciālu, kuru izpausmes ļauj pamatoti lepoties ar Lāčplēsi un eposa autoru </w:t>
      </w:r>
      <w:r w:rsidR="00092AA2">
        <w:rPr>
          <w:rFonts w:ascii="Times New Roman" w:hAnsi="Times New Roman"/>
          <w:lang w:val="lv-LV"/>
        </w:rPr>
        <w:t xml:space="preserve">Andreju </w:t>
      </w:r>
      <w:r w:rsidR="001B3DAA" w:rsidRPr="00D21D4F">
        <w:rPr>
          <w:rFonts w:ascii="Times New Roman" w:hAnsi="Times New Roman"/>
          <w:lang w:val="lv-LV"/>
        </w:rPr>
        <w:t>Pumpuru, Lielvārdes jostu, pirmo mūra baznīcu Baltijā un daudz ko citu</w:t>
      </w:r>
      <w:r w:rsidRPr="00D21D4F">
        <w:rPr>
          <w:rFonts w:ascii="Times New Roman" w:hAnsi="Times New Roman"/>
          <w:lang w:val="lv-LV"/>
        </w:rPr>
        <w:t>;</w:t>
      </w:r>
    </w:p>
    <w:p w14:paraId="5989CBFC" w14:textId="4609D2AA" w:rsidR="001B3DAA" w:rsidRPr="00D21D4F" w:rsidRDefault="000B3E60" w:rsidP="00D21D4F">
      <w:pPr>
        <w:spacing w:before="120" w:after="120"/>
        <w:ind w:firstLine="720"/>
        <w:contextualSpacing/>
        <w:jc w:val="both"/>
        <w:rPr>
          <w:rFonts w:ascii="Times New Roman" w:hAnsi="Times New Roman"/>
          <w:lang w:val="lv-LV"/>
        </w:rPr>
      </w:pPr>
      <w:r w:rsidRPr="00D21D4F">
        <w:rPr>
          <w:rFonts w:ascii="Times New Roman" w:hAnsi="Times New Roman"/>
          <w:lang w:val="lv-LV"/>
        </w:rPr>
        <w:t>2) l</w:t>
      </w:r>
      <w:r w:rsidR="001B3DAA" w:rsidRPr="00D21D4F">
        <w:rPr>
          <w:rFonts w:ascii="Times New Roman" w:hAnsi="Times New Roman"/>
          <w:lang w:val="lv-LV"/>
        </w:rPr>
        <w:t>eģendas vieno un aptver visu novada teritoriju</w:t>
      </w:r>
      <w:r w:rsidRPr="00D21D4F">
        <w:rPr>
          <w:rFonts w:ascii="Times New Roman" w:hAnsi="Times New Roman"/>
          <w:lang w:val="lv-LV"/>
        </w:rPr>
        <w:t> </w:t>
      </w:r>
      <w:r w:rsidR="001B3DAA" w:rsidRPr="00D21D4F">
        <w:rPr>
          <w:rFonts w:ascii="Times New Roman" w:hAnsi="Times New Roman"/>
          <w:lang w:val="lv-LV"/>
        </w:rPr>
        <w:t>– katrā pagastā, katrā pilsētā un katrā ciemā tiek loloti sapņi un atbalstīti centieni, kas rezultējas ievērojamos sasniegumos sportā, mākslā, politikā un citur. Šeit rezonē pagātnes un mūsdienu leģendu kolektīvā enerģija, iedvesmojot arī jaunās paaudzes veidot savu unikālo dzīves gājumu un atstāt neizdzēšamas pēdas vēstures plūdumā</w:t>
      </w:r>
      <w:r w:rsidRPr="00D21D4F">
        <w:rPr>
          <w:rFonts w:ascii="Times New Roman" w:hAnsi="Times New Roman"/>
          <w:lang w:val="lv-LV"/>
        </w:rPr>
        <w:t>;</w:t>
      </w:r>
    </w:p>
    <w:p w14:paraId="16636C20" w14:textId="22FACC4F" w:rsidR="001B3DAA" w:rsidRPr="00D21D4F" w:rsidRDefault="000B3E60" w:rsidP="00D21D4F">
      <w:pPr>
        <w:spacing w:before="120" w:after="120"/>
        <w:ind w:firstLine="720"/>
        <w:contextualSpacing/>
        <w:jc w:val="both"/>
        <w:rPr>
          <w:rFonts w:ascii="Times New Roman" w:hAnsi="Times New Roman"/>
          <w:lang w:val="lv-LV"/>
        </w:rPr>
      </w:pPr>
      <w:r w:rsidRPr="00D21D4F">
        <w:rPr>
          <w:rFonts w:ascii="Times New Roman" w:hAnsi="Times New Roman"/>
          <w:lang w:val="lv-LV"/>
        </w:rPr>
        <w:t>3) Ogres n</w:t>
      </w:r>
      <w:r w:rsidR="001B3DAA" w:rsidRPr="00D21D4F">
        <w:rPr>
          <w:rFonts w:ascii="Times New Roman" w:hAnsi="Times New Roman"/>
          <w:lang w:val="lv-LV"/>
        </w:rPr>
        <w:t xml:space="preserve">ovada kultūrvēsturiskie pieminekļi un industriālais mantojums ir liecinieki neparastajiem dzīves līkločiem, ko pieredzējuši to autori. Vēsturiskie pieminekļi atgādina par mūžseno </w:t>
      </w:r>
      <w:proofErr w:type="spellStart"/>
      <w:r w:rsidR="001B3DAA" w:rsidRPr="00D21D4F">
        <w:rPr>
          <w:rFonts w:ascii="Times New Roman" w:hAnsi="Times New Roman"/>
          <w:lang w:val="lv-LV"/>
        </w:rPr>
        <w:t>varoņstāstu</w:t>
      </w:r>
      <w:proofErr w:type="spellEnd"/>
      <w:r w:rsidR="001B3DAA" w:rsidRPr="00D21D4F">
        <w:rPr>
          <w:rFonts w:ascii="Times New Roman" w:hAnsi="Times New Roman"/>
          <w:lang w:val="lv-LV"/>
        </w:rPr>
        <w:t xml:space="preserve"> morāli, bet industriālais mantojums atspoguļo izdomu un neatlaidību, kā neatņemamas novadnieku rakstura iezīmes</w:t>
      </w:r>
      <w:r w:rsidRPr="00D21D4F">
        <w:rPr>
          <w:rFonts w:ascii="Times New Roman" w:hAnsi="Times New Roman"/>
          <w:lang w:val="lv-LV"/>
        </w:rPr>
        <w:t>;</w:t>
      </w:r>
    </w:p>
    <w:p w14:paraId="35F8FCC7" w14:textId="77777777" w:rsidR="000B3E60" w:rsidRPr="00D21D4F" w:rsidRDefault="000B3E60" w:rsidP="00D21D4F">
      <w:pPr>
        <w:spacing w:before="120" w:after="120"/>
        <w:ind w:firstLine="720"/>
        <w:contextualSpacing/>
        <w:jc w:val="both"/>
        <w:rPr>
          <w:rFonts w:ascii="Times New Roman" w:hAnsi="Times New Roman"/>
          <w:lang w:val="lv-LV"/>
        </w:rPr>
      </w:pPr>
      <w:r w:rsidRPr="00D21D4F">
        <w:rPr>
          <w:rFonts w:ascii="Times New Roman" w:hAnsi="Times New Roman"/>
          <w:lang w:val="lv-LV"/>
        </w:rPr>
        <w:t>4) t</w:t>
      </w:r>
      <w:r w:rsidR="001B3DAA" w:rsidRPr="00D21D4F">
        <w:rPr>
          <w:rFonts w:ascii="Times New Roman" w:hAnsi="Times New Roman"/>
          <w:lang w:val="lv-LV"/>
        </w:rPr>
        <w:t>alanta un aizrautīgas dedzības alķīmija ļauj dzimt leģendām, kuras spēj mainīt pašas vēstures ritējumu visai tautai labvēlīgā veidā. Cilvēka potenciāla daudzveidīgums vērpjas cauri gadsimtiem, veidojot neatkārtojamu, liktenīgu rakstu, kurā ikvienam novada iedzīvotājam ir sava, īpaša loma</w:t>
      </w:r>
      <w:r w:rsidRPr="00D21D4F">
        <w:rPr>
          <w:rFonts w:ascii="Times New Roman" w:hAnsi="Times New Roman"/>
          <w:lang w:val="lv-LV"/>
        </w:rPr>
        <w:t>.</w:t>
      </w:r>
    </w:p>
    <w:p w14:paraId="6537D2F0" w14:textId="77777777" w:rsidR="000B3E60" w:rsidRPr="00D21D4F" w:rsidRDefault="000B3E60" w:rsidP="00D21D4F">
      <w:pPr>
        <w:spacing w:before="120" w:after="120"/>
        <w:ind w:firstLine="720"/>
        <w:jc w:val="both"/>
        <w:rPr>
          <w:rFonts w:ascii="Times New Roman" w:hAnsi="Times New Roman"/>
          <w:lang w:val="lv-LV"/>
        </w:rPr>
      </w:pPr>
      <w:r w:rsidRPr="00D21D4F">
        <w:rPr>
          <w:rFonts w:ascii="Times New Roman" w:hAnsi="Times New Roman"/>
          <w:lang w:val="lv-LV"/>
        </w:rPr>
        <w:t>Lai simboliski pieteiktu Ogres novada jauno saukli “Šeit dzimst leģendas”, ir radīti Ogres novada suvenīri – četri dekoratīvie šķīvji. Katrs no tiem ir stāstošs mākslas darbs, kurš paver priekškaru uz bagātīgi iekārtoto novada skatuvi.</w:t>
      </w:r>
    </w:p>
    <w:p w14:paraId="1BB2D0A7" w14:textId="1CF2BB1B" w:rsidR="000B3E60" w:rsidRPr="00D21D4F" w:rsidRDefault="000B3E60" w:rsidP="00D21D4F">
      <w:pPr>
        <w:spacing w:before="120" w:after="120"/>
        <w:ind w:firstLine="720"/>
        <w:jc w:val="both"/>
        <w:rPr>
          <w:rFonts w:ascii="Times New Roman" w:hAnsi="Times New Roman"/>
          <w:lang w:val="lv-LV"/>
        </w:rPr>
      </w:pPr>
      <w:r w:rsidRPr="00D21D4F">
        <w:rPr>
          <w:rFonts w:ascii="Times New Roman" w:hAnsi="Times New Roman"/>
          <w:lang w:val="lv-LV"/>
        </w:rPr>
        <w:t xml:space="preserve">Godinot latviešu varoņeposa “Lāčplēsis” nozīmi, tā leģendāros varoņus un norises vietu, viens no Ogres novada dekoratīvajiem šķīvjiem izmanto virtuozās gleznotājas un dekoru autores Tamāras Meijas 1935.gada ilustrāciju “Lāčplēša teika”, bet otrs – ievērojamā grafiķa Herberta </w:t>
      </w:r>
      <w:proofErr w:type="spellStart"/>
      <w:r w:rsidRPr="00D21D4F">
        <w:rPr>
          <w:rFonts w:ascii="Times New Roman" w:hAnsi="Times New Roman"/>
          <w:lang w:val="lv-LV"/>
        </w:rPr>
        <w:t>Mangolda</w:t>
      </w:r>
      <w:proofErr w:type="spellEnd"/>
      <w:r w:rsidRPr="00D21D4F">
        <w:rPr>
          <w:rFonts w:ascii="Times New Roman" w:hAnsi="Times New Roman"/>
          <w:lang w:val="lv-LV"/>
        </w:rPr>
        <w:t xml:space="preserve"> brīnišķīgo darbu “Pie upes”, kas radīts 1934. – 1940. gados. Abos šķīvjos izmantotais likteņupes motīvs akcentē Daugavas leģendāro lomu Ogres novada pastāvēšanas </w:t>
      </w:r>
      <w:r w:rsidRPr="00092AA2">
        <w:rPr>
          <w:rFonts w:ascii="Times New Roman" w:hAnsi="Times New Roman"/>
          <w:lang w:val="lv-LV"/>
        </w:rPr>
        <w:t xml:space="preserve">vēsturē. </w:t>
      </w:r>
      <w:r w:rsidR="00092AA2" w:rsidRPr="00092AA2">
        <w:rPr>
          <w:rFonts w:ascii="Times New Roman" w:hAnsi="Times New Roman"/>
          <w:lang w:val="lv-LV"/>
        </w:rPr>
        <w:t>Divos citos šķīvjos izmantoti izcilā gleznot</w:t>
      </w:r>
      <w:r w:rsidR="00092AA2" w:rsidRPr="00092AA2">
        <w:rPr>
          <w:rFonts w:ascii="Times New Roman" w:hAnsi="Times New Roman" w:hint="eastAsia"/>
          <w:lang w:val="lv-LV"/>
        </w:rPr>
        <w:t>ā</w:t>
      </w:r>
      <w:r w:rsidR="00092AA2" w:rsidRPr="00092AA2">
        <w:rPr>
          <w:rFonts w:ascii="Times New Roman" w:hAnsi="Times New Roman"/>
          <w:lang w:val="lv-LV"/>
        </w:rPr>
        <w:t>ja un lietiš</w:t>
      </w:r>
      <w:r w:rsidR="00092AA2" w:rsidRPr="00092AA2">
        <w:rPr>
          <w:rFonts w:ascii="Times New Roman" w:hAnsi="Times New Roman" w:hint="eastAsia"/>
          <w:lang w:val="lv-LV"/>
        </w:rPr>
        <w:t>ķā</w:t>
      </w:r>
      <w:r w:rsidR="00092AA2" w:rsidRPr="00092AA2">
        <w:rPr>
          <w:rFonts w:ascii="Times New Roman" w:hAnsi="Times New Roman"/>
          <w:lang w:val="lv-LV"/>
        </w:rPr>
        <w:t>s m</w:t>
      </w:r>
      <w:r w:rsidR="00092AA2" w:rsidRPr="00092AA2">
        <w:rPr>
          <w:rFonts w:ascii="Times New Roman" w:hAnsi="Times New Roman" w:hint="eastAsia"/>
          <w:lang w:val="lv-LV"/>
        </w:rPr>
        <w:t>ā</w:t>
      </w:r>
      <w:r w:rsidR="00092AA2" w:rsidRPr="00092AA2">
        <w:rPr>
          <w:rFonts w:ascii="Times New Roman" w:hAnsi="Times New Roman"/>
          <w:lang w:val="lv-LV"/>
        </w:rPr>
        <w:t>kslas meistara Anša C</w:t>
      </w:r>
      <w:r w:rsidR="00092AA2" w:rsidRPr="00092AA2">
        <w:rPr>
          <w:rFonts w:ascii="Times New Roman" w:hAnsi="Times New Roman" w:hint="eastAsia"/>
          <w:lang w:val="lv-LV"/>
        </w:rPr>
        <w:t>ī</w:t>
      </w:r>
      <w:r w:rsidR="00092AA2" w:rsidRPr="00092AA2">
        <w:rPr>
          <w:rFonts w:ascii="Times New Roman" w:hAnsi="Times New Roman"/>
          <w:lang w:val="lv-LV"/>
        </w:rPr>
        <w:t>ruļa 1927. gad</w:t>
      </w:r>
      <w:r w:rsidR="00092AA2" w:rsidRPr="00092AA2">
        <w:rPr>
          <w:rFonts w:ascii="Times New Roman" w:hAnsi="Times New Roman" w:hint="eastAsia"/>
          <w:lang w:val="lv-LV"/>
        </w:rPr>
        <w:t>ā</w:t>
      </w:r>
      <w:r w:rsidR="00092AA2" w:rsidRPr="00092AA2">
        <w:rPr>
          <w:rFonts w:ascii="Times New Roman" w:hAnsi="Times New Roman"/>
          <w:lang w:val="lv-LV"/>
        </w:rPr>
        <w:t xml:space="preserve"> rad</w:t>
      </w:r>
      <w:r w:rsidR="00092AA2" w:rsidRPr="00092AA2">
        <w:rPr>
          <w:rFonts w:ascii="Times New Roman" w:hAnsi="Times New Roman" w:hint="eastAsia"/>
          <w:lang w:val="lv-LV"/>
        </w:rPr>
        <w:t>ī</w:t>
      </w:r>
      <w:r w:rsidR="00092AA2" w:rsidRPr="00092AA2">
        <w:rPr>
          <w:rFonts w:ascii="Times New Roman" w:hAnsi="Times New Roman"/>
          <w:lang w:val="lv-LV"/>
        </w:rPr>
        <w:t>tie unikālie Ogres sanatorijas sienu un griestu gleznojumu fragmenti</w:t>
      </w:r>
      <w:r w:rsidRPr="00092AA2">
        <w:rPr>
          <w:rFonts w:ascii="Times New Roman" w:hAnsi="Times New Roman"/>
          <w:lang w:val="lv-LV"/>
        </w:rPr>
        <w:t>.</w:t>
      </w:r>
      <w:r w:rsidRPr="00D21D4F">
        <w:rPr>
          <w:rFonts w:ascii="Times New Roman" w:hAnsi="Times New Roman"/>
          <w:lang w:val="lv-LV"/>
        </w:rPr>
        <w:t xml:space="preserve"> Laimīgā kārtā šie leģendārie mākslinieciskie retumi ir nesen glābti no aizmirstības, atjaunoti un tagad visā krāšņumā </w:t>
      </w:r>
      <w:r w:rsidR="00092AA2" w:rsidRPr="00D21D4F">
        <w:rPr>
          <w:rFonts w:ascii="Times New Roman" w:hAnsi="Times New Roman"/>
          <w:lang w:val="lv-LV"/>
        </w:rPr>
        <w:t xml:space="preserve">aplūkojami </w:t>
      </w:r>
      <w:r w:rsidR="00A720EC" w:rsidRPr="00D21D4F">
        <w:rPr>
          <w:rFonts w:ascii="Times New Roman" w:hAnsi="Times New Roman"/>
          <w:lang w:val="lv-LV"/>
        </w:rPr>
        <w:t>Ogres sanatorijas</w:t>
      </w:r>
      <w:r w:rsidRPr="00D21D4F">
        <w:rPr>
          <w:rFonts w:ascii="Times New Roman" w:hAnsi="Times New Roman"/>
          <w:lang w:val="lv-LV"/>
        </w:rPr>
        <w:t xml:space="preserve"> ēkā.</w:t>
      </w:r>
    </w:p>
    <w:p w14:paraId="5A9F479C" w14:textId="77777777" w:rsidR="000B3E60" w:rsidRPr="00D21D4F" w:rsidRDefault="000B3E60" w:rsidP="00D21D4F">
      <w:pPr>
        <w:spacing w:before="120" w:after="120"/>
        <w:ind w:firstLine="720"/>
        <w:jc w:val="both"/>
        <w:rPr>
          <w:rFonts w:ascii="Times New Roman" w:hAnsi="Times New Roman"/>
          <w:lang w:val="lv-LV"/>
        </w:rPr>
      </w:pPr>
      <w:r w:rsidRPr="00D21D4F">
        <w:rPr>
          <w:rFonts w:ascii="Times New Roman" w:hAnsi="Times New Roman"/>
          <w:lang w:val="lv-LV"/>
        </w:rPr>
        <w:t>Dekoratīvs šķīvis kā pārticības, viesmīlības un prestiža simbols ir teju mūžīgs artefakts, kas vizuāli valdzinošā un praktiski taustāmā veidā atspoguļo ilustrētās vietas būtību, stāstus un leģendas. Dekoratīvo šķīvju mūžs tālu pārsniedz cilvēkam atvēlēto un ļauj saglabāt atmiņas dzīvas, nododot stāstus un leģendas no paaudzes paaudzē.</w:t>
      </w:r>
    </w:p>
    <w:p w14:paraId="3B64F765" w14:textId="162E116A" w:rsidR="000B3E60" w:rsidRPr="00D21D4F" w:rsidRDefault="000B3E60" w:rsidP="00D21D4F">
      <w:pPr>
        <w:spacing w:before="120" w:after="120"/>
        <w:ind w:firstLine="720"/>
        <w:jc w:val="both"/>
        <w:rPr>
          <w:rFonts w:ascii="Times New Roman" w:hAnsi="Times New Roman"/>
          <w:lang w:val="lv-LV"/>
        </w:rPr>
      </w:pPr>
      <w:r w:rsidRPr="00D21D4F">
        <w:rPr>
          <w:rFonts w:ascii="Times New Roman" w:hAnsi="Times New Roman"/>
          <w:lang w:val="lv-LV"/>
        </w:rPr>
        <w:t>Savukārt Ogres novada dekoratīvie šķīvji ļaus glabāt savā tuvumā daļiņu no bagātīgā novada mantojuma. Tie kļūs par piemiņas lietām ar sentimentālu vērtību, kas rosina patīkamas atmiņas un stiprina saikni ar leģendām apvīto novadu, pārvarot laiku un attālumu.</w:t>
      </w:r>
    </w:p>
    <w:p w14:paraId="2F75A03F" w14:textId="49643667" w:rsidR="001B3DAA" w:rsidRPr="00D21D4F" w:rsidRDefault="00352FEF" w:rsidP="00664BA2">
      <w:pPr>
        <w:spacing w:before="120"/>
        <w:ind w:firstLine="720"/>
        <w:jc w:val="both"/>
        <w:rPr>
          <w:rFonts w:ascii="Times New Roman" w:hAnsi="Times New Roman"/>
          <w:lang w:val="lv-LV"/>
        </w:rPr>
      </w:pPr>
      <w:r w:rsidRPr="00D21D4F">
        <w:rPr>
          <w:rFonts w:ascii="Times New Roman" w:hAnsi="Times New Roman"/>
          <w:lang w:val="lv-LV"/>
        </w:rPr>
        <w:t>Ņemot vērā augstāk minēto un pamatojoties uz Pašvaldību likuma 51. panta trešo daļu,</w:t>
      </w:r>
    </w:p>
    <w:p w14:paraId="49250E9B" w14:textId="77777777" w:rsidR="001A37C7" w:rsidRPr="00D21D4F" w:rsidRDefault="001A37C7" w:rsidP="00D21D4F">
      <w:pPr>
        <w:pStyle w:val="Pamatteksts"/>
        <w:spacing w:after="0"/>
        <w:ind w:firstLine="720"/>
        <w:jc w:val="both"/>
        <w:rPr>
          <w:rFonts w:ascii="Times New Roman" w:hAnsi="Times New Roman"/>
          <w:lang w:val="lv-LV"/>
        </w:rPr>
      </w:pPr>
    </w:p>
    <w:p w14:paraId="3EDA8E32" w14:textId="7BE47619" w:rsidR="00157811" w:rsidRPr="00664BA2" w:rsidRDefault="00664BA2" w:rsidP="00D21D4F">
      <w:pPr>
        <w:jc w:val="center"/>
        <w:rPr>
          <w:rFonts w:ascii="Times New Roman" w:hAnsi="Times New Roman"/>
          <w:lang w:val="lv-LV"/>
        </w:rPr>
      </w:pPr>
      <w:proofErr w:type="spellStart"/>
      <w:r w:rsidRPr="00664BA2">
        <w:rPr>
          <w:rFonts w:ascii="Times New Roman" w:hAnsi="Times New Roman"/>
          <w:b/>
          <w:szCs w:val="24"/>
        </w:rPr>
        <w:t>balsojot</w:t>
      </w:r>
      <w:proofErr w:type="spellEnd"/>
      <w:r w:rsidRPr="00664BA2">
        <w:rPr>
          <w:rFonts w:ascii="Times New Roman" w:hAnsi="Times New Roman"/>
          <w:b/>
          <w:szCs w:val="24"/>
        </w:rPr>
        <w:t xml:space="preserve">: </w:t>
      </w:r>
      <w:r w:rsidRPr="00664BA2">
        <w:rPr>
          <w:rFonts w:ascii="Times New Roman" w:hAnsi="Times New Roman"/>
          <w:b/>
          <w:noProof/>
          <w:szCs w:val="24"/>
        </w:rPr>
        <w:t xml:space="preserve">ar 18 balsīm "Par" (Andris Krauja, Artūrs Mangulis, Atvars Lakstīgala, Dace Kļaviņa, Dace Veiliņa, Dainis Širovs, Dzirkstīte Žindiga, Gints Sīviņš, Ilmārs Zemnieks, </w:t>
      </w:r>
      <w:r w:rsidRPr="00664BA2">
        <w:rPr>
          <w:rFonts w:ascii="Times New Roman" w:hAnsi="Times New Roman"/>
          <w:b/>
          <w:noProof/>
          <w:szCs w:val="24"/>
        </w:rPr>
        <w:lastRenderedPageBreak/>
        <w:t>Jānis Iklāvs, Jānis Kaijaks, Jānis Siliņš, Kaspars Bramanis, Pāvels Kotāns, Rūdolfs Kudļa, Santa Ločmele, Toms Āboltiņš, Valentīns Špēlis), "Pret" – nav, "Atturas" – nav</w:t>
      </w:r>
      <w:r w:rsidR="00157811" w:rsidRPr="00664BA2">
        <w:rPr>
          <w:rFonts w:ascii="Times New Roman" w:hAnsi="Times New Roman"/>
          <w:lang w:val="lv-LV"/>
        </w:rPr>
        <w:t xml:space="preserve">, </w:t>
      </w:r>
    </w:p>
    <w:p w14:paraId="618DF352" w14:textId="77777777" w:rsidR="00157811" w:rsidRPr="00664BA2" w:rsidRDefault="00157811" w:rsidP="00D21D4F">
      <w:pPr>
        <w:pStyle w:val="naisf"/>
        <w:spacing w:before="0" w:beforeAutospacing="0" w:after="0" w:afterAutospacing="0"/>
        <w:jc w:val="center"/>
        <w:rPr>
          <w:b/>
          <w:lang w:val="lv-LV"/>
        </w:rPr>
      </w:pPr>
      <w:r w:rsidRPr="00664BA2">
        <w:rPr>
          <w:lang w:val="lv-LV"/>
        </w:rPr>
        <w:t>Ogres novada pašvaldības dome</w:t>
      </w:r>
      <w:r w:rsidRPr="00664BA2">
        <w:rPr>
          <w:b/>
          <w:lang w:val="lv-LV"/>
        </w:rPr>
        <w:t xml:space="preserve"> NOLEMJ:</w:t>
      </w:r>
    </w:p>
    <w:p w14:paraId="45402986" w14:textId="77777777" w:rsidR="00654444" w:rsidRPr="00D21D4F" w:rsidRDefault="00654444" w:rsidP="00D21D4F">
      <w:pPr>
        <w:ind w:firstLine="720"/>
        <w:jc w:val="both"/>
        <w:rPr>
          <w:rFonts w:ascii="Times New Roman" w:hAnsi="Times New Roman"/>
          <w:lang w:val="lv-LV"/>
        </w:rPr>
      </w:pPr>
    </w:p>
    <w:p w14:paraId="64A046EA" w14:textId="331ABC66" w:rsidR="00DD3CBA" w:rsidRPr="00D21D4F" w:rsidRDefault="00352FEF" w:rsidP="00D21D4F">
      <w:pPr>
        <w:pStyle w:val="Sarakstarindkopa"/>
        <w:numPr>
          <w:ilvl w:val="0"/>
          <w:numId w:val="6"/>
        </w:numPr>
        <w:ind w:left="426"/>
        <w:jc w:val="both"/>
        <w:rPr>
          <w:rFonts w:ascii="Times New Roman" w:hAnsi="Times New Roman"/>
          <w:lang w:val="lv-LV"/>
        </w:rPr>
      </w:pPr>
      <w:bookmarkStart w:id="1" w:name="_Hlk138758163"/>
      <w:r w:rsidRPr="00D21D4F">
        <w:rPr>
          <w:rFonts w:ascii="Times New Roman" w:hAnsi="Times New Roman"/>
          <w:lang w:val="lv-LV"/>
        </w:rPr>
        <w:t>Organizēt konsultācijas ar Ogres novada iedzīvotājiem par ieceri Ogres novada jaunajam sauklim</w:t>
      </w:r>
      <w:r w:rsidR="00BC2B2A">
        <w:rPr>
          <w:rFonts w:ascii="Times New Roman" w:hAnsi="Times New Roman"/>
          <w:lang w:val="lv-LV"/>
        </w:rPr>
        <w:t> </w:t>
      </w:r>
      <w:r w:rsidR="00092AA2">
        <w:rPr>
          <w:rFonts w:ascii="Times New Roman" w:hAnsi="Times New Roman"/>
          <w:lang w:val="lv-LV"/>
        </w:rPr>
        <w:t>“</w:t>
      </w:r>
      <w:r w:rsidRPr="00D21D4F">
        <w:rPr>
          <w:rFonts w:ascii="Times New Roman" w:hAnsi="Times New Roman"/>
          <w:lang w:val="lv-LV"/>
        </w:rPr>
        <w:t>Šeit dzimst leģendas</w:t>
      </w:r>
      <w:r w:rsidR="00092AA2">
        <w:rPr>
          <w:rFonts w:ascii="Times New Roman" w:hAnsi="Times New Roman"/>
          <w:lang w:val="lv-LV"/>
        </w:rPr>
        <w:t>”</w:t>
      </w:r>
      <w:r w:rsidR="00BC2B2A">
        <w:rPr>
          <w:rFonts w:ascii="Times New Roman" w:hAnsi="Times New Roman"/>
          <w:lang w:val="lv-LV"/>
        </w:rPr>
        <w:t xml:space="preserve"> </w:t>
      </w:r>
      <w:r w:rsidRPr="00D21D4F">
        <w:rPr>
          <w:rFonts w:ascii="Times New Roman" w:hAnsi="Times New Roman"/>
          <w:lang w:val="lv-LV"/>
        </w:rPr>
        <w:t xml:space="preserve">un novada suvenīriem – dekoratīvi šķīvji saskaņā ar šī lēmuma </w:t>
      </w:r>
      <w:r w:rsidR="00715483">
        <w:rPr>
          <w:rFonts w:ascii="Times New Roman" w:hAnsi="Times New Roman"/>
          <w:lang w:val="lv-LV"/>
        </w:rPr>
        <w:t>1. </w:t>
      </w:r>
      <w:r w:rsidRPr="00D21D4F">
        <w:rPr>
          <w:rFonts w:ascii="Times New Roman" w:hAnsi="Times New Roman"/>
          <w:lang w:val="lv-LV"/>
        </w:rPr>
        <w:t>pielikumu.</w:t>
      </w:r>
    </w:p>
    <w:p w14:paraId="2185F56C" w14:textId="66F5B5B0" w:rsidR="00352FEF" w:rsidRPr="00D21D4F" w:rsidRDefault="00352FEF" w:rsidP="00D21D4F">
      <w:pPr>
        <w:pStyle w:val="Sarakstarindkopa"/>
        <w:numPr>
          <w:ilvl w:val="0"/>
          <w:numId w:val="6"/>
        </w:numPr>
        <w:ind w:left="426"/>
        <w:jc w:val="both"/>
        <w:rPr>
          <w:rFonts w:ascii="Times New Roman" w:hAnsi="Times New Roman"/>
          <w:lang w:val="lv-LV"/>
        </w:rPr>
      </w:pPr>
      <w:r w:rsidRPr="00D21D4F">
        <w:rPr>
          <w:rFonts w:ascii="Times New Roman" w:hAnsi="Times New Roman"/>
          <w:lang w:val="lv-LV"/>
        </w:rPr>
        <w:t xml:space="preserve">Noteikt, ka sabiedrības viedokļa noskaidrošanai tiek organizēta Ogres novada iedzīvotāju </w:t>
      </w:r>
      <w:r w:rsidR="008113B9" w:rsidRPr="00D21D4F">
        <w:rPr>
          <w:rFonts w:ascii="Times New Roman" w:hAnsi="Times New Roman"/>
          <w:lang w:val="lv-LV"/>
        </w:rPr>
        <w:t xml:space="preserve">rakstveida </w:t>
      </w:r>
      <w:r w:rsidRPr="00D21D4F">
        <w:rPr>
          <w:rFonts w:ascii="Times New Roman" w:hAnsi="Times New Roman"/>
          <w:lang w:val="lv-LV"/>
        </w:rPr>
        <w:t>aptauja</w:t>
      </w:r>
      <w:r w:rsidR="008113B9" w:rsidRPr="00D21D4F">
        <w:rPr>
          <w:rFonts w:ascii="Times New Roman" w:hAnsi="Times New Roman"/>
          <w:lang w:val="lv-LV"/>
        </w:rPr>
        <w:t xml:space="preserve">, aptaujai nosakot laiku </w:t>
      </w:r>
      <w:r w:rsidR="00690E06">
        <w:rPr>
          <w:rFonts w:ascii="Times New Roman" w:hAnsi="Times New Roman"/>
          <w:lang w:val="lv-LV"/>
        </w:rPr>
        <w:t>no 2023.gada 13.jūlija līdz 2023.gada 19.jūlija plkst.13.00</w:t>
      </w:r>
      <w:r w:rsidR="008113B9" w:rsidRPr="00D21D4F">
        <w:rPr>
          <w:rFonts w:ascii="Times New Roman" w:hAnsi="Times New Roman"/>
          <w:lang w:val="lv-LV"/>
        </w:rPr>
        <w:t>.</w:t>
      </w:r>
    </w:p>
    <w:p w14:paraId="415924C7" w14:textId="2C11CAA2" w:rsidR="008113B9" w:rsidRPr="00D21D4F" w:rsidRDefault="008113B9" w:rsidP="00D21D4F">
      <w:pPr>
        <w:pStyle w:val="Sarakstarindkopa"/>
        <w:numPr>
          <w:ilvl w:val="0"/>
          <w:numId w:val="6"/>
        </w:numPr>
        <w:ind w:left="426"/>
        <w:jc w:val="both"/>
        <w:rPr>
          <w:rFonts w:ascii="Times New Roman" w:hAnsi="Times New Roman"/>
          <w:lang w:val="lv-LV"/>
        </w:rPr>
      </w:pPr>
      <w:r w:rsidRPr="00D21D4F">
        <w:rPr>
          <w:rFonts w:ascii="Times New Roman" w:hAnsi="Times New Roman"/>
          <w:lang w:val="lv-LV"/>
        </w:rPr>
        <w:t>Noteikt, ka sabiedrības viedokļa noskaidrošanā par šī lēmuma 1. punktā minēto ieceri var piedalīties Latvijas Republikas pilsoņi, kuri a</w:t>
      </w:r>
      <w:r w:rsidR="00A60737">
        <w:rPr>
          <w:rFonts w:ascii="Times New Roman" w:hAnsi="Times New Roman"/>
          <w:lang w:val="lv-LV"/>
        </w:rPr>
        <w:t>p</w:t>
      </w:r>
      <w:r w:rsidRPr="00D21D4F">
        <w:rPr>
          <w:rFonts w:ascii="Times New Roman" w:hAnsi="Times New Roman"/>
          <w:lang w:val="lv-LV"/>
        </w:rPr>
        <w:t>taujas norises laikā ir sasnieguši 16 gadu vecumu un kuru dzīvesvieta ir deklarēta pašvaldības administratīvajā teritorijā vai kuriem pieder likumā noteiktajā kārtībā reģistrēts nekustamais īpašums Ogres novada administratīvajā teritorijā.</w:t>
      </w:r>
    </w:p>
    <w:p w14:paraId="0D9C0E6A" w14:textId="4454B036" w:rsidR="00352FEF" w:rsidRPr="00D21D4F" w:rsidRDefault="008113B9" w:rsidP="00D21D4F">
      <w:pPr>
        <w:pStyle w:val="Sarakstarindkopa"/>
        <w:numPr>
          <w:ilvl w:val="0"/>
          <w:numId w:val="6"/>
        </w:numPr>
        <w:ind w:left="426"/>
        <w:jc w:val="both"/>
        <w:rPr>
          <w:rFonts w:ascii="Times New Roman" w:hAnsi="Times New Roman"/>
          <w:lang w:val="lv-LV"/>
        </w:rPr>
      </w:pPr>
      <w:r w:rsidRPr="00D21D4F">
        <w:rPr>
          <w:rFonts w:ascii="Times New Roman" w:hAnsi="Times New Roman"/>
          <w:lang w:val="lv-LV"/>
        </w:rPr>
        <w:t xml:space="preserve">Uzdot Ogres novada pašvaldības centrālās administrācijas Komunikācijas nodaļai publicēt interneta portālā </w:t>
      </w:r>
      <w:hyperlink r:id="rId9" w:history="1">
        <w:r w:rsidRPr="00D21D4F">
          <w:rPr>
            <w:rStyle w:val="Hipersaite"/>
            <w:rFonts w:ascii="Times New Roman" w:hAnsi="Times New Roman"/>
            <w:lang w:val="lv-LV"/>
          </w:rPr>
          <w:t>www.visidati.lv</w:t>
        </w:r>
      </w:hyperlink>
      <w:r w:rsidRPr="00D21D4F">
        <w:rPr>
          <w:rFonts w:ascii="Times New Roman" w:hAnsi="Times New Roman"/>
          <w:lang w:val="lv-LV"/>
        </w:rPr>
        <w:t xml:space="preserve"> aptauju un nodrošināt aptaujas anketu pieejamību drukātā veidā arī Ogres novada pilsētu, pagastu, pilsētu un pagastu pārvaldēs un klientu apkalpošanas centros</w:t>
      </w:r>
      <w:r w:rsidR="00715483">
        <w:rPr>
          <w:rFonts w:ascii="Times New Roman" w:hAnsi="Times New Roman"/>
          <w:lang w:val="lv-LV"/>
        </w:rPr>
        <w:t xml:space="preserve"> </w:t>
      </w:r>
      <w:r w:rsidR="00715483" w:rsidRPr="00D21D4F">
        <w:rPr>
          <w:rFonts w:ascii="Times New Roman" w:hAnsi="Times New Roman"/>
          <w:lang w:val="lv-LV"/>
        </w:rPr>
        <w:t xml:space="preserve">saskaņā ar šī lēmuma </w:t>
      </w:r>
      <w:r w:rsidR="00715483">
        <w:rPr>
          <w:rFonts w:ascii="Times New Roman" w:hAnsi="Times New Roman"/>
          <w:lang w:val="lv-LV"/>
        </w:rPr>
        <w:t>2. </w:t>
      </w:r>
      <w:r w:rsidR="00715483" w:rsidRPr="00D21D4F">
        <w:rPr>
          <w:rFonts w:ascii="Times New Roman" w:hAnsi="Times New Roman"/>
          <w:lang w:val="lv-LV"/>
        </w:rPr>
        <w:t>pielikumu</w:t>
      </w:r>
      <w:r w:rsidR="00715483">
        <w:rPr>
          <w:rFonts w:ascii="Times New Roman" w:hAnsi="Times New Roman"/>
          <w:lang w:val="lv-LV"/>
        </w:rPr>
        <w:t>.</w:t>
      </w:r>
    </w:p>
    <w:p w14:paraId="6C38A353" w14:textId="77777777" w:rsidR="00092AA2" w:rsidRPr="00092AA2" w:rsidRDefault="00092AA2" w:rsidP="00092AA2">
      <w:pPr>
        <w:pStyle w:val="Sarakstarindkopa"/>
        <w:numPr>
          <w:ilvl w:val="0"/>
          <w:numId w:val="6"/>
        </w:numPr>
        <w:shd w:val="clear" w:color="auto" w:fill="FFFFFF"/>
        <w:ind w:left="426"/>
        <w:jc w:val="both"/>
        <w:rPr>
          <w:rFonts w:ascii="Times New Roman" w:hAnsi="Times New Roman"/>
          <w:lang w:val="lv-LV"/>
        </w:rPr>
      </w:pPr>
      <w:r w:rsidRPr="00092AA2">
        <w:rPr>
          <w:rFonts w:ascii="Times New Roman" w:hAnsi="Times New Roman"/>
          <w:lang w:val="lv-LV"/>
        </w:rPr>
        <w:t>Noteikt, ka aptaujas anketa, kas pieejama drukātā veidā, pēc tās aizpildīšanas ievietojama slēgtā aploksnē, bet slēgtā aploksne ar tajā ievietotu aptaujas anketu ievietojama aptaujai speciāli paredzētā, slēgtā kastē šādās vietās (šo vietu darba laikā):</w:t>
      </w:r>
    </w:p>
    <w:p w14:paraId="53DEA2DC" w14:textId="77777777" w:rsidR="00092AA2" w:rsidRPr="00092AA2" w:rsidRDefault="00092AA2" w:rsidP="00092AA2">
      <w:pPr>
        <w:pStyle w:val="Sarakstarindkopa"/>
        <w:numPr>
          <w:ilvl w:val="1"/>
          <w:numId w:val="6"/>
        </w:numPr>
        <w:shd w:val="clear" w:color="auto" w:fill="FFFFFF"/>
        <w:jc w:val="both"/>
        <w:rPr>
          <w:rFonts w:ascii="Times New Roman" w:hAnsi="Times New Roman"/>
          <w:lang w:val="lv-LV"/>
        </w:rPr>
      </w:pPr>
      <w:r w:rsidRPr="00092AA2">
        <w:rPr>
          <w:rFonts w:ascii="Times New Roman" w:hAnsi="Times New Roman"/>
          <w:lang w:val="lv-LV"/>
        </w:rPr>
        <w:t>Ogres novada pašvald</w:t>
      </w:r>
      <w:r w:rsidRPr="00092AA2">
        <w:rPr>
          <w:rFonts w:ascii="Times New Roman" w:hAnsi="Times New Roman" w:hint="eastAsia"/>
          <w:lang w:val="lv-LV"/>
        </w:rPr>
        <w:t>ī</w:t>
      </w:r>
      <w:r w:rsidRPr="00092AA2">
        <w:rPr>
          <w:rFonts w:ascii="Times New Roman" w:hAnsi="Times New Roman"/>
          <w:lang w:val="lv-LV"/>
        </w:rPr>
        <w:t>bas Klientu apkalpošanas centr</w:t>
      </w:r>
      <w:r w:rsidRPr="00092AA2">
        <w:rPr>
          <w:rFonts w:ascii="Times New Roman" w:hAnsi="Times New Roman" w:hint="eastAsia"/>
          <w:lang w:val="lv-LV"/>
        </w:rPr>
        <w:t>ā</w:t>
      </w:r>
      <w:r w:rsidRPr="00092AA2">
        <w:rPr>
          <w:rFonts w:ascii="Times New Roman" w:hAnsi="Times New Roman"/>
          <w:lang w:val="lv-LV"/>
        </w:rPr>
        <w:t xml:space="preserve"> Br</w:t>
      </w:r>
      <w:r w:rsidRPr="00092AA2">
        <w:rPr>
          <w:rFonts w:ascii="Times New Roman" w:hAnsi="Times New Roman" w:hint="eastAsia"/>
          <w:lang w:val="lv-LV"/>
        </w:rPr>
        <w:t>ī</w:t>
      </w:r>
      <w:r w:rsidRPr="00092AA2">
        <w:rPr>
          <w:rFonts w:ascii="Times New Roman" w:hAnsi="Times New Roman"/>
          <w:lang w:val="lv-LV"/>
        </w:rPr>
        <w:t>v</w:t>
      </w:r>
      <w:r w:rsidRPr="00092AA2">
        <w:rPr>
          <w:rFonts w:ascii="Times New Roman" w:hAnsi="Times New Roman" w:hint="eastAsia"/>
          <w:lang w:val="lv-LV"/>
        </w:rPr>
        <w:t>ī</w:t>
      </w:r>
      <w:r w:rsidRPr="00092AA2">
        <w:rPr>
          <w:rFonts w:ascii="Times New Roman" w:hAnsi="Times New Roman"/>
          <w:lang w:val="lv-LV"/>
        </w:rPr>
        <w:t>bas iel</w:t>
      </w:r>
      <w:r w:rsidRPr="00092AA2">
        <w:rPr>
          <w:rFonts w:ascii="Times New Roman" w:hAnsi="Times New Roman" w:hint="eastAsia"/>
          <w:lang w:val="lv-LV"/>
        </w:rPr>
        <w:t>ā</w:t>
      </w:r>
      <w:r w:rsidRPr="00092AA2">
        <w:rPr>
          <w:rFonts w:ascii="Times New Roman" w:hAnsi="Times New Roman"/>
          <w:lang w:val="lv-LV"/>
        </w:rPr>
        <w:t xml:space="preserve"> 33, Ogr</w:t>
      </w:r>
      <w:r w:rsidRPr="00092AA2">
        <w:rPr>
          <w:rFonts w:ascii="Times New Roman" w:hAnsi="Times New Roman" w:hint="eastAsia"/>
          <w:lang w:val="lv-LV"/>
        </w:rPr>
        <w:t>ē</w:t>
      </w:r>
      <w:r w:rsidRPr="00092AA2">
        <w:rPr>
          <w:rFonts w:ascii="Times New Roman" w:hAnsi="Times New Roman"/>
          <w:lang w:val="lv-LV"/>
        </w:rPr>
        <w:t xml:space="preserve">; </w:t>
      </w:r>
    </w:p>
    <w:p w14:paraId="1F1AA791" w14:textId="17E86282" w:rsidR="00092AA2" w:rsidRPr="00092AA2" w:rsidRDefault="00092AA2" w:rsidP="00092AA2">
      <w:pPr>
        <w:pStyle w:val="Sarakstarindkopa"/>
        <w:numPr>
          <w:ilvl w:val="1"/>
          <w:numId w:val="6"/>
        </w:numPr>
        <w:shd w:val="clear" w:color="auto" w:fill="FFFFFF"/>
        <w:jc w:val="both"/>
        <w:rPr>
          <w:rFonts w:ascii="Times New Roman" w:hAnsi="Times New Roman"/>
          <w:lang w:val="lv-LV"/>
        </w:rPr>
      </w:pPr>
      <w:r w:rsidRPr="00092AA2">
        <w:rPr>
          <w:rFonts w:ascii="Times New Roman" w:hAnsi="Times New Roman"/>
          <w:lang w:val="lv-LV"/>
        </w:rPr>
        <w:t>Ogres novada pašvald</w:t>
      </w:r>
      <w:r w:rsidRPr="00092AA2">
        <w:rPr>
          <w:rFonts w:ascii="Times New Roman" w:hAnsi="Times New Roman" w:hint="eastAsia"/>
          <w:lang w:val="lv-LV"/>
        </w:rPr>
        <w:t>ī</w:t>
      </w:r>
      <w:r w:rsidRPr="00092AA2">
        <w:rPr>
          <w:rFonts w:ascii="Times New Roman" w:hAnsi="Times New Roman"/>
          <w:lang w:val="lv-LV"/>
        </w:rPr>
        <w:t>bas administrat</w:t>
      </w:r>
      <w:r w:rsidRPr="00092AA2">
        <w:rPr>
          <w:rFonts w:ascii="Times New Roman" w:hAnsi="Times New Roman" w:hint="eastAsia"/>
          <w:lang w:val="lv-LV"/>
        </w:rPr>
        <w:t>ī</w:t>
      </w:r>
      <w:r w:rsidRPr="00092AA2">
        <w:rPr>
          <w:rFonts w:ascii="Times New Roman" w:hAnsi="Times New Roman"/>
          <w:lang w:val="lv-LV"/>
        </w:rPr>
        <w:t>vaj</w:t>
      </w:r>
      <w:r w:rsidRPr="00092AA2">
        <w:rPr>
          <w:rFonts w:ascii="Times New Roman" w:hAnsi="Times New Roman" w:hint="eastAsia"/>
          <w:lang w:val="lv-LV"/>
        </w:rPr>
        <w:t>ā</w:t>
      </w:r>
      <w:r w:rsidRPr="00092AA2">
        <w:rPr>
          <w:rFonts w:ascii="Times New Roman" w:hAnsi="Times New Roman"/>
          <w:lang w:val="lv-LV"/>
        </w:rPr>
        <w:t xml:space="preserve"> teritorij</w:t>
      </w:r>
      <w:r w:rsidRPr="00092AA2">
        <w:rPr>
          <w:rFonts w:ascii="Times New Roman" w:hAnsi="Times New Roman" w:hint="eastAsia"/>
          <w:lang w:val="lv-LV"/>
        </w:rPr>
        <w:t>ā</w:t>
      </w:r>
      <w:r w:rsidRPr="00092AA2">
        <w:rPr>
          <w:rFonts w:ascii="Times New Roman" w:hAnsi="Times New Roman"/>
          <w:lang w:val="lv-LV"/>
        </w:rPr>
        <w:t xml:space="preserve"> esošajos Valsts un pašvald</w:t>
      </w:r>
      <w:r w:rsidRPr="00092AA2">
        <w:rPr>
          <w:rFonts w:ascii="Times New Roman" w:hAnsi="Times New Roman" w:hint="eastAsia"/>
          <w:lang w:val="lv-LV"/>
        </w:rPr>
        <w:t>ī</w:t>
      </w:r>
      <w:r w:rsidRPr="00092AA2">
        <w:rPr>
          <w:rFonts w:ascii="Times New Roman" w:hAnsi="Times New Roman"/>
          <w:lang w:val="lv-LV"/>
        </w:rPr>
        <w:t>bu vienotajos klientu apkalpošanas centros (VPVKAC): Ikšķilē, Peldu ielā 22</w:t>
      </w:r>
      <w:r w:rsidR="00445BDB">
        <w:rPr>
          <w:rFonts w:ascii="Times New Roman" w:hAnsi="Times New Roman"/>
          <w:lang w:val="lv-LV"/>
        </w:rPr>
        <w:t>,</w:t>
      </w:r>
      <w:r w:rsidRPr="00092AA2">
        <w:rPr>
          <w:rFonts w:ascii="Times New Roman" w:hAnsi="Times New Roman"/>
          <w:lang w:val="lv-LV"/>
        </w:rPr>
        <w:t xml:space="preserve"> Ķegumā,</w:t>
      </w:r>
      <w:r w:rsidRPr="00092AA2">
        <w:t xml:space="preserve"> </w:t>
      </w:r>
      <w:r w:rsidRPr="00092AA2">
        <w:rPr>
          <w:rFonts w:ascii="Times New Roman" w:hAnsi="Times New Roman"/>
          <w:lang w:val="lv-LV"/>
        </w:rPr>
        <w:t>L</w:t>
      </w:r>
      <w:r w:rsidRPr="00092AA2">
        <w:rPr>
          <w:rFonts w:ascii="Times New Roman" w:hAnsi="Times New Roman" w:hint="eastAsia"/>
          <w:lang w:val="lv-LV"/>
        </w:rPr>
        <w:t>āč</w:t>
      </w:r>
      <w:r w:rsidRPr="00092AA2">
        <w:rPr>
          <w:rFonts w:ascii="Times New Roman" w:hAnsi="Times New Roman"/>
          <w:lang w:val="lv-LV"/>
        </w:rPr>
        <w:t>pl</w:t>
      </w:r>
      <w:r w:rsidRPr="00092AA2">
        <w:rPr>
          <w:rFonts w:ascii="Times New Roman" w:hAnsi="Times New Roman" w:hint="eastAsia"/>
          <w:lang w:val="lv-LV"/>
        </w:rPr>
        <w:t>ēš</w:t>
      </w:r>
      <w:r w:rsidRPr="00092AA2">
        <w:rPr>
          <w:rFonts w:ascii="Times New Roman" w:hAnsi="Times New Roman"/>
          <w:lang w:val="lv-LV"/>
        </w:rPr>
        <w:t>a ielā 1</w:t>
      </w:r>
      <w:r w:rsidR="00445BDB">
        <w:rPr>
          <w:rFonts w:ascii="Times New Roman" w:hAnsi="Times New Roman"/>
          <w:lang w:val="lv-LV"/>
        </w:rPr>
        <w:t>,</w:t>
      </w:r>
      <w:r w:rsidRPr="00092AA2">
        <w:rPr>
          <w:rFonts w:ascii="Times New Roman" w:hAnsi="Times New Roman"/>
          <w:lang w:val="lv-LV"/>
        </w:rPr>
        <w:t xml:space="preserve"> Lielvārdē, Rai</w:t>
      </w:r>
      <w:r w:rsidRPr="00092AA2">
        <w:rPr>
          <w:rFonts w:ascii="Times New Roman" w:hAnsi="Times New Roman" w:hint="eastAsia"/>
          <w:lang w:val="lv-LV"/>
        </w:rPr>
        <w:t>ņ</w:t>
      </w:r>
      <w:r w:rsidRPr="00092AA2">
        <w:rPr>
          <w:rFonts w:ascii="Times New Roman" w:hAnsi="Times New Roman"/>
          <w:lang w:val="lv-LV"/>
        </w:rPr>
        <w:t>a ielā 11a</w:t>
      </w:r>
      <w:r w:rsidR="00445BDB">
        <w:rPr>
          <w:rFonts w:ascii="Times New Roman" w:hAnsi="Times New Roman"/>
          <w:lang w:val="lv-LV"/>
        </w:rPr>
        <w:t>,</w:t>
      </w:r>
      <w:r w:rsidRPr="00092AA2">
        <w:rPr>
          <w:rFonts w:ascii="Times New Roman" w:hAnsi="Times New Roman"/>
          <w:lang w:val="lv-LV"/>
        </w:rPr>
        <w:t xml:space="preserve"> Birzgalē, Lindes ielā 2</w:t>
      </w:r>
      <w:r w:rsidR="00445BDB">
        <w:rPr>
          <w:rFonts w:ascii="Times New Roman" w:hAnsi="Times New Roman"/>
          <w:lang w:val="lv-LV"/>
        </w:rPr>
        <w:t>,</w:t>
      </w:r>
      <w:r w:rsidRPr="00092AA2">
        <w:rPr>
          <w:rFonts w:ascii="Times New Roman" w:hAnsi="Times New Roman"/>
          <w:lang w:val="lv-LV"/>
        </w:rPr>
        <w:t xml:space="preserve"> Rembatē, Lielv</w:t>
      </w:r>
      <w:r w:rsidRPr="00092AA2">
        <w:rPr>
          <w:rFonts w:ascii="Times New Roman" w:hAnsi="Times New Roman" w:hint="eastAsia"/>
          <w:lang w:val="lv-LV"/>
        </w:rPr>
        <w:t>ā</w:t>
      </w:r>
      <w:r w:rsidRPr="00092AA2">
        <w:rPr>
          <w:rFonts w:ascii="Times New Roman" w:hAnsi="Times New Roman"/>
          <w:lang w:val="lv-LV"/>
        </w:rPr>
        <w:t>rdes ielā 3</w:t>
      </w:r>
      <w:r w:rsidR="00445BDB">
        <w:rPr>
          <w:rFonts w:ascii="Times New Roman" w:hAnsi="Times New Roman"/>
          <w:lang w:val="lv-LV"/>
        </w:rPr>
        <w:t>,</w:t>
      </w:r>
      <w:r w:rsidRPr="00092AA2">
        <w:rPr>
          <w:rFonts w:ascii="Times New Roman" w:hAnsi="Times New Roman"/>
          <w:lang w:val="lv-LV"/>
        </w:rPr>
        <w:t xml:space="preserve"> Tīnūžos, “Kraujās”;</w:t>
      </w:r>
    </w:p>
    <w:p w14:paraId="5C9B30C1" w14:textId="77777777" w:rsidR="00092AA2" w:rsidRPr="00092AA2" w:rsidRDefault="00092AA2" w:rsidP="00092AA2">
      <w:pPr>
        <w:pStyle w:val="Sarakstarindkopa"/>
        <w:numPr>
          <w:ilvl w:val="1"/>
          <w:numId w:val="6"/>
        </w:numPr>
        <w:shd w:val="clear" w:color="auto" w:fill="FFFFFF"/>
        <w:jc w:val="both"/>
        <w:rPr>
          <w:rFonts w:ascii="Times New Roman" w:hAnsi="Times New Roman"/>
          <w:lang w:val="lv-LV"/>
        </w:rPr>
      </w:pPr>
      <w:r w:rsidRPr="00092AA2">
        <w:rPr>
          <w:rFonts w:ascii="Times New Roman" w:hAnsi="Times New Roman"/>
          <w:lang w:val="lv-LV"/>
        </w:rPr>
        <w:t xml:space="preserve">Ogres novada pagastu pārvaldēs. </w:t>
      </w:r>
    </w:p>
    <w:p w14:paraId="4CE14D45" w14:textId="0E9D3AFB" w:rsidR="00474662" w:rsidRPr="00D21D4F" w:rsidRDefault="00474662" w:rsidP="00D21D4F">
      <w:pPr>
        <w:pStyle w:val="Sarakstarindkopa"/>
        <w:numPr>
          <w:ilvl w:val="0"/>
          <w:numId w:val="6"/>
        </w:numPr>
        <w:ind w:left="426"/>
        <w:jc w:val="both"/>
        <w:rPr>
          <w:rFonts w:ascii="Times New Roman" w:hAnsi="Times New Roman"/>
          <w:lang w:val="lv-LV"/>
        </w:rPr>
      </w:pPr>
      <w:r w:rsidRPr="00D21D4F">
        <w:rPr>
          <w:rFonts w:ascii="Times New Roman" w:hAnsi="Times New Roman"/>
          <w:lang w:val="lv-LV"/>
        </w:rPr>
        <w:t xml:space="preserve">Aptaujas anketas, kas ievietotas aptaujai speciāli paredzētā </w:t>
      </w:r>
      <w:r w:rsidR="00092AA2">
        <w:rPr>
          <w:rFonts w:ascii="Times New Roman" w:hAnsi="Times New Roman"/>
          <w:lang w:val="lv-LV"/>
        </w:rPr>
        <w:t>kastē</w:t>
      </w:r>
      <w:r w:rsidRPr="00D21D4F">
        <w:rPr>
          <w:rFonts w:ascii="Times New Roman" w:hAnsi="Times New Roman"/>
          <w:lang w:val="lv-LV"/>
        </w:rPr>
        <w:t>, tiek uzglabātas tajā līdz pat aptaujas norises beigām, bet pēc aptaujas norises – atvērtas</w:t>
      </w:r>
      <w:r w:rsidR="00937EBD" w:rsidRPr="00D21D4F">
        <w:rPr>
          <w:rFonts w:ascii="Times New Roman" w:hAnsi="Times New Roman"/>
          <w:lang w:val="lv-LV"/>
        </w:rPr>
        <w:t xml:space="preserve">, </w:t>
      </w:r>
      <w:r w:rsidRPr="00D21D4F">
        <w:rPr>
          <w:rFonts w:ascii="Times New Roman" w:hAnsi="Times New Roman"/>
          <w:lang w:val="lv-LV"/>
        </w:rPr>
        <w:t>dat</w:t>
      </w:r>
      <w:r w:rsidR="00937EBD" w:rsidRPr="00D21D4F">
        <w:rPr>
          <w:rFonts w:ascii="Times New Roman" w:hAnsi="Times New Roman"/>
          <w:lang w:val="lv-LV"/>
        </w:rPr>
        <w:t xml:space="preserve">us </w:t>
      </w:r>
      <w:r w:rsidRPr="00D21D4F">
        <w:rPr>
          <w:rFonts w:ascii="Times New Roman" w:hAnsi="Times New Roman"/>
          <w:lang w:val="lv-LV"/>
        </w:rPr>
        <w:t>no anketas pārnes</w:t>
      </w:r>
      <w:r w:rsidR="00937EBD" w:rsidRPr="00D21D4F">
        <w:rPr>
          <w:rFonts w:ascii="Times New Roman" w:hAnsi="Times New Roman"/>
          <w:lang w:val="lv-LV"/>
        </w:rPr>
        <w:t xml:space="preserve">ot </w:t>
      </w:r>
      <w:r w:rsidRPr="00D21D4F">
        <w:rPr>
          <w:rFonts w:ascii="Times New Roman" w:hAnsi="Times New Roman"/>
          <w:lang w:val="lv-LV"/>
        </w:rPr>
        <w:t xml:space="preserve"> uz aptaujas elektronisko versiju, vienlaikus saglabājot </w:t>
      </w:r>
      <w:r w:rsidR="00937EBD" w:rsidRPr="00D21D4F">
        <w:rPr>
          <w:rFonts w:ascii="Times New Roman" w:hAnsi="Times New Roman"/>
          <w:lang w:val="lv-LV"/>
        </w:rPr>
        <w:t xml:space="preserve">arī </w:t>
      </w:r>
      <w:r w:rsidRPr="00D21D4F">
        <w:rPr>
          <w:rFonts w:ascii="Times New Roman" w:hAnsi="Times New Roman"/>
          <w:lang w:val="lv-LV"/>
        </w:rPr>
        <w:t>drukāto aptaujas anketu. Visi aptaujas dati gan elektroniskā veidā, gan drukāta veidā tiek uzglabāti līdz domes lēmuma pieņemšanai par Ogres novada saukļa un suvenīra ieceres apstiprināšanu, pēc tam tos iznīcinot, ievērojot fizisko personu datu aizsardzību.</w:t>
      </w:r>
    </w:p>
    <w:p w14:paraId="077F2FB6" w14:textId="6F01022A" w:rsidR="00474662" w:rsidRPr="006B2F0C" w:rsidRDefault="00474662" w:rsidP="00D21D4F">
      <w:pPr>
        <w:pStyle w:val="Sarakstarindkopa"/>
        <w:numPr>
          <w:ilvl w:val="0"/>
          <w:numId w:val="6"/>
        </w:numPr>
        <w:ind w:left="426"/>
        <w:jc w:val="both"/>
        <w:rPr>
          <w:rFonts w:ascii="Times New Roman" w:hAnsi="Times New Roman"/>
          <w:lang w:val="lv-LV"/>
        </w:rPr>
      </w:pPr>
      <w:r w:rsidRPr="006B2F0C">
        <w:rPr>
          <w:rFonts w:ascii="Times New Roman" w:hAnsi="Times New Roman"/>
          <w:lang w:val="lv-LV"/>
        </w:rPr>
        <w:t>Aptaujā iesniegti personas dati tiks apstrādāti, lai nodrošināt</w:t>
      </w:r>
      <w:r w:rsidR="00092AA2" w:rsidRPr="006B2F0C">
        <w:rPr>
          <w:rFonts w:ascii="Times New Roman" w:hAnsi="Times New Roman"/>
          <w:lang w:val="lv-LV"/>
        </w:rPr>
        <w:t>u</w:t>
      </w:r>
      <w:r w:rsidRPr="006B2F0C">
        <w:rPr>
          <w:rFonts w:ascii="Times New Roman" w:hAnsi="Times New Roman"/>
          <w:lang w:val="lv-LV"/>
        </w:rPr>
        <w:t xml:space="preserve"> </w:t>
      </w:r>
      <w:r w:rsidR="00C14FAF" w:rsidRPr="006B2F0C">
        <w:rPr>
          <w:rFonts w:ascii="Times New Roman" w:hAnsi="Times New Roman"/>
          <w:lang w:val="lv-LV"/>
        </w:rPr>
        <w:t xml:space="preserve">sabiedrības viedokļa noskaidrošanu </w:t>
      </w:r>
      <w:r w:rsidRPr="006B2F0C">
        <w:rPr>
          <w:rFonts w:ascii="Times New Roman" w:hAnsi="Times New Roman"/>
          <w:lang w:val="lv-LV"/>
        </w:rPr>
        <w:t xml:space="preserve">atbilstoši </w:t>
      </w:r>
      <w:r w:rsidR="00C14FAF" w:rsidRPr="006B2F0C">
        <w:rPr>
          <w:rFonts w:ascii="Times New Roman" w:hAnsi="Times New Roman"/>
          <w:lang w:val="lv-LV"/>
        </w:rPr>
        <w:t>šajā lēmumā noteiktajai kārtībai</w:t>
      </w:r>
      <w:r w:rsidRPr="006B2F0C">
        <w:rPr>
          <w:rFonts w:ascii="Times New Roman" w:hAnsi="Times New Roman"/>
          <w:lang w:val="lv-LV"/>
        </w:rPr>
        <w:t>.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Ogres novada pašvaldība, adrese: Brīvības iela 33, Ogre, Ogres novads, LV – 5001, reģistrācijas Nr.</w:t>
      </w:r>
      <w:r w:rsidR="00C14FAF" w:rsidRPr="006B2F0C">
        <w:rPr>
          <w:rFonts w:ascii="Times New Roman" w:hAnsi="Times New Roman"/>
          <w:lang w:val="lv-LV"/>
        </w:rPr>
        <w:t> </w:t>
      </w:r>
      <w:r w:rsidRPr="006B2F0C">
        <w:rPr>
          <w:rFonts w:ascii="Times New Roman" w:hAnsi="Times New Roman"/>
          <w:lang w:val="lv-LV"/>
        </w:rPr>
        <w:t xml:space="preserve">90000024455, tālrunis </w:t>
      </w:r>
      <w:hyperlink r:id="rId10" w:history="1">
        <w:r w:rsidR="00C14FAF" w:rsidRPr="006B2F0C">
          <w:rPr>
            <w:rFonts w:ascii="Times New Roman" w:hAnsi="Times New Roman"/>
            <w:lang w:val="lv-LV"/>
          </w:rPr>
          <w:t>+371 65071164</w:t>
        </w:r>
      </w:hyperlink>
      <w:r w:rsidR="00C14FAF" w:rsidRPr="006B2F0C">
        <w:rPr>
          <w:rFonts w:ascii="Times New Roman" w:hAnsi="Times New Roman"/>
          <w:lang w:val="lv-LV"/>
        </w:rPr>
        <w:t xml:space="preserve">. </w:t>
      </w:r>
      <w:r w:rsidRPr="006B2F0C">
        <w:rPr>
          <w:rFonts w:ascii="Times New Roman" w:hAnsi="Times New Roman"/>
          <w:lang w:val="lv-LV"/>
        </w:rPr>
        <w:t>Ar papildus informāciju par veikto personas datu apstrādi varat iepazīties Ogres novada pašvaldības tīmekļvietnē</w:t>
      </w:r>
      <w:r w:rsidRPr="006B2F0C">
        <w:rPr>
          <w:rFonts w:ascii="Times New Roman" w:hAnsi="Times New Roman"/>
          <w:color w:val="000000" w:themeColor="text1"/>
          <w:szCs w:val="24"/>
        </w:rPr>
        <w:t xml:space="preserve"> </w:t>
      </w:r>
      <w:hyperlink r:id="rId11" w:history="1">
        <w:r w:rsidRPr="006B2F0C">
          <w:rPr>
            <w:rStyle w:val="Hipersaite"/>
            <w:color w:val="000000" w:themeColor="text1"/>
            <w:szCs w:val="24"/>
          </w:rPr>
          <w:t>https://www.ogresnovads.lv/lv/personas-datu-aizsardziba-ogres-novada</w:t>
        </w:r>
      </w:hyperlink>
      <w:r w:rsidRPr="006B2F0C">
        <w:rPr>
          <w:rFonts w:ascii="Times New Roman" w:hAnsi="Times New Roman"/>
          <w:color w:val="000000" w:themeColor="text1"/>
          <w:szCs w:val="24"/>
        </w:rPr>
        <w:t xml:space="preserve">. </w:t>
      </w:r>
    </w:p>
    <w:p w14:paraId="69AA8968" w14:textId="5E0A5846" w:rsidR="00474662" w:rsidRPr="006B2F0C" w:rsidRDefault="00626D28" w:rsidP="00D21D4F">
      <w:pPr>
        <w:pStyle w:val="Sarakstarindkopa"/>
        <w:numPr>
          <w:ilvl w:val="0"/>
          <w:numId w:val="6"/>
        </w:numPr>
        <w:ind w:left="426"/>
        <w:jc w:val="both"/>
        <w:rPr>
          <w:rFonts w:ascii="Times New Roman" w:hAnsi="Times New Roman"/>
          <w:lang w:val="lv-LV"/>
        </w:rPr>
      </w:pPr>
      <w:r w:rsidRPr="006B2F0C">
        <w:rPr>
          <w:rFonts w:ascii="Times New Roman" w:hAnsi="Times New Roman"/>
          <w:lang w:val="lv-LV"/>
        </w:rPr>
        <w:t>Pēc sabiedrības viedokļa noskaidrošanas aptaujas rezultāti tiek iesniegti Ogres novada pašvaldības domei lēmuma pieņemšanai par ieceres Ogres novada saukļa</w:t>
      </w:r>
      <w:r w:rsidR="00BC2B2A" w:rsidRPr="006B2F0C">
        <w:rPr>
          <w:rFonts w:ascii="Times New Roman" w:hAnsi="Times New Roman"/>
          <w:lang w:val="lv-LV"/>
        </w:rPr>
        <w:t> </w:t>
      </w:r>
      <w:r w:rsidR="00895033" w:rsidRPr="006B2F0C">
        <w:rPr>
          <w:rFonts w:ascii="Times New Roman" w:hAnsi="Times New Roman"/>
          <w:lang w:val="lv-LV"/>
        </w:rPr>
        <w:t>“</w:t>
      </w:r>
      <w:r w:rsidRPr="006B2F0C">
        <w:rPr>
          <w:rFonts w:ascii="Times New Roman" w:hAnsi="Times New Roman"/>
          <w:lang w:val="lv-LV"/>
        </w:rPr>
        <w:t>Šeit dzimst leģendas</w:t>
      </w:r>
      <w:r w:rsidR="00895033" w:rsidRPr="006B2F0C">
        <w:rPr>
          <w:rFonts w:ascii="Times New Roman" w:hAnsi="Times New Roman"/>
          <w:lang w:val="lv-LV"/>
        </w:rPr>
        <w:t>”</w:t>
      </w:r>
      <w:r w:rsidRPr="006B2F0C">
        <w:rPr>
          <w:rFonts w:ascii="Times New Roman" w:hAnsi="Times New Roman"/>
          <w:lang w:val="lv-LV"/>
        </w:rPr>
        <w:t xml:space="preserve"> un suvenīru – dekoratīvie šķīvji</w:t>
      </w:r>
      <w:r w:rsidR="00895033" w:rsidRPr="006B2F0C">
        <w:rPr>
          <w:rFonts w:ascii="Times New Roman" w:hAnsi="Times New Roman"/>
          <w:lang w:val="lv-LV"/>
        </w:rPr>
        <w:t> –</w:t>
      </w:r>
      <w:r w:rsidRPr="006B2F0C">
        <w:rPr>
          <w:rFonts w:ascii="Times New Roman" w:hAnsi="Times New Roman"/>
          <w:lang w:val="lv-LV"/>
        </w:rPr>
        <w:t xml:space="preserve"> apstiprināšanu, noraidīšanu vai uzdevuma precizēšanu.</w:t>
      </w:r>
    </w:p>
    <w:bookmarkEnd w:id="1"/>
    <w:p w14:paraId="5347A0A9" w14:textId="35F53DDD" w:rsidR="00BB27F6" w:rsidRPr="006B2F0C" w:rsidRDefault="00654444" w:rsidP="00D21D4F">
      <w:pPr>
        <w:pStyle w:val="Sarakstarindkopa"/>
        <w:numPr>
          <w:ilvl w:val="0"/>
          <w:numId w:val="6"/>
        </w:numPr>
        <w:ind w:left="426"/>
        <w:jc w:val="both"/>
        <w:rPr>
          <w:rFonts w:ascii="Times New Roman" w:hAnsi="Times New Roman"/>
          <w:lang w:val="lv-LV"/>
        </w:rPr>
      </w:pPr>
      <w:r w:rsidRPr="006B2F0C">
        <w:rPr>
          <w:rFonts w:ascii="Times New Roman" w:hAnsi="Times New Roman"/>
          <w:lang w:val="lv-LV"/>
        </w:rPr>
        <w:t xml:space="preserve">Kontroli par lēmuma izpildi uzdot pašvaldības </w:t>
      </w:r>
      <w:r w:rsidR="00D5780E" w:rsidRPr="006B2F0C">
        <w:rPr>
          <w:rFonts w:ascii="Times New Roman" w:hAnsi="Times New Roman"/>
          <w:lang w:val="lv-LV"/>
        </w:rPr>
        <w:t>izpilddirektoram</w:t>
      </w:r>
      <w:r w:rsidR="00107337" w:rsidRPr="006B2F0C">
        <w:rPr>
          <w:rFonts w:ascii="Times New Roman" w:hAnsi="Times New Roman"/>
          <w:lang w:val="lv-LV"/>
        </w:rPr>
        <w:t>.</w:t>
      </w:r>
    </w:p>
    <w:p w14:paraId="50A72D6F" w14:textId="2A8E38D5" w:rsidR="003E3A39" w:rsidRPr="00D21D4F" w:rsidRDefault="003E3A39" w:rsidP="00D21D4F">
      <w:pPr>
        <w:tabs>
          <w:tab w:val="left" w:pos="7161"/>
        </w:tabs>
        <w:ind w:firstLine="720"/>
        <w:jc w:val="both"/>
        <w:rPr>
          <w:rFonts w:ascii="Times New Roman" w:hAnsi="Times New Roman"/>
          <w:lang w:val="lv-LV"/>
        </w:rPr>
      </w:pPr>
      <w:r w:rsidRPr="00D21D4F">
        <w:rPr>
          <w:rFonts w:ascii="Times New Roman" w:hAnsi="Times New Roman"/>
          <w:lang w:val="lv-LV"/>
        </w:rPr>
        <w:tab/>
      </w:r>
    </w:p>
    <w:p w14:paraId="0A98F93E" w14:textId="77777777" w:rsidR="004F0DB5" w:rsidRPr="00D21D4F" w:rsidRDefault="004F0DB5" w:rsidP="00D21D4F">
      <w:pPr>
        <w:ind w:firstLine="720"/>
        <w:jc w:val="both"/>
        <w:rPr>
          <w:rFonts w:ascii="Times New Roman" w:hAnsi="Times New Roman"/>
          <w:lang w:val="lv-LV"/>
        </w:rPr>
      </w:pPr>
    </w:p>
    <w:p w14:paraId="3260F8F5" w14:textId="77777777" w:rsidR="004C31FD" w:rsidRPr="00D21D4F" w:rsidRDefault="004C31FD" w:rsidP="00D21D4F">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3DBA48CE" w14:textId="17B1D146" w:rsidR="00F90FD6" w:rsidRDefault="004C31FD" w:rsidP="00664BA2">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 xml:space="preserve">domes priekšsēdētāja </w:t>
      </w:r>
      <w:r w:rsidR="006B2F0C">
        <w:rPr>
          <w:rFonts w:ascii="Times New Roman" w:hAnsi="Times New Roman"/>
          <w:bCs/>
          <w:lang w:val="lv-LV"/>
        </w:rPr>
        <w:t xml:space="preserve">vietnieka </w:t>
      </w:r>
      <w:proofErr w:type="spellStart"/>
      <w:r w:rsidR="006B2F0C">
        <w:rPr>
          <w:rFonts w:ascii="Times New Roman" w:hAnsi="Times New Roman"/>
          <w:bCs/>
          <w:lang w:val="lv-LV"/>
        </w:rPr>
        <w:t>G.Sīviņa</w:t>
      </w:r>
      <w:proofErr w:type="spellEnd"/>
      <w:r w:rsidRPr="00D21D4F">
        <w:rPr>
          <w:rFonts w:ascii="Times New Roman" w:hAnsi="Times New Roman"/>
          <w:bCs/>
          <w:lang w:val="lv-LV"/>
        </w:rPr>
        <w:t xml:space="preserve"> paraksts)</w:t>
      </w:r>
    </w:p>
    <w:sectPr w:rsidR="00F90FD6" w:rsidSect="004F0DB5">
      <w:foot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944F7" w14:textId="77777777" w:rsidR="00C55235" w:rsidRDefault="00C55235" w:rsidP="00C41BA3">
      <w:r>
        <w:separator/>
      </w:r>
    </w:p>
  </w:endnote>
  <w:endnote w:type="continuationSeparator" w:id="0">
    <w:p w14:paraId="0198E67F" w14:textId="77777777" w:rsidR="00C55235" w:rsidRDefault="00C55235"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664BA2" w:rsidRPr="00664BA2">
          <w:rPr>
            <w:noProof/>
            <w:lang w:val="lv-LV"/>
          </w:rPr>
          <w:t>3</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12C56" w14:textId="77777777" w:rsidR="00C55235" w:rsidRDefault="00C55235" w:rsidP="00C41BA3">
      <w:r>
        <w:separator/>
      </w:r>
    </w:p>
  </w:footnote>
  <w:footnote w:type="continuationSeparator" w:id="0">
    <w:p w14:paraId="33F19E86" w14:textId="77777777" w:rsidR="00C55235" w:rsidRDefault="00C55235"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0"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1"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8"/>
  </w:num>
  <w:num w:numId="5">
    <w:abstractNumId w:val="2"/>
  </w:num>
  <w:num w:numId="6">
    <w:abstractNumId w:val="11"/>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7811"/>
    <w:rsid w:val="0016343F"/>
    <w:rsid w:val="0018799E"/>
    <w:rsid w:val="00191871"/>
    <w:rsid w:val="0019399D"/>
    <w:rsid w:val="001942A1"/>
    <w:rsid w:val="001A37C7"/>
    <w:rsid w:val="001A57FC"/>
    <w:rsid w:val="001B3DAA"/>
    <w:rsid w:val="001B5005"/>
    <w:rsid w:val="001C1BA1"/>
    <w:rsid w:val="001D6071"/>
    <w:rsid w:val="00207F6B"/>
    <w:rsid w:val="00210A1F"/>
    <w:rsid w:val="00210D52"/>
    <w:rsid w:val="00210D81"/>
    <w:rsid w:val="002564FF"/>
    <w:rsid w:val="00261F9D"/>
    <w:rsid w:val="0026411D"/>
    <w:rsid w:val="00265FA2"/>
    <w:rsid w:val="002854F3"/>
    <w:rsid w:val="002A5700"/>
    <w:rsid w:val="002C1521"/>
    <w:rsid w:val="002D0560"/>
    <w:rsid w:val="002D1DC8"/>
    <w:rsid w:val="002D3EC0"/>
    <w:rsid w:val="002E4CF1"/>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71DC7"/>
    <w:rsid w:val="00471E7A"/>
    <w:rsid w:val="00474662"/>
    <w:rsid w:val="00474B06"/>
    <w:rsid w:val="00493F0D"/>
    <w:rsid w:val="0049428F"/>
    <w:rsid w:val="00494ED1"/>
    <w:rsid w:val="004A0BFA"/>
    <w:rsid w:val="004A7599"/>
    <w:rsid w:val="004A7EBF"/>
    <w:rsid w:val="004C1CAB"/>
    <w:rsid w:val="004C31FD"/>
    <w:rsid w:val="004D11CE"/>
    <w:rsid w:val="004D1BB4"/>
    <w:rsid w:val="004D617F"/>
    <w:rsid w:val="004E493C"/>
    <w:rsid w:val="004F0DB5"/>
    <w:rsid w:val="004F4B80"/>
    <w:rsid w:val="00517949"/>
    <w:rsid w:val="00526E8C"/>
    <w:rsid w:val="005344CF"/>
    <w:rsid w:val="00547970"/>
    <w:rsid w:val="00574F9F"/>
    <w:rsid w:val="00595B58"/>
    <w:rsid w:val="005A7362"/>
    <w:rsid w:val="005B0219"/>
    <w:rsid w:val="005B33B3"/>
    <w:rsid w:val="005B623A"/>
    <w:rsid w:val="005C4DD4"/>
    <w:rsid w:val="005C71D6"/>
    <w:rsid w:val="005F237B"/>
    <w:rsid w:val="005F70A6"/>
    <w:rsid w:val="00611ED7"/>
    <w:rsid w:val="0061273D"/>
    <w:rsid w:val="00626D28"/>
    <w:rsid w:val="00641B44"/>
    <w:rsid w:val="00645458"/>
    <w:rsid w:val="006464B5"/>
    <w:rsid w:val="00654319"/>
    <w:rsid w:val="00654444"/>
    <w:rsid w:val="00664BA2"/>
    <w:rsid w:val="006776EB"/>
    <w:rsid w:val="00677B6C"/>
    <w:rsid w:val="00677BD5"/>
    <w:rsid w:val="00677BE0"/>
    <w:rsid w:val="00690E06"/>
    <w:rsid w:val="006A7C45"/>
    <w:rsid w:val="006B05ED"/>
    <w:rsid w:val="006B0A4D"/>
    <w:rsid w:val="006B0B36"/>
    <w:rsid w:val="006B2F0C"/>
    <w:rsid w:val="006E6849"/>
    <w:rsid w:val="006F64BE"/>
    <w:rsid w:val="007144A3"/>
    <w:rsid w:val="00715483"/>
    <w:rsid w:val="00720727"/>
    <w:rsid w:val="0074191F"/>
    <w:rsid w:val="00756376"/>
    <w:rsid w:val="00760F70"/>
    <w:rsid w:val="0076140E"/>
    <w:rsid w:val="00763D2D"/>
    <w:rsid w:val="00767998"/>
    <w:rsid w:val="007746CB"/>
    <w:rsid w:val="0078214A"/>
    <w:rsid w:val="007A47CF"/>
    <w:rsid w:val="007A6756"/>
    <w:rsid w:val="007A7AA6"/>
    <w:rsid w:val="007C12B4"/>
    <w:rsid w:val="007D44B0"/>
    <w:rsid w:val="007F20FA"/>
    <w:rsid w:val="008052AD"/>
    <w:rsid w:val="008113B9"/>
    <w:rsid w:val="00836C38"/>
    <w:rsid w:val="008437C6"/>
    <w:rsid w:val="008477F9"/>
    <w:rsid w:val="0086173C"/>
    <w:rsid w:val="008718FB"/>
    <w:rsid w:val="00871F67"/>
    <w:rsid w:val="00877D9D"/>
    <w:rsid w:val="00883C23"/>
    <w:rsid w:val="00884AFC"/>
    <w:rsid w:val="00892E0E"/>
    <w:rsid w:val="00895033"/>
    <w:rsid w:val="008A2CF1"/>
    <w:rsid w:val="008A333E"/>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350E8"/>
    <w:rsid w:val="00A461BF"/>
    <w:rsid w:val="00A473A0"/>
    <w:rsid w:val="00A60737"/>
    <w:rsid w:val="00A61858"/>
    <w:rsid w:val="00A720EC"/>
    <w:rsid w:val="00AC1AFB"/>
    <w:rsid w:val="00B00DA6"/>
    <w:rsid w:val="00B06258"/>
    <w:rsid w:val="00B06E53"/>
    <w:rsid w:val="00B17E44"/>
    <w:rsid w:val="00B2581D"/>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80403"/>
    <w:rsid w:val="00C8229A"/>
    <w:rsid w:val="00C92A08"/>
    <w:rsid w:val="00CA6DA6"/>
    <w:rsid w:val="00CC40A5"/>
    <w:rsid w:val="00CD2CC6"/>
    <w:rsid w:val="00CF31FD"/>
    <w:rsid w:val="00D11331"/>
    <w:rsid w:val="00D1382C"/>
    <w:rsid w:val="00D21D4F"/>
    <w:rsid w:val="00D22F38"/>
    <w:rsid w:val="00D2304A"/>
    <w:rsid w:val="00D3373D"/>
    <w:rsid w:val="00D5780E"/>
    <w:rsid w:val="00D77620"/>
    <w:rsid w:val="00DA03FE"/>
    <w:rsid w:val="00DA393C"/>
    <w:rsid w:val="00DC5067"/>
    <w:rsid w:val="00DD3CBA"/>
    <w:rsid w:val="00DE220A"/>
    <w:rsid w:val="00DE45A1"/>
    <w:rsid w:val="00DF384C"/>
    <w:rsid w:val="00E02278"/>
    <w:rsid w:val="00E13633"/>
    <w:rsid w:val="00E14ECA"/>
    <w:rsid w:val="00E15B4A"/>
    <w:rsid w:val="00E25894"/>
    <w:rsid w:val="00E31003"/>
    <w:rsid w:val="00E56A03"/>
    <w:rsid w:val="00E60C0F"/>
    <w:rsid w:val="00E650E8"/>
    <w:rsid w:val="00E837C0"/>
    <w:rsid w:val="00E84310"/>
    <w:rsid w:val="00EA6656"/>
    <w:rsid w:val="00EB4DB9"/>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UnresolvedMention">
    <w:name w:val="Unresolved Mention"/>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ersonas-datu-aizsardziba-ogres-novada" TargetMode="External"/><Relationship Id="rId5" Type="http://schemas.openxmlformats.org/officeDocument/2006/relationships/webSettings" Target="webSettings.xml"/><Relationship Id="rId10" Type="http://schemas.openxmlformats.org/officeDocument/2006/relationships/hyperlink" Target="tel:+371%2065071164" TargetMode="External"/><Relationship Id="rId4" Type="http://schemas.openxmlformats.org/officeDocument/2006/relationships/settings" Target="settings.xml"/><Relationship Id="rId9" Type="http://schemas.openxmlformats.org/officeDocument/2006/relationships/hyperlink" Target="http://www.visidat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8C99-35A0-477A-8DB9-6FC1B4B3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6764</Words>
  <Characters>3857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2023-07-13T06:52:00Z</cp:lastPrinted>
  <dcterms:created xsi:type="dcterms:W3CDTF">2023-07-13T06:53:00Z</dcterms:created>
  <dcterms:modified xsi:type="dcterms:W3CDTF">2023-07-13T06:53:00Z</dcterms:modified>
</cp:coreProperties>
</file>