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D081" w14:textId="77777777" w:rsidR="00391EE9" w:rsidRDefault="00391EE9" w:rsidP="00391EE9">
      <w:pPr>
        <w:shd w:val="clear" w:color="auto" w:fill="FFFFFF"/>
        <w:spacing w:after="0"/>
        <w:ind w:right="43"/>
        <w:jc w:val="right"/>
        <w:rPr>
          <w:rFonts w:ascii="Times New Roman" w:hAnsi="Times New Roman"/>
          <w:szCs w:val="24"/>
        </w:rPr>
      </w:pPr>
    </w:p>
    <w:p w14:paraId="146ED082"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146ED0BD" wp14:editId="146ED0B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46ED08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46ED084"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46ED08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46ED086" w14:textId="77777777" w:rsidR="00391EE9" w:rsidRPr="00A604F5" w:rsidRDefault="00391EE9" w:rsidP="00391EE9">
      <w:pPr>
        <w:spacing w:after="0" w:line="240" w:lineRule="auto"/>
        <w:ind w:right="43"/>
        <w:rPr>
          <w:rFonts w:ascii="Times New Roman" w:hAnsi="Times New Roman"/>
          <w:sz w:val="28"/>
          <w:szCs w:val="28"/>
        </w:rPr>
      </w:pPr>
    </w:p>
    <w:p w14:paraId="146ED087" w14:textId="77777777" w:rsidR="00391EE9" w:rsidRPr="00A604F5" w:rsidRDefault="00391EE9" w:rsidP="00391EE9">
      <w:pPr>
        <w:spacing w:after="0" w:line="240" w:lineRule="auto"/>
        <w:ind w:right="43"/>
        <w:jc w:val="center"/>
        <w:rPr>
          <w:rFonts w:ascii="Times New Roman" w:hAnsi="Times New Roman"/>
          <w:sz w:val="28"/>
          <w:szCs w:val="28"/>
        </w:rPr>
      </w:pPr>
      <w:r w:rsidRPr="00A604F5">
        <w:rPr>
          <w:rFonts w:ascii="Times New Roman" w:hAnsi="Times New Roman"/>
          <w:sz w:val="28"/>
          <w:szCs w:val="28"/>
        </w:rPr>
        <w:t>PAŠVALDĪBAS DOMES SĒDES PROTOKOLA IZRAKSTS</w:t>
      </w:r>
    </w:p>
    <w:p w14:paraId="146ED088" w14:textId="77777777" w:rsidR="00391EE9" w:rsidRPr="00A604F5" w:rsidRDefault="00391EE9" w:rsidP="00A604F5">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A604F5" w14:paraId="146ED08F" w14:textId="77777777" w:rsidTr="00B63355">
        <w:trPr>
          <w:trHeight w:val="611"/>
        </w:trPr>
        <w:tc>
          <w:tcPr>
            <w:tcW w:w="1648" w:type="pct"/>
          </w:tcPr>
          <w:p w14:paraId="146ED089" w14:textId="77777777" w:rsidR="00391EE9" w:rsidRPr="00A604F5" w:rsidRDefault="00391EE9" w:rsidP="00A604F5">
            <w:pPr>
              <w:spacing w:after="0" w:line="240" w:lineRule="auto"/>
              <w:ind w:right="43"/>
              <w:rPr>
                <w:rFonts w:ascii="Times New Roman" w:hAnsi="Times New Roman"/>
                <w:sz w:val="24"/>
                <w:szCs w:val="24"/>
                <w:lang w:val="lv-LV"/>
              </w:rPr>
            </w:pPr>
          </w:p>
          <w:p w14:paraId="146ED08A" w14:textId="77777777" w:rsidR="00391EE9" w:rsidRPr="00A604F5" w:rsidRDefault="00391EE9" w:rsidP="00A604F5">
            <w:pPr>
              <w:spacing w:after="0" w:line="240" w:lineRule="auto"/>
              <w:ind w:right="43"/>
              <w:rPr>
                <w:rFonts w:ascii="Times New Roman" w:hAnsi="Times New Roman"/>
                <w:sz w:val="24"/>
                <w:szCs w:val="24"/>
                <w:lang w:val="lv-LV"/>
              </w:rPr>
            </w:pPr>
            <w:r w:rsidRPr="00A604F5">
              <w:rPr>
                <w:rFonts w:ascii="Times New Roman" w:hAnsi="Times New Roman"/>
                <w:sz w:val="24"/>
                <w:szCs w:val="24"/>
                <w:lang w:val="lv-LV"/>
              </w:rPr>
              <w:t>Ogrē, Brīvības ielā 33</w:t>
            </w:r>
          </w:p>
        </w:tc>
        <w:tc>
          <w:tcPr>
            <w:tcW w:w="1647" w:type="pct"/>
          </w:tcPr>
          <w:p w14:paraId="146ED08B" w14:textId="77777777" w:rsidR="00391EE9" w:rsidRPr="00A604F5" w:rsidRDefault="00391EE9" w:rsidP="00A604F5">
            <w:pPr>
              <w:pStyle w:val="Virsraksts2"/>
              <w:spacing w:after="0"/>
              <w:ind w:right="43"/>
            </w:pPr>
          </w:p>
          <w:p w14:paraId="146ED08C" w14:textId="57FAFAFD" w:rsidR="00391EE9" w:rsidRPr="00A604F5" w:rsidRDefault="00391EE9" w:rsidP="00A604F5">
            <w:pPr>
              <w:pStyle w:val="Virsraksts2"/>
              <w:spacing w:after="0"/>
              <w:ind w:right="43"/>
              <w:rPr>
                <w:i/>
              </w:rPr>
            </w:pPr>
            <w:r w:rsidRPr="00A604F5">
              <w:t>Nr.</w:t>
            </w:r>
            <w:r w:rsidR="00A604F5" w:rsidRPr="00A604F5">
              <w:t>12</w:t>
            </w:r>
          </w:p>
        </w:tc>
        <w:tc>
          <w:tcPr>
            <w:tcW w:w="1705" w:type="pct"/>
          </w:tcPr>
          <w:p w14:paraId="146ED08D" w14:textId="77777777" w:rsidR="00391EE9" w:rsidRPr="00A604F5" w:rsidRDefault="00391EE9" w:rsidP="00A604F5">
            <w:pPr>
              <w:spacing w:after="0" w:line="240" w:lineRule="auto"/>
              <w:ind w:right="43"/>
              <w:jc w:val="right"/>
              <w:rPr>
                <w:rFonts w:ascii="Times New Roman" w:hAnsi="Times New Roman"/>
                <w:sz w:val="24"/>
                <w:szCs w:val="24"/>
                <w:lang w:val="lv-LV"/>
              </w:rPr>
            </w:pPr>
          </w:p>
          <w:p w14:paraId="146ED08E" w14:textId="58F5FB84" w:rsidR="00391EE9" w:rsidRPr="00A604F5" w:rsidRDefault="00391EE9" w:rsidP="00A604F5">
            <w:pPr>
              <w:spacing w:after="0" w:line="240" w:lineRule="auto"/>
              <w:ind w:right="43"/>
              <w:jc w:val="right"/>
              <w:rPr>
                <w:rFonts w:ascii="Times New Roman" w:hAnsi="Times New Roman"/>
                <w:sz w:val="24"/>
                <w:szCs w:val="24"/>
                <w:lang w:val="lv-LV"/>
              </w:rPr>
            </w:pPr>
            <w:r w:rsidRPr="00A604F5">
              <w:rPr>
                <w:rFonts w:ascii="Times New Roman" w:hAnsi="Times New Roman"/>
                <w:sz w:val="24"/>
                <w:szCs w:val="24"/>
                <w:lang w:val="lv-LV"/>
              </w:rPr>
              <w:t>20</w:t>
            </w:r>
            <w:r w:rsidR="0003237D" w:rsidRPr="00A604F5">
              <w:rPr>
                <w:rFonts w:ascii="Times New Roman" w:hAnsi="Times New Roman"/>
                <w:sz w:val="24"/>
                <w:szCs w:val="24"/>
                <w:lang w:val="lv-LV"/>
              </w:rPr>
              <w:t>23</w:t>
            </w:r>
            <w:r w:rsidRPr="00A604F5">
              <w:rPr>
                <w:rFonts w:ascii="Times New Roman" w:hAnsi="Times New Roman"/>
                <w:sz w:val="24"/>
                <w:szCs w:val="24"/>
                <w:lang w:val="lv-LV"/>
              </w:rPr>
              <w:t>.</w:t>
            </w:r>
            <w:r w:rsidR="0003237D"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gada </w:t>
            </w:r>
            <w:r w:rsidR="00017921">
              <w:rPr>
                <w:rFonts w:ascii="Times New Roman" w:hAnsi="Times New Roman"/>
                <w:sz w:val="24"/>
                <w:szCs w:val="24"/>
                <w:lang w:val="lv-LV"/>
              </w:rPr>
              <w:t>20</w:t>
            </w:r>
            <w:r w:rsidR="004A2986">
              <w:rPr>
                <w:rFonts w:ascii="Times New Roman" w:hAnsi="Times New Roman"/>
                <w:sz w:val="24"/>
                <w:szCs w:val="24"/>
                <w:lang w:val="lv-LV"/>
              </w:rPr>
              <w:t>.jū</w:t>
            </w:r>
            <w:bookmarkStart w:id="0" w:name="_GoBack"/>
            <w:bookmarkEnd w:id="0"/>
            <w:r w:rsidR="00A604F5" w:rsidRPr="00A604F5">
              <w:rPr>
                <w:rFonts w:ascii="Times New Roman" w:hAnsi="Times New Roman"/>
                <w:sz w:val="24"/>
                <w:szCs w:val="24"/>
                <w:lang w:val="lv-LV"/>
              </w:rPr>
              <w:t>lijā</w:t>
            </w:r>
          </w:p>
        </w:tc>
      </w:tr>
    </w:tbl>
    <w:p w14:paraId="146ED090" w14:textId="77777777" w:rsidR="00391EE9" w:rsidRPr="00A604F5" w:rsidRDefault="00391EE9" w:rsidP="00A604F5">
      <w:pPr>
        <w:spacing w:after="0" w:line="240" w:lineRule="auto"/>
        <w:ind w:right="43"/>
        <w:jc w:val="center"/>
        <w:rPr>
          <w:rFonts w:ascii="Times New Roman" w:hAnsi="Times New Roman"/>
          <w:b/>
          <w:sz w:val="24"/>
          <w:szCs w:val="24"/>
          <w:lang w:val="lv-LV"/>
        </w:rPr>
      </w:pPr>
    </w:p>
    <w:p w14:paraId="146ED091" w14:textId="4A5BA2E6" w:rsidR="00391EE9" w:rsidRPr="00A604F5" w:rsidRDefault="00A604F5" w:rsidP="00A604F5">
      <w:pPr>
        <w:spacing w:after="0" w:line="240" w:lineRule="auto"/>
        <w:ind w:right="43"/>
        <w:jc w:val="center"/>
        <w:rPr>
          <w:rFonts w:ascii="Times New Roman" w:hAnsi="Times New Roman"/>
          <w:b/>
          <w:sz w:val="24"/>
          <w:szCs w:val="24"/>
          <w:lang w:val="lv-LV"/>
        </w:rPr>
      </w:pPr>
      <w:r w:rsidRPr="00A604F5">
        <w:rPr>
          <w:rFonts w:ascii="Times New Roman" w:hAnsi="Times New Roman"/>
          <w:b/>
          <w:sz w:val="24"/>
          <w:szCs w:val="24"/>
          <w:lang w:val="lv-LV"/>
        </w:rPr>
        <w:t>8</w:t>
      </w:r>
      <w:r w:rsidR="00391EE9" w:rsidRPr="00A604F5">
        <w:rPr>
          <w:rFonts w:ascii="Times New Roman" w:hAnsi="Times New Roman"/>
          <w:b/>
          <w:sz w:val="24"/>
          <w:szCs w:val="24"/>
          <w:lang w:val="lv-LV"/>
        </w:rPr>
        <w:t>.</w:t>
      </w:r>
    </w:p>
    <w:p w14:paraId="146ED093" w14:textId="5388AEC0" w:rsidR="00391EE9" w:rsidRDefault="00FA1136" w:rsidP="00FA1136">
      <w:pPr>
        <w:spacing w:after="0" w:line="240" w:lineRule="auto"/>
        <w:ind w:right="43"/>
        <w:jc w:val="center"/>
        <w:rPr>
          <w:rFonts w:ascii="Times New Roman" w:hAnsi="Times New Roman"/>
          <w:b/>
          <w:color w:val="000000" w:themeColor="text1"/>
          <w:sz w:val="24"/>
          <w:szCs w:val="24"/>
          <w:u w:val="single"/>
          <w:lang w:val="lv-LV"/>
        </w:rPr>
      </w:pPr>
      <w:r w:rsidRPr="00FA1136">
        <w:rPr>
          <w:rFonts w:ascii="Times New Roman" w:hAnsi="Times New Roman"/>
          <w:b/>
          <w:color w:val="000000" w:themeColor="text1"/>
          <w:sz w:val="24"/>
          <w:szCs w:val="24"/>
          <w:u w:val="single"/>
          <w:lang w:val="lv-LV"/>
        </w:rPr>
        <w:t>Par zemes vienību ar kadastra apzīmējumu 7401 006 0970, Ogre, Ogres nov. un   7494 015 0948, Tīnūžu pag., Ogres nov.,  nodošanu bez atlīdzības Latvijas valstij Zemkopības ministrijas personā</w:t>
      </w:r>
    </w:p>
    <w:p w14:paraId="76C57D7B" w14:textId="77777777" w:rsidR="00FA1136" w:rsidRPr="00A604F5" w:rsidRDefault="00FA1136" w:rsidP="00FA1136">
      <w:pPr>
        <w:spacing w:after="0" w:line="240" w:lineRule="auto"/>
        <w:ind w:right="43"/>
        <w:jc w:val="center"/>
        <w:rPr>
          <w:rFonts w:ascii="Times New Roman" w:hAnsi="Times New Roman"/>
          <w:sz w:val="24"/>
          <w:szCs w:val="24"/>
          <w:lang w:val="lv-LV"/>
        </w:rPr>
      </w:pPr>
    </w:p>
    <w:p w14:paraId="146ED094" w14:textId="63688466" w:rsidR="001F1F22"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Ogres novada pašvaldības (turpmāk – Pašvaldība) dome 2022. gada 25.</w:t>
      </w:r>
      <w:r w:rsidR="00684AC7" w:rsidRPr="00A604F5">
        <w:rPr>
          <w:rFonts w:ascii="Times New Roman" w:hAnsi="Times New Roman"/>
          <w:sz w:val="24"/>
          <w:szCs w:val="24"/>
          <w:lang w:val="lv-LV"/>
        </w:rPr>
        <w:t xml:space="preserve"> </w:t>
      </w:r>
      <w:r w:rsidRPr="00A604F5">
        <w:rPr>
          <w:rFonts w:ascii="Times New Roman" w:hAnsi="Times New Roman"/>
          <w:sz w:val="24"/>
          <w:szCs w:val="24"/>
          <w:lang w:val="lv-LV"/>
        </w:rPr>
        <w:t>augustā ar lēmumu “Par Ogres novada pašvaldības nekustamā īpašuma Rīgas ielā 45, Ogrē, nodošanu bez atlīdzības Latvijas valstij Zemkopības ministrijas person</w:t>
      </w:r>
      <w:r w:rsidR="00B07CBF" w:rsidRPr="00A604F5">
        <w:rPr>
          <w:rFonts w:ascii="Times New Roman" w:hAnsi="Times New Roman"/>
          <w:sz w:val="24"/>
          <w:szCs w:val="24"/>
          <w:lang w:val="lv-LV"/>
        </w:rPr>
        <w:t>ā</w:t>
      </w:r>
      <w:r w:rsidRPr="00A604F5">
        <w:rPr>
          <w:rFonts w:ascii="Times New Roman" w:hAnsi="Times New Roman"/>
          <w:sz w:val="24"/>
          <w:szCs w:val="24"/>
          <w:lang w:val="lv-LV"/>
        </w:rPr>
        <w:t>”  nodeva īpašumā bez atlīdzības Latvijas valstij Zemkopības ministrijas personā Ogres novada pašvaldībai piederošo nekustamo īpašumu Rīgas ielā 45, Ogrē, Ogres novadā (kadastra numurs 7401 001 0473), kas sastāv no zemes vienības ar ka</w:t>
      </w:r>
      <w:r w:rsidR="001B2E74" w:rsidRPr="00A604F5">
        <w:rPr>
          <w:rFonts w:ascii="Times New Roman" w:hAnsi="Times New Roman"/>
          <w:sz w:val="24"/>
          <w:szCs w:val="24"/>
          <w:lang w:val="lv-LV"/>
        </w:rPr>
        <w:t>dastra apzīmējumu 7401 001 0473</w:t>
      </w:r>
      <w:r w:rsidRPr="00A604F5">
        <w:rPr>
          <w:rFonts w:ascii="Times New Roman" w:hAnsi="Times New Roman"/>
          <w:sz w:val="24"/>
          <w:szCs w:val="24"/>
          <w:lang w:val="lv-LV"/>
        </w:rPr>
        <w:t xml:space="preserve"> 1726 m² platībā un būves (sūkņu stacija) ar kadastra apzīmējumu 7401 001 0473 001, turpmāk – nekustamais īpašums, Zemkopības ministrijai noteiktās funkcijas - klimata pārmaiņu samazināšanai, ierobežošanai un pielāgošanās klimata pārmaiņām lauksaimniecības, meža un zivsaimniecības nozarē, izpildei, </w:t>
      </w:r>
      <w:proofErr w:type="spellStart"/>
      <w:r w:rsidRPr="00A604F5">
        <w:rPr>
          <w:rFonts w:ascii="Times New Roman" w:hAnsi="Times New Roman"/>
          <w:sz w:val="24"/>
          <w:szCs w:val="24"/>
          <w:lang w:val="lv-LV"/>
        </w:rPr>
        <w:t>aizsargbūvju</w:t>
      </w:r>
      <w:proofErr w:type="spellEnd"/>
      <w:r w:rsidRPr="00A604F5">
        <w:rPr>
          <w:rFonts w:ascii="Times New Roman" w:hAnsi="Times New Roman"/>
          <w:sz w:val="24"/>
          <w:szCs w:val="24"/>
          <w:lang w:val="lv-LV"/>
        </w:rPr>
        <w:t>, t.sk. hidrotehnisko būvju infrastruktūras izveidei un pārbūvei, valsts meliorācijas sistēmu un valsts nozīmes meliorācijas sistēmu būvniecībai, uzturēšanai un ekspluatācijai ar mērķi mazināt plūdu risku.</w:t>
      </w:r>
    </w:p>
    <w:p w14:paraId="146ED095" w14:textId="1078280F" w:rsidR="00823072" w:rsidRPr="00A604F5" w:rsidRDefault="00B07CBF"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Ministru kabinet</w:t>
      </w:r>
      <w:r w:rsidR="00684AC7" w:rsidRPr="00A604F5">
        <w:rPr>
          <w:rFonts w:ascii="Times New Roman" w:hAnsi="Times New Roman"/>
          <w:sz w:val="24"/>
          <w:szCs w:val="24"/>
          <w:lang w:val="lv-LV"/>
        </w:rPr>
        <w:t>s</w:t>
      </w:r>
      <w:r w:rsidRPr="00A604F5">
        <w:rPr>
          <w:rFonts w:ascii="Times New Roman" w:hAnsi="Times New Roman"/>
          <w:sz w:val="24"/>
          <w:szCs w:val="24"/>
          <w:lang w:val="lv-LV"/>
        </w:rPr>
        <w:t xml:space="preserve"> 2022. gada 23. novembr</w:t>
      </w:r>
      <w:r w:rsidR="00684AC7" w:rsidRPr="00A604F5">
        <w:rPr>
          <w:rFonts w:ascii="Times New Roman" w:hAnsi="Times New Roman"/>
          <w:sz w:val="24"/>
          <w:szCs w:val="24"/>
          <w:lang w:val="lv-LV"/>
        </w:rPr>
        <w:t>ī izdeva</w:t>
      </w:r>
      <w:r w:rsidRPr="00A604F5">
        <w:rPr>
          <w:rFonts w:ascii="Times New Roman" w:hAnsi="Times New Roman"/>
          <w:sz w:val="24"/>
          <w:szCs w:val="24"/>
          <w:lang w:val="lv-LV"/>
        </w:rPr>
        <w:t xml:space="preserve"> rīkojumu Nr. 839 “Par Ogres novada pašvaldības nekustamā īpašuma Rīgas ielā 45, Ogrē, pārņemšanu valsts īpašumā” </w:t>
      </w:r>
      <w:r w:rsidR="00684AC7" w:rsidRPr="00A604F5">
        <w:rPr>
          <w:rFonts w:ascii="Times New Roman" w:hAnsi="Times New Roman"/>
          <w:sz w:val="24"/>
          <w:szCs w:val="24"/>
          <w:lang w:val="lv-LV"/>
        </w:rPr>
        <w:t xml:space="preserve">par </w:t>
      </w:r>
      <w:r w:rsidR="00823072" w:rsidRPr="00A604F5">
        <w:rPr>
          <w:rFonts w:ascii="Times New Roman" w:hAnsi="Times New Roman"/>
          <w:sz w:val="24"/>
          <w:szCs w:val="24"/>
          <w:lang w:val="lv-LV"/>
        </w:rPr>
        <w:t>nekustam</w:t>
      </w:r>
      <w:r w:rsidR="00684AC7" w:rsidRPr="00A604F5">
        <w:rPr>
          <w:rFonts w:ascii="Times New Roman" w:hAnsi="Times New Roman"/>
          <w:sz w:val="24"/>
          <w:szCs w:val="24"/>
          <w:lang w:val="lv-LV"/>
        </w:rPr>
        <w:t>ā</w:t>
      </w:r>
      <w:r w:rsidR="00823072" w:rsidRPr="00A604F5">
        <w:rPr>
          <w:rFonts w:ascii="Times New Roman" w:hAnsi="Times New Roman"/>
          <w:sz w:val="24"/>
          <w:szCs w:val="24"/>
          <w:lang w:val="lv-LV"/>
        </w:rPr>
        <w:t xml:space="preserve"> īpašum</w:t>
      </w:r>
      <w:r w:rsidR="00684AC7" w:rsidRPr="00A604F5">
        <w:rPr>
          <w:rFonts w:ascii="Times New Roman" w:hAnsi="Times New Roman"/>
          <w:sz w:val="24"/>
          <w:szCs w:val="24"/>
          <w:lang w:val="lv-LV"/>
        </w:rPr>
        <w:t>a</w:t>
      </w:r>
      <w:r w:rsidR="00823072" w:rsidRPr="00A604F5">
        <w:rPr>
          <w:rFonts w:ascii="Times New Roman" w:hAnsi="Times New Roman"/>
          <w:sz w:val="24"/>
          <w:szCs w:val="24"/>
          <w:lang w:val="lv-LV"/>
        </w:rPr>
        <w:t xml:space="preserve"> pārņem</w:t>
      </w:r>
      <w:r w:rsidR="00684AC7" w:rsidRPr="00A604F5">
        <w:rPr>
          <w:rFonts w:ascii="Times New Roman" w:hAnsi="Times New Roman"/>
          <w:sz w:val="24"/>
          <w:szCs w:val="24"/>
          <w:lang w:val="lv-LV"/>
        </w:rPr>
        <w:t>šanu</w:t>
      </w:r>
      <w:r w:rsidR="00823072" w:rsidRPr="00A604F5">
        <w:rPr>
          <w:rFonts w:ascii="Times New Roman" w:hAnsi="Times New Roman"/>
          <w:sz w:val="24"/>
          <w:szCs w:val="24"/>
          <w:lang w:val="lv-LV"/>
        </w:rPr>
        <w:t xml:space="preserve"> bez atlīdzības valsts īpašumā.</w:t>
      </w:r>
    </w:p>
    <w:p w14:paraId="146ED096" w14:textId="77777777" w:rsidR="008F61B4" w:rsidRPr="00A604F5" w:rsidRDefault="0068137B"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Nekustamais īpašums robežojas ar</w:t>
      </w:r>
      <w:r w:rsidR="008F61B4" w:rsidRPr="00A604F5">
        <w:rPr>
          <w:rFonts w:ascii="Times New Roman" w:hAnsi="Times New Roman"/>
          <w:sz w:val="24"/>
          <w:szCs w:val="24"/>
          <w:lang w:val="lv-LV"/>
        </w:rPr>
        <w:t>:</w:t>
      </w:r>
    </w:p>
    <w:p w14:paraId="146ED097" w14:textId="77777777" w:rsidR="008F61B4" w:rsidRPr="00A604F5" w:rsidRDefault="0068137B" w:rsidP="00A604F5">
      <w:pPr>
        <w:pStyle w:val="Sarakstarindkopa"/>
        <w:numPr>
          <w:ilvl w:val="0"/>
          <w:numId w:val="3"/>
        </w:numPr>
        <w:ind w:right="43"/>
        <w:jc w:val="both"/>
        <w:rPr>
          <w:bCs/>
          <w:iCs/>
        </w:rPr>
      </w:pPr>
      <w:r w:rsidRPr="00A604F5">
        <w:t xml:space="preserve">valsts īpašumā </w:t>
      </w:r>
      <w:r w:rsidR="0045020D" w:rsidRPr="00A604F5">
        <w:t xml:space="preserve">esošo </w:t>
      </w:r>
      <w:r w:rsidR="000453DA" w:rsidRPr="00A604F5">
        <w:t xml:space="preserve">zemes vienību ar kadastra apzīmējumu 7401 001 0345 uz kuras atrodas 2 inženierbūves </w:t>
      </w:r>
      <w:r w:rsidR="0045020D" w:rsidRPr="00A604F5">
        <w:t xml:space="preserve">ar kadastra apzīmējumiem: 7401 001 0345 001 un 7401 001 0345 003, </w:t>
      </w:r>
      <w:r w:rsidR="00684AC7" w:rsidRPr="00A604F5">
        <w:t>k</w:t>
      </w:r>
      <w:r w:rsidR="008F61B4" w:rsidRPr="00A604F5">
        <w:t>uras</w:t>
      </w:r>
      <w:r w:rsidR="00684AC7" w:rsidRPr="00A604F5">
        <w:t xml:space="preserve"> ir meliorācijas kadastra informācijas sistēmā reģistrēt</w:t>
      </w:r>
      <w:r w:rsidR="008F61B4" w:rsidRPr="00A604F5">
        <w:t>ā</w:t>
      </w:r>
      <w:r w:rsidR="00684AC7" w:rsidRPr="00A604F5">
        <w:t xml:space="preserve"> meliorācijas būve</w:t>
      </w:r>
      <w:r w:rsidR="00684AC7" w:rsidRPr="00A604F5">
        <w:rPr>
          <w:spacing w:val="2"/>
        </w:rPr>
        <w:t xml:space="preserve"> </w:t>
      </w:r>
      <w:r w:rsidRPr="00A604F5">
        <w:rPr>
          <w:spacing w:val="2"/>
        </w:rPr>
        <w:t>Nr. D40010:002001 (Rīgas HES Ogres-2 poldera aizsargdambis</w:t>
      </w:r>
      <w:r w:rsidRPr="00A604F5">
        <w:rPr>
          <w:bCs/>
          <w:iCs/>
        </w:rPr>
        <w:t xml:space="preserve"> D-2)</w:t>
      </w:r>
      <w:r w:rsidR="008F61B4" w:rsidRPr="00A604F5">
        <w:rPr>
          <w:bCs/>
          <w:iCs/>
        </w:rPr>
        <w:t>;</w:t>
      </w:r>
    </w:p>
    <w:p w14:paraId="146ED098" w14:textId="582470C1" w:rsidR="00CB1F86" w:rsidRPr="00A604F5" w:rsidRDefault="0045020D" w:rsidP="00A604F5">
      <w:pPr>
        <w:pStyle w:val="Sarakstarindkopa"/>
        <w:numPr>
          <w:ilvl w:val="0"/>
          <w:numId w:val="3"/>
        </w:numPr>
        <w:ind w:right="43"/>
        <w:jc w:val="both"/>
      </w:pPr>
      <w:r w:rsidRPr="00A604F5">
        <w:rPr>
          <w:bCs/>
          <w:iCs/>
        </w:rPr>
        <w:t>valsts īpašumā esoš</w:t>
      </w:r>
      <w:r w:rsidR="009622A6" w:rsidRPr="00A604F5">
        <w:rPr>
          <w:bCs/>
          <w:iCs/>
        </w:rPr>
        <w:t>o</w:t>
      </w:r>
      <w:r w:rsidRPr="00A604F5">
        <w:rPr>
          <w:bCs/>
          <w:iCs/>
        </w:rPr>
        <w:t xml:space="preserve"> </w:t>
      </w:r>
      <w:r w:rsidR="00CB1F86" w:rsidRPr="00A604F5">
        <w:t xml:space="preserve">zemes vienību </w:t>
      </w:r>
      <w:r w:rsidR="0071625E" w:rsidRPr="00A604F5">
        <w:t>ar nosaukumu “Daugavas V</w:t>
      </w:r>
      <w:r w:rsidR="00CB1F86" w:rsidRPr="00A604F5">
        <w:t>ārti” (kadastra numurs 7401 006 09</w:t>
      </w:r>
      <w:r w:rsidR="009622A6" w:rsidRPr="00A604F5">
        <w:t>69</w:t>
      </w:r>
      <w:r w:rsidR="00CB1F86" w:rsidRPr="00A604F5">
        <w:t>) ar kadastra apzīmējumu 7401 006 09</w:t>
      </w:r>
      <w:r w:rsidR="009622A6" w:rsidRPr="00A604F5">
        <w:t>70</w:t>
      </w:r>
      <w:r w:rsidR="00CB1F86" w:rsidRPr="00A604F5">
        <w:t xml:space="preserve"> un kopējo platību 0,58</w:t>
      </w:r>
      <w:r w:rsidR="00E855AB" w:rsidRPr="00A604F5">
        <w:t>3</w:t>
      </w:r>
      <w:r w:rsidR="00CB1F86" w:rsidRPr="00A604F5">
        <w:t xml:space="preserve"> ha </w:t>
      </w:r>
      <w:r w:rsidRPr="00A604F5">
        <w:t>uz kur</w:t>
      </w:r>
      <w:r w:rsidR="00CB1F86" w:rsidRPr="00A604F5">
        <w:t>as</w:t>
      </w:r>
      <w:r w:rsidRPr="00A604F5">
        <w:t xml:space="preserve"> atrodas </w:t>
      </w:r>
      <w:r w:rsidR="0068137B" w:rsidRPr="00A604F5">
        <w:rPr>
          <w:bCs/>
          <w:iCs/>
        </w:rPr>
        <w:t>Pašvaldīb</w:t>
      </w:r>
      <w:r w:rsidR="009A75C5" w:rsidRPr="00A604F5">
        <w:rPr>
          <w:bCs/>
          <w:iCs/>
        </w:rPr>
        <w:t>a</w:t>
      </w:r>
      <w:r w:rsidRPr="00A604F5">
        <w:rPr>
          <w:bCs/>
          <w:iCs/>
        </w:rPr>
        <w:t>i piederoš</w:t>
      </w:r>
      <w:r w:rsidR="00CB1F86" w:rsidRPr="00A604F5">
        <w:rPr>
          <w:bCs/>
          <w:iCs/>
        </w:rPr>
        <w:t>ās</w:t>
      </w:r>
      <w:r w:rsidRPr="00A604F5">
        <w:rPr>
          <w:bCs/>
          <w:iCs/>
        </w:rPr>
        <w:t xml:space="preserve"> inženierbūve</w:t>
      </w:r>
      <w:r w:rsidR="00CB1F86" w:rsidRPr="00A604F5">
        <w:rPr>
          <w:bCs/>
          <w:iCs/>
        </w:rPr>
        <w:t>s</w:t>
      </w:r>
      <w:r w:rsidRPr="00A604F5">
        <w:rPr>
          <w:bCs/>
          <w:iCs/>
        </w:rPr>
        <w:t xml:space="preserve"> ar kadastra apzīmējumu </w:t>
      </w:r>
      <w:r w:rsidR="0068137B" w:rsidRPr="00A604F5">
        <w:rPr>
          <w:bCs/>
          <w:iCs/>
        </w:rPr>
        <w:t xml:space="preserve"> </w:t>
      </w:r>
      <w:r w:rsidRPr="00A604F5">
        <w:t xml:space="preserve">7401 006 0970 001, </w:t>
      </w:r>
      <w:r w:rsidR="00CB1F86" w:rsidRPr="00A604F5">
        <w:t>turpmāk – Būve, daļa.</w:t>
      </w:r>
    </w:p>
    <w:p w14:paraId="146ED099" w14:textId="77777777" w:rsidR="00CB1F86" w:rsidRPr="00A604F5" w:rsidRDefault="00CB1F86" w:rsidP="00A604F5">
      <w:pPr>
        <w:pStyle w:val="Sarakstarindkopa"/>
        <w:ind w:left="0" w:right="43" w:firstLine="709"/>
        <w:jc w:val="both"/>
      </w:pPr>
      <w:r w:rsidRPr="00A604F5">
        <w:rPr>
          <w:bCs/>
          <w:iCs/>
        </w:rPr>
        <w:t xml:space="preserve">Pašvaldībai piederošā </w:t>
      </w:r>
      <w:r w:rsidR="00DE42CE" w:rsidRPr="00A604F5">
        <w:rPr>
          <w:bCs/>
          <w:iCs/>
        </w:rPr>
        <w:t>Būve</w:t>
      </w:r>
      <w:r w:rsidRPr="00A604F5">
        <w:t xml:space="preserve"> ir reģistrēta meliorācijas kadastra informācijas sistēmā.</w:t>
      </w:r>
    </w:p>
    <w:p w14:paraId="146ED09A" w14:textId="77777777" w:rsidR="00DE42CE" w:rsidRPr="00A604F5" w:rsidRDefault="00DE42CE" w:rsidP="00A604F5">
      <w:pPr>
        <w:pStyle w:val="Sarakstarindkopa"/>
        <w:ind w:left="0" w:firstLine="709"/>
        <w:jc w:val="both"/>
      </w:pPr>
      <w:r w:rsidRPr="00A604F5">
        <w:t>Būve iekļauta Pašvaldības bilancē (pamatlīdzekļa uzskaites kartiņa Nr. 121810403).</w:t>
      </w:r>
    </w:p>
    <w:p w14:paraId="146ED09B" w14:textId="38745EE0" w:rsidR="00DE42CE" w:rsidRPr="00A604F5" w:rsidRDefault="00DE42CE" w:rsidP="00A604F5">
      <w:pPr>
        <w:pStyle w:val="Sarakstarindkopa"/>
        <w:ind w:left="0" w:right="43" w:firstLine="709"/>
        <w:jc w:val="both"/>
      </w:pPr>
      <w:r w:rsidRPr="00A604F5">
        <w:t xml:space="preserve">Būve ir reģistrēta </w:t>
      </w:r>
      <w:r w:rsidR="00CB1F86" w:rsidRPr="00A604F5">
        <w:t xml:space="preserve">Valsts zemes dienesta Nekustamā īpašuma valsts kadastra informācijas sistēmā </w:t>
      </w:r>
      <w:r w:rsidRPr="00A604F5">
        <w:t>un tā</w:t>
      </w:r>
      <w:r w:rsidR="00CB1F86" w:rsidRPr="00A604F5">
        <w:t xml:space="preserve"> atrodas uz zemes vienīb</w:t>
      </w:r>
      <w:r w:rsidRPr="00A604F5">
        <w:t>as</w:t>
      </w:r>
      <w:r w:rsidR="0071625E" w:rsidRPr="00A604F5">
        <w:t xml:space="preserve"> ar nosaukumu “Daugavas V</w:t>
      </w:r>
      <w:r w:rsidR="00CB1F86" w:rsidRPr="00A604F5">
        <w:t>ārti” (kadastra numurs 7401 006 09</w:t>
      </w:r>
      <w:r w:rsidR="002E72E3" w:rsidRPr="00A604F5">
        <w:t>69</w:t>
      </w:r>
      <w:r w:rsidR="00CB1F86" w:rsidRPr="00A604F5">
        <w:t>) ar kadastra apzīmējumu 7401 006 09</w:t>
      </w:r>
      <w:r w:rsidR="002E72E3" w:rsidRPr="00A604F5">
        <w:t>70</w:t>
      </w:r>
      <w:r w:rsidR="00CB1F86" w:rsidRPr="00A604F5">
        <w:t xml:space="preserve"> un kopējo platību 0,58</w:t>
      </w:r>
      <w:r w:rsidR="00E855AB" w:rsidRPr="00A604F5">
        <w:t>3</w:t>
      </w:r>
      <w:r w:rsidR="00CB1F86" w:rsidRPr="00A604F5">
        <w:t xml:space="preserve"> ha un uz zemes vienības</w:t>
      </w:r>
      <w:r w:rsidR="0071625E" w:rsidRPr="00A604F5">
        <w:t xml:space="preserve"> ar nosaukumu “Daugavas V</w:t>
      </w:r>
      <w:r w:rsidR="00CB1F86" w:rsidRPr="00A604F5">
        <w:t xml:space="preserve">ārti” (kadastra numurs 7494 015 0949) ar </w:t>
      </w:r>
      <w:r w:rsidR="00CB1F86" w:rsidRPr="00A604F5">
        <w:lastRenderedPageBreak/>
        <w:t xml:space="preserve">kadastra apzīmējumu 7494 015 </w:t>
      </w:r>
      <w:r w:rsidR="002E72E3" w:rsidRPr="00A604F5">
        <w:t>0</w:t>
      </w:r>
      <w:r w:rsidR="00CB1F86" w:rsidRPr="00A604F5">
        <w:t>948 un kopējo platību 0,15 ha, turpmāk abas kopā – Zemes vienības Daugava</w:t>
      </w:r>
      <w:r w:rsidRPr="00A604F5">
        <w:t>.</w:t>
      </w:r>
    </w:p>
    <w:p w14:paraId="146ED09C" w14:textId="77777777" w:rsidR="00DE42CE" w:rsidRPr="00A604F5" w:rsidRDefault="00DE42CE" w:rsidP="00A604F5">
      <w:pPr>
        <w:pStyle w:val="Sarakstarindkopa"/>
        <w:ind w:left="0" w:right="43" w:firstLine="709"/>
        <w:jc w:val="both"/>
      </w:pPr>
      <w:r w:rsidRPr="00A604F5">
        <w:t xml:space="preserve">Zemes vienības Daugava </w:t>
      </w:r>
      <w:r w:rsidRPr="00A604F5">
        <w:rPr>
          <w:color w:val="000000"/>
        </w:rPr>
        <w:t>ir zeme zem iekšzemes publiskajiem ūdeņiem (Daugava)</w:t>
      </w:r>
      <w:r w:rsidRPr="00A604F5">
        <w:t>.</w:t>
      </w:r>
    </w:p>
    <w:p w14:paraId="146ED09D" w14:textId="77777777" w:rsidR="00DE42CE" w:rsidRPr="00A604F5" w:rsidRDefault="00DE42CE" w:rsidP="00A604F5">
      <w:pPr>
        <w:pStyle w:val="Sarakstarindkopa"/>
        <w:ind w:left="0" w:right="43" w:firstLine="709"/>
        <w:jc w:val="both"/>
      </w:pPr>
      <w:r w:rsidRPr="00A604F5">
        <w:t>Zemes vienībām Daugava Valsts zemes dienesta Nekustamā īpašuma valsts kadastra informācijas sistēmā reģistrēts nekustamā īpašuma lietošanas mērķis – Publiskie ūdeņi (NĪLM kods 0301).</w:t>
      </w:r>
    </w:p>
    <w:p w14:paraId="146ED09E" w14:textId="77777777" w:rsidR="00DE42CE" w:rsidRPr="00A604F5" w:rsidRDefault="00CB1F86" w:rsidP="00A604F5">
      <w:pPr>
        <w:pStyle w:val="Sarakstarindkopa"/>
        <w:ind w:left="0" w:firstLine="709"/>
        <w:jc w:val="both"/>
        <w:rPr>
          <w:color w:val="000000"/>
        </w:rPr>
      </w:pPr>
      <w:r w:rsidRPr="00A604F5">
        <w:t>Zemes vienība</w:t>
      </w:r>
      <w:r w:rsidR="00DE42CE" w:rsidRPr="00A604F5">
        <w:t>s</w:t>
      </w:r>
      <w:r w:rsidRPr="00A604F5">
        <w:t xml:space="preserve"> </w:t>
      </w:r>
      <w:r w:rsidR="00DE42CE" w:rsidRPr="00A604F5">
        <w:t>Daugava</w:t>
      </w:r>
      <w:r w:rsidRPr="00A604F5">
        <w:t xml:space="preserve"> reģistrētas Valsts zemes dienesta Nekustamā īpašuma valsts kadastra informācijas sistēmā, tās nodalot no zemes vienībām ar kadastra apzīmējumiem:</w:t>
      </w:r>
      <w:r w:rsidR="00DE42CE" w:rsidRPr="00A604F5">
        <w:t xml:space="preserve"> </w:t>
      </w:r>
      <w:r w:rsidRPr="00A604F5">
        <w:t>7401</w:t>
      </w:r>
      <w:r w:rsidR="0071625E" w:rsidRPr="00A604F5">
        <w:t> </w:t>
      </w:r>
      <w:r w:rsidRPr="00A604F5">
        <w:t>006 0532 un 7494 015 0165 (</w:t>
      </w:r>
      <w:r w:rsidRPr="00A604F5">
        <w:rPr>
          <w:color w:val="000000"/>
        </w:rPr>
        <w:t>zeme zem iekšzemes publiskajiem ūdeņiem (Daugava)).</w:t>
      </w:r>
    </w:p>
    <w:p w14:paraId="146ED09F" w14:textId="772FFA37" w:rsidR="00CB1F86" w:rsidRPr="00A604F5" w:rsidRDefault="00E855AB" w:rsidP="00A604F5">
      <w:pPr>
        <w:pStyle w:val="Sarakstarindkopa"/>
        <w:ind w:left="0" w:firstLine="709"/>
        <w:jc w:val="both"/>
      </w:pPr>
      <w:r w:rsidRPr="00A604F5">
        <w:t>Saskaņā ar Civillikuma 1104. pantu, kas nosaka, ka</w:t>
      </w:r>
      <w:r w:rsidRPr="00A604F5">
        <w:rPr>
          <w:shd w:val="clear" w:color="auto" w:fill="FFFFFF"/>
        </w:rPr>
        <w:t xml:space="preserve"> </w:t>
      </w:r>
      <w:r w:rsidR="005863CF" w:rsidRPr="00A604F5">
        <w:rPr>
          <w:shd w:val="clear" w:color="auto" w:fill="FFFFFF"/>
        </w:rPr>
        <w:t>p</w:t>
      </w:r>
      <w:r w:rsidR="00F35858" w:rsidRPr="00A604F5">
        <w:rPr>
          <w:shd w:val="clear" w:color="auto" w:fill="FFFFFF"/>
        </w:rPr>
        <w:t>ubliskie ūdeņi ir valsts īpašums, ciktāl uz tiem nepastāv īpa</w:t>
      </w:r>
      <w:r w:rsidR="005863CF" w:rsidRPr="00A604F5">
        <w:rPr>
          <w:shd w:val="clear" w:color="auto" w:fill="FFFFFF"/>
        </w:rPr>
        <w:t>šuma tiesības privātai personai; j</w:t>
      </w:r>
      <w:r w:rsidR="00F35858" w:rsidRPr="00A604F5">
        <w:rPr>
          <w:shd w:val="clear" w:color="auto" w:fill="FFFFFF"/>
        </w:rPr>
        <w:t>ūras piekraste pieder valstij līdz tai vietai, kuru sasniedz jūras augstākās bangas</w:t>
      </w:r>
      <w:r w:rsidRPr="00A604F5">
        <w:rPr>
          <w:shd w:val="clear" w:color="auto" w:fill="FFFFFF"/>
        </w:rPr>
        <w:t>,</w:t>
      </w:r>
      <w:r w:rsidRPr="00A604F5">
        <w:t xml:space="preserve"> </w:t>
      </w:r>
      <w:r w:rsidR="00CB1F86" w:rsidRPr="00A604F5">
        <w:t>Zemes vienības Daugava ir valsts īpašums.</w:t>
      </w:r>
    </w:p>
    <w:p w14:paraId="146ED0A0" w14:textId="783EA627" w:rsidR="0045020D" w:rsidRPr="00A604F5" w:rsidRDefault="0068137B" w:rsidP="00A604F5">
      <w:pPr>
        <w:spacing w:after="0" w:line="240" w:lineRule="auto"/>
        <w:ind w:right="43" w:firstLine="720"/>
        <w:jc w:val="both"/>
        <w:rPr>
          <w:rFonts w:ascii="Times New Roman" w:hAnsi="Times New Roman"/>
          <w:bCs/>
          <w:iCs/>
          <w:sz w:val="24"/>
          <w:szCs w:val="24"/>
          <w:lang w:val="lv-LV"/>
        </w:rPr>
      </w:pPr>
      <w:r w:rsidRPr="00A604F5">
        <w:rPr>
          <w:rFonts w:ascii="Times New Roman" w:hAnsi="Times New Roman"/>
          <w:sz w:val="24"/>
          <w:szCs w:val="24"/>
          <w:lang w:val="lv-LV"/>
        </w:rPr>
        <w:t>V</w:t>
      </w:r>
      <w:r w:rsidR="00823072" w:rsidRPr="00A604F5">
        <w:rPr>
          <w:rFonts w:ascii="Times New Roman" w:hAnsi="Times New Roman"/>
          <w:spacing w:val="2"/>
          <w:sz w:val="24"/>
          <w:szCs w:val="24"/>
          <w:lang w:val="lv-LV"/>
        </w:rPr>
        <w:t>alsts  sabiedrības  ar  ierobežotu  atbildību “</w:t>
      </w:r>
      <w:r w:rsidR="002E72E3" w:rsidRPr="00A604F5">
        <w:rPr>
          <w:rFonts w:ascii="Times New Roman" w:hAnsi="Times New Roman"/>
          <w:spacing w:val="2"/>
          <w:sz w:val="24"/>
          <w:szCs w:val="24"/>
          <w:lang w:val="lv-LV"/>
        </w:rPr>
        <w:t>MELIORPROJEKTS</w:t>
      </w:r>
      <w:r w:rsidR="00823072" w:rsidRPr="00A604F5">
        <w:rPr>
          <w:rFonts w:ascii="Times New Roman" w:hAnsi="Times New Roman"/>
          <w:spacing w:val="2"/>
          <w:sz w:val="24"/>
          <w:szCs w:val="24"/>
          <w:lang w:val="lv-LV"/>
        </w:rPr>
        <w:t xml:space="preserve">” </w:t>
      </w:r>
      <w:r w:rsidR="00B029AE" w:rsidRPr="00A604F5">
        <w:rPr>
          <w:rFonts w:ascii="Times New Roman" w:hAnsi="Times New Roman"/>
          <w:spacing w:val="2"/>
          <w:sz w:val="24"/>
          <w:szCs w:val="24"/>
          <w:lang w:val="lv-LV"/>
        </w:rPr>
        <w:t>sagatavotaj</w:t>
      </w:r>
      <w:r w:rsidRPr="00A604F5">
        <w:rPr>
          <w:rFonts w:ascii="Times New Roman" w:hAnsi="Times New Roman"/>
          <w:spacing w:val="2"/>
          <w:sz w:val="24"/>
          <w:szCs w:val="24"/>
          <w:lang w:val="lv-LV"/>
        </w:rPr>
        <w:t>ā</w:t>
      </w:r>
      <w:r w:rsidR="00823072" w:rsidRPr="00A604F5">
        <w:rPr>
          <w:rFonts w:ascii="Times New Roman" w:hAnsi="Times New Roman"/>
          <w:spacing w:val="2"/>
          <w:sz w:val="24"/>
          <w:szCs w:val="24"/>
          <w:lang w:val="lv-LV"/>
        </w:rPr>
        <w:t xml:space="preserve"> “Atzinums par pašvaldības dambja Nr. D40010, bū</w:t>
      </w:r>
      <w:r w:rsidR="004D0138" w:rsidRPr="00A604F5">
        <w:rPr>
          <w:rFonts w:ascii="Times New Roman" w:hAnsi="Times New Roman"/>
          <w:spacing w:val="2"/>
          <w:sz w:val="24"/>
          <w:szCs w:val="24"/>
          <w:lang w:val="lv-LV"/>
        </w:rPr>
        <w:t>ves ar kadastra apzīmējumu 7401 </w:t>
      </w:r>
      <w:r w:rsidR="00823072" w:rsidRPr="00A604F5">
        <w:rPr>
          <w:rFonts w:ascii="Times New Roman" w:hAnsi="Times New Roman"/>
          <w:spacing w:val="2"/>
          <w:sz w:val="24"/>
          <w:szCs w:val="24"/>
          <w:lang w:val="lv-LV"/>
        </w:rPr>
        <w:t>001</w:t>
      </w:r>
      <w:r w:rsidR="004D0138" w:rsidRPr="00A604F5">
        <w:rPr>
          <w:rFonts w:ascii="Times New Roman" w:hAnsi="Times New Roman"/>
          <w:spacing w:val="2"/>
          <w:sz w:val="24"/>
          <w:szCs w:val="24"/>
          <w:lang w:val="lv-LV"/>
        </w:rPr>
        <w:t> </w:t>
      </w:r>
      <w:r w:rsidR="00823072" w:rsidRPr="00A604F5">
        <w:rPr>
          <w:rFonts w:ascii="Times New Roman" w:hAnsi="Times New Roman"/>
          <w:spacing w:val="2"/>
          <w:sz w:val="24"/>
          <w:szCs w:val="24"/>
          <w:lang w:val="lv-LV"/>
        </w:rPr>
        <w:t>0473 001 un dambja Nr. D40010:002001 (Rīgas HES Ogres-2 poldera aizsargdambis</w:t>
      </w:r>
      <w:r w:rsidR="00823072" w:rsidRPr="00A604F5">
        <w:rPr>
          <w:rFonts w:ascii="Times New Roman" w:hAnsi="Times New Roman"/>
          <w:bCs/>
          <w:iCs/>
          <w:sz w:val="24"/>
          <w:szCs w:val="24"/>
          <w:lang w:val="lv-LV"/>
        </w:rPr>
        <w:t xml:space="preserve"> D-2) hidrotehnisko būvju sasaisti un to ietekmi uz Ogres pilsētas </w:t>
      </w:r>
      <w:proofErr w:type="spellStart"/>
      <w:r w:rsidR="00823072" w:rsidRPr="00A604F5">
        <w:rPr>
          <w:rFonts w:ascii="Times New Roman" w:hAnsi="Times New Roman"/>
          <w:bCs/>
          <w:iCs/>
          <w:sz w:val="24"/>
          <w:szCs w:val="24"/>
          <w:lang w:val="lv-LV"/>
        </w:rPr>
        <w:t>pretplūdu</w:t>
      </w:r>
      <w:proofErr w:type="spellEnd"/>
      <w:r w:rsidR="00823072" w:rsidRPr="00A604F5">
        <w:rPr>
          <w:rFonts w:ascii="Times New Roman" w:hAnsi="Times New Roman"/>
          <w:bCs/>
          <w:iCs/>
          <w:sz w:val="24"/>
          <w:szCs w:val="24"/>
          <w:lang w:val="lv-LV"/>
        </w:rPr>
        <w:t xml:space="preserve"> nodrošinājumu”</w:t>
      </w:r>
      <w:r w:rsidRPr="00A604F5">
        <w:rPr>
          <w:rFonts w:ascii="Times New Roman" w:hAnsi="Times New Roman"/>
          <w:bCs/>
          <w:iCs/>
          <w:sz w:val="24"/>
          <w:szCs w:val="24"/>
          <w:lang w:val="lv-LV"/>
        </w:rPr>
        <w:t xml:space="preserve"> sniegts atzinums, ka:</w:t>
      </w:r>
      <w:r w:rsidR="00F22F14" w:rsidRPr="00A604F5">
        <w:rPr>
          <w:rFonts w:ascii="Times New Roman" w:hAnsi="Times New Roman"/>
          <w:bCs/>
          <w:iCs/>
          <w:sz w:val="24"/>
          <w:szCs w:val="24"/>
          <w:lang w:val="lv-LV"/>
        </w:rPr>
        <w:t xml:space="preserve"> i</w:t>
      </w:r>
      <w:r w:rsidRPr="00A604F5">
        <w:rPr>
          <w:rFonts w:ascii="Times New Roman" w:hAnsi="Times New Roman"/>
          <w:sz w:val="24"/>
          <w:szCs w:val="24"/>
          <w:lang w:val="lv-LV"/>
        </w:rPr>
        <w:t xml:space="preserve">zvērtējot Rīgas HES Ogres-2 poldera aizsargdambja D-2 un Pašvaldības dambja </w:t>
      </w:r>
      <w:r w:rsidR="00F22F14" w:rsidRPr="00A604F5">
        <w:rPr>
          <w:rFonts w:ascii="Times New Roman" w:hAnsi="Times New Roman"/>
          <w:sz w:val="24"/>
          <w:szCs w:val="24"/>
          <w:lang w:val="lv-LV"/>
        </w:rPr>
        <w:t>Nr.</w:t>
      </w:r>
      <w:r w:rsidRPr="00A604F5">
        <w:rPr>
          <w:rFonts w:ascii="Times New Roman" w:hAnsi="Times New Roman"/>
          <w:sz w:val="24"/>
          <w:szCs w:val="24"/>
          <w:lang w:val="lv-LV"/>
        </w:rPr>
        <w:t xml:space="preserve"> D40010 tehnisko dokumentāciju, secināts, ka dambji būvēti dažādos periodos, bet, lai gan Pašvaldības dambim un ar to saistītajām būvēm ir bijuši papildus uzdevumi, abi dambji kalpo krasta erozijas novēršanai un Ogres pilsētas plūdu riska novēršanai.</w:t>
      </w:r>
      <w:r w:rsidR="00F22F14" w:rsidRPr="00A604F5">
        <w:rPr>
          <w:rFonts w:ascii="Times New Roman" w:hAnsi="Times New Roman"/>
          <w:bCs/>
          <w:iCs/>
          <w:sz w:val="24"/>
          <w:szCs w:val="24"/>
          <w:lang w:val="lv-LV"/>
        </w:rPr>
        <w:t xml:space="preserve"> </w:t>
      </w:r>
      <w:r w:rsidRPr="00A604F5">
        <w:rPr>
          <w:rFonts w:ascii="Times New Roman" w:hAnsi="Times New Roman"/>
          <w:sz w:val="24"/>
          <w:szCs w:val="24"/>
          <w:lang w:val="lv-LV"/>
        </w:rPr>
        <w:t>Pēc Rīgas HES Ogres-2 poldera aizsargdambja atjaunošanas būvdarbu pabeigšanas plānotie pašvaldības dambja atjaunošanas un pārbūves pasākumi ir nepieciešami un bez to veikšanas pastāv risks Ogres pilsētas teritorijas daļas applūšanai, līdz ar to izlietotajiem Rīgas aizsargdambja atjaunošanas darbu izdevumiem nav būtiskas nozīmes.</w:t>
      </w:r>
      <w:r w:rsidR="00F22F14" w:rsidRPr="00A604F5">
        <w:rPr>
          <w:rFonts w:ascii="Times New Roman" w:hAnsi="Times New Roman"/>
          <w:bCs/>
          <w:iCs/>
          <w:sz w:val="24"/>
          <w:szCs w:val="24"/>
          <w:lang w:val="lv-LV"/>
        </w:rPr>
        <w:t xml:space="preserve"> </w:t>
      </w:r>
      <w:r w:rsidRPr="00A604F5">
        <w:rPr>
          <w:rFonts w:ascii="Times New Roman" w:hAnsi="Times New Roman"/>
          <w:sz w:val="24"/>
          <w:szCs w:val="24"/>
          <w:lang w:val="lv-LV"/>
        </w:rPr>
        <w:t>Pašvaldības dambja apkārtnē esošais reljefs un hidrotehniskās būves applūšanas risku samazina, bet hidrotehnisko būvju laba tehniskā stāvokļa nodrošināšana Rīgas HES ūdenskrātuves mainīgo ūdens līmeņu zonā (īpaši pavasara palu periodā) ir būtiski svarīga un ir savstarpēji saistīta.</w:t>
      </w:r>
      <w:r w:rsidR="00F22F14" w:rsidRPr="00A604F5">
        <w:rPr>
          <w:rFonts w:ascii="Times New Roman" w:hAnsi="Times New Roman"/>
          <w:sz w:val="24"/>
          <w:szCs w:val="24"/>
          <w:lang w:val="lv-LV"/>
        </w:rPr>
        <w:t xml:space="preserve"> </w:t>
      </w:r>
      <w:r w:rsidRPr="00A604F5">
        <w:rPr>
          <w:rFonts w:ascii="Times New Roman" w:hAnsi="Times New Roman"/>
          <w:sz w:val="24"/>
          <w:szCs w:val="24"/>
          <w:lang w:val="lv-LV"/>
        </w:rPr>
        <w:t>Lai turpmāk nodrošinātu vienotu hidrotehni</w:t>
      </w:r>
      <w:r w:rsidR="00F22F14" w:rsidRPr="00A604F5">
        <w:rPr>
          <w:rFonts w:ascii="Times New Roman" w:hAnsi="Times New Roman"/>
          <w:sz w:val="24"/>
          <w:szCs w:val="24"/>
          <w:lang w:val="lv-LV"/>
        </w:rPr>
        <w:t>s</w:t>
      </w:r>
      <w:r w:rsidRPr="00A604F5">
        <w:rPr>
          <w:rFonts w:ascii="Times New Roman" w:hAnsi="Times New Roman"/>
          <w:sz w:val="24"/>
          <w:szCs w:val="24"/>
          <w:lang w:val="lv-LV"/>
        </w:rPr>
        <w:t xml:space="preserve">kās būves ekspluatācijas pasākumu (tehnisko pārbaužu, remontdarbu, atjaunošanas darbu) veikšanu, </w:t>
      </w:r>
      <w:r w:rsidR="00F22F14" w:rsidRPr="00A604F5">
        <w:rPr>
          <w:rFonts w:ascii="Times New Roman" w:hAnsi="Times New Roman"/>
          <w:sz w:val="24"/>
          <w:szCs w:val="24"/>
          <w:lang w:val="lv-LV"/>
        </w:rPr>
        <w:t>l</w:t>
      </w:r>
      <w:r w:rsidRPr="00A604F5">
        <w:rPr>
          <w:rFonts w:ascii="Times New Roman" w:hAnsi="Times New Roman"/>
          <w:sz w:val="24"/>
          <w:szCs w:val="24"/>
          <w:lang w:val="lv-LV"/>
        </w:rPr>
        <w:t>ietderīg</w:t>
      </w:r>
      <w:r w:rsidR="00F22F14" w:rsidRPr="00A604F5">
        <w:rPr>
          <w:rFonts w:ascii="Times New Roman" w:hAnsi="Times New Roman"/>
          <w:sz w:val="24"/>
          <w:szCs w:val="24"/>
          <w:lang w:val="lv-LV"/>
        </w:rPr>
        <w:t>i</w:t>
      </w:r>
      <w:r w:rsidRPr="00A604F5">
        <w:rPr>
          <w:rFonts w:ascii="Times New Roman" w:hAnsi="Times New Roman"/>
          <w:sz w:val="24"/>
          <w:szCs w:val="24"/>
          <w:lang w:val="lv-LV"/>
        </w:rPr>
        <w:t xml:space="preserve"> abiem dambjiem noteikt vienu būvju </w:t>
      </w:r>
      <w:proofErr w:type="spellStart"/>
      <w:r w:rsidRPr="00A604F5">
        <w:rPr>
          <w:rFonts w:ascii="Times New Roman" w:hAnsi="Times New Roman"/>
          <w:sz w:val="24"/>
          <w:szCs w:val="24"/>
          <w:lang w:val="lv-LV"/>
        </w:rPr>
        <w:t>apsaimniekotāju</w:t>
      </w:r>
      <w:proofErr w:type="spellEnd"/>
      <w:r w:rsidRPr="00A604F5">
        <w:rPr>
          <w:rFonts w:ascii="Times New Roman" w:hAnsi="Times New Roman"/>
          <w:sz w:val="24"/>
          <w:szCs w:val="24"/>
          <w:lang w:val="lv-LV"/>
        </w:rPr>
        <w:t>. Ņemot vērā abu būvju nozīmi un to, ka Rīgas HES Ogres-2 poldera aizsargdambja uzturēšanu un apsaimniekošanu veic valsts SIA “Zemkopības ministrijas neku</w:t>
      </w:r>
      <w:r w:rsidR="004D0138" w:rsidRPr="00A604F5">
        <w:rPr>
          <w:rFonts w:ascii="Times New Roman" w:hAnsi="Times New Roman"/>
          <w:sz w:val="24"/>
          <w:szCs w:val="24"/>
          <w:lang w:val="lv-LV"/>
        </w:rPr>
        <w:t>stamie īpašumi”, ir lietderīgi P</w:t>
      </w:r>
      <w:r w:rsidRPr="00A604F5">
        <w:rPr>
          <w:rFonts w:ascii="Times New Roman" w:hAnsi="Times New Roman"/>
          <w:sz w:val="24"/>
          <w:szCs w:val="24"/>
          <w:lang w:val="lv-LV"/>
        </w:rPr>
        <w:t xml:space="preserve">ašvaldības dambi </w:t>
      </w:r>
      <w:r w:rsidR="00F22F14" w:rsidRPr="00A604F5">
        <w:rPr>
          <w:rFonts w:ascii="Times New Roman" w:hAnsi="Times New Roman"/>
          <w:sz w:val="24"/>
          <w:szCs w:val="24"/>
          <w:lang w:val="lv-LV"/>
        </w:rPr>
        <w:t>Nr.</w:t>
      </w:r>
      <w:r w:rsidR="004D0138"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D40010 nodot </w:t>
      </w:r>
      <w:r w:rsidR="007E0D02" w:rsidRPr="00A604F5">
        <w:rPr>
          <w:rFonts w:ascii="Times New Roman" w:hAnsi="Times New Roman"/>
          <w:sz w:val="24"/>
          <w:szCs w:val="24"/>
          <w:lang w:val="lv-LV"/>
        </w:rPr>
        <w:t xml:space="preserve">valsts </w:t>
      </w:r>
      <w:r w:rsidR="004D0138" w:rsidRPr="00A604F5">
        <w:rPr>
          <w:rFonts w:ascii="Times New Roman" w:hAnsi="Times New Roman"/>
          <w:sz w:val="24"/>
          <w:szCs w:val="24"/>
          <w:lang w:val="lv-LV"/>
        </w:rPr>
        <w:t>VSIA </w:t>
      </w:r>
      <w:r w:rsidR="007E0D02" w:rsidRPr="00A604F5">
        <w:rPr>
          <w:rFonts w:ascii="Times New Roman" w:hAnsi="Times New Roman"/>
          <w:sz w:val="24"/>
          <w:szCs w:val="24"/>
          <w:lang w:val="lv-LV"/>
        </w:rPr>
        <w:t>“Zemkopības ministrijas nekustamie īpašumi”</w:t>
      </w:r>
      <w:r w:rsidRPr="00A604F5">
        <w:rPr>
          <w:rFonts w:ascii="Times New Roman" w:hAnsi="Times New Roman"/>
          <w:sz w:val="24"/>
          <w:szCs w:val="24"/>
          <w:lang w:val="lv-LV"/>
        </w:rPr>
        <w:t xml:space="preserve"> valdījumā, lai atbilstoši Meliorācijas likuma 19.</w:t>
      </w:r>
      <w:r w:rsidR="004D0138" w:rsidRPr="00A604F5">
        <w:rPr>
          <w:rFonts w:ascii="Times New Roman" w:hAnsi="Times New Roman"/>
          <w:sz w:val="24"/>
          <w:szCs w:val="24"/>
          <w:lang w:val="lv-LV"/>
        </w:rPr>
        <w:t> </w:t>
      </w:r>
      <w:r w:rsidRPr="00A604F5">
        <w:rPr>
          <w:rFonts w:ascii="Times New Roman" w:hAnsi="Times New Roman"/>
          <w:sz w:val="24"/>
          <w:szCs w:val="24"/>
          <w:lang w:val="lv-LV"/>
        </w:rPr>
        <w:t xml:space="preserve">pantam nodrošinātu būvniecību, </w:t>
      </w:r>
      <w:r w:rsidR="00CB1F86" w:rsidRPr="00A604F5">
        <w:rPr>
          <w:rFonts w:ascii="Times New Roman" w:hAnsi="Times New Roman"/>
          <w:sz w:val="24"/>
          <w:szCs w:val="24"/>
          <w:lang w:val="lv-LV"/>
        </w:rPr>
        <w:t>uzturēšanu un ekspluatāciju</w:t>
      </w:r>
      <w:r w:rsidR="004D0138" w:rsidRPr="00A604F5">
        <w:rPr>
          <w:rFonts w:ascii="Times New Roman" w:hAnsi="Times New Roman"/>
          <w:sz w:val="24"/>
          <w:szCs w:val="24"/>
          <w:lang w:val="lv-LV"/>
        </w:rPr>
        <w:t>,</w:t>
      </w:r>
      <w:r w:rsidR="00CB1F86" w:rsidRPr="00A604F5">
        <w:rPr>
          <w:rFonts w:ascii="Times New Roman" w:hAnsi="Times New Roman"/>
          <w:sz w:val="24"/>
          <w:szCs w:val="24"/>
          <w:lang w:val="lv-LV"/>
        </w:rPr>
        <w:t xml:space="preserve"> un</w:t>
      </w:r>
      <w:r w:rsidR="0071625E" w:rsidRPr="00A604F5">
        <w:rPr>
          <w:rFonts w:ascii="Times New Roman" w:hAnsi="Times New Roman"/>
          <w:sz w:val="24"/>
          <w:szCs w:val="24"/>
          <w:lang w:val="lv-LV"/>
        </w:rPr>
        <w:t>,</w:t>
      </w:r>
      <w:r w:rsidRPr="00A604F5">
        <w:rPr>
          <w:rFonts w:ascii="Times New Roman" w:hAnsi="Times New Roman"/>
          <w:sz w:val="24"/>
          <w:szCs w:val="24"/>
          <w:lang w:val="lv-LV"/>
        </w:rPr>
        <w:t xml:space="preserve"> atbilstoši Meliorācijas likuma 27.</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pantam, nodrošinātu šo darbu veikšanai nepieciešamo finansējumu.</w:t>
      </w:r>
    </w:p>
    <w:p w14:paraId="146ED0A1" w14:textId="77777777" w:rsidR="00980B7A" w:rsidRPr="00A604F5" w:rsidRDefault="00B250FA" w:rsidP="00A604F5">
      <w:pPr>
        <w:spacing w:after="0" w:line="240" w:lineRule="auto"/>
        <w:ind w:firstLine="567"/>
        <w:jc w:val="both"/>
        <w:rPr>
          <w:rFonts w:ascii="Times New Roman" w:hAnsi="Times New Roman"/>
          <w:sz w:val="24"/>
          <w:szCs w:val="24"/>
          <w:lang w:val="lv-LV"/>
        </w:rPr>
      </w:pPr>
      <w:r w:rsidRPr="00A604F5">
        <w:rPr>
          <w:rFonts w:ascii="Times New Roman" w:hAnsi="Times New Roman"/>
          <w:sz w:val="24"/>
          <w:szCs w:val="24"/>
          <w:lang w:val="lv-LV"/>
        </w:rPr>
        <w:t>Atbilstoši Zemes pārvaldības likuma 15.</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otrajai daļai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w:t>
      </w:r>
    </w:p>
    <w:p w14:paraId="146ED0A2" w14:textId="77777777"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 xml:space="preserve">Atbilstoši Zemes pārvaldības likuma 16. panta pirmajai daļai uz likuma pamata pastāvošās īpašuma tiesības uz </w:t>
      </w:r>
      <w:proofErr w:type="spellStart"/>
      <w:r w:rsidR="0071625E" w:rsidRPr="00A604F5">
        <w:rPr>
          <w:rFonts w:ascii="Times New Roman" w:hAnsi="Times New Roman"/>
          <w:sz w:val="24"/>
          <w:szCs w:val="24"/>
          <w:shd w:val="clear" w:color="auto" w:fill="FFFFFF"/>
        </w:rPr>
        <w:t>jūras</w:t>
      </w:r>
      <w:proofErr w:type="spellEnd"/>
      <w:r w:rsidR="0071625E" w:rsidRPr="00A604F5">
        <w:rPr>
          <w:rFonts w:ascii="Times New Roman" w:hAnsi="Times New Roman"/>
          <w:sz w:val="24"/>
          <w:szCs w:val="24"/>
          <w:shd w:val="clear" w:color="auto" w:fill="FFFFFF"/>
        </w:rPr>
        <w:t xml:space="preserve"> </w:t>
      </w:r>
      <w:proofErr w:type="spellStart"/>
      <w:r w:rsidR="0071625E" w:rsidRPr="00A604F5">
        <w:rPr>
          <w:rFonts w:ascii="Times New Roman" w:hAnsi="Times New Roman"/>
          <w:sz w:val="24"/>
          <w:szCs w:val="24"/>
          <w:shd w:val="clear" w:color="auto" w:fill="FFFFFF"/>
        </w:rPr>
        <w:t>piekrastes</w:t>
      </w:r>
      <w:proofErr w:type="spellEnd"/>
      <w:r w:rsidR="0071625E" w:rsidRPr="00A604F5">
        <w:rPr>
          <w:rFonts w:ascii="Times New Roman" w:hAnsi="Times New Roman"/>
          <w:sz w:val="24"/>
          <w:szCs w:val="24"/>
          <w:shd w:val="clear" w:color="auto" w:fill="FFFFFF"/>
        </w:rPr>
        <w:t xml:space="preserve"> </w:t>
      </w:r>
      <w:proofErr w:type="spellStart"/>
      <w:r w:rsidR="0071625E" w:rsidRPr="00A604F5">
        <w:rPr>
          <w:rFonts w:ascii="Times New Roman" w:hAnsi="Times New Roman"/>
          <w:sz w:val="24"/>
          <w:szCs w:val="24"/>
          <w:shd w:val="clear" w:color="auto" w:fill="FFFFFF"/>
        </w:rPr>
        <w:t>joslu</w:t>
      </w:r>
      <w:proofErr w:type="spellEnd"/>
      <w:r w:rsidR="0071625E" w:rsidRPr="00A604F5">
        <w:rPr>
          <w:rFonts w:ascii="Times New Roman" w:hAnsi="Times New Roman"/>
          <w:sz w:val="24"/>
          <w:szCs w:val="24"/>
          <w:shd w:val="clear" w:color="auto" w:fill="FFFFFF"/>
        </w:rPr>
        <w:t xml:space="preserve"> un </w:t>
      </w:r>
      <w:r w:rsidRPr="00A604F5">
        <w:rPr>
          <w:rFonts w:ascii="Times New Roman" w:hAnsi="Times New Roman"/>
          <w:sz w:val="24"/>
          <w:szCs w:val="24"/>
          <w:lang w:val="lv-LV"/>
        </w:rPr>
        <w:t>iekšzemes publiskajiem ūdeņiem ir spēkā arī bez ierakstīšanas zemesgrāmatā. Īpašuma tiesības uz jūras piekrastes joslu un iekšzemes publiskajiem ūdeņiem nenostiprina zemesgrāmatā, ja likumos nav noteikts citādi.</w:t>
      </w:r>
    </w:p>
    <w:p w14:paraId="146ED0A3" w14:textId="3E6ED6F4" w:rsidR="004C2B15"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Zemkopības ministrija ir vadošā valsts pārvaldes iestāde lauksaimniecības, mež</w:t>
      </w:r>
      <w:r w:rsidR="004D0138" w:rsidRPr="00A604F5">
        <w:rPr>
          <w:rFonts w:ascii="Times New Roman" w:hAnsi="Times New Roman"/>
          <w:sz w:val="24"/>
          <w:szCs w:val="24"/>
          <w:lang w:val="lv-LV"/>
        </w:rPr>
        <w:t>a</w:t>
      </w:r>
      <w:r w:rsidRPr="00A604F5">
        <w:rPr>
          <w:rFonts w:ascii="Times New Roman" w:hAnsi="Times New Roman"/>
          <w:sz w:val="24"/>
          <w:szCs w:val="24"/>
          <w:lang w:val="lv-LV"/>
        </w:rPr>
        <w:t xml:space="preserve"> un zivsaimniecības nozarē, un tās funkcijas ir:</w:t>
      </w:r>
    </w:p>
    <w:p w14:paraId="146ED0A4" w14:textId="77777777" w:rsidR="004C2B15" w:rsidRPr="00A604F5" w:rsidRDefault="004C2B15" w:rsidP="00A604F5">
      <w:pPr>
        <w:spacing w:after="0" w:line="240" w:lineRule="auto"/>
        <w:ind w:left="426" w:right="43"/>
        <w:jc w:val="both"/>
        <w:rPr>
          <w:rFonts w:ascii="Times New Roman" w:hAnsi="Times New Roman"/>
          <w:sz w:val="24"/>
          <w:szCs w:val="24"/>
          <w:lang w:val="lv-LV"/>
        </w:rPr>
      </w:pPr>
      <w:r w:rsidRPr="00A604F5">
        <w:rPr>
          <w:rFonts w:ascii="Times New Roman" w:hAnsi="Times New Roman"/>
          <w:sz w:val="24"/>
          <w:szCs w:val="24"/>
          <w:lang w:val="lv-LV"/>
        </w:rPr>
        <w:t>1)</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izstrādāt lauksaimniecības, meža nozares un zivsaimniecības politiku;</w:t>
      </w:r>
    </w:p>
    <w:p w14:paraId="146ED0A5" w14:textId="77777777" w:rsidR="004C2B15" w:rsidRPr="00A604F5" w:rsidRDefault="004C2B15" w:rsidP="00A604F5">
      <w:pPr>
        <w:spacing w:after="0" w:line="240" w:lineRule="auto"/>
        <w:ind w:left="709" w:right="43" w:hanging="283"/>
        <w:jc w:val="both"/>
        <w:rPr>
          <w:rFonts w:ascii="Times New Roman" w:hAnsi="Times New Roman"/>
          <w:sz w:val="24"/>
          <w:szCs w:val="24"/>
          <w:lang w:val="lv-LV"/>
        </w:rPr>
      </w:pPr>
      <w:r w:rsidRPr="00A604F5">
        <w:rPr>
          <w:rFonts w:ascii="Times New Roman" w:hAnsi="Times New Roman"/>
          <w:sz w:val="24"/>
          <w:szCs w:val="24"/>
          <w:lang w:val="lv-LV"/>
        </w:rPr>
        <w:t>2)</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organizēt un koordinēt lauksaimniecības, meža nozares un zivsaimniecības politikas īstenošanu;</w:t>
      </w:r>
    </w:p>
    <w:p w14:paraId="4C942552" w14:textId="7BF8364D" w:rsidR="004D0138" w:rsidRPr="00A604F5" w:rsidRDefault="004D0138" w:rsidP="00A604F5">
      <w:pPr>
        <w:spacing w:after="0" w:line="240" w:lineRule="auto"/>
        <w:ind w:left="709" w:right="43" w:hanging="283"/>
        <w:jc w:val="both"/>
        <w:rPr>
          <w:rFonts w:ascii="Times New Roman" w:hAnsi="Times New Roman"/>
          <w:sz w:val="24"/>
          <w:szCs w:val="24"/>
          <w:lang w:val="lv-LV"/>
        </w:rPr>
      </w:pPr>
      <w:r w:rsidRPr="00A604F5">
        <w:rPr>
          <w:rFonts w:ascii="Times New Roman" w:hAnsi="Times New Roman"/>
          <w:color w:val="414142"/>
          <w:sz w:val="24"/>
          <w:szCs w:val="24"/>
          <w:shd w:val="clear" w:color="auto" w:fill="FFFFFF"/>
        </w:rPr>
        <w:t xml:space="preserve">3) </w:t>
      </w:r>
      <w:proofErr w:type="spellStart"/>
      <w:r w:rsidRPr="00A604F5">
        <w:rPr>
          <w:rFonts w:ascii="Times New Roman" w:hAnsi="Times New Roman"/>
          <w:sz w:val="24"/>
          <w:szCs w:val="24"/>
          <w:shd w:val="clear" w:color="auto" w:fill="FFFFFF"/>
        </w:rPr>
        <w:t>organizēt</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koordinēt</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likumu</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citu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normatīvo</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aktu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īstenošanu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lauksaimniecības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meža</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nozares</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zivsaimniecības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politikas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jomā</w:t>
      </w:r>
      <w:proofErr w:type="spellEnd"/>
      <w:r w:rsidRPr="00A604F5">
        <w:rPr>
          <w:rFonts w:ascii="Times New Roman" w:hAnsi="Times New Roman"/>
          <w:sz w:val="24"/>
          <w:szCs w:val="24"/>
          <w:shd w:val="clear" w:color="auto" w:fill="FFFFFF"/>
        </w:rPr>
        <w:t>;</w:t>
      </w:r>
    </w:p>
    <w:p w14:paraId="146ED0A6" w14:textId="091EC1A9" w:rsidR="004C2B15" w:rsidRPr="00A604F5" w:rsidRDefault="004D0138" w:rsidP="00A604F5">
      <w:pPr>
        <w:spacing w:after="0" w:line="240" w:lineRule="auto"/>
        <w:ind w:left="426" w:right="43"/>
        <w:jc w:val="both"/>
        <w:rPr>
          <w:rFonts w:ascii="Times New Roman" w:hAnsi="Times New Roman"/>
          <w:sz w:val="24"/>
          <w:szCs w:val="24"/>
          <w:lang w:val="lv-LV"/>
        </w:rPr>
      </w:pPr>
      <w:r w:rsidRPr="00A604F5">
        <w:rPr>
          <w:rFonts w:ascii="Times New Roman" w:hAnsi="Times New Roman"/>
          <w:sz w:val="24"/>
          <w:szCs w:val="24"/>
          <w:lang w:val="lv-LV"/>
        </w:rPr>
        <w:t>4</w:t>
      </w:r>
      <w:r w:rsidR="004C2B15" w:rsidRPr="00A604F5">
        <w:rPr>
          <w:rFonts w:ascii="Times New Roman" w:hAnsi="Times New Roman"/>
          <w:sz w:val="24"/>
          <w:szCs w:val="24"/>
          <w:lang w:val="lv-LV"/>
        </w:rPr>
        <w:t>)</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pildīt</w:t>
      </w:r>
      <w:r w:rsidR="004C2B15" w:rsidRPr="00A604F5">
        <w:rPr>
          <w:rFonts w:ascii="Times New Roman" w:hAnsi="Times New Roman"/>
          <w:sz w:val="24"/>
          <w:szCs w:val="24"/>
          <w:lang w:val="lv-LV"/>
        </w:rPr>
        <w:t xml:space="preserve"> citas ārējos normatīvajos aktos noteiktās funkcijas.</w:t>
      </w:r>
    </w:p>
    <w:p w14:paraId="146ED0A7" w14:textId="75306835" w:rsidR="004C2B15"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lastRenderedPageBreak/>
        <w:t>Atbilstoši Ministru kabineta 2019.</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gada 30.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aprīļa noteikumu Nr.</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187 “Zemkopības ministrijas nolikums” 4.1.16.</w:t>
      </w:r>
      <w:r w:rsidR="0071625E" w:rsidRPr="00A604F5">
        <w:rPr>
          <w:rFonts w:ascii="Times New Roman" w:hAnsi="Times New Roman"/>
          <w:sz w:val="24"/>
          <w:szCs w:val="24"/>
          <w:lang w:val="lv-LV"/>
        </w:rPr>
        <w:t xml:space="preserve"> </w:t>
      </w:r>
      <w:r w:rsidR="004D0138" w:rsidRPr="00A604F5">
        <w:rPr>
          <w:rFonts w:ascii="Times New Roman" w:hAnsi="Times New Roman"/>
          <w:sz w:val="24"/>
          <w:szCs w:val="24"/>
          <w:lang w:val="lv-LV"/>
        </w:rPr>
        <w:t>apakš</w:t>
      </w:r>
      <w:r w:rsidRPr="00A604F5">
        <w:rPr>
          <w:rFonts w:ascii="Times New Roman" w:hAnsi="Times New Roman"/>
          <w:sz w:val="24"/>
          <w:szCs w:val="24"/>
          <w:lang w:val="lv-LV"/>
        </w:rPr>
        <w:t>punktam Zemkopības ministrijai noteikta klimata pārmaiņu samazināšanas, ierobežošanas un pielāgošanās klimata pārmaiņām lauksaimniecības, meža un zivsaimniecības nozarē funkcija.</w:t>
      </w:r>
    </w:p>
    <w:p w14:paraId="146ED0A8" w14:textId="77777777"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Pašvaldību likuma 10.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pirmās daļas 16.</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punkts nosaka, ka tikai domes kompetencē ir lemt par pašvaldības nekustamā īpašuma atsavināšanu un apgrūtināšanu, kā arī par nekustamā īpašuma iegūšanu.</w:t>
      </w:r>
    </w:p>
    <w:p w14:paraId="146ED0A9" w14:textId="412C56AD" w:rsidR="00C46C31" w:rsidRPr="00A604F5" w:rsidRDefault="00C46C31" w:rsidP="00A604F5">
      <w:pPr>
        <w:spacing w:after="0" w:line="240" w:lineRule="auto"/>
        <w:ind w:right="43" w:firstLine="720"/>
        <w:jc w:val="both"/>
        <w:rPr>
          <w:rFonts w:ascii="Times New Roman" w:hAnsi="Times New Roman"/>
          <w:strike/>
          <w:sz w:val="24"/>
          <w:szCs w:val="24"/>
          <w:lang w:val="lv-LV"/>
        </w:rPr>
      </w:pPr>
      <w:r w:rsidRPr="00A604F5">
        <w:rPr>
          <w:rFonts w:ascii="Times New Roman" w:hAnsi="Times New Roman"/>
          <w:sz w:val="24"/>
          <w:szCs w:val="24"/>
          <w:lang w:val="lv-LV"/>
        </w:rPr>
        <w:t>Publiskas personas mantas atsavināšanas likuma 42.</w:t>
      </w:r>
      <w:r w:rsidR="002D75E2" w:rsidRPr="00A604F5">
        <w:rPr>
          <w:rFonts w:ascii="Times New Roman" w:hAnsi="Times New Roman"/>
          <w:sz w:val="24"/>
          <w:szCs w:val="24"/>
          <w:lang w:val="lv-LV"/>
        </w:rPr>
        <w:t xml:space="preserve"> </w:t>
      </w:r>
      <w:r w:rsidRPr="00A604F5">
        <w:rPr>
          <w:rFonts w:ascii="Times New Roman" w:hAnsi="Times New Roman"/>
          <w:sz w:val="24"/>
          <w:szCs w:val="24"/>
          <w:lang w:val="lv-LV"/>
        </w:rPr>
        <w:t>panta otro daļ</w:t>
      </w:r>
      <w:r w:rsidR="00597316" w:rsidRPr="00A604F5">
        <w:rPr>
          <w:rFonts w:ascii="Times New Roman" w:hAnsi="Times New Roman"/>
          <w:sz w:val="24"/>
          <w:szCs w:val="24"/>
          <w:lang w:val="lv-LV"/>
        </w:rPr>
        <w:t>a</w:t>
      </w:r>
      <w:r w:rsidRPr="00A604F5">
        <w:rPr>
          <w:rFonts w:ascii="Times New Roman" w:hAnsi="Times New Roman"/>
          <w:sz w:val="24"/>
          <w:szCs w:val="24"/>
          <w:lang w:val="lv-LV"/>
        </w:rPr>
        <w:t xml:space="preserve"> </w:t>
      </w:r>
      <w:r w:rsidR="00597316" w:rsidRPr="00A604F5">
        <w:rPr>
          <w:rFonts w:ascii="Times New Roman" w:hAnsi="Times New Roman"/>
          <w:sz w:val="24"/>
          <w:szCs w:val="24"/>
          <w:lang w:val="lv-LV"/>
        </w:rPr>
        <w:t xml:space="preserve">noteic, ka </w:t>
      </w:r>
      <w:r w:rsidRPr="00A604F5">
        <w:rPr>
          <w:rFonts w:ascii="Times New Roman" w:hAnsi="Times New Roman"/>
          <w:sz w:val="24"/>
          <w:szCs w:val="24"/>
          <w:lang w:val="lv-LV"/>
        </w:rPr>
        <w:t xml:space="preserve">atvasinātas publiskas personas nekustamo īpašumu var nodot bez atlīdzības citas atvasinātas publiskas personas vai valsts īpašumā. </w:t>
      </w:r>
    </w:p>
    <w:p w14:paraId="146ED0AA" w14:textId="4D670928"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Pamatojoties uz Pašvaldību likuma 10.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pirmās daļas 16.</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punktu, </w:t>
      </w:r>
      <w:proofErr w:type="spellStart"/>
      <w:r w:rsidR="0045020D" w:rsidRPr="00A604F5">
        <w:rPr>
          <w:rFonts w:ascii="Times New Roman" w:hAnsi="Times New Roman"/>
          <w:sz w:val="24"/>
          <w:szCs w:val="24"/>
        </w:rPr>
        <w:t>Zemes</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pārvaldības</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likuma</w:t>
      </w:r>
      <w:proofErr w:type="spellEnd"/>
      <w:r w:rsidR="0045020D" w:rsidRPr="00A604F5">
        <w:rPr>
          <w:rFonts w:ascii="Times New Roman" w:hAnsi="Times New Roman"/>
          <w:sz w:val="24"/>
          <w:szCs w:val="24"/>
        </w:rPr>
        <w:t xml:space="preserve"> 15.</w:t>
      </w:r>
      <w:r w:rsidR="0071625E" w:rsidRPr="00A604F5">
        <w:rPr>
          <w:rFonts w:ascii="Times New Roman" w:hAnsi="Times New Roman"/>
          <w:sz w:val="24"/>
          <w:szCs w:val="24"/>
        </w:rPr>
        <w:t xml:space="preserve"> </w:t>
      </w:r>
      <w:proofErr w:type="spellStart"/>
      <w:r w:rsidR="0045020D" w:rsidRPr="00A604F5">
        <w:rPr>
          <w:rFonts w:ascii="Times New Roman" w:hAnsi="Times New Roman"/>
          <w:sz w:val="24"/>
          <w:szCs w:val="24"/>
        </w:rPr>
        <w:t>panta</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otro</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daļu</w:t>
      </w:r>
      <w:proofErr w:type="spellEnd"/>
      <w:r w:rsidR="0045020D" w:rsidRPr="00A604F5">
        <w:rPr>
          <w:rFonts w:ascii="Times New Roman" w:hAnsi="Times New Roman"/>
          <w:sz w:val="24"/>
          <w:szCs w:val="24"/>
        </w:rPr>
        <w:t xml:space="preserve">, </w:t>
      </w:r>
      <w:r w:rsidRPr="00A604F5">
        <w:rPr>
          <w:rFonts w:ascii="Times New Roman" w:hAnsi="Times New Roman"/>
          <w:sz w:val="24"/>
          <w:szCs w:val="24"/>
          <w:lang w:val="lv-LV"/>
        </w:rPr>
        <w:t>Publiskas personas mantas atsavināšanas likuma 5.</w:t>
      </w:r>
      <w:r w:rsidR="002D75E2" w:rsidRPr="00A604F5">
        <w:rPr>
          <w:rFonts w:ascii="Times New Roman" w:hAnsi="Times New Roman"/>
          <w:sz w:val="24"/>
          <w:szCs w:val="24"/>
          <w:lang w:val="lv-LV"/>
        </w:rPr>
        <w:t> </w:t>
      </w:r>
      <w:r w:rsidRPr="00A604F5">
        <w:rPr>
          <w:rFonts w:ascii="Times New Roman" w:hAnsi="Times New Roman"/>
          <w:sz w:val="24"/>
          <w:szCs w:val="24"/>
          <w:lang w:val="lv-LV"/>
        </w:rPr>
        <w:t>panta pirmo daļu, 42.</w:t>
      </w:r>
      <w:r w:rsidR="0071625E" w:rsidRPr="00A604F5">
        <w:rPr>
          <w:rFonts w:ascii="Times New Roman" w:hAnsi="Times New Roman"/>
          <w:sz w:val="24"/>
          <w:szCs w:val="24"/>
          <w:lang w:val="lv-LV"/>
        </w:rPr>
        <w:t xml:space="preserve"> </w:t>
      </w:r>
      <w:r w:rsidR="00597316" w:rsidRPr="00A604F5">
        <w:rPr>
          <w:rFonts w:ascii="Times New Roman" w:hAnsi="Times New Roman"/>
          <w:sz w:val="24"/>
          <w:szCs w:val="24"/>
          <w:lang w:val="lv-LV"/>
        </w:rPr>
        <w:t>panta otro daļu</w:t>
      </w:r>
      <w:r w:rsidRPr="00A604F5">
        <w:rPr>
          <w:rFonts w:ascii="Times New Roman" w:hAnsi="Times New Roman"/>
          <w:sz w:val="24"/>
          <w:szCs w:val="24"/>
          <w:lang w:val="lv-LV"/>
        </w:rPr>
        <w:t>,</w:t>
      </w:r>
    </w:p>
    <w:p w14:paraId="146ED0AB" w14:textId="77777777" w:rsidR="00F54C9B" w:rsidRPr="00A604F5" w:rsidRDefault="00F54C9B" w:rsidP="00A604F5">
      <w:pPr>
        <w:spacing w:after="0" w:line="240" w:lineRule="auto"/>
        <w:ind w:right="43"/>
        <w:jc w:val="center"/>
        <w:rPr>
          <w:rFonts w:ascii="Times New Roman" w:hAnsi="Times New Roman"/>
          <w:b/>
          <w:bCs/>
          <w:sz w:val="24"/>
          <w:szCs w:val="24"/>
        </w:rPr>
      </w:pPr>
    </w:p>
    <w:p w14:paraId="11136C92" w14:textId="0AF8BA76" w:rsidR="00A604F5" w:rsidRPr="00A604F5" w:rsidRDefault="00A604F5" w:rsidP="00A604F5">
      <w:pPr>
        <w:spacing w:after="0" w:line="240" w:lineRule="auto"/>
        <w:ind w:right="43"/>
        <w:jc w:val="center"/>
        <w:rPr>
          <w:rFonts w:ascii="Times New Roman" w:hAnsi="Times New Roman"/>
          <w:b/>
          <w:bCs/>
          <w:sz w:val="24"/>
          <w:szCs w:val="24"/>
        </w:rPr>
      </w:pPr>
      <w:proofErr w:type="spellStart"/>
      <w:r w:rsidRPr="00A604F5">
        <w:rPr>
          <w:rFonts w:ascii="Times New Roman" w:hAnsi="Times New Roman"/>
          <w:b/>
          <w:bCs/>
          <w:sz w:val="24"/>
          <w:szCs w:val="24"/>
        </w:rPr>
        <w:t>balsojot</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ar</w:t>
      </w:r>
      <w:proofErr w:type="spellEnd"/>
      <w:r w:rsidRPr="00A604F5">
        <w:rPr>
          <w:rFonts w:ascii="Times New Roman" w:hAnsi="Times New Roman"/>
          <w:b/>
          <w:bCs/>
          <w:sz w:val="24"/>
          <w:szCs w:val="24"/>
        </w:rPr>
        <w:t xml:space="preserve"> 19 </w:t>
      </w:r>
      <w:proofErr w:type="spellStart"/>
      <w:r w:rsidRPr="00A604F5">
        <w:rPr>
          <w:rFonts w:ascii="Times New Roman" w:hAnsi="Times New Roman"/>
          <w:b/>
          <w:bCs/>
          <w:sz w:val="24"/>
          <w:szCs w:val="24"/>
        </w:rPr>
        <w:t>balsīm</w:t>
      </w:r>
      <w:proofErr w:type="spellEnd"/>
      <w:r w:rsidRPr="00A604F5">
        <w:rPr>
          <w:rFonts w:ascii="Times New Roman" w:hAnsi="Times New Roman"/>
          <w:b/>
          <w:bCs/>
          <w:sz w:val="24"/>
          <w:szCs w:val="24"/>
        </w:rPr>
        <w:t xml:space="preserve"> "Par" (Andris Krauja, Artūrs Mangulis, Dace Māliņa, Dace Veiliņa, Daiga </w:t>
      </w:r>
      <w:proofErr w:type="spellStart"/>
      <w:r w:rsidRPr="00A604F5">
        <w:rPr>
          <w:rFonts w:ascii="Times New Roman" w:hAnsi="Times New Roman"/>
          <w:b/>
          <w:bCs/>
          <w:sz w:val="24"/>
          <w:szCs w:val="24"/>
        </w:rPr>
        <w:t>Brante</w:t>
      </w:r>
      <w:proofErr w:type="spellEnd"/>
      <w:r w:rsidRPr="00A604F5">
        <w:rPr>
          <w:rFonts w:ascii="Times New Roman" w:hAnsi="Times New Roman"/>
          <w:b/>
          <w:bCs/>
          <w:sz w:val="24"/>
          <w:szCs w:val="24"/>
        </w:rPr>
        <w:t xml:space="preserve">, Dainis </w:t>
      </w:r>
      <w:proofErr w:type="spellStart"/>
      <w:r w:rsidRPr="00A604F5">
        <w:rPr>
          <w:rFonts w:ascii="Times New Roman" w:hAnsi="Times New Roman"/>
          <w:b/>
          <w:bCs/>
          <w:sz w:val="24"/>
          <w:szCs w:val="24"/>
        </w:rPr>
        <w:t>Širovs</w:t>
      </w:r>
      <w:proofErr w:type="spellEnd"/>
      <w:r w:rsidRPr="00A604F5">
        <w:rPr>
          <w:rFonts w:ascii="Times New Roman" w:hAnsi="Times New Roman"/>
          <w:b/>
          <w:bCs/>
          <w:sz w:val="24"/>
          <w:szCs w:val="24"/>
        </w:rPr>
        <w:t xml:space="preserve">, Dzirkstīte Žindiga, Egils </w:t>
      </w:r>
      <w:proofErr w:type="spellStart"/>
      <w:r w:rsidRPr="00A604F5">
        <w:rPr>
          <w:rFonts w:ascii="Times New Roman" w:hAnsi="Times New Roman"/>
          <w:b/>
          <w:bCs/>
          <w:sz w:val="24"/>
          <w:szCs w:val="24"/>
        </w:rPr>
        <w:t>Helmanis</w:t>
      </w:r>
      <w:proofErr w:type="spellEnd"/>
      <w:r w:rsidRPr="00A604F5">
        <w:rPr>
          <w:rFonts w:ascii="Times New Roman" w:hAnsi="Times New Roman"/>
          <w:b/>
          <w:bCs/>
          <w:sz w:val="24"/>
          <w:szCs w:val="24"/>
        </w:rPr>
        <w:t xml:space="preserve">, Gints Sīviņš, </w:t>
      </w:r>
      <w:proofErr w:type="spellStart"/>
      <w:r w:rsidRPr="00A604F5">
        <w:rPr>
          <w:rFonts w:ascii="Times New Roman" w:hAnsi="Times New Roman"/>
          <w:b/>
          <w:bCs/>
          <w:sz w:val="24"/>
          <w:szCs w:val="24"/>
        </w:rPr>
        <w:t>Ilmārs</w:t>
      </w:r>
      <w:proofErr w:type="spellEnd"/>
      <w:r w:rsidRPr="00A604F5">
        <w:rPr>
          <w:rFonts w:ascii="Times New Roman" w:hAnsi="Times New Roman"/>
          <w:b/>
          <w:bCs/>
          <w:sz w:val="24"/>
          <w:szCs w:val="24"/>
        </w:rPr>
        <w:t xml:space="preserve"> Zemnieks, Jānis Kaijaks, Jānis Siliņš, Kaspars </w:t>
      </w:r>
      <w:proofErr w:type="spellStart"/>
      <w:r w:rsidRPr="00A604F5">
        <w:rPr>
          <w:rFonts w:ascii="Times New Roman" w:hAnsi="Times New Roman"/>
          <w:b/>
          <w:bCs/>
          <w:sz w:val="24"/>
          <w:szCs w:val="24"/>
        </w:rPr>
        <w:t>Bramanis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Pāvels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Kotāns</w:t>
      </w:r>
      <w:proofErr w:type="spellEnd"/>
      <w:r w:rsidRPr="00A604F5">
        <w:rPr>
          <w:rFonts w:ascii="Times New Roman" w:hAnsi="Times New Roman"/>
          <w:b/>
          <w:bCs/>
          <w:sz w:val="24"/>
          <w:szCs w:val="24"/>
        </w:rPr>
        <w:t xml:space="preserve">, Raivis </w:t>
      </w:r>
      <w:proofErr w:type="spellStart"/>
      <w:r w:rsidRPr="00A604F5">
        <w:rPr>
          <w:rFonts w:ascii="Times New Roman" w:hAnsi="Times New Roman"/>
          <w:b/>
          <w:bCs/>
          <w:sz w:val="24"/>
          <w:szCs w:val="24"/>
        </w:rPr>
        <w:t>Ūzuls</w:t>
      </w:r>
      <w:proofErr w:type="spellEnd"/>
      <w:r w:rsidRPr="00A604F5">
        <w:rPr>
          <w:rFonts w:ascii="Times New Roman" w:hAnsi="Times New Roman"/>
          <w:b/>
          <w:bCs/>
          <w:sz w:val="24"/>
          <w:szCs w:val="24"/>
        </w:rPr>
        <w:t xml:space="preserve">, Rūdolfs Kudļa, Santa </w:t>
      </w:r>
      <w:proofErr w:type="spellStart"/>
      <w:r w:rsidRPr="00A604F5">
        <w:rPr>
          <w:rFonts w:ascii="Times New Roman" w:hAnsi="Times New Roman"/>
          <w:b/>
          <w:bCs/>
          <w:sz w:val="24"/>
          <w:szCs w:val="24"/>
        </w:rPr>
        <w:t>Ločmele</w:t>
      </w:r>
      <w:proofErr w:type="spellEnd"/>
      <w:r w:rsidRPr="00A604F5">
        <w:rPr>
          <w:rFonts w:ascii="Times New Roman" w:hAnsi="Times New Roman"/>
          <w:b/>
          <w:bCs/>
          <w:sz w:val="24"/>
          <w:szCs w:val="24"/>
        </w:rPr>
        <w:t xml:space="preserve">, Toms </w:t>
      </w:r>
      <w:proofErr w:type="spellStart"/>
      <w:r w:rsidRPr="00A604F5">
        <w:rPr>
          <w:rFonts w:ascii="Times New Roman" w:hAnsi="Times New Roman"/>
          <w:b/>
          <w:bCs/>
          <w:sz w:val="24"/>
          <w:szCs w:val="24"/>
        </w:rPr>
        <w:t>Āboltiņš</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Valentīns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Špēlis</w:t>
      </w:r>
      <w:proofErr w:type="spellEnd"/>
      <w:r w:rsidRPr="00A604F5">
        <w:rPr>
          <w:rFonts w:ascii="Times New Roman" w:hAnsi="Times New Roman"/>
          <w:b/>
          <w:bCs/>
          <w:sz w:val="24"/>
          <w:szCs w:val="24"/>
        </w:rPr>
        <w:t>), "</w:t>
      </w:r>
      <w:proofErr w:type="spellStart"/>
      <w:r w:rsidRPr="00A604F5">
        <w:rPr>
          <w:rFonts w:ascii="Times New Roman" w:hAnsi="Times New Roman"/>
          <w:b/>
          <w:bCs/>
          <w:sz w:val="24"/>
          <w:szCs w:val="24"/>
        </w:rPr>
        <w:t>Pret</w:t>
      </w:r>
      <w:proofErr w:type="spellEnd"/>
      <w:r w:rsidRPr="00A604F5">
        <w:rPr>
          <w:rFonts w:ascii="Times New Roman" w:hAnsi="Times New Roman"/>
          <w:b/>
          <w:bCs/>
          <w:sz w:val="24"/>
          <w:szCs w:val="24"/>
        </w:rPr>
        <w:t xml:space="preserve">" – </w:t>
      </w:r>
      <w:proofErr w:type="spellStart"/>
      <w:r w:rsidRPr="00A604F5">
        <w:rPr>
          <w:rFonts w:ascii="Times New Roman" w:hAnsi="Times New Roman"/>
          <w:b/>
          <w:bCs/>
          <w:sz w:val="24"/>
          <w:szCs w:val="24"/>
        </w:rPr>
        <w:t>nav</w:t>
      </w:r>
      <w:proofErr w:type="spellEnd"/>
      <w:r w:rsidRPr="00A604F5">
        <w:rPr>
          <w:rFonts w:ascii="Times New Roman" w:hAnsi="Times New Roman"/>
          <w:b/>
          <w:bCs/>
          <w:sz w:val="24"/>
          <w:szCs w:val="24"/>
        </w:rPr>
        <w:t>, "</w:t>
      </w:r>
      <w:proofErr w:type="spellStart"/>
      <w:r w:rsidRPr="00A604F5">
        <w:rPr>
          <w:rFonts w:ascii="Times New Roman" w:hAnsi="Times New Roman"/>
          <w:b/>
          <w:bCs/>
          <w:sz w:val="24"/>
          <w:szCs w:val="24"/>
        </w:rPr>
        <w:t>Atturas</w:t>
      </w:r>
      <w:proofErr w:type="spellEnd"/>
      <w:r w:rsidRPr="00A604F5">
        <w:rPr>
          <w:rFonts w:ascii="Times New Roman" w:hAnsi="Times New Roman"/>
          <w:b/>
          <w:bCs/>
          <w:sz w:val="24"/>
          <w:szCs w:val="24"/>
        </w:rPr>
        <w:t xml:space="preserve">" – </w:t>
      </w:r>
      <w:proofErr w:type="spellStart"/>
      <w:r w:rsidRPr="00A604F5">
        <w:rPr>
          <w:rFonts w:ascii="Times New Roman" w:hAnsi="Times New Roman"/>
          <w:b/>
          <w:bCs/>
          <w:sz w:val="24"/>
          <w:szCs w:val="24"/>
        </w:rPr>
        <w:t>nav</w:t>
      </w:r>
      <w:proofErr w:type="spellEnd"/>
      <w:r w:rsidRPr="00A604F5">
        <w:rPr>
          <w:rFonts w:ascii="Times New Roman" w:hAnsi="Times New Roman"/>
          <w:b/>
          <w:bCs/>
          <w:sz w:val="24"/>
          <w:szCs w:val="24"/>
        </w:rPr>
        <w:t xml:space="preserve">, </w:t>
      </w:r>
    </w:p>
    <w:p w14:paraId="146ED0AE" w14:textId="3138E0DA" w:rsidR="00391EE9" w:rsidRPr="00A604F5" w:rsidRDefault="00A604F5" w:rsidP="00A604F5">
      <w:pPr>
        <w:spacing w:after="0" w:line="240" w:lineRule="auto"/>
        <w:ind w:right="43"/>
        <w:jc w:val="center"/>
        <w:rPr>
          <w:rFonts w:ascii="Times New Roman" w:hAnsi="Times New Roman"/>
          <w:b/>
          <w:bCs/>
          <w:sz w:val="24"/>
          <w:szCs w:val="24"/>
        </w:rPr>
      </w:pPr>
      <w:r w:rsidRPr="00A604F5">
        <w:rPr>
          <w:rFonts w:ascii="Times New Roman" w:hAnsi="Times New Roman"/>
          <w:b/>
          <w:bCs/>
          <w:sz w:val="24"/>
          <w:szCs w:val="24"/>
        </w:rPr>
        <w:t xml:space="preserve">Ogres novada </w:t>
      </w:r>
      <w:proofErr w:type="spellStart"/>
      <w:r w:rsidRPr="00A604F5">
        <w:rPr>
          <w:rFonts w:ascii="Times New Roman" w:hAnsi="Times New Roman"/>
          <w:b/>
          <w:bCs/>
          <w:sz w:val="24"/>
          <w:szCs w:val="24"/>
        </w:rPr>
        <w:t>pašvaldības</w:t>
      </w:r>
      <w:proofErr w:type="spellEnd"/>
      <w:r w:rsidRPr="00A604F5">
        <w:rPr>
          <w:rFonts w:ascii="Times New Roman" w:hAnsi="Times New Roman"/>
          <w:b/>
          <w:bCs/>
          <w:sz w:val="24"/>
          <w:szCs w:val="24"/>
        </w:rPr>
        <w:t xml:space="preserve"> dome NOLEMJ:</w:t>
      </w:r>
    </w:p>
    <w:p w14:paraId="37422A57" w14:textId="77777777" w:rsidR="00A604F5" w:rsidRPr="00A604F5" w:rsidRDefault="00A604F5" w:rsidP="00A604F5">
      <w:pPr>
        <w:pStyle w:val="Pamattekstaatkpe2"/>
        <w:spacing w:after="0" w:line="240" w:lineRule="auto"/>
        <w:ind w:left="0" w:right="43"/>
        <w:jc w:val="both"/>
        <w:rPr>
          <w:rFonts w:ascii="Times New Roman" w:hAnsi="Times New Roman" w:cs="Times New Roman"/>
          <w:sz w:val="24"/>
          <w:szCs w:val="24"/>
        </w:rPr>
      </w:pPr>
    </w:p>
    <w:p w14:paraId="146ED0AF" w14:textId="45FCEBDE" w:rsidR="00CE05E7" w:rsidRPr="00A604F5" w:rsidRDefault="00B250FA" w:rsidP="00A604F5">
      <w:pPr>
        <w:pStyle w:val="Pamattekstaatkpe2"/>
        <w:numPr>
          <w:ilvl w:val="0"/>
          <w:numId w:val="2"/>
        </w:numPr>
        <w:spacing w:after="0" w:line="240" w:lineRule="auto"/>
        <w:ind w:left="284" w:right="43"/>
        <w:jc w:val="both"/>
        <w:rPr>
          <w:rFonts w:ascii="Times New Roman" w:hAnsi="Times New Roman" w:cs="Times New Roman"/>
          <w:sz w:val="24"/>
          <w:szCs w:val="24"/>
        </w:rPr>
      </w:pPr>
      <w:r w:rsidRPr="00A604F5">
        <w:rPr>
          <w:rFonts w:ascii="Times New Roman" w:hAnsi="Times New Roman" w:cs="Times New Roman"/>
          <w:sz w:val="24"/>
          <w:szCs w:val="24"/>
        </w:rPr>
        <w:t>Nodot Latvijas valstij Zemkopības ministrijas personā</w:t>
      </w:r>
      <w:r w:rsidR="00684AC7" w:rsidRPr="00A604F5">
        <w:rPr>
          <w:rFonts w:ascii="Times New Roman" w:hAnsi="Times New Roman" w:cs="Times New Roman"/>
          <w:sz w:val="24"/>
          <w:szCs w:val="24"/>
        </w:rPr>
        <w:t>:</w:t>
      </w:r>
    </w:p>
    <w:p w14:paraId="146ED0B0" w14:textId="4D99BFA5" w:rsidR="00B250FA" w:rsidRPr="00A604F5" w:rsidRDefault="00CE05E7" w:rsidP="00A604F5">
      <w:pPr>
        <w:pStyle w:val="Pamattekstaatkpe2"/>
        <w:numPr>
          <w:ilvl w:val="1"/>
          <w:numId w:val="2"/>
        </w:numPr>
        <w:spacing w:after="0" w:line="240" w:lineRule="auto"/>
        <w:ind w:left="0" w:right="43" w:firstLine="851"/>
        <w:jc w:val="both"/>
        <w:rPr>
          <w:rFonts w:ascii="Times New Roman" w:hAnsi="Times New Roman" w:cs="Times New Roman"/>
          <w:sz w:val="24"/>
          <w:szCs w:val="24"/>
        </w:rPr>
      </w:pPr>
      <w:r w:rsidRPr="00A604F5">
        <w:rPr>
          <w:rFonts w:ascii="Times New Roman" w:hAnsi="Times New Roman" w:cs="Times New Roman"/>
          <w:sz w:val="24"/>
          <w:szCs w:val="24"/>
        </w:rPr>
        <w:t xml:space="preserve">valdījumā </w:t>
      </w:r>
      <w:r w:rsidR="00B250FA" w:rsidRPr="00A604F5">
        <w:rPr>
          <w:rFonts w:ascii="Times New Roman" w:hAnsi="Times New Roman" w:cs="Times New Roman"/>
          <w:sz w:val="24"/>
          <w:szCs w:val="24"/>
        </w:rPr>
        <w:t xml:space="preserve"> </w:t>
      </w:r>
      <w:r w:rsidR="00684AC7" w:rsidRPr="00A604F5">
        <w:rPr>
          <w:rFonts w:ascii="Times New Roman" w:hAnsi="Times New Roman" w:cs="Times New Roman"/>
          <w:sz w:val="24"/>
          <w:szCs w:val="24"/>
        </w:rPr>
        <w:t xml:space="preserve">zemes vienību ar nosaukumu “Daugavas </w:t>
      </w:r>
      <w:r w:rsidR="0071625E" w:rsidRPr="00A604F5">
        <w:rPr>
          <w:rFonts w:ascii="Times New Roman" w:hAnsi="Times New Roman" w:cs="Times New Roman"/>
          <w:sz w:val="24"/>
          <w:szCs w:val="24"/>
        </w:rPr>
        <w:t>V</w:t>
      </w:r>
      <w:r w:rsidR="00684AC7" w:rsidRPr="00A604F5">
        <w:rPr>
          <w:rFonts w:ascii="Times New Roman" w:hAnsi="Times New Roman" w:cs="Times New Roman"/>
          <w:sz w:val="24"/>
          <w:szCs w:val="24"/>
        </w:rPr>
        <w:t>ārti” (kadastra numurs 7401 006 09</w:t>
      </w:r>
      <w:r w:rsidR="0071625E" w:rsidRPr="00A604F5">
        <w:rPr>
          <w:rFonts w:ascii="Times New Roman" w:hAnsi="Times New Roman" w:cs="Times New Roman"/>
          <w:sz w:val="24"/>
          <w:szCs w:val="24"/>
        </w:rPr>
        <w:t>69</w:t>
      </w:r>
      <w:r w:rsidR="00684AC7" w:rsidRPr="00A604F5">
        <w:rPr>
          <w:rFonts w:ascii="Times New Roman" w:hAnsi="Times New Roman" w:cs="Times New Roman"/>
          <w:sz w:val="24"/>
          <w:szCs w:val="24"/>
        </w:rPr>
        <w:t xml:space="preserve">) ar </w:t>
      </w:r>
      <w:r w:rsidR="0071625E" w:rsidRPr="00A604F5">
        <w:rPr>
          <w:rFonts w:ascii="Times New Roman" w:hAnsi="Times New Roman" w:cs="Times New Roman"/>
          <w:sz w:val="24"/>
          <w:szCs w:val="24"/>
        </w:rPr>
        <w:t>kadastra apzīmējumu 7401 006 0970</w:t>
      </w:r>
      <w:r w:rsidR="00684AC7" w:rsidRPr="00A604F5">
        <w:rPr>
          <w:rFonts w:ascii="Times New Roman" w:hAnsi="Times New Roman" w:cs="Times New Roman"/>
          <w:sz w:val="24"/>
          <w:szCs w:val="24"/>
        </w:rPr>
        <w:t xml:space="preserve"> un kopējo platību 0,58</w:t>
      </w:r>
      <w:r w:rsidR="002D75E2" w:rsidRPr="00A604F5">
        <w:rPr>
          <w:rFonts w:ascii="Times New Roman" w:hAnsi="Times New Roman" w:cs="Times New Roman"/>
          <w:sz w:val="24"/>
          <w:szCs w:val="24"/>
        </w:rPr>
        <w:t>3</w:t>
      </w:r>
      <w:r w:rsidR="00684AC7" w:rsidRPr="00A604F5">
        <w:rPr>
          <w:rFonts w:ascii="Times New Roman" w:hAnsi="Times New Roman" w:cs="Times New Roman"/>
          <w:sz w:val="24"/>
          <w:szCs w:val="24"/>
        </w:rPr>
        <w:t xml:space="preserve"> ha un zemes vienību</w:t>
      </w:r>
      <w:r w:rsidR="0071625E" w:rsidRPr="00A604F5">
        <w:rPr>
          <w:rFonts w:ascii="Times New Roman" w:hAnsi="Times New Roman" w:cs="Times New Roman"/>
          <w:sz w:val="24"/>
          <w:szCs w:val="24"/>
        </w:rPr>
        <w:t xml:space="preserve"> ar nosaukumu “Daugavas V</w:t>
      </w:r>
      <w:r w:rsidR="00684AC7" w:rsidRPr="00A604F5">
        <w:rPr>
          <w:rFonts w:ascii="Times New Roman" w:hAnsi="Times New Roman" w:cs="Times New Roman"/>
          <w:sz w:val="24"/>
          <w:szCs w:val="24"/>
        </w:rPr>
        <w:t xml:space="preserve">ārti” (kadastra numurs 7494 015 0949) ar kadastra apzīmējumu 7494 015 </w:t>
      </w:r>
      <w:r w:rsidR="0071625E" w:rsidRPr="00A604F5">
        <w:rPr>
          <w:rFonts w:ascii="Times New Roman" w:hAnsi="Times New Roman" w:cs="Times New Roman"/>
          <w:sz w:val="24"/>
          <w:szCs w:val="24"/>
        </w:rPr>
        <w:t>0</w:t>
      </w:r>
      <w:r w:rsidR="00684AC7" w:rsidRPr="00A604F5">
        <w:rPr>
          <w:rFonts w:ascii="Times New Roman" w:hAnsi="Times New Roman" w:cs="Times New Roman"/>
          <w:sz w:val="24"/>
          <w:szCs w:val="24"/>
        </w:rPr>
        <w:t>948 un kopējo platību 0,15 ha</w:t>
      </w:r>
      <w:r w:rsidRPr="00A604F5">
        <w:rPr>
          <w:rFonts w:ascii="Times New Roman" w:hAnsi="Times New Roman" w:cs="Times New Roman"/>
          <w:sz w:val="24"/>
          <w:szCs w:val="24"/>
        </w:rPr>
        <w:t>;</w:t>
      </w:r>
    </w:p>
    <w:p w14:paraId="146ED0B1" w14:textId="1E5A0791" w:rsidR="00F22F14" w:rsidRPr="00A604F5" w:rsidRDefault="00CE05E7" w:rsidP="00A604F5">
      <w:pPr>
        <w:pStyle w:val="Pamattekstaatkpe2"/>
        <w:numPr>
          <w:ilvl w:val="1"/>
          <w:numId w:val="2"/>
        </w:numPr>
        <w:spacing w:after="0" w:line="240" w:lineRule="auto"/>
        <w:ind w:left="0" w:right="43" w:firstLine="851"/>
        <w:jc w:val="both"/>
        <w:rPr>
          <w:rFonts w:ascii="Times New Roman" w:hAnsi="Times New Roman" w:cs="Times New Roman"/>
          <w:sz w:val="24"/>
          <w:szCs w:val="24"/>
        </w:rPr>
      </w:pPr>
      <w:r w:rsidRPr="00A604F5">
        <w:rPr>
          <w:rFonts w:ascii="Times New Roman" w:hAnsi="Times New Roman" w:cs="Times New Roman"/>
          <w:sz w:val="24"/>
          <w:szCs w:val="24"/>
        </w:rPr>
        <w:t xml:space="preserve"> </w:t>
      </w:r>
      <w:r w:rsidR="00C46C31" w:rsidRPr="00A604F5">
        <w:rPr>
          <w:rFonts w:ascii="Times New Roman" w:hAnsi="Times New Roman" w:cs="Times New Roman"/>
          <w:sz w:val="24"/>
          <w:szCs w:val="24"/>
        </w:rPr>
        <w:t>īpašumā bez atlīdzības Ogres novada pašvaldība</w:t>
      </w:r>
      <w:r w:rsidR="00B250FA" w:rsidRPr="00A604F5">
        <w:rPr>
          <w:rFonts w:ascii="Times New Roman" w:hAnsi="Times New Roman" w:cs="Times New Roman"/>
          <w:sz w:val="24"/>
          <w:szCs w:val="24"/>
        </w:rPr>
        <w:t>i</w:t>
      </w:r>
      <w:r w:rsidR="00636CF5" w:rsidRPr="00A604F5">
        <w:rPr>
          <w:rFonts w:ascii="Times New Roman" w:hAnsi="Times New Roman" w:cs="Times New Roman"/>
          <w:sz w:val="24"/>
          <w:szCs w:val="24"/>
        </w:rPr>
        <w:t xml:space="preserve"> </w:t>
      </w:r>
      <w:r w:rsidR="00B250FA" w:rsidRPr="00A604F5">
        <w:rPr>
          <w:rFonts w:ascii="Times New Roman" w:hAnsi="Times New Roman" w:cs="Times New Roman"/>
          <w:sz w:val="24"/>
          <w:szCs w:val="24"/>
        </w:rPr>
        <w:t>piederošo</w:t>
      </w:r>
      <w:r w:rsidR="00E82AE4" w:rsidRPr="00A604F5">
        <w:rPr>
          <w:rFonts w:ascii="Times New Roman" w:hAnsi="Times New Roman" w:cs="Times New Roman"/>
          <w:sz w:val="24"/>
          <w:szCs w:val="24"/>
        </w:rPr>
        <w:t xml:space="preserve"> būvi – Dambis Nr.</w:t>
      </w:r>
      <w:r w:rsidR="002D75E2" w:rsidRPr="00A604F5">
        <w:rPr>
          <w:rFonts w:ascii="Times New Roman" w:hAnsi="Times New Roman" w:cs="Times New Roman"/>
          <w:sz w:val="24"/>
          <w:szCs w:val="24"/>
        </w:rPr>
        <w:t> </w:t>
      </w:r>
      <w:r w:rsidR="0071625E" w:rsidRPr="00A604F5">
        <w:rPr>
          <w:rFonts w:ascii="Times New Roman" w:hAnsi="Times New Roman" w:cs="Times New Roman"/>
          <w:sz w:val="24"/>
          <w:szCs w:val="24"/>
        </w:rPr>
        <w:t>D</w:t>
      </w:r>
      <w:r w:rsidR="00E82AE4" w:rsidRPr="00A604F5">
        <w:rPr>
          <w:rFonts w:ascii="Times New Roman" w:hAnsi="Times New Roman" w:cs="Times New Roman"/>
          <w:sz w:val="24"/>
          <w:szCs w:val="24"/>
        </w:rPr>
        <w:t xml:space="preserve">40010 ar kadastra apzīmējumu 7401 006 0970 001, </w:t>
      </w:r>
    </w:p>
    <w:p w14:paraId="146ED0B2" w14:textId="77777777" w:rsidR="00684AC7" w:rsidRPr="00A604F5" w:rsidRDefault="00C46C31" w:rsidP="00A604F5">
      <w:pPr>
        <w:pStyle w:val="Pamattekstaatkpe2"/>
        <w:spacing w:after="0" w:line="240" w:lineRule="auto"/>
        <w:ind w:left="0" w:right="43" w:firstLine="709"/>
        <w:jc w:val="both"/>
        <w:rPr>
          <w:rFonts w:ascii="Times New Roman" w:hAnsi="Times New Roman" w:cs="Times New Roman"/>
          <w:sz w:val="24"/>
          <w:szCs w:val="24"/>
        </w:rPr>
      </w:pPr>
      <w:r w:rsidRPr="00A604F5">
        <w:rPr>
          <w:rFonts w:ascii="Times New Roman" w:hAnsi="Times New Roman" w:cs="Times New Roman"/>
          <w:sz w:val="24"/>
          <w:szCs w:val="24"/>
        </w:rPr>
        <w:t xml:space="preserve">turpmāk </w:t>
      </w:r>
      <w:r w:rsidR="00CE05E7" w:rsidRPr="00A604F5">
        <w:rPr>
          <w:rFonts w:ascii="Times New Roman" w:hAnsi="Times New Roman" w:cs="Times New Roman"/>
          <w:sz w:val="24"/>
          <w:szCs w:val="24"/>
        </w:rPr>
        <w:t xml:space="preserve">kopā </w:t>
      </w:r>
      <w:r w:rsidRPr="00A604F5">
        <w:rPr>
          <w:rFonts w:ascii="Times New Roman" w:hAnsi="Times New Roman" w:cs="Times New Roman"/>
          <w:sz w:val="24"/>
          <w:szCs w:val="24"/>
        </w:rPr>
        <w:t xml:space="preserve">– nekustamais īpašums, </w:t>
      </w:r>
      <w:r w:rsidR="00684AC7" w:rsidRPr="00A604F5">
        <w:rPr>
          <w:rFonts w:ascii="Times New Roman" w:hAnsi="Times New Roman" w:cs="Times New Roman"/>
          <w:sz w:val="24"/>
          <w:szCs w:val="24"/>
        </w:rPr>
        <w:t xml:space="preserve">Zemkopības ministrijai noteiktās funkcijas - klimata pārmaiņu samazināšanai, ierobežošanai un pielāgošanās klimata pārmaiņām lauksaimniecības, meža un zivsaimniecības nozarē, izpildei, </w:t>
      </w:r>
      <w:proofErr w:type="spellStart"/>
      <w:r w:rsidR="00684AC7" w:rsidRPr="00A604F5">
        <w:rPr>
          <w:rFonts w:ascii="Times New Roman" w:hAnsi="Times New Roman" w:cs="Times New Roman"/>
          <w:sz w:val="24"/>
          <w:szCs w:val="24"/>
        </w:rPr>
        <w:t>aizsargbūvju</w:t>
      </w:r>
      <w:proofErr w:type="spellEnd"/>
      <w:r w:rsidR="00684AC7" w:rsidRPr="00A604F5">
        <w:rPr>
          <w:rFonts w:ascii="Times New Roman" w:hAnsi="Times New Roman" w:cs="Times New Roman"/>
          <w:sz w:val="24"/>
          <w:szCs w:val="24"/>
        </w:rPr>
        <w:t>, t.sk. hidrotehnisko būvju infrastruktūras izveidei un pārbūvei, valsts meliorācijas sistēmu un valsts nozīmes meliorācijas sistēmu būvniecībai, uzturēšanai un ekspluatācijai ar mērķi mazināt plūdu risku.</w:t>
      </w:r>
    </w:p>
    <w:p w14:paraId="146ED0B3" w14:textId="77777777" w:rsidR="00C46C31" w:rsidRPr="00A604F5" w:rsidRDefault="00EA5E8C" w:rsidP="00A604F5">
      <w:pPr>
        <w:pStyle w:val="Pamattekstaatkpe2"/>
        <w:spacing w:after="0" w:line="240" w:lineRule="auto"/>
        <w:ind w:left="0" w:right="43"/>
        <w:jc w:val="both"/>
        <w:rPr>
          <w:rFonts w:ascii="Times New Roman" w:hAnsi="Times New Roman" w:cs="Times New Roman"/>
          <w:sz w:val="24"/>
          <w:szCs w:val="24"/>
        </w:rPr>
      </w:pPr>
      <w:r w:rsidRPr="00A604F5">
        <w:rPr>
          <w:rFonts w:ascii="Times New Roman" w:hAnsi="Times New Roman" w:cs="Times New Roman"/>
          <w:sz w:val="24"/>
          <w:szCs w:val="24"/>
        </w:rPr>
        <w:t>2</w:t>
      </w:r>
      <w:r w:rsidR="00C46C31" w:rsidRPr="00A604F5">
        <w:rPr>
          <w:rFonts w:ascii="Times New Roman" w:hAnsi="Times New Roman" w:cs="Times New Roman"/>
          <w:sz w:val="24"/>
          <w:szCs w:val="24"/>
        </w:rPr>
        <w:t>.</w:t>
      </w:r>
      <w:r w:rsidR="00A326E0" w:rsidRPr="00A604F5">
        <w:rPr>
          <w:rFonts w:ascii="Times New Roman" w:hAnsi="Times New Roman" w:cs="Times New Roman"/>
          <w:sz w:val="24"/>
          <w:szCs w:val="24"/>
        </w:rPr>
        <w:t xml:space="preserve"> </w:t>
      </w:r>
      <w:r w:rsidR="00C46C31" w:rsidRPr="00A604F5">
        <w:rPr>
          <w:rFonts w:ascii="Times New Roman" w:hAnsi="Times New Roman" w:cs="Times New Roman"/>
          <w:sz w:val="24"/>
          <w:szCs w:val="24"/>
        </w:rPr>
        <w:t>Noteikt, ka nekustamais īpašums bez atlīdzības nododams Ogres novada pašvaldībai, ja tas vairs netiek izmantots šā lēmuma 1. punktā minētās funkcijas īstenošanai.</w:t>
      </w:r>
    </w:p>
    <w:p w14:paraId="146ED0B4" w14:textId="77777777" w:rsidR="00391EE9" w:rsidRPr="00A604F5" w:rsidRDefault="00F22F14" w:rsidP="00A604F5">
      <w:pPr>
        <w:pStyle w:val="Pamattekstaatkpe2"/>
        <w:spacing w:after="0" w:line="240" w:lineRule="auto"/>
        <w:ind w:left="0" w:right="43"/>
        <w:jc w:val="both"/>
        <w:rPr>
          <w:rFonts w:ascii="Times New Roman" w:hAnsi="Times New Roman" w:cs="Times New Roman"/>
          <w:sz w:val="24"/>
          <w:szCs w:val="24"/>
        </w:rPr>
      </w:pPr>
      <w:r w:rsidRPr="00A604F5">
        <w:rPr>
          <w:rFonts w:ascii="Times New Roman" w:hAnsi="Times New Roman" w:cs="Times New Roman"/>
          <w:sz w:val="24"/>
          <w:szCs w:val="24"/>
        </w:rPr>
        <w:t xml:space="preserve">3. </w:t>
      </w:r>
      <w:r w:rsidR="00C46C31" w:rsidRPr="00A604F5">
        <w:rPr>
          <w:rFonts w:ascii="Times New Roman" w:hAnsi="Times New Roman" w:cs="Times New Roman"/>
          <w:sz w:val="24"/>
          <w:szCs w:val="24"/>
        </w:rPr>
        <w:t>Kontroli par lēmuma izpildi uzdot Ogres novada pašvaldības izpilddirektoram.</w:t>
      </w:r>
    </w:p>
    <w:p w14:paraId="146ED0B5"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p>
    <w:p w14:paraId="146ED0B6" w14:textId="77777777" w:rsidR="0003237D" w:rsidRPr="00A604F5" w:rsidRDefault="0003237D" w:rsidP="00A604F5">
      <w:pPr>
        <w:pStyle w:val="Pamattekstaatkpe2"/>
        <w:spacing w:after="0" w:line="240" w:lineRule="auto"/>
        <w:ind w:left="0" w:right="43"/>
        <w:jc w:val="right"/>
        <w:rPr>
          <w:rFonts w:ascii="Times New Roman" w:hAnsi="Times New Roman" w:cs="Times New Roman"/>
          <w:sz w:val="24"/>
          <w:szCs w:val="24"/>
        </w:rPr>
      </w:pPr>
    </w:p>
    <w:p w14:paraId="146ED0B7"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r w:rsidRPr="00A604F5">
        <w:rPr>
          <w:rFonts w:ascii="Times New Roman" w:hAnsi="Times New Roman" w:cs="Times New Roman"/>
          <w:sz w:val="24"/>
          <w:szCs w:val="24"/>
        </w:rPr>
        <w:t>(Sēdes vadītāja,</w:t>
      </w:r>
    </w:p>
    <w:p w14:paraId="146ED0B8" w14:textId="77777777" w:rsidR="00391EE9" w:rsidRPr="00A604F5" w:rsidRDefault="00391EE9" w:rsidP="00A604F5">
      <w:pPr>
        <w:spacing w:after="0" w:line="240" w:lineRule="auto"/>
        <w:ind w:right="43"/>
        <w:jc w:val="right"/>
        <w:rPr>
          <w:rFonts w:ascii="Times New Roman" w:hAnsi="Times New Roman"/>
          <w:sz w:val="24"/>
          <w:szCs w:val="24"/>
        </w:rPr>
      </w:pPr>
      <w:proofErr w:type="gramStart"/>
      <w:r w:rsidRPr="00A604F5">
        <w:rPr>
          <w:rFonts w:ascii="Times New Roman" w:hAnsi="Times New Roman"/>
          <w:sz w:val="24"/>
          <w:szCs w:val="24"/>
        </w:rPr>
        <w:t>domes</w:t>
      </w:r>
      <w:proofErr w:type="gramEnd"/>
      <w:r w:rsidRPr="00A604F5">
        <w:rPr>
          <w:rFonts w:ascii="Times New Roman" w:hAnsi="Times New Roman"/>
          <w:sz w:val="24"/>
          <w:szCs w:val="24"/>
        </w:rPr>
        <w:t xml:space="preserve"> </w:t>
      </w:r>
      <w:proofErr w:type="spellStart"/>
      <w:r w:rsidRPr="00A604F5">
        <w:rPr>
          <w:rFonts w:ascii="Times New Roman" w:hAnsi="Times New Roman"/>
          <w:sz w:val="24"/>
          <w:szCs w:val="24"/>
        </w:rPr>
        <w:t>priekšsēdētāja</w:t>
      </w:r>
      <w:proofErr w:type="spellEnd"/>
      <w:r w:rsidRPr="00A604F5">
        <w:rPr>
          <w:rFonts w:ascii="Times New Roman" w:hAnsi="Times New Roman"/>
          <w:sz w:val="24"/>
          <w:szCs w:val="24"/>
        </w:rPr>
        <w:t xml:space="preserve"> </w:t>
      </w:r>
      <w:proofErr w:type="spellStart"/>
      <w:r w:rsidR="00A326E0" w:rsidRPr="00A604F5">
        <w:rPr>
          <w:rFonts w:ascii="Times New Roman" w:hAnsi="Times New Roman"/>
          <w:color w:val="000000"/>
          <w:sz w:val="24"/>
          <w:szCs w:val="24"/>
        </w:rPr>
        <w:t>E.Helmaņa</w:t>
      </w:r>
      <w:proofErr w:type="spellEnd"/>
      <w:r w:rsidRPr="00A604F5">
        <w:rPr>
          <w:rFonts w:ascii="Times New Roman" w:hAnsi="Times New Roman"/>
          <w:i/>
          <w:color w:val="000000"/>
          <w:sz w:val="24"/>
          <w:szCs w:val="24"/>
        </w:rPr>
        <w:t xml:space="preserve"> </w:t>
      </w:r>
      <w:proofErr w:type="spellStart"/>
      <w:r w:rsidRPr="00A604F5">
        <w:rPr>
          <w:rFonts w:ascii="Times New Roman" w:hAnsi="Times New Roman"/>
          <w:sz w:val="24"/>
          <w:szCs w:val="24"/>
        </w:rPr>
        <w:t>paraksts</w:t>
      </w:r>
      <w:proofErr w:type="spellEnd"/>
      <w:r w:rsidRPr="00A604F5">
        <w:rPr>
          <w:rFonts w:ascii="Times New Roman" w:hAnsi="Times New Roman"/>
          <w:sz w:val="24"/>
          <w:szCs w:val="24"/>
        </w:rPr>
        <w:t>)</w:t>
      </w:r>
    </w:p>
    <w:p w14:paraId="146ED0B9" w14:textId="77777777" w:rsidR="00391EE9" w:rsidRPr="00735BC6" w:rsidRDefault="00391EE9" w:rsidP="00391EE9">
      <w:pPr>
        <w:widowControl/>
        <w:ind w:right="43"/>
        <w:rPr>
          <w:rFonts w:ascii="Times New Roman" w:hAnsi="Times New Roman"/>
          <w:sz w:val="28"/>
          <w:szCs w:val="24"/>
        </w:rPr>
      </w:pPr>
    </w:p>
    <w:p w14:paraId="146ED0BA" w14:textId="77777777" w:rsidR="00391EE9" w:rsidRPr="009154C1" w:rsidRDefault="00391EE9" w:rsidP="00391EE9">
      <w:pPr>
        <w:widowControl/>
        <w:ind w:right="43"/>
        <w:rPr>
          <w:rFonts w:ascii="Times New Roman" w:hAnsi="Times New Roman"/>
          <w:szCs w:val="24"/>
        </w:rPr>
      </w:pPr>
    </w:p>
    <w:p w14:paraId="146ED0BB" w14:textId="77777777" w:rsidR="00391EE9" w:rsidRDefault="00391EE9" w:rsidP="00391EE9">
      <w:pPr>
        <w:widowControl/>
        <w:ind w:right="43"/>
        <w:rPr>
          <w:rFonts w:ascii="Times New Roman" w:hAnsi="Times New Roman"/>
          <w:szCs w:val="24"/>
        </w:rPr>
      </w:pPr>
    </w:p>
    <w:p w14:paraId="146ED0BC"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2CF"/>
    <w:multiLevelType w:val="hybridMultilevel"/>
    <w:tmpl w:val="23D2A89E"/>
    <w:lvl w:ilvl="0" w:tplc="22DCC0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E1B6FE0"/>
    <w:multiLevelType w:val="multilevel"/>
    <w:tmpl w:val="6B261AD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7921"/>
    <w:rsid w:val="0003237D"/>
    <w:rsid w:val="000453DA"/>
    <w:rsid w:val="000C5B41"/>
    <w:rsid w:val="000D7469"/>
    <w:rsid w:val="00154A09"/>
    <w:rsid w:val="001B2E74"/>
    <w:rsid w:val="001F1F22"/>
    <w:rsid w:val="00226098"/>
    <w:rsid w:val="002D75E2"/>
    <w:rsid w:val="002E72E3"/>
    <w:rsid w:val="00391EE9"/>
    <w:rsid w:val="0045020D"/>
    <w:rsid w:val="00462F4D"/>
    <w:rsid w:val="00492E92"/>
    <w:rsid w:val="004A0549"/>
    <w:rsid w:val="004A2986"/>
    <w:rsid w:val="004C2B15"/>
    <w:rsid w:val="004D0138"/>
    <w:rsid w:val="005863CF"/>
    <w:rsid w:val="00597316"/>
    <w:rsid w:val="00636CF5"/>
    <w:rsid w:val="0068137B"/>
    <w:rsid w:val="00684AC7"/>
    <w:rsid w:val="0071625E"/>
    <w:rsid w:val="007E0D02"/>
    <w:rsid w:val="00823072"/>
    <w:rsid w:val="008F61B4"/>
    <w:rsid w:val="009622A6"/>
    <w:rsid w:val="00980B7A"/>
    <w:rsid w:val="009A75C5"/>
    <w:rsid w:val="00A053B6"/>
    <w:rsid w:val="00A326E0"/>
    <w:rsid w:val="00A55803"/>
    <w:rsid w:val="00A604F5"/>
    <w:rsid w:val="00A765A7"/>
    <w:rsid w:val="00AE4D69"/>
    <w:rsid w:val="00AE78EC"/>
    <w:rsid w:val="00B029AE"/>
    <w:rsid w:val="00B07CBF"/>
    <w:rsid w:val="00B15AAA"/>
    <w:rsid w:val="00B250FA"/>
    <w:rsid w:val="00B5164D"/>
    <w:rsid w:val="00B63355"/>
    <w:rsid w:val="00BA5EB8"/>
    <w:rsid w:val="00BF0ACC"/>
    <w:rsid w:val="00C46C31"/>
    <w:rsid w:val="00CB1F86"/>
    <w:rsid w:val="00CD738F"/>
    <w:rsid w:val="00CE05E7"/>
    <w:rsid w:val="00DE42CE"/>
    <w:rsid w:val="00E82AE4"/>
    <w:rsid w:val="00E855AB"/>
    <w:rsid w:val="00EA5E8C"/>
    <w:rsid w:val="00F22F14"/>
    <w:rsid w:val="00F35858"/>
    <w:rsid w:val="00F54C9B"/>
    <w:rsid w:val="00FA1136"/>
    <w:rsid w:val="00FB0B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D081"/>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4509-F831-4164-AC86-07F81090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6041</Words>
  <Characters>3444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Ingūna Šubrovska</cp:lastModifiedBy>
  <cp:revision>5</cp:revision>
  <cp:lastPrinted>2023-07-21T08:35:00Z</cp:lastPrinted>
  <dcterms:created xsi:type="dcterms:W3CDTF">2023-07-21T08:37:00Z</dcterms:created>
  <dcterms:modified xsi:type="dcterms:W3CDTF">2023-07-21T12:07:00Z</dcterms:modified>
</cp:coreProperties>
</file>