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9C4" w:rsidRPr="001D4BD7" w:rsidRDefault="00C669C4" w:rsidP="00C669C4">
      <w:pPr>
        <w:jc w:val="right"/>
        <w:rPr>
          <w:rFonts w:ascii="Times New Roman" w:hAnsi="Times New Roman" w:cs="Times New Roman"/>
          <w:sz w:val="24"/>
          <w:szCs w:val="24"/>
        </w:rPr>
      </w:pPr>
      <w:r w:rsidRPr="001D4BD7">
        <w:rPr>
          <w:rFonts w:ascii="Times New Roman" w:hAnsi="Times New Roman" w:cs="Times New Roman"/>
          <w:sz w:val="24"/>
          <w:szCs w:val="24"/>
        </w:rPr>
        <w:t>Pielikums Nr.1</w:t>
      </w:r>
    </w:p>
    <w:p w:rsidR="00C669C4" w:rsidRDefault="00C669C4" w:rsidP="00C669C4">
      <w:pPr>
        <w:jc w:val="center"/>
        <w:rPr>
          <w:rFonts w:ascii="Times New Roman" w:hAnsi="Times New Roman" w:cs="Times New Roman"/>
          <w:b/>
          <w:sz w:val="24"/>
          <w:szCs w:val="24"/>
        </w:rPr>
      </w:pPr>
      <w:r>
        <w:rPr>
          <w:rFonts w:ascii="Times New Roman" w:hAnsi="Times New Roman" w:cs="Times New Roman"/>
          <w:b/>
          <w:sz w:val="24"/>
          <w:szCs w:val="24"/>
        </w:rPr>
        <w:t>Iznomāšanas pretendenta piedāvājums</w:t>
      </w:r>
    </w:p>
    <w:tbl>
      <w:tblPr>
        <w:tblW w:w="5000" w:type="pct"/>
        <w:tblInd w:w="7" w:type="dxa"/>
        <w:tblLayout w:type="fixed"/>
        <w:tblCellMar>
          <w:top w:w="30" w:type="dxa"/>
          <w:left w:w="30" w:type="dxa"/>
          <w:bottom w:w="30" w:type="dxa"/>
          <w:right w:w="30" w:type="dxa"/>
        </w:tblCellMar>
        <w:tblLook w:val="04A0" w:firstRow="1" w:lastRow="0" w:firstColumn="1" w:lastColumn="0" w:noHBand="0" w:noVBand="1"/>
      </w:tblPr>
      <w:tblGrid>
        <w:gridCol w:w="549"/>
        <w:gridCol w:w="6887"/>
        <w:gridCol w:w="6506"/>
      </w:tblGrid>
      <w:tr w:rsidR="00C669C4" w:rsidTr="00C669C4">
        <w:tc>
          <w:tcPr>
            <w:tcW w:w="552" w:type="dxa"/>
            <w:tcBorders>
              <w:top w:val="outset" w:sz="6" w:space="0" w:color="000000"/>
              <w:left w:val="outset" w:sz="6" w:space="0" w:color="000000"/>
              <w:bottom w:val="outset" w:sz="6" w:space="0" w:color="000000"/>
              <w:right w:val="outset" w:sz="6" w:space="0" w:color="000000"/>
            </w:tcBorders>
            <w:vAlign w:val="center"/>
          </w:tcPr>
          <w:p w:rsidR="00C669C4" w:rsidRDefault="00C669C4" w:rsidP="007B3CDD">
            <w:pPr>
              <w:pStyle w:val="Paraststmeklis"/>
              <w:widowControl w:val="0"/>
              <w:spacing w:after="0"/>
              <w:jc w:val="center"/>
            </w:pPr>
            <w:r>
              <w:t>Nr.</w:t>
            </w:r>
            <w:r>
              <w:br/>
              <w:t>p.k.</w:t>
            </w:r>
          </w:p>
        </w:tc>
        <w:tc>
          <w:tcPr>
            <w:tcW w:w="6925" w:type="dxa"/>
            <w:tcBorders>
              <w:top w:val="outset" w:sz="6" w:space="0" w:color="000000"/>
              <w:left w:val="outset" w:sz="6" w:space="0" w:color="000000"/>
              <w:bottom w:val="outset" w:sz="6" w:space="0" w:color="000000"/>
              <w:right w:val="outset" w:sz="6" w:space="0" w:color="000000"/>
            </w:tcBorders>
            <w:vAlign w:val="center"/>
          </w:tcPr>
          <w:p w:rsidR="00C669C4" w:rsidRDefault="00C669C4" w:rsidP="007B3CDD">
            <w:pPr>
              <w:pStyle w:val="Paraststmeklis"/>
              <w:widowControl w:val="0"/>
              <w:spacing w:after="0"/>
              <w:jc w:val="center"/>
            </w:pPr>
            <w:r>
              <w:t>Pieprasītā informācija</w:t>
            </w:r>
          </w:p>
        </w:tc>
        <w:tc>
          <w:tcPr>
            <w:tcW w:w="6542" w:type="dxa"/>
            <w:tcBorders>
              <w:top w:val="outset" w:sz="6" w:space="0" w:color="000000"/>
              <w:left w:val="outset" w:sz="6" w:space="0" w:color="000000"/>
              <w:bottom w:val="outset" w:sz="6" w:space="0" w:color="000000"/>
              <w:right w:val="outset" w:sz="6" w:space="0" w:color="000000"/>
            </w:tcBorders>
            <w:vAlign w:val="center"/>
          </w:tcPr>
          <w:p w:rsidR="00C669C4" w:rsidRDefault="00C669C4" w:rsidP="007B3CDD">
            <w:pPr>
              <w:pStyle w:val="Paraststmeklis"/>
              <w:widowControl w:val="0"/>
              <w:spacing w:before="100" w:after="100"/>
              <w:jc w:val="center"/>
            </w:pPr>
            <w:r>
              <w:t>Iznomāšanas pretendenta sniegtā informācija</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1.</w:t>
            </w:r>
          </w:p>
        </w:tc>
        <w:tc>
          <w:tcPr>
            <w:tcW w:w="6925"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Fiziskas personas vārds, uzvārds, personas kods, deklarētās dzīvesvietas adrese, oficiālā elektroniskā adrese (ja ir aktivizēts tās konts) vai elektroniskā pasta adrese (ja ir) un tālrunis, juridiskas personas (arī personālsabiedrības) nosaukums (firma), reģistrācijas numurs, juridiskā adrese, oficiālā elektroniskā adrese (ja ir aktivizēts tās konts) vai elektroniskā pasta adrese (ja ir) un tālrunis</w:t>
            </w:r>
          </w:p>
        </w:tc>
        <w:tc>
          <w:tcPr>
            <w:tcW w:w="654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2.</w:t>
            </w:r>
          </w:p>
        </w:tc>
        <w:tc>
          <w:tcPr>
            <w:tcW w:w="6925"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Iznomāšanas pretendenta pārstāvja vārds, uzvārds, personas kods (ja ir), elektroniskā pasta adrese (ja ir) un tālruņa numurs</w:t>
            </w:r>
          </w:p>
        </w:tc>
        <w:tc>
          <w:tcPr>
            <w:tcW w:w="654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3.</w:t>
            </w:r>
          </w:p>
        </w:tc>
        <w:tc>
          <w:tcPr>
            <w:tcW w:w="6925"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Nekustamā īpašuma adrese, kadastra numurs, platība un lietošanas mērķis, pievienojot nekustamā īpašuma atrašanās vietas aprakstu</w:t>
            </w:r>
          </w:p>
        </w:tc>
        <w:tc>
          <w:tcPr>
            <w:tcW w:w="654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4.</w:t>
            </w:r>
          </w:p>
        </w:tc>
        <w:tc>
          <w:tcPr>
            <w:tcW w:w="6925"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xml:space="preserve">Nekustamā īpašuma apraksts, tai skaitā ēkas energoefektivitātes rādītāji, klase un informācija par ēkas atbilstību </w:t>
            </w:r>
            <w:hyperlink r:id="rId4" w:tgtFrame="_blank">
              <w:r>
                <w:rPr>
                  <w:rStyle w:val="Internetasaite"/>
                  <w:rFonts w:ascii="Times New Roman" w:hAnsi="Times New Roman" w:cs="Times New Roman"/>
                  <w:sz w:val="24"/>
                  <w:szCs w:val="24"/>
                </w:rPr>
                <w:t>Ēku energoefektivitātes likuma</w:t>
              </w:r>
            </w:hyperlink>
            <w:r>
              <w:rPr>
                <w:rFonts w:ascii="Times New Roman" w:hAnsi="Times New Roman" w:cs="Times New Roman"/>
                <w:sz w:val="24"/>
                <w:szCs w:val="24"/>
              </w:rPr>
              <w:t xml:space="preserve"> </w:t>
            </w:r>
            <w:hyperlink r:id="rId5" w:anchor="_blank" w:history="1">
              <w:r>
                <w:rPr>
                  <w:rStyle w:val="Internetasaite"/>
                  <w:rFonts w:ascii="Times New Roman" w:hAnsi="Times New Roman" w:cs="Times New Roman"/>
                  <w:sz w:val="24"/>
                  <w:szCs w:val="24"/>
                </w:rPr>
                <w:t>4. pantā</w:t>
              </w:r>
            </w:hyperlink>
            <w:r>
              <w:rPr>
                <w:rFonts w:ascii="Times New Roman" w:hAnsi="Times New Roman" w:cs="Times New Roman"/>
                <w:sz w:val="24"/>
                <w:szCs w:val="24"/>
              </w:rPr>
              <w:t xml:space="preserve"> noteiktajām energoefektivitātes minimālajām prasībām (pievienojot ēkas </w:t>
            </w:r>
            <w:proofErr w:type="spellStart"/>
            <w:r>
              <w:rPr>
                <w:rFonts w:ascii="Times New Roman" w:hAnsi="Times New Roman" w:cs="Times New Roman"/>
                <w:sz w:val="24"/>
                <w:szCs w:val="24"/>
              </w:rPr>
              <w:t>energosertifikātu</w:t>
            </w:r>
            <w:proofErr w:type="spellEnd"/>
            <w:r>
              <w:rPr>
                <w:rFonts w:ascii="Times New Roman" w:hAnsi="Times New Roman" w:cs="Times New Roman"/>
                <w:sz w:val="24"/>
                <w:szCs w:val="24"/>
              </w:rPr>
              <w:t xml:space="preserve"> vai pagaidu </w:t>
            </w:r>
            <w:proofErr w:type="spellStart"/>
            <w:r>
              <w:rPr>
                <w:rFonts w:ascii="Times New Roman" w:hAnsi="Times New Roman" w:cs="Times New Roman"/>
                <w:sz w:val="24"/>
                <w:szCs w:val="24"/>
              </w:rPr>
              <w:t>energosertifikātu</w:t>
            </w:r>
            <w:proofErr w:type="spellEnd"/>
            <w:r>
              <w:rPr>
                <w:rFonts w:ascii="Times New Roman" w:hAnsi="Times New Roman" w:cs="Times New Roman"/>
                <w:sz w:val="24"/>
                <w:szCs w:val="24"/>
              </w:rPr>
              <w:t>, kas reģistrēts būvniecības informācijas sistēmā), informācija par nekustamā īpašuma tehnisko stāvokli (pievienojot fotoattēlus), telpu plānojums un cita informācija, kas var raksturot piedāvāto nomas objektu</w:t>
            </w:r>
          </w:p>
        </w:tc>
        <w:tc>
          <w:tcPr>
            <w:tcW w:w="654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5.</w:t>
            </w:r>
          </w:p>
        </w:tc>
        <w:tc>
          <w:tcPr>
            <w:tcW w:w="6925"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Apliecinājums, ka nepastāv tiesiski šķēršļi nekustamā īpašuma iznomāšanai vai nodošanai apakšnomā, j</w:t>
            </w:r>
            <w:bookmarkStart w:id="0" w:name="_GoBack"/>
            <w:bookmarkEnd w:id="0"/>
            <w:r>
              <w:rPr>
                <w:rFonts w:ascii="Times New Roman" w:hAnsi="Times New Roman" w:cs="Times New Roman"/>
                <w:sz w:val="24"/>
                <w:szCs w:val="24"/>
              </w:rPr>
              <w:t>a attiecināms</w:t>
            </w:r>
          </w:p>
        </w:tc>
        <w:tc>
          <w:tcPr>
            <w:tcW w:w="654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6.</w:t>
            </w:r>
          </w:p>
        </w:tc>
        <w:tc>
          <w:tcPr>
            <w:tcW w:w="6925"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Informācija par nekustamā īpašuma kopējām faktiskajām izmaksām iepriekšējā periodā, kas nav mazāks par 12 mēnešiem</w:t>
            </w:r>
          </w:p>
        </w:tc>
        <w:tc>
          <w:tcPr>
            <w:tcW w:w="654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lastRenderedPageBreak/>
              <w:t>7.</w:t>
            </w:r>
          </w:p>
        </w:tc>
        <w:tc>
          <w:tcPr>
            <w:tcW w:w="6925"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Informācija par nekustamā īpašuma kopējām plānotajām izmaksām nākamajam periodam, kas nav mazāks par 12 mēnešiem, tai skaitā:</w:t>
            </w:r>
          </w:p>
        </w:tc>
        <w:tc>
          <w:tcPr>
            <w:tcW w:w="654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 </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sz w:val="24"/>
                <w:szCs w:val="24"/>
              </w:rPr>
              <w:t>7.1.</w:t>
            </w:r>
          </w:p>
        </w:tc>
        <w:tc>
          <w:tcPr>
            <w:tcW w:w="6925"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color w:val="000000"/>
                <w:sz w:val="24"/>
                <w:szCs w:val="24"/>
              </w:rPr>
              <w:t>nomas maksas apmērs, norādot viena kvadrātmetra izmaksas mēnesī, un apsaimniekošanas pakalpojumu izdevumus (ieskaitot šīs tabulas 7.2.; 7.3.; 7.4. un 7.5.punktos norādītās izmaksas).</w:t>
            </w:r>
          </w:p>
        </w:tc>
        <w:tc>
          <w:tcPr>
            <w:tcW w:w="6542"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pStyle w:val="Paraststmeklis"/>
              <w:rPr>
                <w:color w:val="000000"/>
              </w:rPr>
            </w:pPr>
            <w:r w:rsidRPr="007F2F05">
              <w:t> </w:t>
            </w:r>
            <w:r w:rsidRPr="007F2F05">
              <w:rPr>
                <w:color w:val="000000"/>
              </w:rPr>
              <w:t>Nomas maksa par 1 m</w:t>
            </w:r>
            <w:r w:rsidRPr="007F2F05">
              <w:rPr>
                <w:color w:val="000000"/>
                <w:vertAlign w:val="superscript"/>
              </w:rPr>
              <w:t>2</w:t>
            </w:r>
            <w:r w:rsidRPr="007F2F05">
              <w:rPr>
                <w:color w:val="000000"/>
              </w:rPr>
              <w:t> mēnesī ______ EUR bez PVN.</w:t>
            </w:r>
          </w:p>
          <w:p w:rsidR="00C669C4" w:rsidRPr="007F2F05" w:rsidRDefault="00C669C4" w:rsidP="007B3CDD">
            <w:pPr>
              <w:suppressAutoHyphens w:val="0"/>
              <w:spacing w:before="100" w:beforeAutospacing="1" w:after="100" w:afterAutospacing="1" w:line="240" w:lineRule="auto"/>
              <w:rPr>
                <w:rFonts w:ascii="Times New Roman" w:eastAsia="Times New Roman" w:hAnsi="Times New Roman" w:cs="Times New Roman"/>
                <w:color w:val="000000"/>
                <w:sz w:val="24"/>
                <w:szCs w:val="24"/>
                <w:lang w:eastAsia="lv-LV"/>
              </w:rPr>
            </w:pPr>
            <w:r w:rsidRPr="007F2F05">
              <w:rPr>
                <w:rFonts w:ascii="Times New Roman" w:eastAsia="Times New Roman" w:hAnsi="Times New Roman" w:cs="Times New Roman"/>
                <w:color w:val="000000"/>
                <w:sz w:val="24"/>
                <w:szCs w:val="24"/>
                <w:lang w:eastAsia="lv-LV"/>
              </w:rPr>
              <w:t>Kopējā nomas maksa mēnesī</w:t>
            </w:r>
          </w:p>
          <w:p w:rsidR="00C669C4" w:rsidRPr="007F2F05" w:rsidRDefault="00C669C4" w:rsidP="007B3CDD">
            <w:pPr>
              <w:suppressAutoHyphens w:val="0"/>
              <w:spacing w:before="100" w:beforeAutospacing="1" w:after="100" w:afterAutospacing="1" w:line="240" w:lineRule="auto"/>
              <w:rPr>
                <w:rFonts w:ascii="Times New Roman" w:eastAsia="Times New Roman" w:hAnsi="Times New Roman" w:cs="Times New Roman"/>
                <w:color w:val="000000"/>
                <w:sz w:val="27"/>
                <w:szCs w:val="27"/>
                <w:lang w:eastAsia="lv-LV"/>
              </w:rPr>
            </w:pPr>
            <w:r w:rsidRPr="007F2F05">
              <w:rPr>
                <w:rFonts w:ascii="Times New Roman" w:eastAsia="Times New Roman" w:hAnsi="Times New Roman" w:cs="Times New Roman"/>
                <w:color w:val="000000"/>
                <w:sz w:val="24"/>
                <w:szCs w:val="24"/>
                <w:lang w:eastAsia="lv-LV"/>
              </w:rPr>
              <w:t>______ EUR bez PVN</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7.2.</w:t>
            </w:r>
          </w:p>
        </w:tc>
        <w:tc>
          <w:tcPr>
            <w:tcW w:w="6925"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color w:val="000000"/>
                <w:sz w:val="24"/>
                <w:szCs w:val="24"/>
              </w:rPr>
              <w:t>apsaimniekošanas (pārvaldīšanas) pakalpojumu izmaksas, kas ir saistītas ar iznomātajām telpām, pievienojot nekustamā īpašuma apsaimniekošanas pasākumu plānu.</w:t>
            </w:r>
          </w:p>
        </w:tc>
        <w:tc>
          <w:tcPr>
            <w:tcW w:w="6542"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7F2F05">
              <w:rPr>
                <w:rFonts w:ascii="Times New Roman" w:hAnsi="Times New Roman" w:cs="Times New Roman"/>
                <w:color w:val="000000"/>
                <w:sz w:val="24"/>
                <w:szCs w:val="24"/>
              </w:rPr>
              <w:t>Apsaimniekošanas maksa par 1 m</w:t>
            </w:r>
            <w:r w:rsidRPr="007F2F05">
              <w:rPr>
                <w:rFonts w:ascii="Times New Roman" w:hAnsi="Times New Roman" w:cs="Times New Roman"/>
                <w:color w:val="000000"/>
                <w:sz w:val="24"/>
                <w:szCs w:val="24"/>
                <w:vertAlign w:val="superscript"/>
              </w:rPr>
              <w:t>2</w:t>
            </w:r>
            <w:r w:rsidRPr="007F2F05">
              <w:rPr>
                <w:rFonts w:ascii="Times New Roman" w:hAnsi="Times New Roman" w:cs="Times New Roman"/>
                <w:color w:val="000000"/>
                <w:sz w:val="24"/>
                <w:szCs w:val="24"/>
              </w:rPr>
              <w:t> mēnesī ______ EUR bez PVN.</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7.3.</w:t>
            </w:r>
          </w:p>
        </w:tc>
        <w:tc>
          <w:tcPr>
            <w:tcW w:w="6925"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sz w:val="24"/>
                <w:szCs w:val="24"/>
              </w:rPr>
              <w:t>komunālo pakalpojumu izmaksas</w:t>
            </w:r>
          </w:p>
        </w:tc>
        <w:tc>
          <w:tcPr>
            <w:tcW w:w="6542"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7F2F05">
              <w:rPr>
                <w:rFonts w:ascii="Times New Roman" w:hAnsi="Times New Roman" w:cs="Times New Roman"/>
                <w:color w:val="000000"/>
                <w:sz w:val="24"/>
                <w:szCs w:val="24"/>
              </w:rPr>
              <w:t>___ EUR bez PVN</w:t>
            </w:r>
          </w:p>
        </w:tc>
      </w:tr>
      <w:tr w:rsidR="00C669C4" w:rsidTr="00C669C4">
        <w:tc>
          <w:tcPr>
            <w:tcW w:w="552" w:type="dxa"/>
            <w:tcBorders>
              <w:top w:val="outset" w:sz="6" w:space="0" w:color="000000"/>
              <w:left w:val="outset" w:sz="6" w:space="0" w:color="000000"/>
              <w:bottom w:val="outset" w:sz="6" w:space="0" w:color="000000"/>
              <w:right w:val="outset" w:sz="6" w:space="0" w:color="000000"/>
            </w:tcBorders>
          </w:tcPr>
          <w:p w:rsidR="00C669C4" w:rsidRDefault="00C669C4" w:rsidP="007B3CDD">
            <w:pPr>
              <w:widowControl w:val="0"/>
              <w:rPr>
                <w:rFonts w:ascii="Times New Roman" w:hAnsi="Times New Roman" w:cs="Times New Roman"/>
                <w:sz w:val="24"/>
                <w:szCs w:val="24"/>
              </w:rPr>
            </w:pPr>
            <w:r>
              <w:rPr>
                <w:rFonts w:ascii="Times New Roman" w:hAnsi="Times New Roman" w:cs="Times New Roman"/>
                <w:sz w:val="24"/>
                <w:szCs w:val="24"/>
              </w:rPr>
              <w:t>7.4.</w:t>
            </w:r>
          </w:p>
        </w:tc>
        <w:tc>
          <w:tcPr>
            <w:tcW w:w="6925"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sz w:val="24"/>
                <w:szCs w:val="24"/>
              </w:rPr>
              <w:t>kapitālieguldījumi, ja tādi ir nepieciešami</w:t>
            </w:r>
          </w:p>
        </w:tc>
        <w:tc>
          <w:tcPr>
            <w:tcW w:w="6542" w:type="dxa"/>
            <w:tcBorders>
              <w:top w:val="outset" w:sz="6" w:space="0" w:color="000000"/>
              <w:left w:val="outset" w:sz="6" w:space="0" w:color="000000"/>
              <w:bottom w:val="outset" w:sz="6" w:space="0" w:color="000000"/>
              <w:right w:val="outset" w:sz="6" w:space="0" w:color="000000"/>
            </w:tcBorders>
          </w:tcPr>
          <w:p w:rsidR="00C669C4" w:rsidRPr="007F2F05" w:rsidRDefault="00C669C4" w:rsidP="007B3CDD">
            <w:pPr>
              <w:widowControl w:val="0"/>
              <w:rPr>
                <w:rFonts w:ascii="Times New Roman" w:hAnsi="Times New Roman" w:cs="Times New Roman"/>
                <w:sz w:val="24"/>
                <w:szCs w:val="24"/>
              </w:rPr>
            </w:pPr>
            <w:r w:rsidRPr="007F2F05">
              <w:rPr>
                <w:rFonts w:ascii="Times New Roman" w:hAnsi="Times New Roman" w:cs="Times New Roman"/>
                <w:sz w:val="24"/>
                <w:szCs w:val="24"/>
              </w:rPr>
              <w:t> </w:t>
            </w:r>
            <w:r w:rsidRPr="007F2F05">
              <w:rPr>
                <w:rFonts w:ascii="Times New Roman" w:hAnsi="Times New Roman" w:cs="Times New Roman"/>
                <w:color w:val="000000"/>
                <w:sz w:val="24"/>
                <w:szCs w:val="24"/>
              </w:rPr>
              <w:t>___ EUR bez PVN</w:t>
            </w:r>
          </w:p>
        </w:tc>
      </w:tr>
    </w:tbl>
    <w:p w:rsidR="003000FB" w:rsidRDefault="003000FB"/>
    <w:sectPr w:rsidR="003000FB" w:rsidSect="007568A8">
      <w:pgSz w:w="16838" w:h="11906" w:orient="landscape"/>
      <w:pgMar w:top="127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9C4"/>
    <w:rsid w:val="001D4BD7"/>
    <w:rsid w:val="003000FB"/>
    <w:rsid w:val="007568A8"/>
    <w:rsid w:val="00760B02"/>
    <w:rsid w:val="00904E4F"/>
    <w:rsid w:val="00C66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AC4E"/>
  <w15:chartTrackingRefBased/>
  <w15:docId w15:val="{C6C0D292-6F9C-4E9C-BE5F-E58AECF3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669C4"/>
    <w:pPr>
      <w:suppressAutoHyphens/>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669C4"/>
    <w:rPr>
      <w:color w:val="0000FF"/>
      <w:u w:val="single"/>
    </w:rPr>
  </w:style>
  <w:style w:type="paragraph" w:styleId="Paraststmeklis">
    <w:name w:val="Normal (Web)"/>
    <w:basedOn w:val="Parasts"/>
    <w:uiPriority w:val="99"/>
    <w:semiHidden/>
    <w:unhideWhenUsed/>
    <w:qFormat/>
    <w:rsid w:val="00C669C4"/>
    <w:pPr>
      <w:spacing w:beforeAutospacing="1"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kumi.lv/ta/id/253635-eku-energoefektivitates-likums" TargetMode="External"/><Relationship Id="rId4" Type="http://schemas.openxmlformats.org/officeDocument/2006/relationships/hyperlink" Target="https://likumi.lv/ta/id/253635-eku-energoefektivitate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1577</Words>
  <Characters>899</Characters>
  <Application>Microsoft Office Word</Application>
  <DocSecurity>0</DocSecurity>
  <Lines>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Indra Andersone</cp:lastModifiedBy>
  <cp:revision>3</cp:revision>
  <dcterms:created xsi:type="dcterms:W3CDTF">2023-09-26T14:27:00Z</dcterms:created>
  <dcterms:modified xsi:type="dcterms:W3CDTF">2023-09-26T14:29:00Z</dcterms:modified>
</cp:coreProperties>
</file>