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A4653" w14:textId="77777777" w:rsidR="00396024" w:rsidRDefault="00977560">
      <w:pPr>
        <w:pStyle w:val="Bezatstarpm"/>
        <w:jc w:val="right"/>
        <w:rPr>
          <w:rFonts w:ascii="Times New Roman" w:hAnsi="Times New Roman" w:cs="Times New Roman"/>
          <w:bCs/>
          <w:sz w:val="24"/>
          <w:szCs w:val="24"/>
        </w:rPr>
      </w:pPr>
      <w:r>
        <w:rPr>
          <w:rFonts w:ascii="Times New Roman" w:hAnsi="Times New Roman" w:cs="Times New Roman"/>
          <w:bCs/>
          <w:sz w:val="24"/>
          <w:szCs w:val="24"/>
        </w:rPr>
        <w:t>Pielikums</w:t>
      </w:r>
    </w:p>
    <w:p w14:paraId="5CFA4654" w14:textId="77777777" w:rsidR="00396024" w:rsidRDefault="00977560">
      <w:pPr>
        <w:pStyle w:val="Bezatstarpm"/>
        <w:jc w:val="right"/>
        <w:rPr>
          <w:rFonts w:ascii="Times New Roman" w:hAnsi="Times New Roman" w:cs="Times New Roman"/>
          <w:bCs/>
          <w:sz w:val="24"/>
          <w:szCs w:val="24"/>
        </w:rPr>
      </w:pPr>
      <w:r>
        <w:rPr>
          <w:rFonts w:ascii="Times New Roman" w:hAnsi="Times New Roman" w:cs="Times New Roman"/>
          <w:bCs/>
          <w:sz w:val="24"/>
          <w:szCs w:val="24"/>
        </w:rPr>
        <w:t>Ogres novada pašvaldības domes</w:t>
      </w:r>
    </w:p>
    <w:p w14:paraId="5CFA4655" w14:textId="66DC15FF" w:rsidR="00396024" w:rsidRDefault="00977560">
      <w:pPr>
        <w:pStyle w:val="Bezatstarpm"/>
        <w:jc w:val="right"/>
        <w:rPr>
          <w:rFonts w:ascii="Times New Roman" w:hAnsi="Times New Roman" w:cs="Times New Roman"/>
          <w:bCs/>
          <w:sz w:val="24"/>
          <w:szCs w:val="24"/>
        </w:rPr>
      </w:pPr>
      <w:r>
        <w:rPr>
          <w:rFonts w:ascii="Times New Roman" w:hAnsi="Times New Roman" w:cs="Times New Roman"/>
          <w:bCs/>
          <w:sz w:val="24"/>
          <w:szCs w:val="24"/>
        </w:rPr>
        <w:t xml:space="preserve">2023.gada </w:t>
      </w:r>
      <w:r w:rsidR="0007016F">
        <w:rPr>
          <w:rFonts w:ascii="Times New Roman" w:hAnsi="Times New Roman" w:cs="Times New Roman"/>
          <w:bCs/>
          <w:sz w:val="24"/>
          <w:szCs w:val="24"/>
        </w:rPr>
        <w:t>31.</w:t>
      </w:r>
      <w:r>
        <w:rPr>
          <w:rFonts w:ascii="Times New Roman" w:hAnsi="Times New Roman" w:cs="Times New Roman"/>
          <w:bCs/>
          <w:sz w:val="24"/>
          <w:szCs w:val="24"/>
        </w:rPr>
        <w:t xml:space="preserve">augusta lēmumam </w:t>
      </w:r>
      <w:r w:rsidR="0007016F">
        <w:rPr>
          <w:rFonts w:ascii="Times New Roman" w:hAnsi="Times New Roman" w:cs="Times New Roman"/>
          <w:bCs/>
          <w:sz w:val="24"/>
          <w:szCs w:val="24"/>
        </w:rPr>
        <w:t xml:space="preserve">(Protokols </w:t>
      </w:r>
      <w:r>
        <w:rPr>
          <w:rFonts w:ascii="Times New Roman" w:hAnsi="Times New Roman" w:cs="Times New Roman"/>
          <w:bCs/>
          <w:sz w:val="24"/>
          <w:szCs w:val="24"/>
        </w:rPr>
        <w:t>Nr.</w:t>
      </w:r>
      <w:r w:rsidR="0007016F">
        <w:rPr>
          <w:rFonts w:ascii="Times New Roman" w:hAnsi="Times New Roman" w:cs="Times New Roman"/>
          <w:bCs/>
          <w:sz w:val="24"/>
          <w:szCs w:val="24"/>
        </w:rPr>
        <w:t>15; 14.)</w:t>
      </w:r>
    </w:p>
    <w:p w14:paraId="5CFA4656" w14:textId="77777777" w:rsidR="00396024" w:rsidRDefault="00396024">
      <w:pPr>
        <w:pStyle w:val="Bezatstarpm"/>
        <w:jc w:val="right"/>
        <w:rPr>
          <w:rFonts w:ascii="Times New Roman" w:hAnsi="Times New Roman" w:cs="Times New Roman"/>
          <w:bCs/>
          <w:sz w:val="24"/>
          <w:szCs w:val="24"/>
        </w:rPr>
      </w:pPr>
    </w:p>
    <w:p w14:paraId="5CFA4657" w14:textId="77777777" w:rsidR="00396024" w:rsidRDefault="00977560" w:rsidP="001C5B46">
      <w:pPr>
        <w:pStyle w:val="Bezatstarpm"/>
        <w:jc w:val="center"/>
        <w:rPr>
          <w:rFonts w:ascii="Times New Roman" w:hAnsi="Times New Roman" w:cs="Times New Roman"/>
          <w:b/>
          <w:sz w:val="28"/>
        </w:rPr>
      </w:pPr>
      <w:r>
        <w:rPr>
          <w:rFonts w:ascii="Times New Roman" w:hAnsi="Times New Roman" w:cs="Times New Roman"/>
          <w:b/>
          <w:sz w:val="28"/>
        </w:rPr>
        <w:t>Sludinājums telpu nomas piedāvājumu atlasei</w:t>
      </w:r>
    </w:p>
    <w:p w14:paraId="5CFA4658" w14:textId="77777777" w:rsidR="00F02FCF" w:rsidRDefault="00F02FCF">
      <w:pPr>
        <w:pStyle w:val="Bezatstarpm"/>
        <w:jc w:val="both"/>
        <w:rPr>
          <w:rFonts w:ascii="Times New Roman" w:hAnsi="Times New Roman" w:cs="Times New Roman"/>
          <w:b/>
          <w:sz w:val="28"/>
        </w:rPr>
      </w:pPr>
    </w:p>
    <w:p w14:paraId="5CFA4659" w14:textId="77777777" w:rsidR="001C5B46" w:rsidRDefault="001C5B46">
      <w:pPr>
        <w:pStyle w:val="Bezatstarpm"/>
        <w:jc w:val="both"/>
        <w:rPr>
          <w:rFonts w:ascii="Times New Roman" w:hAnsi="Times New Roman" w:cs="Times New Roman"/>
          <w:b/>
          <w:sz w:val="24"/>
        </w:rPr>
      </w:pPr>
    </w:p>
    <w:p w14:paraId="5CFA465A" w14:textId="77777777" w:rsidR="00396024" w:rsidRDefault="00977560">
      <w:pPr>
        <w:pStyle w:val="Bezatstarpm"/>
        <w:jc w:val="both"/>
        <w:rPr>
          <w:rFonts w:ascii="Times New Roman" w:hAnsi="Times New Roman" w:cs="Times New Roman"/>
          <w:b/>
          <w:sz w:val="24"/>
        </w:rPr>
      </w:pPr>
      <w:r>
        <w:rPr>
          <w:rFonts w:ascii="Times New Roman" w:hAnsi="Times New Roman" w:cs="Times New Roman"/>
          <w:b/>
          <w:sz w:val="24"/>
        </w:rPr>
        <w:t>Nomnieks</w:t>
      </w:r>
    </w:p>
    <w:p w14:paraId="5CFA465B" w14:textId="77777777" w:rsidR="00396024" w:rsidRDefault="00977560">
      <w:pPr>
        <w:pStyle w:val="Bezatstarpm"/>
        <w:jc w:val="both"/>
        <w:rPr>
          <w:rFonts w:ascii="Times New Roman" w:hAnsi="Times New Roman" w:cs="Times New Roman"/>
          <w:sz w:val="24"/>
        </w:rPr>
      </w:pPr>
      <w:r>
        <w:rPr>
          <w:rFonts w:ascii="Times New Roman" w:hAnsi="Times New Roman" w:cs="Times New Roman"/>
          <w:sz w:val="24"/>
        </w:rPr>
        <w:t>Ogres novada pašvaldība</w:t>
      </w:r>
    </w:p>
    <w:p w14:paraId="5CFA465C" w14:textId="77777777" w:rsidR="00396024" w:rsidRDefault="00977560">
      <w:pPr>
        <w:pStyle w:val="Bezatstarpm"/>
        <w:jc w:val="both"/>
        <w:rPr>
          <w:rFonts w:ascii="Times New Roman" w:hAnsi="Times New Roman" w:cs="Times New Roman"/>
          <w:sz w:val="24"/>
        </w:rPr>
      </w:pPr>
      <w:r>
        <w:rPr>
          <w:rFonts w:ascii="Times New Roman" w:hAnsi="Times New Roman" w:cs="Times New Roman"/>
          <w:sz w:val="24"/>
        </w:rPr>
        <w:t>Reģistrācijas Nr.</w:t>
      </w:r>
      <w:r>
        <w:rPr>
          <w:rFonts w:ascii="Times New Roman" w:hAnsi="Times New Roman" w:cs="Times New Roman"/>
          <w:color w:val="212529"/>
          <w:sz w:val="24"/>
          <w:szCs w:val="23"/>
          <w:shd w:val="clear" w:color="auto" w:fill="FFFFFF"/>
        </w:rPr>
        <w:t xml:space="preserve"> 90000024455</w:t>
      </w:r>
      <w:r>
        <w:rPr>
          <w:rFonts w:ascii="Times New Roman" w:hAnsi="Times New Roman" w:cs="Times New Roman"/>
          <w:sz w:val="28"/>
        </w:rPr>
        <w:t xml:space="preserve"> </w:t>
      </w:r>
    </w:p>
    <w:p w14:paraId="5CFA465D" w14:textId="77777777" w:rsidR="00396024" w:rsidRDefault="00977560">
      <w:pPr>
        <w:pStyle w:val="Bezatstarpm"/>
        <w:jc w:val="both"/>
        <w:rPr>
          <w:rFonts w:ascii="Times New Roman" w:hAnsi="Times New Roman" w:cs="Times New Roman"/>
          <w:sz w:val="24"/>
          <w:szCs w:val="24"/>
        </w:rPr>
      </w:pPr>
      <w:r>
        <w:rPr>
          <w:rFonts w:ascii="Times New Roman" w:hAnsi="Times New Roman" w:cs="Times New Roman"/>
          <w:sz w:val="24"/>
        </w:rPr>
        <w:t>juridiskā adre</w:t>
      </w:r>
      <w:r>
        <w:rPr>
          <w:rFonts w:ascii="Times New Roman" w:hAnsi="Times New Roman" w:cs="Times New Roman"/>
          <w:sz w:val="24"/>
          <w:szCs w:val="24"/>
        </w:rPr>
        <w:t xml:space="preserve">se: </w:t>
      </w:r>
      <w:hyperlink r:id="rId5" w:tgtFrame="_blank">
        <w:r>
          <w:rPr>
            <w:rStyle w:val="Internetasaite"/>
            <w:rFonts w:ascii="Times New Roman" w:hAnsi="Times New Roman" w:cs="Times New Roman"/>
            <w:color w:val="000000"/>
            <w:sz w:val="24"/>
            <w:szCs w:val="24"/>
            <w:u w:val="none"/>
            <w:shd w:val="clear" w:color="auto" w:fill="FFFFFF"/>
          </w:rPr>
          <w:t>Brīvības iela 33, Ogre, Ogres novads, LV-5001</w:t>
        </w:r>
      </w:hyperlink>
    </w:p>
    <w:p w14:paraId="5CFA465E" w14:textId="77777777" w:rsidR="00396024" w:rsidRDefault="00977560">
      <w:pPr>
        <w:pStyle w:val="Bezatstarpm"/>
        <w:jc w:val="both"/>
        <w:rPr>
          <w:rFonts w:ascii="Times New Roman" w:hAnsi="Times New Roman" w:cs="Times New Roman"/>
          <w:sz w:val="24"/>
          <w:szCs w:val="24"/>
        </w:rPr>
      </w:pPr>
      <w:r>
        <w:rPr>
          <w:rFonts w:ascii="Times New Roman" w:hAnsi="Times New Roman" w:cs="Times New Roman"/>
          <w:sz w:val="24"/>
          <w:szCs w:val="24"/>
        </w:rPr>
        <w:t xml:space="preserve">elektroniskā adrese: </w:t>
      </w:r>
      <w:hyperlink r:id="rId6">
        <w:r>
          <w:rPr>
            <w:rStyle w:val="Internetasaite"/>
            <w:rFonts w:ascii="Times New Roman" w:hAnsi="Times New Roman" w:cs="Times New Roman"/>
            <w:color w:val="000000"/>
            <w:sz w:val="24"/>
            <w:szCs w:val="24"/>
            <w:u w:val="none"/>
            <w:shd w:val="clear" w:color="auto" w:fill="FFFFFF"/>
          </w:rPr>
          <w:t>ogredome@ogresnovads.lv</w:t>
        </w:r>
      </w:hyperlink>
    </w:p>
    <w:p w14:paraId="5CFA465F" w14:textId="77777777" w:rsidR="00396024" w:rsidRDefault="00977560">
      <w:pPr>
        <w:pStyle w:val="Bezatstarpm"/>
        <w:jc w:val="both"/>
        <w:rPr>
          <w:rFonts w:ascii="Times New Roman" w:hAnsi="Times New Roman" w:cs="Times New Roman"/>
          <w:sz w:val="24"/>
        </w:rPr>
      </w:pPr>
      <w:r>
        <w:rPr>
          <w:rFonts w:ascii="Times New Roman" w:hAnsi="Times New Roman" w:cs="Times New Roman"/>
          <w:sz w:val="24"/>
        </w:rPr>
        <w:t>Kontaktpersona: …, tālr. …, e-pasts: … .</w:t>
      </w:r>
    </w:p>
    <w:p w14:paraId="5CFA4660" w14:textId="77777777" w:rsidR="00396024" w:rsidRDefault="00396024">
      <w:pPr>
        <w:pStyle w:val="Bezatstarpm"/>
        <w:jc w:val="both"/>
        <w:rPr>
          <w:szCs w:val="24"/>
          <w:shd w:val="clear" w:color="auto" w:fill="FFFFFF"/>
        </w:rPr>
      </w:pPr>
    </w:p>
    <w:p w14:paraId="5CFA4661" w14:textId="77777777" w:rsidR="00F02FCF" w:rsidRDefault="00977560">
      <w:pPr>
        <w:pStyle w:val="Bezatstarpm"/>
        <w:jc w:val="both"/>
        <w:rPr>
          <w:rFonts w:ascii="Times New Roman" w:hAnsi="Times New Roman" w:cs="Times New Roman"/>
          <w:sz w:val="24"/>
        </w:rPr>
      </w:pPr>
      <w:r>
        <w:rPr>
          <w:rFonts w:ascii="Times New Roman" w:hAnsi="Times New Roman" w:cs="Times New Roman"/>
          <w:b/>
          <w:sz w:val="24"/>
        </w:rPr>
        <w:t>Nomas objekta vēlamā atrašanās vieta:</w:t>
      </w:r>
      <w:r>
        <w:rPr>
          <w:rFonts w:ascii="Times New Roman" w:hAnsi="Times New Roman" w:cs="Times New Roman"/>
          <w:sz w:val="24"/>
        </w:rPr>
        <w:t xml:space="preserve"> </w:t>
      </w:r>
    </w:p>
    <w:p w14:paraId="5CFA4662" w14:textId="77777777" w:rsidR="00396024" w:rsidRDefault="00977560">
      <w:pPr>
        <w:pStyle w:val="Bezatstarpm"/>
        <w:jc w:val="both"/>
        <w:rPr>
          <w:rFonts w:ascii="Times New Roman" w:hAnsi="Times New Roman" w:cs="Times New Roman"/>
          <w:sz w:val="24"/>
        </w:rPr>
      </w:pPr>
      <w:r>
        <w:rPr>
          <w:rFonts w:ascii="Times New Roman" w:hAnsi="Times New Roman" w:cs="Times New Roman"/>
          <w:sz w:val="24"/>
        </w:rPr>
        <w:t xml:space="preserve">Ogres </w:t>
      </w:r>
      <w:proofErr w:type="spellStart"/>
      <w:r>
        <w:rPr>
          <w:rFonts w:ascii="Times New Roman" w:hAnsi="Times New Roman" w:cs="Times New Roman"/>
          <w:sz w:val="24"/>
        </w:rPr>
        <w:t>valstspilsētas</w:t>
      </w:r>
      <w:proofErr w:type="spellEnd"/>
      <w:r>
        <w:rPr>
          <w:rFonts w:ascii="Times New Roman" w:hAnsi="Times New Roman" w:cs="Times New Roman"/>
          <w:sz w:val="24"/>
        </w:rPr>
        <w:t xml:space="preserve"> </w:t>
      </w:r>
      <w:r w:rsidRPr="00F02FCF">
        <w:rPr>
          <w:rFonts w:ascii="Times New Roman" w:hAnsi="Times New Roman" w:cs="Times New Roman"/>
          <w:sz w:val="24"/>
          <w:szCs w:val="24"/>
        </w:rPr>
        <w:t>teritorija</w:t>
      </w:r>
      <w:r w:rsidR="00F02FCF" w:rsidRPr="00F02FCF">
        <w:rPr>
          <w:rFonts w:ascii="Times New Roman" w:hAnsi="Times New Roman" w:cs="Times New Roman"/>
          <w:sz w:val="24"/>
          <w:szCs w:val="24"/>
        </w:rPr>
        <w:t xml:space="preserve"> (</w:t>
      </w:r>
      <w:r w:rsidR="00F02FCF" w:rsidRPr="00F02FCF">
        <w:rPr>
          <w:rFonts w:ascii="Times New Roman" w:hAnsi="Times New Roman" w:cs="Times New Roman"/>
          <w:color w:val="000000"/>
          <w:sz w:val="24"/>
          <w:szCs w:val="24"/>
        </w:rPr>
        <w:t>pielikumā shematisks attēlojums kartē)</w:t>
      </w:r>
    </w:p>
    <w:p w14:paraId="5CFA4663" w14:textId="77777777" w:rsidR="00396024" w:rsidRDefault="00396024">
      <w:pPr>
        <w:pStyle w:val="Bezatstarpm"/>
        <w:jc w:val="both"/>
        <w:rPr>
          <w:rFonts w:ascii="Times New Roman" w:hAnsi="Times New Roman" w:cs="Times New Roman"/>
          <w:b/>
          <w:sz w:val="24"/>
        </w:rPr>
      </w:pPr>
    </w:p>
    <w:p w14:paraId="5CFA4664" w14:textId="77777777" w:rsidR="00F02FCF" w:rsidRDefault="00977560">
      <w:pPr>
        <w:pStyle w:val="Bezatstarpm"/>
        <w:jc w:val="both"/>
        <w:rPr>
          <w:rFonts w:ascii="Times New Roman" w:hAnsi="Times New Roman" w:cs="Times New Roman"/>
          <w:sz w:val="24"/>
        </w:rPr>
      </w:pPr>
      <w:r>
        <w:rPr>
          <w:rFonts w:ascii="Times New Roman" w:hAnsi="Times New Roman" w:cs="Times New Roman"/>
          <w:b/>
          <w:sz w:val="24"/>
        </w:rPr>
        <w:t>Nomas objekta lietošanas mērķis:</w:t>
      </w:r>
      <w:r>
        <w:rPr>
          <w:rFonts w:ascii="Times New Roman" w:hAnsi="Times New Roman" w:cs="Times New Roman"/>
          <w:sz w:val="24"/>
        </w:rPr>
        <w:t xml:space="preserve"> </w:t>
      </w:r>
    </w:p>
    <w:p w14:paraId="5CFA4665" w14:textId="77777777" w:rsidR="00396024" w:rsidRDefault="00977560">
      <w:pPr>
        <w:pStyle w:val="Bezatstarpm"/>
        <w:jc w:val="both"/>
        <w:rPr>
          <w:rFonts w:ascii="Times New Roman" w:hAnsi="Times New Roman" w:cs="Times New Roman"/>
          <w:sz w:val="24"/>
        </w:rPr>
      </w:pPr>
      <w:r>
        <w:rPr>
          <w:rFonts w:ascii="Times New Roman" w:hAnsi="Times New Roman" w:cs="Times New Roman"/>
          <w:sz w:val="24"/>
          <w:szCs w:val="24"/>
          <w:shd w:val="clear" w:color="auto" w:fill="FFFFFF"/>
        </w:rPr>
        <w:t xml:space="preserve">Ogres novada pašvaldības policijas </w:t>
      </w:r>
      <w:r>
        <w:rPr>
          <w:rFonts w:ascii="Times New Roman" w:hAnsi="Times New Roman" w:cs="Times New Roman"/>
          <w:sz w:val="24"/>
        </w:rPr>
        <w:t xml:space="preserve">darbības nodrošināšana </w:t>
      </w:r>
    </w:p>
    <w:p w14:paraId="5CFA4666" w14:textId="77777777" w:rsidR="00396024" w:rsidRDefault="00396024">
      <w:pPr>
        <w:pStyle w:val="Bezatstarpm"/>
        <w:jc w:val="both"/>
        <w:rPr>
          <w:rFonts w:ascii="Times New Roman" w:hAnsi="Times New Roman" w:cs="Times New Roman"/>
          <w:sz w:val="24"/>
        </w:rPr>
      </w:pPr>
    </w:p>
    <w:p w14:paraId="5CFA4667" w14:textId="77777777" w:rsidR="00F02FCF" w:rsidRDefault="00977560">
      <w:pPr>
        <w:pStyle w:val="Bezatstarpm"/>
        <w:jc w:val="both"/>
        <w:rPr>
          <w:rFonts w:ascii="Times New Roman" w:hAnsi="Times New Roman" w:cs="Times New Roman"/>
          <w:sz w:val="24"/>
        </w:rPr>
      </w:pPr>
      <w:r>
        <w:rPr>
          <w:rFonts w:ascii="Times New Roman" w:hAnsi="Times New Roman" w:cs="Times New Roman"/>
          <w:b/>
          <w:sz w:val="24"/>
        </w:rPr>
        <w:t>Paredzamais nomas līguma termiņš:</w:t>
      </w:r>
      <w:r>
        <w:rPr>
          <w:rFonts w:ascii="Times New Roman" w:hAnsi="Times New Roman" w:cs="Times New Roman"/>
          <w:sz w:val="24"/>
        </w:rPr>
        <w:t xml:space="preserve"> </w:t>
      </w:r>
    </w:p>
    <w:p w14:paraId="5CFA4668" w14:textId="77777777" w:rsidR="00396024" w:rsidRDefault="00977560">
      <w:pPr>
        <w:pStyle w:val="Bezatstarpm"/>
        <w:jc w:val="both"/>
        <w:rPr>
          <w:rFonts w:ascii="Times New Roman" w:hAnsi="Times New Roman" w:cs="Times New Roman"/>
          <w:sz w:val="24"/>
        </w:rPr>
      </w:pPr>
      <w:r>
        <w:rPr>
          <w:rFonts w:ascii="Times New Roman" w:hAnsi="Times New Roman" w:cs="Times New Roman"/>
          <w:sz w:val="24"/>
        </w:rPr>
        <w:t xml:space="preserve">12 gadi </w:t>
      </w:r>
    </w:p>
    <w:p w14:paraId="5CFA4669" w14:textId="77777777" w:rsidR="00396024" w:rsidRDefault="00396024">
      <w:pPr>
        <w:pStyle w:val="Bezatstarpm"/>
        <w:jc w:val="both"/>
        <w:rPr>
          <w:rFonts w:ascii="Times New Roman" w:hAnsi="Times New Roman" w:cs="Times New Roman"/>
          <w:sz w:val="24"/>
        </w:rPr>
      </w:pPr>
    </w:p>
    <w:p w14:paraId="5CFA466A" w14:textId="77777777" w:rsidR="00396024" w:rsidRDefault="00977560">
      <w:pPr>
        <w:pStyle w:val="Bezatstarpm"/>
        <w:jc w:val="both"/>
        <w:rPr>
          <w:rFonts w:ascii="Times New Roman" w:hAnsi="Times New Roman" w:cs="Times New Roman"/>
          <w:sz w:val="24"/>
        </w:rPr>
      </w:pPr>
      <w:r>
        <w:rPr>
          <w:rFonts w:ascii="Times New Roman" w:hAnsi="Times New Roman" w:cs="Times New Roman"/>
          <w:b/>
          <w:sz w:val="24"/>
        </w:rPr>
        <w:t>Nepieciešamā platība:</w:t>
      </w:r>
      <w:r>
        <w:rPr>
          <w:rFonts w:ascii="Times New Roman" w:hAnsi="Times New Roman" w:cs="Times New Roman"/>
          <w:sz w:val="24"/>
        </w:rPr>
        <w:t xml:space="preserve"> </w:t>
      </w:r>
    </w:p>
    <w:p w14:paraId="5CFA466B" w14:textId="77777777" w:rsidR="001C7D3B" w:rsidRDefault="00977560">
      <w:pPr>
        <w:pStyle w:val="Bezatstarpm"/>
        <w:jc w:val="both"/>
        <w:rPr>
          <w:rFonts w:ascii="Times New Roman" w:hAnsi="Times New Roman" w:cs="Times New Roman"/>
          <w:sz w:val="24"/>
          <w:szCs w:val="24"/>
        </w:rPr>
      </w:pPr>
      <w:r>
        <w:rPr>
          <w:rFonts w:ascii="Times New Roman" w:hAnsi="Times New Roman" w:cs="Times New Roman"/>
          <w:sz w:val="24"/>
          <w:szCs w:val="24"/>
        </w:rPr>
        <w:t xml:space="preserve">Telpu kopējai platībai jābūt vismaz 350 m², </w:t>
      </w:r>
      <w:r w:rsidR="001C7D3B">
        <w:rPr>
          <w:rFonts w:ascii="Times New Roman" w:hAnsi="Times New Roman" w:cs="Times New Roman"/>
          <w:sz w:val="24"/>
          <w:szCs w:val="24"/>
        </w:rPr>
        <w:t>tostarp</w:t>
      </w:r>
      <w:r w:rsidR="00F02FCF">
        <w:rPr>
          <w:rFonts w:ascii="Times New Roman" w:hAnsi="Times New Roman" w:cs="Times New Roman"/>
          <w:sz w:val="24"/>
          <w:szCs w:val="24"/>
        </w:rPr>
        <w:t>:</w:t>
      </w:r>
    </w:p>
    <w:p w14:paraId="5CFA466C" w14:textId="77777777" w:rsidR="00396024" w:rsidRDefault="00977560" w:rsidP="00F02FCF">
      <w:pPr>
        <w:pStyle w:val="Bezatstarpm"/>
        <w:numPr>
          <w:ilvl w:val="0"/>
          <w:numId w:val="4"/>
        </w:numPr>
        <w:jc w:val="both"/>
        <w:rPr>
          <w:rFonts w:ascii="Times New Roman" w:hAnsi="Times New Roman" w:cs="Times New Roman"/>
          <w:sz w:val="24"/>
          <w:szCs w:val="24"/>
          <w:u w:val="single"/>
          <w:shd w:val="clear" w:color="auto" w:fill="FFFFFF"/>
        </w:rPr>
      </w:pPr>
      <w:r>
        <w:rPr>
          <w:rFonts w:ascii="Times New Roman" w:hAnsi="Times New Roman" w:cs="Times New Roman"/>
          <w:sz w:val="24"/>
          <w:szCs w:val="24"/>
        </w:rPr>
        <w:t>2 tel</w:t>
      </w:r>
      <w:r w:rsidR="008815E3">
        <w:rPr>
          <w:rFonts w:ascii="Times New Roman" w:hAnsi="Times New Roman" w:cs="Times New Roman"/>
          <w:sz w:val="24"/>
          <w:szCs w:val="24"/>
        </w:rPr>
        <w:t>pas personu atskurbināšanai,</w:t>
      </w:r>
    </w:p>
    <w:p w14:paraId="5CFA466D" w14:textId="77777777" w:rsidR="00475FAC" w:rsidRPr="00475FAC" w:rsidRDefault="00475FAC" w:rsidP="00F02FCF">
      <w:pPr>
        <w:pStyle w:val="Bezatstarpm"/>
        <w:numPr>
          <w:ilvl w:val="0"/>
          <w:numId w:val="4"/>
        </w:numPr>
        <w:jc w:val="both"/>
        <w:rPr>
          <w:rFonts w:ascii="Times New Roman" w:hAnsi="Times New Roman" w:cs="Times New Roman"/>
          <w:sz w:val="24"/>
          <w:szCs w:val="24"/>
        </w:rPr>
      </w:pPr>
      <w:r w:rsidRPr="00C859E6">
        <w:rPr>
          <w:rFonts w:ascii="Times New Roman" w:hAnsi="Times New Roman" w:cs="Times New Roman"/>
          <w:sz w:val="24"/>
          <w:szCs w:val="24"/>
          <w:shd w:val="clear" w:color="auto" w:fill="FFFFFF"/>
        </w:rPr>
        <w:t>medmāsas darba telpa,</w:t>
      </w:r>
    </w:p>
    <w:p w14:paraId="5CFA466E" w14:textId="77777777" w:rsidR="00F02FCF" w:rsidRDefault="00977560" w:rsidP="00F02FCF">
      <w:pPr>
        <w:pStyle w:val="Bezatstarpm"/>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telpa dežūrdaļas ar video novērošanas centru </w:t>
      </w:r>
      <w:r w:rsidR="00475FAC">
        <w:rPr>
          <w:rFonts w:ascii="Times New Roman" w:hAnsi="Times New Roman" w:cs="Times New Roman"/>
          <w:sz w:val="24"/>
          <w:szCs w:val="24"/>
        </w:rPr>
        <w:t>vajadzībām</w:t>
      </w:r>
      <w:r>
        <w:rPr>
          <w:rFonts w:ascii="Times New Roman" w:hAnsi="Times New Roman" w:cs="Times New Roman"/>
          <w:sz w:val="24"/>
          <w:szCs w:val="24"/>
        </w:rPr>
        <w:t>,</w:t>
      </w:r>
      <w:r w:rsidR="00062B88">
        <w:rPr>
          <w:rFonts w:ascii="Times New Roman" w:hAnsi="Times New Roman" w:cs="Times New Roman"/>
          <w:sz w:val="24"/>
          <w:szCs w:val="24"/>
        </w:rPr>
        <w:t xml:space="preserve"> </w:t>
      </w:r>
    </w:p>
    <w:p w14:paraId="5CFA466F" w14:textId="77777777" w:rsidR="00F02FCF" w:rsidRDefault="006A20B9" w:rsidP="00F02FCF">
      <w:pPr>
        <w:pStyle w:val="Bezatstarpm"/>
        <w:numPr>
          <w:ilvl w:val="0"/>
          <w:numId w:val="4"/>
        </w:numPr>
        <w:jc w:val="both"/>
        <w:rPr>
          <w:rFonts w:ascii="Times New Roman" w:hAnsi="Times New Roman" w:cs="Times New Roman"/>
          <w:sz w:val="24"/>
          <w:szCs w:val="24"/>
        </w:rPr>
      </w:pPr>
      <w:r w:rsidRPr="00F02FCF">
        <w:rPr>
          <w:rFonts w:ascii="Times New Roman" w:hAnsi="Times New Roman" w:cs="Times New Roman"/>
          <w:sz w:val="24"/>
          <w:szCs w:val="24"/>
        </w:rPr>
        <w:t xml:space="preserve">telpa </w:t>
      </w:r>
      <w:r w:rsidR="00977560" w:rsidRPr="00F02FCF">
        <w:rPr>
          <w:rFonts w:ascii="Times New Roman" w:hAnsi="Times New Roman" w:cs="Times New Roman"/>
          <w:sz w:val="24"/>
          <w:szCs w:val="24"/>
        </w:rPr>
        <w:t>ieroču uzglabāšana</w:t>
      </w:r>
      <w:r w:rsidRPr="00F02FCF">
        <w:rPr>
          <w:rFonts w:ascii="Times New Roman" w:hAnsi="Times New Roman" w:cs="Times New Roman"/>
          <w:sz w:val="24"/>
          <w:szCs w:val="24"/>
        </w:rPr>
        <w:t>i</w:t>
      </w:r>
      <w:r w:rsidR="00C859E6" w:rsidRPr="00F02FCF">
        <w:rPr>
          <w:rFonts w:ascii="Times New Roman" w:hAnsi="Times New Roman" w:cs="Times New Roman"/>
          <w:sz w:val="24"/>
          <w:szCs w:val="24"/>
        </w:rPr>
        <w:t xml:space="preserve"> (</w:t>
      </w:r>
      <w:r w:rsidR="00C859E6" w:rsidRPr="00F02FCF">
        <w:rPr>
          <w:rFonts w:ascii="Times New Roman" w:eastAsia="Times New Roman" w:hAnsi="Times New Roman" w:cs="Times New Roman"/>
          <w:sz w:val="24"/>
          <w:szCs w:val="24"/>
          <w:lang w:eastAsia="lv-LV"/>
        </w:rPr>
        <w:t xml:space="preserve">vismaz </w:t>
      </w:r>
      <w:r w:rsidR="00C859E6" w:rsidRPr="001C5B46">
        <w:rPr>
          <w:rFonts w:ascii="Times New Roman" w:eastAsia="Times New Roman" w:hAnsi="Times New Roman" w:cs="Times New Roman"/>
          <w:color w:val="000000" w:themeColor="text1"/>
          <w:sz w:val="24"/>
          <w:szCs w:val="24"/>
          <w:lang w:eastAsia="lv-LV"/>
        </w:rPr>
        <w:t>5m</w:t>
      </w:r>
      <w:r w:rsidR="00C859E6" w:rsidRPr="001C5B46">
        <w:rPr>
          <w:rFonts w:ascii="Times New Roman" w:eastAsia="Times New Roman" w:hAnsi="Times New Roman" w:cs="Times New Roman"/>
          <w:color w:val="000000" w:themeColor="text1"/>
          <w:sz w:val="24"/>
          <w:szCs w:val="24"/>
          <w:vertAlign w:val="superscript"/>
          <w:lang w:eastAsia="lv-LV"/>
        </w:rPr>
        <w:t>2 </w:t>
      </w:r>
      <w:r w:rsidR="00C859E6" w:rsidRPr="001C5B46">
        <w:rPr>
          <w:rFonts w:ascii="Times New Roman" w:eastAsia="Times New Roman" w:hAnsi="Times New Roman" w:cs="Times New Roman"/>
          <w:color w:val="000000" w:themeColor="text1"/>
          <w:sz w:val="24"/>
          <w:szCs w:val="24"/>
          <w:lang w:eastAsia="lv-LV"/>
        </w:rPr>
        <w:t>platībā)</w:t>
      </w:r>
      <w:r w:rsidR="00977560" w:rsidRPr="001C5B46">
        <w:rPr>
          <w:rFonts w:ascii="Times New Roman" w:hAnsi="Times New Roman" w:cs="Times New Roman"/>
          <w:color w:val="000000" w:themeColor="text1"/>
          <w:sz w:val="24"/>
          <w:szCs w:val="24"/>
        </w:rPr>
        <w:t xml:space="preserve">, </w:t>
      </w:r>
    </w:p>
    <w:p w14:paraId="5CFA4670" w14:textId="77777777" w:rsidR="00F02FCF" w:rsidRDefault="00977560" w:rsidP="00F02FCF">
      <w:pPr>
        <w:pStyle w:val="Bezatstarpm"/>
        <w:numPr>
          <w:ilvl w:val="0"/>
          <w:numId w:val="4"/>
        </w:numPr>
        <w:jc w:val="both"/>
        <w:rPr>
          <w:rFonts w:ascii="Times New Roman" w:hAnsi="Times New Roman" w:cs="Times New Roman"/>
          <w:sz w:val="24"/>
          <w:szCs w:val="24"/>
        </w:rPr>
      </w:pPr>
      <w:r w:rsidRPr="00F02FCF">
        <w:rPr>
          <w:rFonts w:ascii="Times New Roman" w:hAnsi="Times New Roman" w:cs="Times New Roman"/>
          <w:sz w:val="24"/>
          <w:szCs w:val="24"/>
        </w:rPr>
        <w:t>īslaicīgās aizturēšanas telp</w:t>
      </w:r>
      <w:r w:rsidR="006A20B9" w:rsidRPr="00F02FCF">
        <w:rPr>
          <w:rFonts w:ascii="Times New Roman" w:hAnsi="Times New Roman" w:cs="Times New Roman"/>
          <w:sz w:val="24"/>
          <w:szCs w:val="24"/>
        </w:rPr>
        <w:t>a</w:t>
      </w:r>
      <w:r w:rsidR="00F02FCF">
        <w:rPr>
          <w:rFonts w:ascii="Times New Roman" w:hAnsi="Times New Roman" w:cs="Times New Roman"/>
          <w:sz w:val="24"/>
          <w:szCs w:val="24"/>
        </w:rPr>
        <w:t>,</w:t>
      </w:r>
      <w:r w:rsidRPr="00F02FCF">
        <w:rPr>
          <w:rFonts w:ascii="Times New Roman" w:hAnsi="Times New Roman" w:cs="Times New Roman"/>
          <w:sz w:val="24"/>
          <w:szCs w:val="24"/>
        </w:rPr>
        <w:t xml:space="preserve"> </w:t>
      </w:r>
    </w:p>
    <w:p w14:paraId="5CFA4671" w14:textId="77777777" w:rsidR="00F02FCF" w:rsidRDefault="00977560" w:rsidP="00F02FCF">
      <w:pPr>
        <w:pStyle w:val="Bezatstarpm"/>
        <w:numPr>
          <w:ilvl w:val="0"/>
          <w:numId w:val="4"/>
        </w:numPr>
        <w:jc w:val="both"/>
        <w:rPr>
          <w:rFonts w:ascii="Times New Roman" w:hAnsi="Times New Roman" w:cs="Times New Roman"/>
          <w:sz w:val="24"/>
          <w:szCs w:val="24"/>
        </w:rPr>
      </w:pPr>
      <w:r w:rsidRPr="00F02FCF">
        <w:rPr>
          <w:rFonts w:ascii="Times New Roman" w:hAnsi="Times New Roman" w:cs="Times New Roman"/>
          <w:sz w:val="24"/>
          <w:szCs w:val="24"/>
        </w:rPr>
        <w:t>noliktavas telp</w:t>
      </w:r>
      <w:r w:rsidR="006A20B9" w:rsidRPr="00F02FCF">
        <w:rPr>
          <w:rFonts w:ascii="Times New Roman" w:hAnsi="Times New Roman" w:cs="Times New Roman"/>
          <w:sz w:val="24"/>
          <w:szCs w:val="24"/>
        </w:rPr>
        <w:t>a</w:t>
      </w:r>
      <w:r w:rsidR="00062B88" w:rsidRPr="00F02FCF">
        <w:rPr>
          <w:rFonts w:ascii="Times New Roman" w:hAnsi="Times New Roman" w:cs="Times New Roman"/>
          <w:sz w:val="24"/>
          <w:szCs w:val="24"/>
        </w:rPr>
        <w:t>,</w:t>
      </w:r>
    </w:p>
    <w:p w14:paraId="5CFA4672" w14:textId="77777777" w:rsidR="00F02FCF" w:rsidRDefault="00475FAC" w:rsidP="00F02FCF">
      <w:pPr>
        <w:pStyle w:val="Bezatstarpm"/>
        <w:numPr>
          <w:ilvl w:val="0"/>
          <w:numId w:val="4"/>
        </w:numPr>
        <w:jc w:val="both"/>
        <w:rPr>
          <w:rFonts w:ascii="Times New Roman" w:hAnsi="Times New Roman" w:cs="Times New Roman"/>
          <w:sz w:val="24"/>
          <w:szCs w:val="24"/>
        </w:rPr>
      </w:pPr>
      <w:r w:rsidRPr="00F02FCF">
        <w:rPr>
          <w:rFonts w:ascii="Times New Roman" w:hAnsi="Times New Roman" w:cs="Times New Roman"/>
          <w:sz w:val="24"/>
          <w:szCs w:val="24"/>
        </w:rPr>
        <w:lastRenderedPageBreak/>
        <w:t>arhīva telpa,</w:t>
      </w:r>
      <w:r w:rsidR="00977560" w:rsidRPr="00F02FCF">
        <w:rPr>
          <w:rFonts w:ascii="Times New Roman" w:hAnsi="Times New Roman" w:cs="Times New Roman"/>
          <w:sz w:val="24"/>
          <w:szCs w:val="24"/>
        </w:rPr>
        <w:t xml:space="preserve"> </w:t>
      </w:r>
    </w:p>
    <w:p w14:paraId="5CFA4673" w14:textId="77777777" w:rsidR="00F02FCF" w:rsidRDefault="00475FAC" w:rsidP="00475FAC">
      <w:pPr>
        <w:pStyle w:val="Bezatstarpm"/>
        <w:numPr>
          <w:ilvl w:val="0"/>
          <w:numId w:val="4"/>
        </w:numPr>
        <w:jc w:val="both"/>
        <w:rPr>
          <w:rFonts w:ascii="Times New Roman" w:hAnsi="Times New Roman" w:cs="Times New Roman"/>
          <w:sz w:val="24"/>
          <w:szCs w:val="24"/>
        </w:rPr>
      </w:pPr>
      <w:r w:rsidRPr="00F02FCF">
        <w:rPr>
          <w:rFonts w:ascii="Times New Roman" w:hAnsi="Times New Roman" w:cs="Times New Roman"/>
          <w:sz w:val="24"/>
          <w:szCs w:val="24"/>
        </w:rPr>
        <w:t xml:space="preserve">3 </w:t>
      </w:r>
      <w:r w:rsidR="00977560" w:rsidRPr="00F02FCF">
        <w:rPr>
          <w:rFonts w:ascii="Times New Roman" w:hAnsi="Times New Roman" w:cs="Times New Roman"/>
          <w:sz w:val="24"/>
          <w:szCs w:val="24"/>
        </w:rPr>
        <w:t>darbinieku atpūtas un pārģērbšanās telpas</w:t>
      </w:r>
      <w:r w:rsidRPr="00F02FCF">
        <w:rPr>
          <w:rFonts w:ascii="Times New Roman" w:hAnsi="Times New Roman" w:cs="Times New Roman"/>
          <w:sz w:val="24"/>
          <w:szCs w:val="24"/>
        </w:rPr>
        <w:t>,</w:t>
      </w:r>
    </w:p>
    <w:p w14:paraId="5CFA4674" w14:textId="77777777" w:rsidR="00475FAC" w:rsidRPr="00F02FCF" w:rsidRDefault="00475FAC" w:rsidP="00475FAC">
      <w:pPr>
        <w:pStyle w:val="Bezatstarpm"/>
        <w:numPr>
          <w:ilvl w:val="0"/>
          <w:numId w:val="4"/>
        </w:numPr>
        <w:jc w:val="both"/>
        <w:rPr>
          <w:rFonts w:ascii="Times New Roman" w:hAnsi="Times New Roman" w:cs="Times New Roman"/>
          <w:sz w:val="24"/>
          <w:szCs w:val="24"/>
        </w:rPr>
      </w:pPr>
      <w:r w:rsidRPr="00F02FCF">
        <w:rPr>
          <w:rFonts w:ascii="Times New Roman" w:hAnsi="Times New Roman" w:cs="Times New Roman"/>
          <w:sz w:val="24"/>
          <w:szCs w:val="24"/>
        </w:rPr>
        <w:t>8 telpas ar iespēju izvietot aptuveni 12 darba vietas.</w:t>
      </w:r>
    </w:p>
    <w:p w14:paraId="5CFA4675" w14:textId="77777777" w:rsidR="00396024" w:rsidRDefault="00396024">
      <w:pPr>
        <w:pStyle w:val="Bezatstarpm"/>
        <w:jc w:val="both"/>
        <w:rPr>
          <w:rFonts w:ascii="Times New Roman" w:hAnsi="Times New Roman" w:cs="Times New Roman"/>
          <w:sz w:val="24"/>
        </w:rPr>
      </w:pPr>
    </w:p>
    <w:p w14:paraId="5CFA4676" w14:textId="77777777" w:rsidR="00396024" w:rsidRDefault="00977560">
      <w:pPr>
        <w:pStyle w:val="Bezatstarpm"/>
        <w:jc w:val="both"/>
        <w:rPr>
          <w:rFonts w:ascii="Times New Roman" w:hAnsi="Times New Roman" w:cs="Times New Roman"/>
          <w:sz w:val="24"/>
        </w:rPr>
      </w:pPr>
      <w:r>
        <w:rPr>
          <w:rFonts w:ascii="Times New Roman" w:hAnsi="Times New Roman" w:cs="Times New Roman"/>
          <w:b/>
          <w:sz w:val="24"/>
        </w:rPr>
        <w:t>Vēlamais nekustamā īpašuma tehniskais stāvoklis:</w:t>
      </w:r>
      <w:r>
        <w:rPr>
          <w:rFonts w:ascii="Times New Roman" w:hAnsi="Times New Roman" w:cs="Times New Roman"/>
          <w:sz w:val="24"/>
        </w:rPr>
        <w:t xml:space="preserve"> </w:t>
      </w:r>
    </w:p>
    <w:p w14:paraId="5CFA4677" w14:textId="77777777" w:rsidR="00396024" w:rsidRDefault="00977560" w:rsidP="00475FAC">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Telpu nomas uzsākšanas brīdī telpu tehniskajam stāvoklim jābūt atbilstošam tūlītējai izmantošanai bez kapitālā remonta nepieciešamības nomas līguma darbības laikā, telpām jābūt lietošanas </w:t>
      </w:r>
      <w:r w:rsidR="008815E3">
        <w:rPr>
          <w:rFonts w:ascii="Times New Roman" w:eastAsia="Times New Roman" w:hAnsi="Times New Roman" w:cs="Times New Roman"/>
          <w:color w:val="000000"/>
          <w:sz w:val="24"/>
          <w:szCs w:val="24"/>
          <w:lang w:eastAsia="lv-LV"/>
        </w:rPr>
        <w:t>kārtībā</w:t>
      </w:r>
      <w:r>
        <w:rPr>
          <w:rFonts w:ascii="Times New Roman" w:eastAsia="Times New Roman" w:hAnsi="Times New Roman" w:cs="Times New Roman"/>
          <w:color w:val="000000"/>
          <w:sz w:val="24"/>
          <w:szCs w:val="24"/>
          <w:lang w:eastAsia="lv-LV"/>
        </w:rPr>
        <w:t>.</w:t>
      </w:r>
    </w:p>
    <w:p w14:paraId="5CFA4678" w14:textId="77777777" w:rsidR="00396024" w:rsidRDefault="00977560" w:rsidP="00475FAC">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Visām </w:t>
      </w:r>
      <w:r w:rsidR="00062B88">
        <w:rPr>
          <w:rFonts w:ascii="Times New Roman" w:eastAsia="Times New Roman" w:hAnsi="Times New Roman" w:cs="Times New Roman"/>
          <w:color w:val="000000"/>
          <w:sz w:val="24"/>
          <w:szCs w:val="24"/>
          <w:lang w:eastAsia="lv-LV"/>
        </w:rPr>
        <w:t>p</w:t>
      </w:r>
      <w:r>
        <w:rPr>
          <w:rFonts w:ascii="Times New Roman" w:eastAsia="Times New Roman" w:hAnsi="Times New Roman" w:cs="Times New Roman"/>
          <w:color w:val="000000"/>
          <w:sz w:val="24"/>
          <w:szCs w:val="24"/>
          <w:lang w:eastAsia="lv-LV"/>
        </w:rPr>
        <w:t>ašvaldības policijas darba nodrošināšanai nepieciešamajām telpām jāatrodas vienā ēkā.</w:t>
      </w:r>
    </w:p>
    <w:p w14:paraId="5CFA4679" w14:textId="77777777" w:rsidR="00396024" w:rsidRDefault="00396024">
      <w:pPr>
        <w:pStyle w:val="Bezatstarpm"/>
        <w:jc w:val="both"/>
        <w:rPr>
          <w:rFonts w:ascii="Times New Roman" w:hAnsi="Times New Roman" w:cs="Times New Roman"/>
          <w:b/>
          <w:sz w:val="24"/>
        </w:rPr>
      </w:pPr>
    </w:p>
    <w:p w14:paraId="5CFA467A" w14:textId="77777777" w:rsidR="00396024" w:rsidRPr="001C5B46" w:rsidRDefault="00977560">
      <w:pPr>
        <w:pStyle w:val="Bezatstarpm"/>
        <w:jc w:val="both"/>
        <w:rPr>
          <w:rFonts w:ascii="Times New Roman" w:hAnsi="Times New Roman" w:cs="Times New Roman"/>
          <w:color w:val="000000" w:themeColor="text1"/>
          <w:sz w:val="24"/>
        </w:rPr>
      </w:pPr>
      <w:r w:rsidRPr="001C5B46">
        <w:rPr>
          <w:rFonts w:ascii="Times New Roman" w:hAnsi="Times New Roman" w:cs="Times New Roman"/>
          <w:b/>
          <w:color w:val="000000" w:themeColor="text1"/>
          <w:sz w:val="24"/>
        </w:rPr>
        <w:t>Citas prasības, tai skaitā specifiskās prasības telpām:</w:t>
      </w:r>
      <w:r w:rsidRPr="001C5B46">
        <w:rPr>
          <w:rFonts w:ascii="Times New Roman" w:hAnsi="Times New Roman" w:cs="Times New Roman"/>
          <w:color w:val="000000" w:themeColor="text1"/>
          <w:sz w:val="24"/>
        </w:rPr>
        <w:t xml:space="preserve"> </w:t>
      </w:r>
    </w:p>
    <w:p w14:paraId="5CFA467B" w14:textId="77777777" w:rsidR="00396024" w:rsidRPr="001C5B46" w:rsidRDefault="00977560">
      <w:pPr>
        <w:pStyle w:val="Bezatstarpm"/>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Ēkai jābūt nodrošinātai ar:</w:t>
      </w:r>
    </w:p>
    <w:p w14:paraId="5CFA467C" w14:textId="77777777" w:rsidR="00396024" w:rsidRPr="001C5B46" w:rsidRDefault="00977560">
      <w:pPr>
        <w:pStyle w:val="Bezatstarpm"/>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atbilstošu infrastruktūru (elektrība, apkure, ūdens, kanalizācija);</w:t>
      </w:r>
    </w:p>
    <w:p w14:paraId="5CFA467D" w14:textId="77777777" w:rsidR="00396024" w:rsidRPr="001C5B46" w:rsidRDefault="00977560">
      <w:pPr>
        <w:pStyle w:val="Bezatstarpm"/>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ēkas energoefektivitātes atbilstība vismaz B klasei;</w:t>
      </w:r>
    </w:p>
    <w:p w14:paraId="5CFA467E" w14:textId="77777777" w:rsidR="00396024" w:rsidRPr="001C5B46" w:rsidRDefault="00977560">
      <w:pPr>
        <w:pStyle w:val="Bezatstarpm"/>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ventilācijas un kondicionēšanas sistēmu;</w:t>
      </w:r>
    </w:p>
    <w:p w14:paraId="5CFA467F" w14:textId="77777777" w:rsidR="00396024" w:rsidRPr="001C5B46" w:rsidRDefault="00977560">
      <w:pPr>
        <w:pStyle w:val="Bezatstarpm"/>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ugunsdrošības sistēmu, trauksmes apziņošanas sistēmu un evakuācijas izejām;</w:t>
      </w:r>
    </w:p>
    <w:p w14:paraId="5CFA4680" w14:textId="2F31D03B" w:rsidR="00396024" w:rsidRPr="001C5B46" w:rsidRDefault="00977560">
      <w:pPr>
        <w:pStyle w:val="Bezatstarpm"/>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atsevišķa nomniekam pieejama un administrējama piek</w:t>
      </w:r>
      <w:r w:rsidR="00127D49">
        <w:rPr>
          <w:rFonts w:ascii="Times New Roman" w:hAnsi="Times New Roman" w:cs="Times New Roman"/>
          <w:color w:val="000000" w:themeColor="text1"/>
          <w:sz w:val="24"/>
        </w:rPr>
        <w:t>ļuves kontroles sistēmas sadaļa;</w:t>
      </w:r>
    </w:p>
    <w:p w14:paraId="5CFA4681" w14:textId="77777777" w:rsidR="00396024" w:rsidRPr="001C5B46" w:rsidRDefault="00977560">
      <w:pPr>
        <w:pStyle w:val="Bezatstarpm"/>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pilnvērtīgi nodrošinātu vides pieejamību koplietošanas telpām un nomnieka telpām;</w:t>
      </w:r>
    </w:p>
    <w:p w14:paraId="5CFA4682" w14:textId="77777777" w:rsidR="00396024" w:rsidRPr="001C5B46" w:rsidRDefault="00977560">
      <w:pPr>
        <w:pStyle w:val="Bezatstarpm"/>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atbilstošu apgaismojumu;</w:t>
      </w:r>
    </w:p>
    <w:p w14:paraId="5CFA4683" w14:textId="77777777" w:rsidR="00396024" w:rsidRPr="001C5B46" w:rsidRDefault="00977560">
      <w:pPr>
        <w:pStyle w:val="Bezatstarpm"/>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xml:space="preserve">- dušas telpām </w:t>
      </w:r>
      <w:r w:rsidR="00475FAC" w:rsidRPr="001C5B46">
        <w:rPr>
          <w:rFonts w:ascii="Times New Roman" w:hAnsi="Times New Roman" w:cs="Times New Roman"/>
          <w:color w:val="000000" w:themeColor="text1"/>
          <w:sz w:val="24"/>
        </w:rPr>
        <w:t xml:space="preserve">un </w:t>
      </w:r>
      <w:r w:rsidRPr="001C5B46">
        <w:rPr>
          <w:rFonts w:ascii="Times New Roman" w:hAnsi="Times New Roman" w:cs="Times New Roman"/>
          <w:color w:val="000000" w:themeColor="text1"/>
          <w:sz w:val="24"/>
        </w:rPr>
        <w:t>ģērbtuvēm;</w:t>
      </w:r>
    </w:p>
    <w:p w14:paraId="5CFA4684" w14:textId="77777777" w:rsidR="00396024" w:rsidRPr="001C5B46" w:rsidRDefault="00977560">
      <w:pPr>
        <w:pStyle w:val="Bezatstarpm"/>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xml:space="preserve">- sanitāriem mezgliem </w:t>
      </w:r>
      <w:r w:rsidR="00062B88" w:rsidRPr="001C5B46">
        <w:rPr>
          <w:rFonts w:ascii="Times New Roman" w:hAnsi="Times New Roman" w:cs="Times New Roman"/>
          <w:color w:val="000000" w:themeColor="text1"/>
          <w:sz w:val="24"/>
        </w:rPr>
        <w:t xml:space="preserve">(ja ēka vairākos stāvos - </w:t>
      </w:r>
      <w:r w:rsidRPr="001C5B46">
        <w:rPr>
          <w:rFonts w:ascii="Times New Roman" w:hAnsi="Times New Roman" w:cs="Times New Roman"/>
          <w:color w:val="000000" w:themeColor="text1"/>
          <w:sz w:val="24"/>
        </w:rPr>
        <w:t>katrā stāvā dalīti vīriešu/sieviešu</w:t>
      </w:r>
      <w:r w:rsidR="00062B88" w:rsidRPr="001C5B46">
        <w:rPr>
          <w:rFonts w:ascii="Times New Roman" w:hAnsi="Times New Roman" w:cs="Times New Roman"/>
          <w:color w:val="000000" w:themeColor="text1"/>
          <w:sz w:val="24"/>
        </w:rPr>
        <w:t>)</w:t>
      </w:r>
      <w:r w:rsidRPr="001C5B46">
        <w:rPr>
          <w:rFonts w:ascii="Times New Roman" w:hAnsi="Times New Roman" w:cs="Times New Roman"/>
          <w:color w:val="000000" w:themeColor="text1"/>
          <w:sz w:val="24"/>
        </w:rPr>
        <w:t xml:space="preserve">; </w:t>
      </w:r>
    </w:p>
    <w:p w14:paraId="5CFA4685" w14:textId="77777777" w:rsidR="00396024" w:rsidRPr="001C5B46" w:rsidRDefault="00977560">
      <w:pPr>
        <w:pStyle w:val="Bezatstarpm"/>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nokļūšanu uz visām nomnieka telpām, t.sk. uz dežūrdaļu un videonovērošanas centru, neizejot no ēkas;</w:t>
      </w:r>
    </w:p>
    <w:p w14:paraId="5CFA4686" w14:textId="77777777" w:rsidR="00396024" w:rsidRPr="001C5B46" w:rsidRDefault="00977560">
      <w:pPr>
        <w:pStyle w:val="Bezatstarpm"/>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velo novietnēm klientiem pēc iespējas tuvāk ieejai</w:t>
      </w:r>
      <w:r w:rsidR="00275B65" w:rsidRPr="001C5B46">
        <w:rPr>
          <w:rFonts w:ascii="Times New Roman" w:hAnsi="Times New Roman" w:cs="Times New Roman"/>
          <w:color w:val="000000" w:themeColor="text1"/>
          <w:sz w:val="24"/>
        </w:rPr>
        <w:t>;</w:t>
      </w:r>
    </w:p>
    <w:p w14:paraId="5CFA4687" w14:textId="77777777" w:rsidR="00275B65" w:rsidRPr="001C5B46" w:rsidRDefault="00275B65">
      <w:pPr>
        <w:pStyle w:val="Bezatstarpm"/>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d</w:t>
      </w:r>
      <w:r w:rsidR="00977560" w:rsidRPr="001C5B46">
        <w:rPr>
          <w:rFonts w:ascii="Times New Roman" w:hAnsi="Times New Roman" w:cs="Times New Roman"/>
          <w:color w:val="000000" w:themeColor="text1"/>
          <w:sz w:val="24"/>
        </w:rPr>
        <w:t>ežūrdaļai un videonovērošanas centram jābūt 1.stāva līmenī ar atsevišķu ieeju no ielas</w:t>
      </w:r>
      <w:r w:rsidRPr="001C5B46">
        <w:rPr>
          <w:rFonts w:ascii="Times New Roman" w:hAnsi="Times New Roman" w:cs="Times New Roman"/>
          <w:color w:val="000000" w:themeColor="text1"/>
          <w:sz w:val="24"/>
        </w:rPr>
        <w:t>;</w:t>
      </w:r>
    </w:p>
    <w:p w14:paraId="5CFA4688" w14:textId="77777777" w:rsidR="00D00E43" w:rsidRPr="001C5B46" w:rsidRDefault="00275B65">
      <w:pPr>
        <w:pStyle w:val="Bezatstarpm"/>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xml:space="preserve">- </w:t>
      </w:r>
      <w:r w:rsidR="00C859E6" w:rsidRPr="001C5B46">
        <w:rPr>
          <w:rFonts w:ascii="Times New Roman" w:hAnsi="Times New Roman" w:cs="Times New Roman"/>
          <w:color w:val="000000" w:themeColor="text1"/>
          <w:sz w:val="24"/>
          <w:szCs w:val="24"/>
          <w:shd w:val="clear" w:color="auto" w:fill="FFFFFF"/>
        </w:rPr>
        <w:t xml:space="preserve">medmāsas darba telpa jābūt nodrošinātai </w:t>
      </w:r>
      <w:r w:rsidRPr="001C5B46">
        <w:rPr>
          <w:rFonts w:ascii="Times New Roman" w:hAnsi="Times New Roman" w:cs="Times New Roman"/>
          <w:color w:val="000000" w:themeColor="text1"/>
          <w:sz w:val="24"/>
          <w:szCs w:val="24"/>
          <w:shd w:val="clear" w:color="auto" w:fill="FFFFFF"/>
        </w:rPr>
        <w:t>ar ūdensvada un kanalizācijas pievadu;</w:t>
      </w:r>
    </w:p>
    <w:p w14:paraId="5CFA4689" w14:textId="2A16E3B7" w:rsidR="00396024" w:rsidRPr="001C5B46" w:rsidRDefault="00D00E43">
      <w:pPr>
        <w:pStyle w:val="Bezatstarpm"/>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arhīva</w:t>
      </w:r>
      <w:r w:rsidR="00977560" w:rsidRPr="001C5B46">
        <w:rPr>
          <w:rFonts w:ascii="Times New Roman" w:hAnsi="Times New Roman" w:cs="Times New Roman"/>
          <w:color w:val="000000" w:themeColor="text1"/>
          <w:sz w:val="24"/>
        </w:rPr>
        <w:t xml:space="preserve"> telp</w:t>
      </w:r>
      <w:r w:rsidRPr="001C5B46">
        <w:rPr>
          <w:rFonts w:ascii="Times New Roman" w:hAnsi="Times New Roman" w:cs="Times New Roman"/>
          <w:color w:val="000000" w:themeColor="text1"/>
          <w:sz w:val="24"/>
        </w:rPr>
        <w:t xml:space="preserve">ām jābūt nodrošinātām </w:t>
      </w:r>
      <w:r w:rsidR="00977560" w:rsidRPr="001C5B46">
        <w:rPr>
          <w:rFonts w:ascii="Times New Roman" w:hAnsi="Times New Roman" w:cs="Times New Roman"/>
          <w:color w:val="000000" w:themeColor="text1"/>
          <w:sz w:val="24"/>
        </w:rPr>
        <w:t>ar a</w:t>
      </w:r>
      <w:r w:rsidR="008815E3" w:rsidRPr="001C5B46">
        <w:rPr>
          <w:rFonts w:ascii="Times New Roman" w:hAnsi="Times New Roman" w:cs="Times New Roman"/>
          <w:color w:val="000000" w:themeColor="text1"/>
          <w:sz w:val="24"/>
        </w:rPr>
        <w:t>tbilstošu pamatni un nestspēju</w:t>
      </w:r>
      <w:r w:rsidR="00977560" w:rsidRPr="001C5B46">
        <w:rPr>
          <w:rFonts w:ascii="Times New Roman" w:hAnsi="Times New Roman" w:cs="Times New Roman"/>
          <w:color w:val="000000" w:themeColor="text1"/>
          <w:sz w:val="24"/>
        </w:rPr>
        <w:t>, lai var izvi</w:t>
      </w:r>
      <w:r w:rsidRPr="001C5B46">
        <w:rPr>
          <w:rFonts w:ascii="Times New Roman" w:hAnsi="Times New Roman" w:cs="Times New Roman"/>
          <w:color w:val="000000" w:themeColor="text1"/>
          <w:sz w:val="24"/>
        </w:rPr>
        <w:t>eto</w:t>
      </w:r>
      <w:r w:rsidR="008815E3" w:rsidRPr="001C5B46">
        <w:rPr>
          <w:rFonts w:ascii="Times New Roman" w:hAnsi="Times New Roman" w:cs="Times New Roman"/>
          <w:color w:val="000000" w:themeColor="text1"/>
          <w:sz w:val="24"/>
        </w:rPr>
        <w:t>t dokumentu mobilos plauktus</w:t>
      </w:r>
      <w:r w:rsidR="00127D49">
        <w:rPr>
          <w:rFonts w:ascii="Times New Roman" w:hAnsi="Times New Roman" w:cs="Times New Roman"/>
          <w:color w:val="000000" w:themeColor="text1"/>
          <w:sz w:val="24"/>
        </w:rPr>
        <w:t>;</w:t>
      </w:r>
    </w:p>
    <w:p w14:paraId="5CFA468A" w14:textId="77777777" w:rsidR="00396024" w:rsidRPr="001C5B46" w:rsidRDefault="00977560">
      <w:pPr>
        <w:pStyle w:val="Bezatstarpm"/>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rezervētu autostāvvietu skaits nomniekam (ne mazāk kā 10 gab.);</w:t>
      </w:r>
    </w:p>
    <w:p w14:paraId="5CFA468B" w14:textId="3CF67AC7" w:rsidR="00396024" w:rsidRPr="001C5B46" w:rsidRDefault="00977560">
      <w:pPr>
        <w:pStyle w:val="Bezatstarpm"/>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xml:space="preserve">- iespēja </w:t>
      </w:r>
      <w:r w:rsidR="00062B88" w:rsidRPr="001C5B46">
        <w:rPr>
          <w:rFonts w:ascii="Times New Roman" w:hAnsi="Times New Roman" w:cs="Times New Roman"/>
          <w:color w:val="000000" w:themeColor="text1"/>
          <w:sz w:val="24"/>
        </w:rPr>
        <w:t>apmeklētājiem</w:t>
      </w:r>
      <w:r w:rsidRPr="001C5B46">
        <w:rPr>
          <w:rFonts w:ascii="Times New Roman" w:hAnsi="Times New Roman" w:cs="Times New Roman"/>
          <w:color w:val="000000" w:themeColor="text1"/>
          <w:sz w:val="24"/>
        </w:rPr>
        <w:t xml:space="preserve"> novieto</w:t>
      </w:r>
      <w:r w:rsidR="00127D49">
        <w:rPr>
          <w:rFonts w:ascii="Times New Roman" w:hAnsi="Times New Roman" w:cs="Times New Roman"/>
          <w:color w:val="000000" w:themeColor="text1"/>
          <w:sz w:val="24"/>
        </w:rPr>
        <w:t>t automašīnu stāvvietā pie ēkas;</w:t>
      </w:r>
    </w:p>
    <w:p w14:paraId="5CFA468C" w14:textId="77777777" w:rsidR="00396024" w:rsidRPr="001C5B46" w:rsidRDefault="008815E3">
      <w:pPr>
        <w:pStyle w:val="Bezatstarpm"/>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jābūt</w:t>
      </w:r>
      <w:r w:rsidR="00977560" w:rsidRPr="001C5B46">
        <w:rPr>
          <w:rFonts w:ascii="Times New Roman" w:hAnsi="Times New Roman" w:cs="Times New Roman"/>
          <w:color w:val="000000" w:themeColor="text1"/>
          <w:sz w:val="24"/>
        </w:rPr>
        <w:t xml:space="preserve"> optiskajiem ievadiem ēkā nodrošinot iespēju pieslēgt centrālajam komunikāciju mezglam (atsevišķa telpa) un ar iespēju savienot ar komunikāciju mezgliem nomnieka telpās vai jābūt iespējai pievilkt un pieslēgt savu optikas tīklu;</w:t>
      </w:r>
    </w:p>
    <w:p w14:paraId="5CFA468D" w14:textId="77777777" w:rsidR="00396024" w:rsidRPr="001C5B46" w:rsidRDefault="00977560">
      <w:pPr>
        <w:pStyle w:val="Bezatstarpm"/>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jābūt “24/7” piekļuvei komunikāciju mezgla telpai;</w:t>
      </w:r>
    </w:p>
    <w:p w14:paraId="5CFA468E" w14:textId="77777777" w:rsidR="00396024" w:rsidRPr="001C5B46" w:rsidRDefault="00977560">
      <w:pPr>
        <w:pStyle w:val="Bezatstarpm"/>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izbūvējot lokālo datortīklu katrai darba vietai jānodrošina 2 pieslēgvietas;</w:t>
      </w:r>
    </w:p>
    <w:p w14:paraId="5CFA468F" w14:textId="77777777" w:rsidR="00396024" w:rsidRPr="001C5B46" w:rsidRDefault="00977560">
      <w:pPr>
        <w:pStyle w:val="Bezatstarpm"/>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jābūt iespējai izvietot savus komunikāciju mezglus slēgtās telpās.</w:t>
      </w:r>
    </w:p>
    <w:p w14:paraId="5CFA4690" w14:textId="77777777" w:rsidR="00396024" w:rsidRPr="001C5B46" w:rsidRDefault="001C5B46" w:rsidP="001C5B46">
      <w:pPr>
        <w:pStyle w:val="Bezatstarpm"/>
        <w:jc w:val="both"/>
        <w:rPr>
          <w:rFonts w:ascii="Times New Roman" w:hAnsi="Times New Roman" w:cs="Times New Roman"/>
          <w:b/>
          <w:bCs/>
          <w:color w:val="FF0000"/>
          <w:sz w:val="24"/>
        </w:rPr>
      </w:pPr>
      <w:r>
        <w:rPr>
          <w:rFonts w:ascii="Times New Roman" w:hAnsi="Times New Roman" w:cs="Times New Roman"/>
          <w:sz w:val="24"/>
        </w:rPr>
        <w:lastRenderedPageBreak/>
        <w:t xml:space="preserve"> </w:t>
      </w:r>
    </w:p>
    <w:p w14:paraId="5CFA4691" w14:textId="77777777" w:rsidR="00396024" w:rsidRDefault="00977560">
      <w:pPr>
        <w:pStyle w:val="Bezatstarpm"/>
        <w:jc w:val="both"/>
        <w:rPr>
          <w:rFonts w:ascii="Times New Roman" w:hAnsi="Times New Roman" w:cs="Times New Roman"/>
          <w:color w:val="000000"/>
          <w:sz w:val="24"/>
          <w:szCs w:val="24"/>
        </w:rPr>
      </w:pPr>
      <w:r>
        <w:rPr>
          <w:rFonts w:ascii="Times New Roman" w:hAnsi="Times New Roman" w:cs="Times New Roman"/>
          <w:b/>
          <w:sz w:val="24"/>
        </w:rPr>
        <w:t xml:space="preserve">Piedāvājumu iesniegšanas termiņš: </w:t>
      </w:r>
      <w:r>
        <w:rPr>
          <w:rFonts w:ascii="Times New Roman" w:hAnsi="Times New Roman" w:cs="Times New Roman"/>
          <w:color w:val="000000"/>
          <w:sz w:val="24"/>
          <w:szCs w:val="24"/>
        </w:rPr>
        <w:t>20 (divdesmit) darba dienu laikā no nomas sludinājuma publicēšanas Ogres novada pašvaldības tīmekļa vietnē www.ogresnovads.lv</w:t>
      </w:r>
    </w:p>
    <w:p w14:paraId="5CFA4692" w14:textId="77777777" w:rsidR="00396024" w:rsidRDefault="00396024">
      <w:pPr>
        <w:pStyle w:val="Bezatstarpm"/>
        <w:jc w:val="both"/>
        <w:rPr>
          <w:rFonts w:ascii="Times New Roman" w:hAnsi="Times New Roman" w:cs="Times New Roman"/>
          <w:sz w:val="24"/>
        </w:rPr>
      </w:pPr>
    </w:p>
    <w:p w14:paraId="5CFA4693" w14:textId="77777777" w:rsidR="00396024" w:rsidRDefault="00977560">
      <w:pPr>
        <w:shd w:val="clear" w:color="auto" w:fill="FFFFFF"/>
        <w:spacing w:after="0" w:line="240" w:lineRule="auto"/>
        <w:jc w:val="both"/>
        <w:rPr>
          <w:rFonts w:ascii="Times New Roman" w:hAnsi="Times New Roman" w:cs="Times New Roman"/>
          <w:b/>
          <w:sz w:val="24"/>
        </w:rPr>
      </w:pPr>
      <w:r>
        <w:rPr>
          <w:rFonts w:ascii="Times New Roman" w:hAnsi="Times New Roman" w:cs="Times New Roman"/>
          <w:b/>
          <w:sz w:val="24"/>
        </w:rPr>
        <w:t xml:space="preserve">Informatīva atsauce uz noteikumiem </w:t>
      </w:r>
    </w:p>
    <w:p w14:paraId="5CFA4694" w14:textId="77777777" w:rsidR="00396024" w:rsidRDefault="00977560">
      <w:pPr>
        <w:shd w:val="clear" w:color="auto" w:fill="FFFFFF"/>
        <w:spacing w:after="0" w:line="240" w:lineRule="auto"/>
        <w:jc w:val="both"/>
        <w:rPr>
          <w:rFonts w:ascii="Times New Roman" w:hAnsi="Times New Roman" w:cs="Times New Roman"/>
          <w:bCs/>
          <w:sz w:val="24"/>
        </w:rPr>
      </w:pPr>
      <w:r>
        <w:rPr>
          <w:rFonts w:ascii="Times New Roman" w:hAnsi="Times New Roman" w:cs="Times New Roman"/>
          <w:bCs/>
          <w:sz w:val="24"/>
        </w:rPr>
        <w:t>Sludinājums sastādīts un vēlamā nomas objekta piedāvājumu atlase tiek organizēta saskaņā ar Ministru kabineta 2013.gada 29.oktobra noteikumiem Nr.1191 „Kārtība, kādā publiska persona nomā nekustamo īpašumu no privātpersonas vai kapitālsabiedrības un publicē informāciju par nomātajiem un nomāt paredzētajiem nekustamajiem īpašumiem”.</w:t>
      </w:r>
    </w:p>
    <w:p w14:paraId="5CFA4695" w14:textId="77777777" w:rsidR="00396024" w:rsidRDefault="00396024">
      <w:pPr>
        <w:pStyle w:val="Bezatstarpm"/>
        <w:ind w:left="720"/>
        <w:jc w:val="both"/>
        <w:rPr>
          <w:rFonts w:ascii="Times New Roman" w:hAnsi="Times New Roman" w:cs="Times New Roman"/>
          <w:sz w:val="24"/>
        </w:rPr>
      </w:pPr>
    </w:p>
    <w:p w14:paraId="5CFA4696" w14:textId="77777777" w:rsidR="00396024" w:rsidRDefault="00977560">
      <w:pPr>
        <w:pStyle w:val="Bezatstarpm"/>
        <w:jc w:val="both"/>
        <w:rPr>
          <w:rFonts w:ascii="Times New Roman" w:hAnsi="Times New Roman" w:cs="Times New Roman"/>
          <w:sz w:val="24"/>
        </w:rPr>
      </w:pPr>
      <w:r>
        <w:rPr>
          <w:rFonts w:ascii="Times New Roman" w:hAnsi="Times New Roman" w:cs="Times New Roman"/>
          <w:b/>
          <w:sz w:val="24"/>
        </w:rPr>
        <w:t>Nomas piedāvājumu iesniegšanas kārtība</w:t>
      </w:r>
      <w:r>
        <w:rPr>
          <w:rFonts w:ascii="Times New Roman" w:hAnsi="Times New Roman" w:cs="Times New Roman"/>
          <w:sz w:val="24"/>
        </w:rPr>
        <w:t xml:space="preserve"> </w:t>
      </w:r>
    </w:p>
    <w:p w14:paraId="5CFA4697" w14:textId="77777777" w:rsidR="00396024" w:rsidRDefault="00396024">
      <w:pPr>
        <w:pStyle w:val="Bezatstarpm"/>
        <w:jc w:val="both"/>
        <w:rPr>
          <w:rFonts w:ascii="Times New Roman" w:hAnsi="Times New Roman" w:cs="Times New Roman"/>
          <w:sz w:val="24"/>
        </w:rPr>
      </w:pPr>
    </w:p>
    <w:p w14:paraId="5CFA4698" w14:textId="77777777" w:rsidR="00396024" w:rsidRDefault="00977560">
      <w:pPr>
        <w:pStyle w:val="Bezatstarpm"/>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Piedāvājumi noformējami atbilstoši Ministru kabineta 2013.gada 29.oktobra noteikumiem Nr.1191 „Kārtība, kādā publiska persona nomā nekustamo īpašumu no privātpersonas vai kapitālsabiedrības un publicē informāciju par nomātajiem un nomāt paredzētajiem nekustamajiem īpašumiem” prasībām: </w:t>
      </w:r>
    </w:p>
    <w:p w14:paraId="5CFA4699" w14:textId="77777777" w:rsidR="00396024" w:rsidRDefault="00396024">
      <w:pPr>
        <w:jc w:val="right"/>
        <w:rPr>
          <w:rFonts w:ascii="Times New Roman" w:hAnsi="Times New Roman" w:cs="Times New Roman"/>
          <w:sz w:val="24"/>
          <w:szCs w:val="24"/>
        </w:rPr>
      </w:pPr>
    </w:p>
    <w:p w14:paraId="5CFA469A" w14:textId="77777777" w:rsidR="00396024" w:rsidRDefault="00977560">
      <w:pPr>
        <w:jc w:val="center"/>
        <w:rPr>
          <w:rFonts w:ascii="Times New Roman" w:hAnsi="Times New Roman" w:cs="Times New Roman"/>
          <w:b/>
          <w:sz w:val="24"/>
          <w:szCs w:val="24"/>
        </w:rPr>
      </w:pPr>
      <w:r>
        <w:rPr>
          <w:rFonts w:ascii="Times New Roman" w:hAnsi="Times New Roman" w:cs="Times New Roman"/>
          <w:b/>
          <w:sz w:val="24"/>
          <w:szCs w:val="24"/>
        </w:rPr>
        <w:t>Iznomāšanas pretendenta piedāvājums</w:t>
      </w:r>
    </w:p>
    <w:tbl>
      <w:tblPr>
        <w:tblW w:w="5028" w:type="pct"/>
        <w:tblInd w:w="7" w:type="dxa"/>
        <w:tblLayout w:type="fixed"/>
        <w:tblCellMar>
          <w:top w:w="30" w:type="dxa"/>
          <w:left w:w="30" w:type="dxa"/>
          <w:bottom w:w="30" w:type="dxa"/>
          <w:right w:w="30" w:type="dxa"/>
        </w:tblCellMar>
        <w:tblLook w:val="04A0" w:firstRow="1" w:lastRow="0" w:firstColumn="1" w:lastColumn="0" w:noHBand="0" w:noVBand="1"/>
      </w:tblPr>
      <w:tblGrid>
        <w:gridCol w:w="1067"/>
        <w:gridCol w:w="7078"/>
        <w:gridCol w:w="6182"/>
      </w:tblGrid>
      <w:tr w:rsidR="00396024" w14:paraId="5CFA469E" w14:textId="77777777" w:rsidTr="001C5B46">
        <w:tc>
          <w:tcPr>
            <w:tcW w:w="1067" w:type="dxa"/>
            <w:tcBorders>
              <w:top w:val="outset" w:sz="6" w:space="0" w:color="000000"/>
              <w:left w:val="outset" w:sz="6" w:space="0" w:color="000000"/>
              <w:bottom w:val="outset" w:sz="6" w:space="0" w:color="000000"/>
              <w:right w:val="outset" w:sz="6" w:space="0" w:color="000000"/>
            </w:tcBorders>
            <w:vAlign w:val="center"/>
          </w:tcPr>
          <w:p w14:paraId="5CFA469B" w14:textId="77777777" w:rsidR="00396024" w:rsidRDefault="00977560">
            <w:pPr>
              <w:pStyle w:val="Paraststmeklis"/>
              <w:widowControl w:val="0"/>
              <w:spacing w:after="0"/>
              <w:jc w:val="center"/>
            </w:pPr>
            <w:r>
              <w:t>Nr.</w:t>
            </w:r>
            <w:r>
              <w:br/>
              <w:t>p.k.</w:t>
            </w:r>
          </w:p>
        </w:tc>
        <w:tc>
          <w:tcPr>
            <w:tcW w:w="7078" w:type="dxa"/>
            <w:tcBorders>
              <w:top w:val="outset" w:sz="6" w:space="0" w:color="000000"/>
              <w:left w:val="outset" w:sz="6" w:space="0" w:color="000000"/>
              <w:bottom w:val="outset" w:sz="6" w:space="0" w:color="000000"/>
              <w:right w:val="outset" w:sz="6" w:space="0" w:color="000000"/>
            </w:tcBorders>
            <w:vAlign w:val="center"/>
          </w:tcPr>
          <w:p w14:paraId="5CFA469C" w14:textId="77777777" w:rsidR="00396024" w:rsidRDefault="00977560">
            <w:pPr>
              <w:pStyle w:val="Paraststmeklis"/>
              <w:widowControl w:val="0"/>
              <w:spacing w:after="0"/>
              <w:jc w:val="center"/>
            </w:pPr>
            <w:r>
              <w:t>Pieprasītā informācija</w:t>
            </w:r>
          </w:p>
        </w:tc>
        <w:tc>
          <w:tcPr>
            <w:tcW w:w="6182" w:type="dxa"/>
            <w:tcBorders>
              <w:top w:val="outset" w:sz="6" w:space="0" w:color="000000"/>
              <w:left w:val="outset" w:sz="6" w:space="0" w:color="000000"/>
              <w:bottom w:val="outset" w:sz="6" w:space="0" w:color="000000"/>
              <w:right w:val="outset" w:sz="6" w:space="0" w:color="000000"/>
            </w:tcBorders>
            <w:vAlign w:val="center"/>
          </w:tcPr>
          <w:p w14:paraId="5CFA469D" w14:textId="77777777" w:rsidR="00396024" w:rsidRDefault="00977560" w:rsidP="001C5B46">
            <w:pPr>
              <w:pStyle w:val="Paraststmeklis"/>
              <w:widowControl w:val="0"/>
              <w:spacing w:before="100" w:after="100"/>
              <w:jc w:val="center"/>
            </w:pPr>
            <w:r>
              <w:t>Iznomāšanas pretendenta sniegtā informācija</w:t>
            </w:r>
          </w:p>
        </w:tc>
      </w:tr>
      <w:tr w:rsidR="00396024" w14:paraId="5CFA46A2"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9F"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1.</w:t>
            </w:r>
          </w:p>
        </w:tc>
        <w:tc>
          <w:tcPr>
            <w:tcW w:w="7078" w:type="dxa"/>
            <w:tcBorders>
              <w:top w:val="outset" w:sz="6" w:space="0" w:color="000000"/>
              <w:left w:val="outset" w:sz="6" w:space="0" w:color="000000"/>
              <w:bottom w:val="outset" w:sz="6" w:space="0" w:color="000000"/>
              <w:right w:val="outset" w:sz="6" w:space="0" w:color="000000"/>
            </w:tcBorders>
          </w:tcPr>
          <w:p w14:paraId="5CFA46A0"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Fiziskas personas vārds, uzvārds, personas kods, deklarētās dzīvesvietas adrese, oficiālā elektroniskā adrese (ja ir aktivizēts tās konts) vai elektroniskā pasta adrese (ja ir) un tālrunis, juridiskas personas (arī personālsabiedrības) nosaukums (firma), reģistrācijas numurs, juridiskā adrese, oficiālā elektroniskā adrese (ja ir aktivizēts tās konts) vai elektroniskā pasta adrese (ja ir) un tālrunis</w:t>
            </w:r>
          </w:p>
        </w:tc>
        <w:tc>
          <w:tcPr>
            <w:tcW w:w="6182" w:type="dxa"/>
            <w:tcBorders>
              <w:top w:val="outset" w:sz="6" w:space="0" w:color="000000"/>
              <w:left w:val="outset" w:sz="6" w:space="0" w:color="000000"/>
              <w:bottom w:val="outset" w:sz="6" w:space="0" w:color="000000"/>
              <w:right w:val="outset" w:sz="6" w:space="0" w:color="000000"/>
            </w:tcBorders>
          </w:tcPr>
          <w:p w14:paraId="5CFA46A1"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w:t>
            </w:r>
          </w:p>
        </w:tc>
      </w:tr>
      <w:tr w:rsidR="00396024" w14:paraId="5CFA46A6"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A3"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2.</w:t>
            </w:r>
          </w:p>
        </w:tc>
        <w:tc>
          <w:tcPr>
            <w:tcW w:w="7078" w:type="dxa"/>
            <w:tcBorders>
              <w:top w:val="outset" w:sz="6" w:space="0" w:color="000000"/>
              <w:left w:val="outset" w:sz="6" w:space="0" w:color="000000"/>
              <w:bottom w:val="outset" w:sz="6" w:space="0" w:color="000000"/>
              <w:right w:val="outset" w:sz="6" w:space="0" w:color="000000"/>
            </w:tcBorders>
          </w:tcPr>
          <w:p w14:paraId="5CFA46A4"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Iznomāšanas pretendenta pārstāvja vārds, uzvārds, personas kods (ja ir), elektroniskā pasta adrese (ja ir) un tālruņa numurs</w:t>
            </w:r>
          </w:p>
        </w:tc>
        <w:tc>
          <w:tcPr>
            <w:tcW w:w="6182" w:type="dxa"/>
            <w:tcBorders>
              <w:top w:val="outset" w:sz="6" w:space="0" w:color="000000"/>
              <w:left w:val="outset" w:sz="6" w:space="0" w:color="000000"/>
              <w:bottom w:val="outset" w:sz="6" w:space="0" w:color="000000"/>
              <w:right w:val="outset" w:sz="6" w:space="0" w:color="000000"/>
            </w:tcBorders>
          </w:tcPr>
          <w:p w14:paraId="5CFA46A5"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w:t>
            </w:r>
          </w:p>
        </w:tc>
      </w:tr>
      <w:tr w:rsidR="00396024" w14:paraId="5CFA46AA"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A7"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3.</w:t>
            </w:r>
          </w:p>
        </w:tc>
        <w:tc>
          <w:tcPr>
            <w:tcW w:w="7078" w:type="dxa"/>
            <w:tcBorders>
              <w:top w:val="outset" w:sz="6" w:space="0" w:color="000000"/>
              <w:left w:val="outset" w:sz="6" w:space="0" w:color="000000"/>
              <w:bottom w:val="outset" w:sz="6" w:space="0" w:color="000000"/>
              <w:right w:val="outset" w:sz="6" w:space="0" w:color="000000"/>
            </w:tcBorders>
          </w:tcPr>
          <w:p w14:paraId="5CFA46A8"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xml:space="preserve">Nekustamā īpašuma adrese, kadastra numurs, platība un lietošanas </w:t>
            </w:r>
            <w:r>
              <w:rPr>
                <w:rFonts w:ascii="Times New Roman" w:hAnsi="Times New Roman" w:cs="Times New Roman"/>
                <w:sz w:val="24"/>
                <w:szCs w:val="24"/>
              </w:rPr>
              <w:lastRenderedPageBreak/>
              <w:t>mērķis, pievienojot nekustamā īpašuma atrašanās vietas aprakstu</w:t>
            </w:r>
          </w:p>
        </w:tc>
        <w:tc>
          <w:tcPr>
            <w:tcW w:w="6182" w:type="dxa"/>
            <w:tcBorders>
              <w:top w:val="outset" w:sz="6" w:space="0" w:color="000000"/>
              <w:left w:val="outset" w:sz="6" w:space="0" w:color="000000"/>
              <w:bottom w:val="outset" w:sz="6" w:space="0" w:color="000000"/>
              <w:right w:val="outset" w:sz="6" w:space="0" w:color="000000"/>
            </w:tcBorders>
          </w:tcPr>
          <w:p w14:paraId="5CFA46A9"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lastRenderedPageBreak/>
              <w:t> </w:t>
            </w:r>
          </w:p>
        </w:tc>
      </w:tr>
      <w:tr w:rsidR="00396024" w14:paraId="5CFA46AE"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AB"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lastRenderedPageBreak/>
              <w:t>4.</w:t>
            </w:r>
          </w:p>
        </w:tc>
        <w:tc>
          <w:tcPr>
            <w:tcW w:w="7078" w:type="dxa"/>
            <w:tcBorders>
              <w:top w:val="outset" w:sz="6" w:space="0" w:color="000000"/>
              <w:left w:val="outset" w:sz="6" w:space="0" w:color="000000"/>
              <w:bottom w:val="outset" w:sz="6" w:space="0" w:color="000000"/>
              <w:right w:val="outset" w:sz="6" w:space="0" w:color="000000"/>
            </w:tcBorders>
          </w:tcPr>
          <w:p w14:paraId="5CFA46AC"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xml:space="preserve">Nekustamā īpašuma apraksts, tai skaitā ēkas energoefektivitātes rādītāji, klase un informācija par ēkas atbilstību </w:t>
            </w:r>
            <w:hyperlink r:id="rId7" w:tgtFrame="_blank">
              <w:r>
                <w:rPr>
                  <w:rStyle w:val="Internetasaite"/>
                  <w:rFonts w:ascii="Times New Roman" w:hAnsi="Times New Roman" w:cs="Times New Roman"/>
                  <w:sz w:val="24"/>
                  <w:szCs w:val="24"/>
                </w:rPr>
                <w:t>Ēku energoefektivitātes likuma</w:t>
              </w:r>
            </w:hyperlink>
            <w:r>
              <w:rPr>
                <w:rFonts w:ascii="Times New Roman" w:hAnsi="Times New Roman" w:cs="Times New Roman"/>
                <w:sz w:val="24"/>
                <w:szCs w:val="24"/>
              </w:rPr>
              <w:t xml:space="preserve"> </w:t>
            </w:r>
            <w:hyperlink r:id="rId8" w:anchor="_blank" w:history="1">
              <w:r>
                <w:rPr>
                  <w:rStyle w:val="Internetasaite"/>
                  <w:rFonts w:ascii="Times New Roman" w:hAnsi="Times New Roman" w:cs="Times New Roman"/>
                  <w:sz w:val="24"/>
                  <w:szCs w:val="24"/>
                </w:rPr>
                <w:t>4. pantā</w:t>
              </w:r>
            </w:hyperlink>
            <w:r>
              <w:rPr>
                <w:rFonts w:ascii="Times New Roman" w:hAnsi="Times New Roman" w:cs="Times New Roman"/>
                <w:sz w:val="24"/>
                <w:szCs w:val="24"/>
              </w:rPr>
              <w:t xml:space="preserve"> noteiktajām energoefektivitātes minimālajām prasībām (pievienojot ēkas </w:t>
            </w:r>
            <w:proofErr w:type="spellStart"/>
            <w:r>
              <w:rPr>
                <w:rFonts w:ascii="Times New Roman" w:hAnsi="Times New Roman" w:cs="Times New Roman"/>
                <w:sz w:val="24"/>
                <w:szCs w:val="24"/>
              </w:rPr>
              <w:t>energosertifikātu</w:t>
            </w:r>
            <w:proofErr w:type="spellEnd"/>
            <w:r>
              <w:rPr>
                <w:rFonts w:ascii="Times New Roman" w:hAnsi="Times New Roman" w:cs="Times New Roman"/>
                <w:sz w:val="24"/>
                <w:szCs w:val="24"/>
              </w:rPr>
              <w:t xml:space="preserve"> vai pagaidu </w:t>
            </w:r>
            <w:proofErr w:type="spellStart"/>
            <w:r>
              <w:rPr>
                <w:rFonts w:ascii="Times New Roman" w:hAnsi="Times New Roman" w:cs="Times New Roman"/>
                <w:sz w:val="24"/>
                <w:szCs w:val="24"/>
              </w:rPr>
              <w:t>energosertifikātu</w:t>
            </w:r>
            <w:proofErr w:type="spellEnd"/>
            <w:r>
              <w:rPr>
                <w:rFonts w:ascii="Times New Roman" w:hAnsi="Times New Roman" w:cs="Times New Roman"/>
                <w:sz w:val="24"/>
                <w:szCs w:val="24"/>
              </w:rPr>
              <w:t>, kas reģistrēts būvniecības informācijas sistēmā), informācija par nekustamā īpašuma tehnisko stāvokli (pievienojot fotoattēlus), telpu plānojums un cita informācija, kas var raksturot piedāvāto nomas objektu</w:t>
            </w:r>
          </w:p>
        </w:tc>
        <w:tc>
          <w:tcPr>
            <w:tcW w:w="6182" w:type="dxa"/>
            <w:tcBorders>
              <w:top w:val="outset" w:sz="6" w:space="0" w:color="000000"/>
              <w:left w:val="outset" w:sz="6" w:space="0" w:color="000000"/>
              <w:bottom w:val="outset" w:sz="6" w:space="0" w:color="000000"/>
              <w:right w:val="outset" w:sz="6" w:space="0" w:color="000000"/>
            </w:tcBorders>
          </w:tcPr>
          <w:p w14:paraId="5CFA46AD"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w:t>
            </w:r>
          </w:p>
        </w:tc>
      </w:tr>
      <w:tr w:rsidR="00396024" w14:paraId="5CFA46B2"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AF"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5.</w:t>
            </w:r>
          </w:p>
        </w:tc>
        <w:tc>
          <w:tcPr>
            <w:tcW w:w="7078" w:type="dxa"/>
            <w:tcBorders>
              <w:top w:val="outset" w:sz="6" w:space="0" w:color="000000"/>
              <w:left w:val="outset" w:sz="6" w:space="0" w:color="000000"/>
              <w:bottom w:val="outset" w:sz="6" w:space="0" w:color="000000"/>
              <w:right w:val="outset" w:sz="6" w:space="0" w:color="000000"/>
            </w:tcBorders>
          </w:tcPr>
          <w:p w14:paraId="5CFA46B0"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Apliecinājums, ka nepastāv tiesiski šķēršļi nekustamā īpašuma iznomāšanai vai nodošanai apakšnomā, ja attiecināms</w:t>
            </w:r>
          </w:p>
        </w:tc>
        <w:tc>
          <w:tcPr>
            <w:tcW w:w="6182" w:type="dxa"/>
            <w:tcBorders>
              <w:top w:val="outset" w:sz="6" w:space="0" w:color="000000"/>
              <w:left w:val="outset" w:sz="6" w:space="0" w:color="000000"/>
              <w:bottom w:val="outset" w:sz="6" w:space="0" w:color="000000"/>
              <w:right w:val="outset" w:sz="6" w:space="0" w:color="000000"/>
            </w:tcBorders>
          </w:tcPr>
          <w:p w14:paraId="5CFA46B1"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w:t>
            </w:r>
          </w:p>
        </w:tc>
      </w:tr>
      <w:tr w:rsidR="00396024" w14:paraId="5CFA46B6"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B3"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6.</w:t>
            </w:r>
          </w:p>
        </w:tc>
        <w:tc>
          <w:tcPr>
            <w:tcW w:w="7078" w:type="dxa"/>
            <w:tcBorders>
              <w:top w:val="outset" w:sz="6" w:space="0" w:color="000000"/>
              <w:left w:val="outset" w:sz="6" w:space="0" w:color="000000"/>
              <w:bottom w:val="outset" w:sz="6" w:space="0" w:color="000000"/>
              <w:right w:val="outset" w:sz="6" w:space="0" w:color="000000"/>
            </w:tcBorders>
          </w:tcPr>
          <w:p w14:paraId="5CFA46B4"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Informācija par nekustamā īpašuma kopējām faktiskajām izmaksām iepriekšējā periodā, kas nav mazāks par 12 mēnešiem</w:t>
            </w:r>
          </w:p>
        </w:tc>
        <w:tc>
          <w:tcPr>
            <w:tcW w:w="6182" w:type="dxa"/>
            <w:tcBorders>
              <w:top w:val="outset" w:sz="6" w:space="0" w:color="000000"/>
              <w:left w:val="outset" w:sz="6" w:space="0" w:color="000000"/>
              <w:bottom w:val="outset" w:sz="6" w:space="0" w:color="000000"/>
              <w:right w:val="outset" w:sz="6" w:space="0" w:color="000000"/>
            </w:tcBorders>
          </w:tcPr>
          <w:p w14:paraId="5CFA46B5"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w:t>
            </w:r>
          </w:p>
        </w:tc>
      </w:tr>
      <w:tr w:rsidR="00396024" w14:paraId="5CFA46BA"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B7"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7.</w:t>
            </w:r>
          </w:p>
        </w:tc>
        <w:tc>
          <w:tcPr>
            <w:tcW w:w="7078" w:type="dxa"/>
            <w:tcBorders>
              <w:top w:val="outset" w:sz="6" w:space="0" w:color="000000"/>
              <w:left w:val="outset" w:sz="6" w:space="0" w:color="000000"/>
              <w:bottom w:val="outset" w:sz="6" w:space="0" w:color="000000"/>
              <w:right w:val="outset" w:sz="6" w:space="0" w:color="000000"/>
            </w:tcBorders>
          </w:tcPr>
          <w:p w14:paraId="5CFA46B8"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Informācija par nekustamā īpašuma kopējām plānotajām izmaksām nākamajam periodam, kas nav mazāks par 12 mēnešiem, tai skaitā:</w:t>
            </w:r>
          </w:p>
        </w:tc>
        <w:tc>
          <w:tcPr>
            <w:tcW w:w="6182" w:type="dxa"/>
            <w:tcBorders>
              <w:top w:val="outset" w:sz="6" w:space="0" w:color="000000"/>
              <w:left w:val="outset" w:sz="6" w:space="0" w:color="000000"/>
              <w:bottom w:val="outset" w:sz="6" w:space="0" w:color="000000"/>
              <w:right w:val="outset" w:sz="6" w:space="0" w:color="000000"/>
            </w:tcBorders>
          </w:tcPr>
          <w:p w14:paraId="5CFA46B9"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w:t>
            </w:r>
          </w:p>
        </w:tc>
      </w:tr>
      <w:tr w:rsidR="00396024" w14:paraId="5CFA46C0"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BB" w14:textId="77777777" w:rsidR="00396024" w:rsidRPr="007F2F05" w:rsidRDefault="00977560">
            <w:pPr>
              <w:widowControl w:val="0"/>
              <w:rPr>
                <w:rFonts w:ascii="Times New Roman" w:hAnsi="Times New Roman" w:cs="Times New Roman"/>
                <w:sz w:val="24"/>
                <w:szCs w:val="24"/>
              </w:rPr>
            </w:pPr>
            <w:r w:rsidRPr="007F2F05">
              <w:rPr>
                <w:rFonts w:ascii="Times New Roman" w:hAnsi="Times New Roman" w:cs="Times New Roman"/>
                <w:sz w:val="24"/>
                <w:szCs w:val="24"/>
              </w:rPr>
              <w:t>7.1.</w:t>
            </w:r>
          </w:p>
        </w:tc>
        <w:tc>
          <w:tcPr>
            <w:tcW w:w="7078" w:type="dxa"/>
            <w:tcBorders>
              <w:top w:val="outset" w:sz="6" w:space="0" w:color="000000"/>
              <w:left w:val="outset" w:sz="6" w:space="0" w:color="000000"/>
              <w:bottom w:val="outset" w:sz="6" w:space="0" w:color="000000"/>
              <w:right w:val="outset" w:sz="6" w:space="0" w:color="000000"/>
            </w:tcBorders>
          </w:tcPr>
          <w:p w14:paraId="5CFA46BC" w14:textId="77777777" w:rsidR="00396024" w:rsidRPr="007F2F05" w:rsidRDefault="00D00E43">
            <w:pPr>
              <w:widowControl w:val="0"/>
              <w:rPr>
                <w:rFonts w:ascii="Times New Roman" w:hAnsi="Times New Roman" w:cs="Times New Roman"/>
                <w:sz w:val="24"/>
                <w:szCs w:val="24"/>
              </w:rPr>
            </w:pPr>
            <w:r w:rsidRPr="007F2F05">
              <w:rPr>
                <w:rFonts w:ascii="Times New Roman" w:hAnsi="Times New Roman" w:cs="Times New Roman"/>
                <w:color w:val="000000"/>
                <w:sz w:val="24"/>
                <w:szCs w:val="24"/>
              </w:rPr>
              <w:t>nomas maksas apmērs, norādot viena kvadrātmetra izmaksas mēnesī, un apsaimniekošanas pakalpojumu izdevumus (ieskaitot šīs tabulas 7.2.; 7.3.; 7.4. un 7.5.punktos norādītās izmaksas).</w:t>
            </w:r>
          </w:p>
        </w:tc>
        <w:tc>
          <w:tcPr>
            <w:tcW w:w="6182" w:type="dxa"/>
            <w:tcBorders>
              <w:top w:val="outset" w:sz="6" w:space="0" w:color="000000"/>
              <w:left w:val="outset" w:sz="6" w:space="0" w:color="000000"/>
              <w:bottom w:val="outset" w:sz="6" w:space="0" w:color="000000"/>
              <w:right w:val="outset" w:sz="6" w:space="0" w:color="000000"/>
            </w:tcBorders>
          </w:tcPr>
          <w:p w14:paraId="5CFA46BD" w14:textId="77777777" w:rsidR="007F2F05" w:rsidRPr="007F2F05" w:rsidRDefault="00977560" w:rsidP="007F2F05">
            <w:pPr>
              <w:pStyle w:val="Paraststmeklis"/>
              <w:rPr>
                <w:color w:val="000000"/>
              </w:rPr>
            </w:pPr>
            <w:r w:rsidRPr="007F2F05">
              <w:t> </w:t>
            </w:r>
            <w:r w:rsidR="007F2F05" w:rsidRPr="007F2F05">
              <w:rPr>
                <w:color w:val="000000"/>
              </w:rPr>
              <w:t>Nomas maksa par 1 m</w:t>
            </w:r>
            <w:r w:rsidR="007F2F05" w:rsidRPr="007F2F05">
              <w:rPr>
                <w:color w:val="000000"/>
                <w:vertAlign w:val="superscript"/>
              </w:rPr>
              <w:t>2</w:t>
            </w:r>
            <w:r w:rsidR="007F2F05" w:rsidRPr="007F2F05">
              <w:rPr>
                <w:color w:val="000000"/>
              </w:rPr>
              <w:t> mēnesī ______ EUR bez PVN.</w:t>
            </w:r>
          </w:p>
          <w:p w14:paraId="5CFA46BE" w14:textId="77777777" w:rsidR="007F2F05" w:rsidRPr="007F2F05" w:rsidRDefault="007F2F05" w:rsidP="007F2F05">
            <w:pPr>
              <w:suppressAutoHyphens w:val="0"/>
              <w:spacing w:before="100" w:beforeAutospacing="1" w:after="100" w:afterAutospacing="1" w:line="240" w:lineRule="auto"/>
              <w:rPr>
                <w:rFonts w:ascii="Times New Roman" w:eastAsia="Times New Roman" w:hAnsi="Times New Roman" w:cs="Times New Roman"/>
                <w:color w:val="000000"/>
                <w:sz w:val="24"/>
                <w:szCs w:val="24"/>
                <w:lang w:eastAsia="lv-LV"/>
              </w:rPr>
            </w:pPr>
            <w:r w:rsidRPr="007F2F05">
              <w:rPr>
                <w:rFonts w:ascii="Times New Roman" w:eastAsia="Times New Roman" w:hAnsi="Times New Roman" w:cs="Times New Roman"/>
                <w:color w:val="000000"/>
                <w:sz w:val="24"/>
                <w:szCs w:val="24"/>
                <w:lang w:eastAsia="lv-LV"/>
              </w:rPr>
              <w:t>Kopējā nomas maksa mēnesī</w:t>
            </w:r>
          </w:p>
          <w:p w14:paraId="5CFA46BF" w14:textId="77777777" w:rsidR="00396024" w:rsidRPr="007F2F05" w:rsidRDefault="007F2F05" w:rsidP="007F2F05">
            <w:pPr>
              <w:suppressAutoHyphens w:val="0"/>
              <w:spacing w:before="100" w:beforeAutospacing="1" w:after="100" w:afterAutospacing="1" w:line="240" w:lineRule="auto"/>
              <w:rPr>
                <w:rFonts w:ascii="Times New Roman" w:eastAsia="Times New Roman" w:hAnsi="Times New Roman" w:cs="Times New Roman"/>
                <w:color w:val="000000"/>
                <w:sz w:val="27"/>
                <w:szCs w:val="27"/>
                <w:lang w:eastAsia="lv-LV"/>
              </w:rPr>
            </w:pPr>
            <w:r w:rsidRPr="007F2F05">
              <w:rPr>
                <w:rFonts w:ascii="Times New Roman" w:eastAsia="Times New Roman" w:hAnsi="Times New Roman" w:cs="Times New Roman"/>
                <w:color w:val="000000"/>
                <w:sz w:val="24"/>
                <w:szCs w:val="24"/>
                <w:lang w:eastAsia="lv-LV"/>
              </w:rPr>
              <w:t>______ EUR bez PVN</w:t>
            </w:r>
          </w:p>
        </w:tc>
      </w:tr>
      <w:tr w:rsidR="00396024" w14:paraId="5CFA46C4"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C1"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7.2.</w:t>
            </w:r>
          </w:p>
        </w:tc>
        <w:tc>
          <w:tcPr>
            <w:tcW w:w="7078" w:type="dxa"/>
            <w:tcBorders>
              <w:top w:val="outset" w:sz="6" w:space="0" w:color="000000"/>
              <w:left w:val="outset" w:sz="6" w:space="0" w:color="000000"/>
              <w:bottom w:val="outset" w:sz="6" w:space="0" w:color="000000"/>
              <w:right w:val="outset" w:sz="6" w:space="0" w:color="000000"/>
            </w:tcBorders>
          </w:tcPr>
          <w:p w14:paraId="5CFA46C2" w14:textId="77777777" w:rsidR="00396024" w:rsidRPr="007F2F05" w:rsidRDefault="007F2F05">
            <w:pPr>
              <w:widowControl w:val="0"/>
              <w:rPr>
                <w:rFonts w:ascii="Times New Roman" w:hAnsi="Times New Roman" w:cs="Times New Roman"/>
                <w:sz w:val="24"/>
                <w:szCs w:val="24"/>
              </w:rPr>
            </w:pPr>
            <w:r w:rsidRPr="007F2F05">
              <w:rPr>
                <w:rFonts w:ascii="Times New Roman" w:hAnsi="Times New Roman" w:cs="Times New Roman"/>
                <w:color w:val="000000"/>
                <w:sz w:val="24"/>
                <w:szCs w:val="24"/>
              </w:rPr>
              <w:t>apsaimniekošanas (pārvaldīšanas) pakalpojumu izmaksas, kas ir saistītas ar iznomātajām telpām, pievienojot nekustamā īpašuma apsaimniekošanas pasākumu plānu.</w:t>
            </w:r>
          </w:p>
        </w:tc>
        <w:tc>
          <w:tcPr>
            <w:tcW w:w="6182" w:type="dxa"/>
            <w:tcBorders>
              <w:top w:val="outset" w:sz="6" w:space="0" w:color="000000"/>
              <w:left w:val="outset" w:sz="6" w:space="0" w:color="000000"/>
              <w:bottom w:val="outset" w:sz="6" w:space="0" w:color="000000"/>
              <w:right w:val="outset" w:sz="6" w:space="0" w:color="000000"/>
            </w:tcBorders>
          </w:tcPr>
          <w:p w14:paraId="5CFA46C3" w14:textId="77777777" w:rsidR="00396024" w:rsidRPr="007F2F05" w:rsidRDefault="00977560">
            <w:pPr>
              <w:widowControl w:val="0"/>
              <w:rPr>
                <w:rFonts w:ascii="Times New Roman" w:hAnsi="Times New Roman" w:cs="Times New Roman"/>
                <w:sz w:val="24"/>
                <w:szCs w:val="24"/>
              </w:rPr>
            </w:pPr>
            <w:r w:rsidRPr="007F2F05">
              <w:rPr>
                <w:rFonts w:ascii="Times New Roman" w:hAnsi="Times New Roman" w:cs="Times New Roman"/>
                <w:sz w:val="24"/>
                <w:szCs w:val="24"/>
              </w:rPr>
              <w:t> </w:t>
            </w:r>
            <w:r w:rsidR="007F2F05" w:rsidRPr="007F2F05">
              <w:rPr>
                <w:rFonts w:ascii="Times New Roman" w:hAnsi="Times New Roman" w:cs="Times New Roman"/>
                <w:color w:val="000000"/>
                <w:sz w:val="24"/>
                <w:szCs w:val="24"/>
              </w:rPr>
              <w:t>Apsaimniekošanas maksa par 1 m</w:t>
            </w:r>
            <w:r w:rsidR="007F2F05" w:rsidRPr="007F2F05">
              <w:rPr>
                <w:rFonts w:ascii="Times New Roman" w:hAnsi="Times New Roman" w:cs="Times New Roman"/>
                <w:color w:val="000000"/>
                <w:sz w:val="24"/>
                <w:szCs w:val="24"/>
                <w:vertAlign w:val="superscript"/>
              </w:rPr>
              <w:t>2</w:t>
            </w:r>
            <w:r w:rsidR="007F2F05" w:rsidRPr="007F2F05">
              <w:rPr>
                <w:rFonts w:ascii="Times New Roman" w:hAnsi="Times New Roman" w:cs="Times New Roman"/>
                <w:color w:val="000000"/>
                <w:sz w:val="24"/>
                <w:szCs w:val="24"/>
              </w:rPr>
              <w:t> mēnesī ______ EUR bez PVN.</w:t>
            </w:r>
          </w:p>
        </w:tc>
      </w:tr>
      <w:tr w:rsidR="00396024" w14:paraId="5CFA46C8"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C5"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7.3.</w:t>
            </w:r>
          </w:p>
        </w:tc>
        <w:tc>
          <w:tcPr>
            <w:tcW w:w="7078" w:type="dxa"/>
            <w:tcBorders>
              <w:top w:val="outset" w:sz="6" w:space="0" w:color="000000"/>
              <w:left w:val="outset" w:sz="6" w:space="0" w:color="000000"/>
              <w:bottom w:val="outset" w:sz="6" w:space="0" w:color="000000"/>
              <w:right w:val="outset" w:sz="6" w:space="0" w:color="000000"/>
            </w:tcBorders>
          </w:tcPr>
          <w:p w14:paraId="5CFA46C6" w14:textId="77777777" w:rsidR="00396024" w:rsidRPr="007F2F05" w:rsidRDefault="00977560">
            <w:pPr>
              <w:widowControl w:val="0"/>
              <w:rPr>
                <w:rFonts w:ascii="Times New Roman" w:hAnsi="Times New Roman" w:cs="Times New Roman"/>
                <w:sz w:val="24"/>
                <w:szCs w:val="24"/>
              </w:rPr>
            </w:pPr>
            <w:r w:rsidRPr="007F2F05">
              <w:rPr>
                <w:rFonts w:ascii="Times New Roman" w:hAnsi="Times New Roman" w:cs="Times New Roman"/>
                <w:sz w:val="24"/>
                <w:szCs w:val="24"/>
              </w:rPr>
              <w:t>komunālo pakalpojumu izmaksas</w:t>
            </w:r>
          </w:p>
        </w:tc>
        <w:tc>
          <w:tcPr>
            <w:tcW w:w="6182" w:type="dxa"/>
            <w:tcBorders>
              <w:top w:val="outset" w:sz="6" w:space="0" w:color="000000"/>
              <w:left w:val="outset" w:sz="6" w:space="0" w:color="000000"/>
              <w:bottom w:val="outset" w:sz="6" w:space="0" w:color="000000"/>
              <w:right w:val="outset" w:sz="6" w:space="0" w:color="000000"/>
            </w:tcBorders>
          </w:tcPr>
          <w:p w14:paraId="5CFA46C7" w14:textId="77777777" w:rsidR="00396024" w:rsidRPr="007F2F05" w:rsidRDefault="00977560">
            <w:pPr>
              <w:widowControl w:val="0"/>
              <w:rPr>
                <w:rFonts w:ascii="Times New Roman" w:hAnsi="Times New Roman" w:cs="Times New Roman"/>
                <w:sz w:val="24"/>
                <w:szCs w:val="24"/>
              </w:rPr>
            </w:pPr>
            <w:r w:rsidRPr="007F2F05">
              <w:rPr>
                <w:rFonts w:ascii="Times New Roman" w:hAnsi="Times New Roman" w:cs="Times New Roman"/>
                <w:sz w:val="24"/>
                <w:szCs w:val="24"/>
              </w:rPr>
              <w:t> </w:t>
            </w:r>
            <w:r w:rsidR="007F2F05" w:rsidRPr="007F2F05">
              <w:rPr>
                <w:rFonts w:ascii="Times New Roman" w:hAnsi="Times New Roman" w:cs="Times New Roman"/>
                <w:color w:val="000000"/>
                <w:sz w:val="24"/>
                <w:szCs w:val="24"/>
              </w:rPr>
              <w:t>___ EUR bez PVN</w:t>
            </w:r>
          </w:p>
        </w:tc>
      </w:tr>
      <w:tr w:rsidR="00396024" w14:paraId="5CFA46CC"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C9"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lastRenderedPageBreak/>
              <w:t>7.4.</w:t>
            </w:r>
          </w:p>
        </w:tc>
        <w:tc>
          <w:tcPr>
            <w:tcW w:w="7078" w:type="dxa"/>
            <w:tcBorders>
              <w:top w:val="outset" w:sz="6" w:space="0" w:color="000000"/>
              <w:left w:val="outset" w:sz="6" w:space="0" w:color="000000"/>
              <w:bottom w:val="outset" w:sz="6" w:space="0" w:color="000000"/>
              <w:right w:val="outset" w:sz="6" w:space="0" w:color="000000"/>
            </w:tcBorders>
          </w:tcPr>
          <w:p w14:paraId="5CFA46CA" w14:textId="77777777" w:rsidR="00396024" w:rsidRPr="007F2F05" w:rsidRDefault="00977560">
            <w:pPr>
              <w:widowControl w:val="0"/>
              <w:rPr>
                <w:rFonts w:ascii="Times New Roman" w:hAnsi="Times New Roman" w:cs="Times New Roman"/>
                <w:sz w:val="24"/>
                <w:szCs w:val="24"/>
              </w:rPr>
            </w:pPr>
            <w:r w:rsidRPr="007F2F05">
              <w:rPr>
                <w:rFonts w:ascii="Times New Roman" w:hAnsi="Times New Roman" w:cs="Times New Roman"/>
                <w:sz w:val="24"/>
                <w:szCs w:val="24"/>
              </w:rPr>
              <w:t>kapitālieguldījumi, ja tādi ir nepieciešami</w:t>
            </w:r>
          </w:p>
        </w:tc>
        <w:tc>
          <w:tcPr>
            <w:tcW w:w="6182" w:type="dxa"/>
            <w:tcBorders>
              <w:top w:val="outset" w:sz="6" w:space="0" w:color="000000"/>
              <w:left w:val="outset" w:sz="6" w:space="0" w:color="000000"/>
              <w:bottom w:val="outset" w:sz="6" w:space="0" w:color="000000"/>
              <w:right w:val="outset" w:sz="6" w:space="0" w:color="000000"/>
            </w:tcBorders>
          </w:tcPr>
          <w:p w14:paraId="5CFA46CB" w14:textId="77777777" w:rsidR="00396024" w:rsidRPr="007F2F05" w:rsidRDefault="00977560">
            <w:pPr>
              <w:widowControl w:val="0"/>
              <w:rPr>
                <w:rFonts w:ascii="Times New Roman" w:hAnsi="Times New Roman" w:cs="Times New Roman"/>
                <w:sz w:val="24"/>
                <w:szCs w:val="24"/>
              </w:rPr>
            </w:pPr>
            <w:r w:rsidRPr="007F2F05">
              <w:rPr>
                <w:rFonts w:ascii="Times New Roman" w:hAnsi="Times New Roman" w:cs="Times New Roman"/>
                <w:sz w:val="24"/>
                <w:szCs w:val="24"/>
              </w:rPr>
              <w:t> </w:t>
            </w:r>
            <w:r w:rsidR="007F2F05" w:rsidRPr="007F2F05">
              <w:rPr>
                <w:rFonts w:ascii="Times New Roman" w:hAnsi="Times New Roman" w:cs="Times New Roman"/>
                <w:color w:val="000000"/>
                <w:sz w:val="24"/>
                <w:szCs w:val="24"/>
              </w:rPr>
              <w:t>___ EUR bez PVN</w:t>
            </w:r>
          </w:p>
        </w:tc>
      </w:tr>
    </w:tbl>
    <w:p w14:paraId="5CFA46CD" w14:textId="77777777" w:rsidR="00396024" w:rsidRDefault="00396024">
      <w:pPr>
        <w:pStyle w:val="Bezatstarpm"/>
        <w:jc w:val="both"/>
        <w:rPr>
          <w:color w:val="000000"/>
          <w:sz w:val="27"/>
          <w:szCs w:val="27"/>
        </w:rPr>
      </w:pPr>
    </w:p>
    <w:p w14:paraId="5CFA46CE" w14:textId="77777777" w:rsidR="00396024" w:rsidRDefault="00396024">
      <w:pPr>
        <w:pStyle w:val="Bezatstarpm"/>
        <w:jc w:val="both"/>
        <w:rPr>
          <w:rFonts w:ascii="Times New Roman" w:hAnsi="Times New Roman" w:cs="Times New Roman"/>
          <w:sz w:val="24"/>
        </w:rPr>
      </w:pPr>
    </w:p>
    <w:p w14:paraId="5CFA46CF" w14:textId="77777777" w:rsidR="00396024" w:rsidRDefault="00396024">
      <w:pPr>
        <w:pStyle w:val="Bezatstarpm"/>
        <w:jc w:val="both"/>
        <w:rPr>
          <w:rFonts w:ascii="Times New Roman" w:hAnsi="Times New Roman" w:cs="Times New Roman"/>
          <w:sz w:val="24"/>
        </w:rPr>
      </w:pPr>
    </w:p>
    <w:p w14:paraId="5CFA46D0" w14:textId="77777777" w:rsidR="00396024" w:rsidRDefault="00977560">
      <w:pPr>
        <w:pStyle w:val="Bezatstarpm"/>
        <w:jc w:val="both"/>
        <w:rPr>
          <w:rFonts w:ascii="Times New Roman" w:hAnsi="Times New Roman" w:cs="Times New Roman"/>
          <w:sz w:val="24"/>
        </w:rPr>
      </w:pPr>
      <w:bookmarkStart w:id="0" w:name="_GoBack"/>
      <w:r>
        <w:rPr>
          <w:rFonts w:ascii="Times New Roman" w:hAnsi="Times New Roman" w:cs="Times New Roman"/>
          <w:b/>
          <w:sz w:val="24"/>
        </w:rPr>
        <w:t>Piedāvājums jāiesniedz slēgtā aploksnē</w:t>
      </w:r>
      <w:r>
        <w:rPr>
          <w:rFonts w:ascii="Times New Roman" w:hAnsi="Times New Roman" w:cs="Times New Roman"/>
          <w:sz w:val="24"/>
        </w:rPr>
        <w:t>, uz kuras norādīts:</w:t>
      </w:r>
    </w:p>
    <w:p w14:paraId="5CFA46D1" w14:textId="77777777" w:rsidR="00396024" w:rsidRDefault="00977560">
      <w:pPr>
        <w:pStyle w:val="Bezatstarpm"/>
        <w:numPr>
          <w:ilvl w:val="0"/>
          <w:numId w:val="2"/>
        </w:numPr>
        <w:jc w:val="both"/>
        <w:rPr>
          <w:rFonts w:ascii="Times New Roman" w:hAnsi="Times New Roman" w:cs="Times New Roman"/>
          <w:sz w:val="24"/>
          <w:szCs w:val="24"/>
        </w:rPr>
      </w:pPr>
      <w:r>
        <w:rPr>
          <w:rFonts w:ascii="Times New Roman" w:hAnsi="Times New Roman" w:cs="Times New Roman"/>
          <w:sz w:val="24"/>
        </w:rPr>
        <w:t xml:space="preserve">adresāts - </w:t>
      </w:r>
      <w:r>
        <w:rPr>
          <w:rFonts w:ascii="Times New Roman" w:hAnsi="Times New Roman" w:cs="Times New Roman"/>
          <w:sz w:val="24"/>
          <w:szCs w:val="24"/>
        </w:rPr>
        <w:t xml:space="preserve">Ogres novada pašvaldības mantas novērtēšanas un izsoles komisija, </w:t>
      </w:r>
    </w:p>
    <w:p w14:paraId="5CFA46D2" w14:textId="77777777" w:rsidR="00396024" w:rsidRDefault="00977560">
      <w:pPr>
        <w:pStyle w:val="Bezatstarpm"/>
        <w:numPr>
          <w:ilvl w:val="0"/>
          <w:numId w:val="2"/>
        </w:numPr>
        <w:jc w:val="both"/>
        <w:rPr>
          <w:rFonts w:ascii="Times New Roman" w:hAnsi="Times New Roman" w:cs="Times New Roman"/>
          <w:sz w:val="24"/>
          <w:szCs w:val="24"/>
        </w:rPr>
      </w:pPr>
      <w:r>
        <w:rPr>
          <w:rFonts w:ascii="Times New Roman" w:hAnsi="Times New Roman" w:cs="Times New Roman"/>
          <w:sz w:val="24"/>
          <w:szCs w:val="24"/>
        </w:rPr>
        <w:t>atsauce – Telpu nomas piedāvājums Ogres novada pašvaldības policijas darbības nodrošināšanai,</w:t>
      </w:r>
    </w:p>
    <w:p w14:paraId="5CFA46D3" w14:textId="77777777" w:rsidR="00396024" w:rsidRDefault="00977560">
      <w:pPr>
        <w:pStyle w:val="Bezatstarpm"/>
        <w:numPr>
          <w:ilvl w:val="0"/>
          <w:numId w:val="2"/>
        </w:numPr>
        <w:jc w:val="both"/>
        <w:rPr>
          <w:rFonts w:ascii="Times New Roman" w:hAnsi="Times New Roman" w:cs="Times New Roman"/>
          <w:sz w:val="24"/>
          <w:szCs w:val="24"/>
        </w:rPr>
      </w:pPr>
      <w:r>
        <w:rPr>
          <w:rFonts w:ascii="Times New Roman" w:hAnsi="Times New Roman" w:cs="Times New Roman"/>
          <w:sz w:val="24"/>
          <w:szCs w:val="24"/>
        </w:rPr>
        <w:t>iznomāšanas pretendenta nosaukums, kontaktinformācija</w:t>
      </w:r>
      <w:bookmarkEnd w:id="0"/>
      <w:r>
        <w:rPr>
          <w:rFonts w:ascii="Times New Roman" w:hAnsi="Times New Roman" w:cs="Times New Roman"/>
          <w:sz w:val="24"/>
          <w:szCs w:val="24"/>
        </w:rPr>
        <w:t>.</w:t>
      </w:r>
    </w:p>
    <w:p w14:paraId="5CFA46D4" w14:textId="77777777" w:rsidR="00396024" w:rsidRDefault="00396024">
      <w:pPr>
        <w:pStyle w:val="Bezatstarpm"/>
        <w:jc w:val="both"/>
        <w:rPr>
          <w:rFonts w:ascii="Times New Roman" w:hAnsi="Times New Roman" w:cs="Times New Roman"/>
          <w:sz w:val="24"/>
          <w:szCs w:val="24"/>
        </w:rPr>
      </w:pPr>
    </w:p>
    <w:p w14:paraId="5CFA46D5" w14:textId="77777777" w:rsidR="00396024" w:rsidRDefault="00977560">
      <w:pPr>
        <w:pStyle w:val="Default"/>
        <w:jc w:val="both"/>
        <w:rPr>
          <w:rFonts w:eastAsia="Times New Roman"/>
          <w:lang w:eastAsia="lv-LV"/>
        </w:rPr>
      </w:pPr>
      <w:r>
        <w:t xml:space="preserve">Visiem piedāvājumā ietvertajiem materiāliem </w:t>
      </w:r>
      <w:r>
        <w:rPr>
          <w:rFonts w:eastAsia="Times New Roman"/>
          <w:lang w:eastAsia="lv-LV"/>
        </w:rPr>
        <w:t xml:space="preserve">jābūt </w:t>
      </w:r>
      <w:proofErr w:type="spellStart"/>
      <w:r>
        <w:rPr>
          <w:rFonts w:eastAsia="Times New Roman"/>
          <w:lang w:eastAsia="lv-LV"/>
        </w:rPr>
        <w:t>cauršūtiem</w:t>
      </w:r>
      <w:proofErr w:type="spellEnd"/>
      <w:r>
        <w:rPr>
          <w:rFonts w:eastAsia="Times New Roman"/>
          <w:lang w:eastAsia="lv-LV"/>
        </w:rPr>
        <w:t>, sanumurētiem, ar pievienotu satura rādītāju.</w:t>
      </w:r>
    </w:p>
    <w:p w14:paraId="5CFA46D6" w14:textId="77777777" w:rsidR="00396024" w:rsidRDefault="00977560">
      <w:pPr>
        <w:pStyle w:val="Default"/>
        <w:jc w:val="both"/>
        <w:rPr>
          <w:rFonts w:eastAsia="Times New Roman"/>
          <w:lang w:eastAsia="lv-LV"/>
        </w:rPr>
      </w:pPr>
      <w:r>
        <w:rPr>
          <w:rFonts w:eastAsia="Times New Roman"/>
          <w:lang w:eastAsia="lv-LV"/>
        </w:rPr>
        <w:t>Piedāvājumā iekļaujama visa sludinājumā norādītā informācija, kā arī cita informācija, ko Iznomāšanas pretendents uzskata par nepieciešamu sniegt lēmuma pieņemšanai.</w:t>
      </w:r>
    </w:p>
    <w:p w14:paraId="5CFA46D7" w14:textId="77777777" w:rsidR="00396024" w:rsidRDefault="00977560">
      <w:pPr>
        <w:pStyle w:val="Default"/>
        <w:jc w:val="both"/>
        <w:rPr>
          <w:rFonts w:eastAsia="Times New Roman"/>
          <w:lang w:eastAsia="lv-LV"/>
        </w:rPr>
      </w:pPr>
      <w:r>
        <w:rPr>
          <w:rFonts w:eastAsia="Times New Roman"/>
          <w:lang w:eastAsia="lv-LV"/>
        </w:rPr>
        <w:t>Piedāvājums jāsagatavo latviešu valodā vienā eksemplārā.</w:t>
      </w:r>
    </w:p>
    <w:p w14:paraId="5CFA46D8" w14:textId="77777777" w:rsidR="007F2F05" w:rsidRDefault="007F2F05">
      <w:pPr>
        <w:pStyle w:val="Default"/>
        <w:jc w:val="both"/>
        <w:rPr>
          <w:rFonts w:eastAsia="Times New Roman"/>
          <w:lang w:eastAsia="lv-LV"/>
        </w:rPr>
      </w:pPr>
    </w:p>
    <w:p w14:paraId="5CFA46D9" w14:textId="77777777" w:rsidR="007F2F05" w:rsidRDefault="00977560" w:rsidP="007F2F05">
      <w:pPr>
        <w:shd w:val="clear" w:color="auto" w:fill="FFFFFF"/>
        <w:spacing w:after="0" w:line="240" w:lineRule="auto"/>
        <w:rPr>
          <w:rFonts w:ascii="Times New Roman" w:hAnsi="Times New Roman" w:cs="Times New Roman"/>
          <w:sz w:val="24"/>
        </w:rPr>
      </w:pPr>
      <w:r>
        <w:rPr>
          <w:rFonts w:ascii="Times New Roman" w:hAnsi="Times New Roman" w:cs="Times New Roman"/>
          <w:b/>
          <w:sz w:val="24"/>
        </w:rPr>
        <w:t>Nomas piedāvājuma iesniegšanas vieta:</w:t>
      </w:r>
      <w:r>
        <w:rPr>
          <w:rFonts w:ascii="Times New Roman" w:hAnsi="Times New Roman" w:cs="Times New Roman"/>
          <w:sz w:val="24"/>
        </w:rPr>
        <w:t xml:space="preserve"> </w:t>
      </w:r>
    </w:p>
    <w:p w14:paraId="5CFA46DA" w14:textId="77777777" w:rsidR="00396024" w:rsidRDefault="00977560" w:rsidP="007F2F05">
      <w:pPr>
        <w:shd w:val="clear" w:color="auto" w:fill="FFFFFF"/>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Ogres novada pašvaldības Klientu apkalpošanas centrā Brīvības ielā 33, Ogrē, Ogres nov.</w:t>
      </w:r>
    </w:p>
    <w:p w14:paraId="5CFA46DB" w14:textId="77777777" w:rsidR="007F2F05" w:rsidRDefault="007F2F05" w:rsidP="007F2F05">
      <w:pPr>
        <w:shd w:val="clear" w:color="auto" w:fill="FFFFFF"/>
        <w:spacing w:after="0" w:line="240" w:lineRule="auto"/>
        <w:rPr>
          <w:rFonts w:ascii="Times New Roman" w:hAnsi="Times New Roman" w:cs="Times New Roman"/>
          <w:sz w:val="24"/>
        </w:rPr>
      </w:pPr>
    </w:p>
    <w:p w14:paraId="5CFA46DC" w14:textId="77777777" w:rsidR="00396024" w:rsidRDefault="00977560">
      <w:pPr>
        <w:pStyle w:val="Bezatstarpm"/>
        <w:contextualSpacing/>
        <w:jc w:val="both"/>
        <w:rPr>
          <w:rFonts w:ascii="Times New Roman" w:hAnsi="Times New Roman" w:cs="Times New Roman"/>
          <w:b/>
          <w:sz w:val="24"/>
          <w:szCs w:val="24"/>
          <w:lang w:eastAsia="lv-LV"/>
        </w:rPr>
      </w:pPr>
      <w:r>
        <w:rPr>
          <w:rFonts w:ascii="Times New Roman" w:hAnsi="Times New Roman" w:cs="Times New Roman"/>
          <w:b/>
          <w:sz w:val="24"/>
          <w:szCs w:val="24"/>
          <w:lang w:eastAsia="lv-LV"/>
        </w:rPr>
        <w:t>Piedāvājumu izvērtēšana un pretendenta izvēle</w:t>
      </w:r>
    </w:p>
    <w:p w14:paraId="5CFA46DD" w14:textId="77777777" w:rsidR="00396024" w:rsidRDefault="00977560">
      <w:pPr>
        <w:spacing w:after="0" w:line="240" w:lineRule="auto"/>
        <w:contextualSpacing/>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Saņemtos pretendentu piedāvājumus apkopo un lēmumu par piedāvājumu atlases rezultātu pieņem </w:t>
      </w:r>
      <w:r>
        <w:rPr>
          <w:rFonts w:ascii="Times New Roman" w:hAnsi="Times New Roman" w:cs="Times New Roman"/>
          <w:sz w:val="24"/>
          <w:szCs w:val="24"/>
        </w:rPr>
        <w:t>Ogres novada pašvaldības mantas novērtēšanas un izsoles komisija</w:t>
      </w:r>
      <w:r>
        <w:rPr>
          <w:rFonts w:ascii="Times New Roman" w:eastAsia="Times New Roman" w:hAnsi="Times New Roman" w:cs="Times New Roman"/>
          <w:color w:val="000000"/>
          <w:sz w:val="24"/>
          <w:szCs w:val="24"/>
          <w:lang w:eastAsia="lv-LV"/>
        </w:rPr>
        <w:t xml:space="preserve"> 2 nedēļu laikā pēc piedāvājumu iesniegšanas termiņa beigām.</w:t>
      </w:r>
    </w:p>
    <w:p w14:paraId="5CFA46DE" w14:textId="77777777" w:rsidR="00396024" w:rsidRDefault="00977560">
      <w:pPr>
        <w:spacing w:after="0" w:line="240" w:lineRule="auto"/>
        <w:contextualSpacing/>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Izvērtējot piedāvājumus, Komisija ņem vērā šādus nosacījumus:</w:t>
      </w:r>
    </w:p>
    <w:p w14:paraId="5CFA46DF" w14:textId="77777777" w:rsidR="00396024" w:rsidRDefault="00977560">
      <w:pPr>
        <w:pStyle w:val="Sarakstarindkopa"/>
        <w:numPr>
          <w:ilvl w:val="0"/>
          <w:numId w:val="1"/>
        </w:num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sludinājumā publicētajām Pašvaldības policijas prasībām funkcionāli atbilstošākās telpas;</w:t>
      </w:r>
    </w:p>
    <w:p w14:paraId="5CFA46E0" w14:textId="77777777" w:rsidR="00396024" w:rsidRDefault="00977560">
      <w:pPr>
        <w:pStyle w:val="Sarakstarindkopa"/>
        <w:numPr>
          <w:ilvl w:val="0"/>
          <w:numId w:val="1"/>
        </w:num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telpu tehniskā stāvokļa atbilstība nomas sludinājumā publicētajām prasībām;</w:t>
      </w:r>
    </w:p>
    <w:p w14:paraId="5CFA46E1" w14:textId="77777777" w:rsidR="00396024" w:rsidRDefault="00977560">
      <w:pPr>
        <w:pStyle w:val="Sarakstarindkopa"/>
        <w:numPr>
          <w:ilvl w:val="0"/>
          <w:numId w:val="1"/>
        </w:num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telpu zemākās kopējās gada nomas un uzturēšanas izmaksas;</w:t>
      </w:r>
    </w:p>
    <w:p w14:paraId="5CFA46E2" w14:textId="77777777" w:rsidR="00396024" w:rsidRDefault="00977560">
      <w:pPr>
        <w:pStyle w:val="Sarakstarindkopa"/>
        <w:numPr>
          <w:ilvl w:val="0"/>
          <w:numId w:val="1"/>
        </w:num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pārcelšanās izmaksas un izmaksas par telpu pielāgošanu Pašvaldības policijas darba nodrošināšanai nepieciešamajām prasībām.</w:t>
      </w:r>
    </w:p>
    <w:p w14:paraId="5CFA46E3" w14:textId="77777777" w:rsidR="00396024" w:rsidRPr="001C5B46" w:rsidRDefault="00396024" w:rsidP="001C5B46">
      <w:pPr>
        <w:rPr>
          <w:rFonts w:ascii="Times New Roman" w:hAnsi="Times New Roman" w:cs="Times New Roman"/>
          <w:b/>
          <w:color w:val="000000"/>
          <w:sz w:val="24"/>
          <w:szCs w:val="24"/>
          <w:lang w:eastAsia="lv-LV"/>
        </w:rPr>
      </w:pPr>
    </w:p>
    <w:p w14:paraId="5CFA46E4" w14:textId="77777777" w:rsidR="00396024" w:rsidRDefault="00396024">
      <w:pPr>
        <w:pStyle w:val="Bezatstarpm"/>
        <w:jc w:val="both"/>
        <w:rPr>
          <w:rFonts w:ascii="Times New Roman" w:hAnsi="Times New Roman" w:cs="Times New Roman"/>
          <w:sz w:val="24"/>
        </w:rPr>
      </w:pPr>
    </w:p>
    <w:sectPr w:rsidR="00396024" w:rsidSect="001C5B46">
      <w:pgSz w:w="16838" w:h="11906" w:orient="landscape"/>
      <w:pgMar w:top="1800" w:right="1135" w:bottom="1274"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6291E"/>
    <w:multiLevelType w:val="multilevel"/>
    <w:tmpl w:val="4EEAFD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0DF6751"/>
    <w:multiLevelType w:val="multilevel"/>
    <w:tmpl w:val="C93EFC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FBE141A"/>
    <w:multiLevelType w:val="multilevel"/>
    <w:tmpl w:val="A7A0319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75725FD4"/>
    <w:multiLevelType w:val="hybridMultilevel"/>
    <w:tmpl w:val="0FD6FB1E"/>
    <w:lvl w:ilvl="0" w:tplc="6D8298DE">
      <w:start w:val="7"/>
      <w:numFmt w:val="bullet"/>
      <w:lvlText w:val="-"/>
      <w:lvlJc w:val="left"/>
      <w:pPr>
        <w:ind w:left="720" w:hanging="360"/>
      </w:pPr>
      <w:rPr>
        <w:rFonts w:ascii="Times New Roman" w:eastAsiaTheme="minorHAnsi" w:hAnsi="Times New Roman" w:cs="Times New Roman" w:hint="default"/>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024"/>
    <w:rsid w:val="00062B88"/>
    <w:rsid w:val="0007016F"/>
    <w:rsid w:val="00127D49"/>
    <w:rsid w:val="001C5B46"/>
    <w:rsid w:val="001C7D3B"/>
    <w:rsid w:val="00275B65"/>
    <w:rsid w:val="00396024"/>
    <w:rsid w:val="003C7CF8"/>
    <w:rsid w:val="00462039"/>
    <w:rsid w:val="00475FAC"/>
    <w:rsid w:val="006A20B9"/>
    <w:rsid w:val="007F2F05"/>
    <w:rsid w:val="008815E3"/>
    <w:rsid w:val="00977560"/>
    <w:rsid w:val="00C859E6"/>
    <w:rsid w:val="00D00E43"/>
    <w:rsid w:val="00DC6A53"/>
    <w:rsid w:val="00F02FCF"/>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A4653"/>
  <w15:docId w15:val="{309A94CD-2F3B-42D2-BA5A-1243BD89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60" w:line="259" w:lineRule="auto"/>
    </w:pPr>
  </w:style>
  <w:style w:type="paragraph" w:styleId="Virsraksts1">
    <w:name w:val="heading 1"/>
    <w:basedOn w:val="Parasts"/>
    <w:link w:val="Virsraksts1Rakstz"/>
    <w:uiPriority w:val="9"/>
    <w:qFormat/>
    <w:rsid w:val="007E648E"/>
    <w:pPr>
      <w:spacing w:beforeAutospacing="1" w:afterAutospacing="1" w:line="240" w:lineRule="auto"/>
      <w:outlineLvl w:val="0"/>
    </w:pPr>
    <w:rPr>
      <w:rFonts w:ascii="Times New Roman" w:eastAsia="Times New Roman" w:hAnsi="Times New Roman" w:cs="Times New Roman"/>
      <w:b/>
      <w:bCs/>
      <w:kern w:val="2"/>
      <w:sz w:val="48"/>
      <w:szCs w:val="4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7E648E"/>
    <w:rPr>
      <w:rFonts w:ascii="Times New Roman" w:eastAsia="Times New Roman" w:hAnsi="Times New Roman" w:cs="Times New Roman"/>
      <w:b/>
      <w:bCs/>
      <w:kern w:val="2"/>
      <w:sz w:val="48"/>
      <w:szCs w:val="48"/>
      <w:lang w:eastAsia="lv-LV"/>
    </w:rPr>
  </w:style>
  <w:style w:type="character" w:customStyle="1" w:styleId="Internetasaite">
    <w:name w:val="Interneta saite"/>
    <w:basedOn w:val="Noklusjumarindkopasfonts"/>
    <w:uiPriority w:val="99"/>
    <w:unhideWhenUsed/>
    <w:rsid w:val="007E648E"/>
    <w:rPr>
      <w:color w:val="0000FF"/>
      <w:u w:val="single"/>
    </w:rPr>
  </w:style>
  <w:style w:type="character" w:styleId="Komentraatsauce">
    <w:name w:val="annotation reference"/>
    <w:basedOn w:val="Noklusjumarindkopasfonts"/>
    <w:uiPriority w:val="99"/>
    <w:semiHidden/>
    <w:unhideWhenUsed/>
    <w:qFormat/>
    <w:rsid w:val="006D562B"/>
    <w:rPr>
      <w:sz w:val="16"/>
      <w:szCs w:val="16"/>
    </w:rPr>
  </w:style>
  <w:style w:type="character" w:customStyle="1" w:styleId="KomentratekstsRakstz">
    <w:name w:val="Komentāra teksts Rakstz."/>
    <w:basedOn w:val="Noklusjumarindkopasfonts"/>
    <w:link w:val="Komentrateksts"/>
    <w:uiPriority w:val="99"/>
    <w:semiHidden/>
    <w:qFormat/>
    <w:rsid w:val="006D562B"/>
    <w:rPr>
      <w:sz w:val="20"/>
      <w:szCs w:val="20"/>
    </w:rPr>
  </w:style>
  <w:style w:type="character" w:customStyle="1" w:styleId="KomentratmaRakstz">
    <w:name w:val="Komentāra tēma Rakstz."/>
    <w:basedOn w:val="KomentratekstsRakstz"/>
    <w:link w:val="Komentratma"/>
    <w:uiPriority w:val="99"/>
    <w:semiHidden/>
    <w:qFormat/>
    <w:rsid w:val="006D562B"/>
    <w:rPr>
      <w:b/>
      <w:bCs/>
      <w:sz w:val="20"/>
      <w:szCs w:val="20"/>
    </w:rPr>
  </w:style>
  <w:style w:type="character" w:customStyle="1" w:styleId="BalontekstsRakstz">
    <w:name w:val="Balonteksts Rakstz."/>
    <w:basedOn w:val="Noklusjumarindkopasfonts"/>
    <w:link w:val="Balonteksts"/>
    <w:uiPriority w:val="99"/>
    <w:semiHidden/>
    <w:qFormat/>
    <w:rsid w:val="00525517"/>
    <w:rPr>
      <w:rFonts w:ascii="Segoe UI" w:hAnsi="Segoe UI" w:cs="Segoe UI"/>
      <w:sz w:val="18"/>
      <w:szCs w:val="18"/>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paragraph" w:styleId="Bezatstarpm">
    <w:name w:val="No Spacing"/>
    <w:uiPriority w:val="1"/>
    <w:qFormat/>
    <w:rsid w:val="007E648E"/>
  </w:style>
  <w:style w:type="paragraph" w:styleId="Sarakstarindkopa">
    <w:name w:val="List Paragraph"/>
    <w:basedOn w:val="Parasts"/>
    <w:uiPriority w:val="34"/>
    <w:qFormat/>
    <w:rsid w:val="007E648E"/>
    <w:pPr>
      <w:ind w:left="720"/>
      <w:contextualSpacing/>
    </w:pPr>
  </w:style>
  <w:style w:type="paragraph" w:styleId="Paraststmeklis">
    <w:name w:val="Normal (Web)"/>
    <w:basedOn w:val="Parasts"/>
    <w:uiPriority w:val="99"/>
    <w:semiHidden/>
    <w:unhideWhenUsed/>
    <w:qFormat/>
    <w:rsid w:val="00E44C0F"/>
    <w:pPr>
      <w:spacing w:beforeAutospacing="1"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qFormat/>
    <w:rsid w:val="00E44C0F"/>
    <w:pPr>
      <w:spacing w:beforeAutospacing="1" w:afterAutospacing="1" w:line="240" w:lineRule="auto"/>
    </w:pPr>
    <w:rPr>
      <w:rFonts w:ascii="Times New Roman" w:eastAsia="Times New Roman" w:hAnsi="Times New Roman" w:cs="Times New Roman"/>
      <w:sz w:val="24"/>
      <w:szCs w:val="24"/>
      <w:lang w:eastAsia="lv-LV"/>
    </w:rPr>
  </w:style>
  <w:style w:type="paragraph" w:styleId="Komentrateksts">
    <w:name w:val="annotation text"/>
    <w:basedOn w:val="Parasts"/>
    <w:link w:val="KomentratekstsRakstz"/>
    <w:uiPriority w:val="99"/>
    <w:semiHidden/>
    <w:unhideWhenUsed/>
    <w:qFormat/>
    <w:rsid w:val="006D562B"/>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6D562B"/>
    <w:rPr>
      <w:b/>
      <w:bCs/>
    </w:rPr>
  </w:style>
  <w:style w:type="paragraph" w:styleId="Balonteksts">
    <w:name w:val="Balloon Text"/>
    <w:basedOn w:val="Parasts"/>
    <w:link w:val="BalontekstsRakstz"/>
    <w:uiPriority w:val="99"/>
    <w:semiHidden/>
    <w:unhideWhenUsed/>
    <w:qFormat/>
    <w:rsid w:val="00525517"/>
    <w:pPr>
      <w:spacing w:after="0" w:line="240" w:lineRule="auto"/>
    </w:pPr>
    <w:rPr>
      <w:rFonts w:ascii="Segoe UI" w:hAnsi="Segoe UI" w:cs="Segoe UI"/>
      <w:sz w:val="18"/>
      <w:szCs w:val="18"/>
    </w:rPr>
  </w:style>
  <w:style w:type="paragraph" w:customStyle="1" w:styleId="Default">
    <w:name w:val="Default"/>
    <w:qFormat/>
    <w:rsid w:val="008720B7"/>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204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3635-eku-energoefektivitates-likums" TargetMode="External"/><Relationship Id="rId3" Type="http://schemas.openxmlformats.org/officeDocument/2006/relationships/settings" Target="settings.xml"/><Relationship Id="rId7" Type="http://schemas.openxmlformats.org/officeDocument/2006/relationships/hyperlink" Target="https://likumi.lv/ta/id/253635-eku-energoefektivitate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gredome@ogresnovads.lv" TargetMode="External"/><Relationship Id="rId5" Type="http://schemas.openxmlformats.org/officeDocument/2006/relationships/hyperlink" Target="https://www.google.com/maps/search/?api=1&amp;query=56.8201438320649,24.6075015846468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5045</Words>
  <Characters>2876</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Mežale</dc:creator>
  <dc:description/>
  <cp:lastModifiedBy>Indra Andersone</cp:lastModifiedBy>
  <cp:revision>2</cp:revision>
  <dcterms:created xsi:type="dcterms:W3CDTF">2023-09-26T13:28:00Z</dcterms:created>
  <dcterms:modified xsi:type="dcterms:W3CDTF">2023-09-26T13:28:00Z</dcterms:modified>
  <dc:language>lv-LV</dc:language>
</cp:coreProperties>
</file>