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35ED" w14:textId="77777777" w:rsidR="00771307" w:rsidRPr="001F47A8" w:rsidRDefault="00771307" w:rsidP="00771307">
      <w:pPr>
        <w:jc w:val="center"/>
        <w:rPr>
          <w:rFonts w:ascii="Times New Roman" w:hAnsi="Times New Roman"/>
          <w:lang w:val="lv-LV" w:eastAsia="lv-LV"/>
        </w:rPr>
      </w:pPr>
      <w:r w:rsidRPr="001F47A8">
        <w:rPr>
          <w:rFonts w:ascii="Times New Roman" w:hAnsi="Times New Roman"/>
          <w:noProof/>
          <w:lang w:val="lv-LV" w:eastAsia="lv-LV"/>
        </w:rPr>
        <w:drawing>
          <wp:inline distT="0" distB="0" distL="0" distR="0" wp14:anchorId="7C37021D" wp14:editId="6558FB6F">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55EFBBBF" w14:textId="77777777" w:rsidR="00771307" w:rsidRPr="001F47A8" w:rsidRDefault="00771307" w:rsidP="00771307">
      <w:pPr>
        <w:jc w:val="center"/>
        <w:rPr>
          <w:rFonts w:ascii="Times New Roman" w:hAnsi="Times New Roman"/>
          <w:sz w:val="12"/>
          <w:szCs w:val="28"/>
          <w:lang w:val="lv-LV"/>
        </w:rPr>
      </w:pPr>
    </w:p>
    <w:p w14:paraId="69026D2B" w14:textId="77777777" w:rsidR="00771307" w:rsidRPr="001F47A8" w:rsidRDefault="00771307" w:rsidP="00771307">
      <w:pPr>
        <w:jc w:val="center"/>
        <w:rPr>
          <w:rFonts w:ascii="Times New Roman" w:hAnsi="Times New Roman"/>
          <w:sz w:val="36"/>
          <w:lang w:val="lv-LV"/>
        </w:rPr>
      </w:pPr>
      <w:r w:rsidRPr="001F47A8">
        <w:rPr>
          <w:rFonts w:ascii="Times New Roman" w:hAnsi="Times New Roman"/>
          <w:sz w:val="36"/>
          <w:lang w:val="lv-LV"/>
        </w:rPr>
        <w:t>OGRES  NOVADA  PAŠVALDĪBA</w:t>
      </w:r>
    </w:p>
    <w:p w14:paraId="1D230236" w14:textId="77777777" w:rsidR="00771307" w:rsidRPr="001F47A8" w:rsidRDefault="00771307" w:rsidP="00771307">
      <w:pPr>
        <w:jc w:val="center"/>
        <w:rPr>
          <w:rFonts w:ascii="Times New Roman" w:hAnsi="Times New Roman"/>
          <w:sz w:val="18"/>
          <w:lang w:val="lv-LV"/>
        </w:rPr>
      </w:pPr>
      <w:r w:rsidRPr="001F47A8">
        <w:rPr>
          <w:rFonts w:ascii="Times New Roman" w:hAnsi="Times New Roman"/>
          <w:sz w:val="18"/>
          <w:lang w:val="lv-LV"/>
        </w:rPr>
        <w:t>Reģ.Nr.90000024455, Brīvības iela 33, Ogre, Ogres nov., LV-5001</w:t>
      </w:r>
    </w:p>
    <w:p w14:paraId="63188132" w14:textId="1040D7C5" w:rsidR="00771307" w:rsidRPr="001F47A8" w:rsidRDefault="00771307" w:rsidP="00771307">
      <w:pPr>
        <w:pBdr>
          <w:bottom w:val="single" w:sz="4" w:space="1" w:color="auto"/>
        </w:pBdr>
        <w:jc w:val="center"/>
        <w:rPr>
          <w:rFonts w:ascii="Times New Roman" w:hAnsi="Times New Roman"/>
          <w:sz w:val="18"/>
          <w:lang w:val="lv-LV"/>
        </w:rPr>
      </w:pPr>
      <w:r w:rsidRPr="001F47A8">
        <w:rPr>
          <w:rFonts w:ascii="Times New Roman" w:hAnsi="Times New Roman"/>
          <w:sz w:val="18"/>
          <w:lang w:val="lv-LV"/>
        </w:rPr>
        <w:t xml:space="preserve">tālrunis 65071160, e-pasts: ogredome@ogresnovads.lv, www.ogresnovads.lv </w:t>
      </w:r>
    </w:p>
    <w:p w14:paraId="3E21421E" w14:textId="77777777" w:rsidR="00771307" w:rsidRPr="00F0054F" w:rsidRDefault="00771307" w:rsidP="00771307">
      <w:pPr>
        <w:rPr>
          <w:rFonts w:ascii="Times New Roman" w:hAnsi="Times New Roman"/>
          <w:sz w:val="28"/>
          <w:szCs w:val="28"/>
          <w:lang w:val="lv-LV"/>
        </w:rPr>
      </w:pPr>
    </w:p>
    <w:p w14:paraId="2CB078B2" w14:textId="77777777" w:rsidR="00C9240C" w:rsidRPr="00F0054F" w:rsidRDefault="00C9240C" w:rsidP="00C9240C">
      <w:pPr>
        <w:keepNext/>
        <w:jc w:val="center"/>
        <w:outlineLvl w:val="3"/>
        <w:rPr>
          <w:rFonts w:ascii="Times New Roman" w:hAnsi="Times New Roman"/>
          <w:sz w:val="28"/>
        </w:rPr>
      </w:pPr>
      <w:r w:rsidRPr="00F0054F">
        <w:rPr>
          <w:rFonts w:ascii="Times New Roman" w:hAnsi="Times New Roman"/>
          <w:sz w:val="28"/>
        </w:rPr>
        <w:t>PAŠVALDĪBAS DOMES SĒDES PROTOKOLA IZRAKSTS</w:t>
      </w:r>
    </w:p>
    <w:p w14:paraId="7B39E01A" w14:textId="77777777" w:rsidR="00F302D7" w:rsidRPr="001F47A8" w:rsidRDefault="00F302D7" w:rsidP="00771307">
      <w:pPr>
        <w:rPr>
          <w:rFonts w:ascii="Times New Roman" w:hAnsi="Times New Roman"/>
          <w:lang w:val="lv-LV"/>
        </w:rPr>
      </w:pPr>
    </w:p>
    <w:p w14:paraId="0F8D664C" w14:textId="77777777" w:rsidR="0060282A" w:rsidRPr="001F47A8" w:rsidRDefault="0060282A"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1F47A8" w14:paraId="07CBBEB0" w14:textId="77777777" w:rsidTr="00F302D7">
        <w:trPr>
          <w:trHeight w:val="284"/>
        </w:trPr>
        <w:tc>
          <w:tcPr>
            <w:tcW w:w="1666" w:type="pct"/>
          </w:tcPr>
          <w:p w14:paraId="76573516" w14:textId="77777777" w:rsidR="00771307" w:rsidRPr="001F47A8" w:rsidRDefault="00771307" w:rsidP="00A76836">
            <w:pPr>
              <w:rPr>
                <w:rFonts w:ascii="Times New Roman" w:hAnsi="Times New Roman"/>
                <w:lang w:val="lv-LV"/>
              </w:rPr>
            </w:pPr>
            <w:r w:rsidRPr="001F47A8">
              <w:rPr>
                <w:rFonts w:ascii="Times New Roman" w:hAnsi="Times New Roman"/>
                <w:lang w:val="lv-LV"/>
              </w:rPr>
              <w:t>Ogrē, Brīvības ielā 33</w:t>
            </w:r>
          </w:p>
        </w:tc>
        <w:tc>
          <w:tcPr>
            <w:tcW w:w="1543" w:type="pct"/>
          </w:tcPr>
          <w:p w14:paraId="0A9C7FB6" w14:textId="66DE1122" w:rsidR="00771307" w:rsidRPr="001F47A8" w:rsidRDefault="00F302D7" w:rsidP="005D0000">
            <w:pPr>
              <w:pStyle w:val="Virsraksts2"/>
              <w:jc w:val="left"/>
            </w:pPr>
            <w:r w:rsidRPr="001F47A8">
              <w:t xml:space="preserve">            </w:t>
            </w:r>
            <w:r w:rsidR="00805D51" w:rsidRPr="001F47A8">
              <w:t xml:space="preserve"> </w:t>
            </w:r>
            <w:r w:rsidRPr="001F47A8">
              <w:t xml:space="preserve"> </w:t>
            </w:r>
            <w:r w:rsidR="00771307" w:rsidRPr="001F47A8">
              <w:t>Nr.</w:t>
            </w:r>
            <w:r w:rsidR="00F0054F">
              <w:t>17</w:t>
            </w:r>
          </w:p>
        </w:tc>
        <w:tc>
          <w:tcPr>
            <w:tcW w:w="1791" w:type="pct"/>
          </w:tcPr>
          <w:p w14:paraId="30DC2031" w14:textId="44909A1C" w:rsidR="00771307" w:rsidRPr="001F47A8" w:rsidRDefault="00892533" w:rsidP="00C2321B">
            <w:pPr>
              <w:jc w:val="both"/>
              <w:rPr>
                <w:rFonts w:ascii="Times New Roman" w:hAnsi="Times New Roman"/>
                <w:lang w:val="lv-LV"/>
              </w:rPr>
            </w:pPr>
            <w:r w:rsidRPr="001F47A8">
              <w:rPr>
                <w:rFonts w:ascii="Times New Roman" w:hAnsi="Times New Roman"/>
                <w:lang w:val="lv-LV"/>
              </w:rPr>
              <w:t xml:space="preserve">          </w:t>
            </w:r>
            <w:r w:rsidR="00B52C04" w:rsidRPr="001F47A8">
              <w:rPr>
                <w:rFonts w:ascii="Times New Roman" w:hAnsi="Times New Roman"/>
                <w:lang w:val="lv-LV"/>
              </w:rPr>
              <w:t>20</w:t>
            </w:r>
            <w:r w:rsidR="007501D3" w:rsidRPr="001F47A8">
              <w:rPr>
                <w:rFonts w:ascii="Times New Roman" w:hAnsi="Times New Roman"/>
                <w:lang w:val="lv-LV"/>
              </w:rPr>
              <w:t>2</w:t>
            </w:r>
            <w:r w:rsidR="00CD67E7" w:rsidRPr="001F47A8">
              <w:rPr>
                <w:rFonts w:ascii="Times New Roman" w:hAnsi="Times New Roman"/>
                <w:lang w:val="lv-LV"/>
              </w:rPr>
              <w:t>3</w:t>
            </w:r>
            <w:r w:rsidR="00771307" w:rsidRPr="001F47A8">
              <w:rPr>
                <w:rFonts w:ascii="Times New Roman" w:hAnsi="Times New Roman"/>
                <w:lang w:val="lv-LV"/>
              </w:rPr>
              <w:t>.</w:t>
            </w:r>
            <w:r w:rsidR="007501D3" w:rsidRPr="001F47A8">
              <w:rPr>
                <w:rFonts w:ascii="Times New Roman" w:hAnsi="Times New Roman"/>
                <w:lang w:val="lv-LV"/>
              </w:rPr>
              <w:t> </w:t>
            </w:r>
            <w:r w:rsidR="00771307" w:rsidRPr="001F47A8">
              <w:rPr>
                <w:rFonts w:ascii="Times New Roman" w:hAnsi="Times New Roman"/>
                <w:lang w:val="lv-LV"/>
              </w:rPr>
              <w:t xml:space="preserve">gada </w:t>
            </w:r>
            <w:r w:rsidR="00F0054F">
              <w:rPr>
                <w:rFonts w:ascii="Times New Roman" w:hAnsi="Times New Roman"/>
                <w:lang w:val="lv-LV"/>
              </w:rPr>
              <w:t>26.</w:t>
            </w:r>
            <w:r w:rsidR="00C9240C">
              <w:rPr>
                <w:rFonts w:ascii="Times New Roman" w:hAnsi="Times New Roman"/>
                <w:lang w:val="lv-LV"/>
              </w:rPr>
              <w:t>oktobrī</w:t>
            </w:r>
          </w:p>
        </w:tc>
      </w:tr>
    </w:tbl>
    <w:p w14:paraId="7F5F6800" w14:textId="77777777" w:rsidR="0060282A" w:rsidRPr="001F47A8" w:rsidRDefault="0060282A" w:rsidP="00A76836">
      <w:pPr>
        <w:jc w:val="center"/>
        <w:rPr>
          <w:rFonts w:ascii="Times New Roman" w:hAnsi="Times New Roman"/>
          <w:b/>
          <w:lang w:val="lv-LV"/>
        </w:rPr>
      </w:pPr>
    </w:p>
    <w:p w14:paraId="1067944E" w14:textId="719F55D5" w:rsidR="00771307" w:rsidRPr="001F47A8" w:rsidRDefault="00F0054F" w:rsidP="00A76836">
      <w:pPr>
        <w:jc w:val="center"/>
        <w:rPr>
          <w:rFonts w:ascii="Times New Roman" w:hAnsi="Times New Roman"/>
          <w:b/>
          <w:lang w:val="lv-LV"/>
        </w:rPr>
      </w:pPr>
      <w:r>
        <w:rPr>
          <w:rFonts w:ascii="Times New Roman" w:hAnsi="Times New Roman"/>
          <w:b/>
          <w:lang w:val="lv-LV"/>
        </w:rPr>
        <w:t>13</w:t>
      </w:r>
      <w:r w:rsidR="00D85BD1">
        <w:rPr>
          <w:rFonts w:ascii="Times New Roman" w:hAnsi="Times New Roman"/>
          <w:b/>
          <w:lang w:val="lv-LV"/>
        </w:rPr>
        <w:t>.</w:t>
      </w:r>
    </w:p>
    <w:p w14:paraId="10D38B01" w14:textId="77777777" w:rsidR="00CD67E7" w:rsidRPr="001F47A8" w:rsidRDefault="00CD67E7" w:rsidP="00F0054F">
      <w:pPr>
        <w:jc w:val="center"/>
        <w:rPr>
          <w:rFonts w:ascii="Times New Roman" w:hAnsi="Times New Roman"/>
          <w:b/>
          <w:bCs/>
          <w:szCs w:val="24"/>
          <w:u w:val="single"/>
          <w:lang w:val="lv-LV"/>
        </w:rPr>
      </w:pPr>
      <w:r w:rsidRPr="001F47A8">
        <w:rPr>
          <w:rFonts w:ascii="Times New Roman" w:hAnsi="Times New Roman"/>
          <w:b/>
          <w:bCs/>
          <w:szCs w:val="24"/>
          <w:u w:val="single"/>
          <w:lang w:val="lv-LV"/>
        </w:rPr>
        <w:t>Par galvojuma sniegšanu SIA “LIELVĀRDES REMTE” aizņēmumam KF projekta  “Ūdenssaimniecības pakalpojumu attīstība Lielvārdē 3.kārta” īstenošanai”</w:t>
      </w:r>
    </w:p>
    <w:p w14:paraId="1E884ECD" w14:textId="77777777" w:rsidR="00CD67E7" w:rsidRPr="001F47A8" w:rsidRDefault="00CD67E7" w:rsidP="00F0054F">
      <w:pPr>
        <w:rPr>
          <w:rFonts w:ascii="Times New Roman" w:hAnsi="Times New Roman"/>
          <w:szCs w:val="24"/>
          <w:lang w:val="lv-LV"/>
        </w:rPr>
      </w:pPr>
    </w:p>
    <w:p w14:paraId="6E43D31B" w14:textId="77777777" w:rsidR="00CD67E7" w:rsidRPr="001F47A8" w:rsidRDefault="00CD67E7" w:rsidP="00F0054F">
      <w:pPr>
        <w:ind w:firstLine="720"/>
        <w:jc w:val="both"/>
        <w:rPr>
          <w:rFonts w:ascii="Times New Roman" w:hAnsi="Times New Roman"/>
          <w:szCs w:val="24"/>
          <w:lang w:val="lv-LV"/>
        </w:rPr>
      </w:pPr>
      <w:bookmarkStart w:id="0" w:name="_Hlk149227096"/>
      <w:r w:rsidRPr="001F47A8">
        <w:rPr>
          <w:rFonts w:ascii="Times New Roman" w:hAnsi="Times New Roman"/>
          <w:szCs w:val="24"/>
          <w:lang w:val="lv-LV"/>
        </w:rPr>
        <w:t xml:space="preserve">SIA “LIELVĀRDES REMTE” realizē projektu “Ūdenssaimniecības pakalpojumu attīstība Lielvārdē 3.kārta” (turpmāk – projekts), par ko 2018.gada 30.maijā noslēgts līgums ar  Centrālo finanšu un līgumu aģentūru (turpmāk – CFLA) Nr. 5.3.1.0/17/I/008 par Eiropas Savienības fonda atbalstītā projekta “Ūdenssaimniecības pakalpojumu attīstība Lielvārdē III kārta” īstenošanu. Projekta darbības īstenošanas laiks – 2023. gada 31. decembris. </w:t>
      </w:r>
    </w:p>
    <w:p w14:paraId="0781F4B5" w14:textId="6EB961F2" w:rsidR="00CD67E7" w:rsidRPr="001F47A8" w:rsidRDefault="00CD67E7" w:rsidP="00F0054F">
      <w:pPr>
        <w:ind w:firstLine="720"/>
        <w:jc w:val="both"/>
        <w:rPr>
          <w:rFonts w:ascii="Times New Roman" w:hAnsi="Times New Roman"/>
          <w:szCs w:val="24"/>
          <w:lang w:val="lv-LV"/>
        </w:rPr>
      </w:pPr>
      <w:r w:rsidRPr="001F47A8">
        <w:rPr>
          <w:rFonts w:ascii="Times New Roman" w:hAnsi="Times New Roman"/>
          <w:szCs w:val="24"/>
          <w:lang w:val="lv-LV"/>
        </w:rPr>
        <w:t>Projekta ietvaros veiktie darbi 2023.gada 28.jūlijā nodoti ekspluatācijā. Kopējās paredzētās projekta izmaksas 5 637 974,04 EUR bez PVN. Centrālās finanšu līgumu aģentūras (CFLA) finansējums ir 3 130 056,98 EUR, avansa maksājumu un starpposmu maksājumu summa nedrīkst pārsniegt 90% no piešķirtā finansējuma. Uz 2023.gada oktobri saņemtais CFLA finansējums ir 2 817 051,28 EUR (90% KF). Pašvaldības līdzfinansējums projektā ir 2 480 879.36 EUR, tajā skaitā 2023.</w:t>
      </w:r>
      <w:r w:rsidR="00A10D96" w:rsidRPr="001F47A8">
        <w:rPr>
          <w:rFonts w:ascii="Times New Roman" w:hAnsi="Times New Roman"/>
          <w:szCs w:val="24"/>
          <w:lang w:val="lv-LV"/>
        </w:rPr>
        <w:t>gada 26.septembrī</w:t>
      </w:r>
      <w:r w:rsidRPr="001F47A8">
        <w:rPr>
          <w:rFonts w:ascii="Times New Roman" w:hAnsi="Times New Roman"/>
          <w:szCs w:val="24"/>
          <w:lang w:val="lv-LV"/>
        </w:rPr>
        <w:t xml:space="preserve"> saņemtais aizņēmums 255 434 EUR.</w:t>
      </w:r>
    </w:p>
    <w:p w14:paraId="1F957BA7" w14:textId="24A81411" w:rsidR="00CD67E7" w:rsidRPr="001F47A8" w:rsidRDefault="00CD67E7" w:rsidP="00F0054F">
      <w:pPr>
        <w:ind w:firstLine="720"/>
        <w:jc w:val="both"/>
        <w:rPr>
          <w:rFonts w:ascii="Times New Roman" w:hAnsi="Times New Roman"/>
          <w:szCs w:val="24"/>
          <w:lang w:val="lv-LV"/>
        </w:rPr>
      </w:pPr>
      <w:r w:rsidRPr="001F47A8">
        <w:rPr>
          <w:rFonts w:ascii="Times New Roman" w:hAnsi="Times New Roman"/>
          <w:szCs w:val="24"/>
          <w:lang w:val="lv-LV"/>
        </w:rPr>
        <w:t xml:space="preserve">Lai veiktu gala norēķinu ar būvdarbu veicēju personu apvienību «KO – RE», vadošais partneris SIA “RR Nord”, </w:t>
      </w:r>
      <w:bookmarkStart w:id="1" w:name="_Hlk147995409"/>
      <w:r w:rsidRPr="001F47A8">
        <w:rPr>
          <w:rFonts w:ascii="Times New Roman" w:hAnsi="Times New Roman"/>
          <w:szCs w:val="24"/>
          <w:lang w:val="lv-LV"/>
        </w:rPr>
        <w:t xml:space="preserve">SIA “LIELVĀRDES REMTE” </w:t>
      </w:r>
      <w:bookmarkEnd w:id="1"/>
      <w:r w:rsidR="00A10D96" w:rsidRPr="001F47A8">
        <w:rPr>
          <w:rFonts w:ascii="Times New Roman" w:hAnsi="Times New Roman"/>
          <w:szCs w:val="24"/>
          <w:lang w:val="lv-LV"/>
        </w:rPr>
        <w:t xml:space="preserve">vēl </w:t>
      </w:r>
      <w:r w:rsidRPr="001F47A8">
        <w:rPr>
          <w:rFonts w:ascii="Times New Roman" w:hAnsi="Times New Roman"/>
          <w:szCs w:val="24"/>
          <w:lang w:val="lv-LV"/>
        </w:rPr>
        <w:t xml:space="preserve">nepieciešami finanšu līdzekļi 313 006 EUR apmērā, </w:t>
      </w:r>
      <w:r w:rsidR="00A10D96" w:rsidRPr="001F47A8">
        <w:rPr>
          <w:rFonts w:ascii="Times New Roman" w:hAnsi="Times New Roman"/>
          <w:szCs w:val="24"/>
          <w:lang w:val="lv-LV"/>
        </w:rPr>
        <w:t>saskaņā ar noslē</w:t>
      </w:r>
      <w:r w:rsidRPr="001F47A8">
        <w:rPr>
          <w:rFonts w:ascii="Times New Roman" w:hAnsi="Times New Roman"/>
          <w:szCs w:val="24"/>
          <w:lang w:val="lv-LV"/>
        </w:rPr>
        <w:t>gt</w:t>
      </w:r>
      <w:r w:rsidR="00A10D96" w:rsidRPr="001F47A8">
        <w:rPr>
          <w:rFonts w:ascii="Times New Roman" w:hAnsi="Times New Roman"/>
          <w:szCs w:val="24"/>
          <w:lang w:val="lv-LV"/>
        </w:rPr>
        <w:t>ā</w:t>
      </w:r>
      <w:r w:rsidRPr="001F47A8">
        <w:rPr>
          <w:rFonts w:ascii="Times New Roman" w:hAnsi="Times New Roman"/>
          <w:szCs w:val="24"/>
          <w:lang w:val="lv-LV"/>
        </w:rPr>
        <w:t xml:space="preserve"> būvdarbu līguma samaksas nosacījumi</w:t>
      </w:r>
      <w:r w:rsidR="00A10D96" w:rsidRPr="001F47A8">
        <w:rPr>
          <w:rFonts w:ascii="Times New Roman" w:hAnsi="Times New Roman"/>
          <w:szCs w:val="24"/>
          <w:lang w:val="lv-LV"/>
        </w:rPr>
        <w:t>em</w:t>
      </w:r>
      <w:r w:rsidRPr="001F47A8">
        <w:rPr>
          <w:rFonts w:ascii="Times New Roman" w:hAnsi="Times New Roman"/>
          <w:szCs w:val="24"/>
          <w:lang w:val="lv-LV"/>
        </w:rPr>
        <w:t xml:space="preserve"> maksājums par veiktajiem darbiem tiek veikts pēc faktiski paveiktā darbu apjoma. Par </w:t>
      </w:r>
      <w:r w:rsidR="00A10D96" w:rsidRPr="001F47A8">
        <w:rPr>
          <w:rFonts w:ascii="Times New Roman" w:hAnsi="Times New Roman"/>
          <w:szCs w:val="24"/>
          <w:lang w:val="lv-LV"/>
        </w:rPr>
        <w:t>minēto</w:t>
      </w:r>
      <w:r w:rsidRPr="001F47A8">
        <w:rPr>
          <w:rFonts w:ascii="Times New Roman" w:hAnsi="Times New Roman"/>
          <w:szCs w:val="24"/>
          <w:lang w:val="lv-LV"/>
        </w:rPr>
        <w:t xml:space="preserve"> summu SIA “LIELVĀRDES REMTE” plāno ņemt aizņēmumu Valsts kasē un lūdz  pašvaldības galvojumu. Pēc projektā plānoto rezultātu un mērķu sasniegšanas var tikt saņemts noslēguma maksājums no CFLA 313 005,70 EUR</w:t>
      </w:r>
      <w:r w:rsidR="00A10D96" w:rsidRPr="001F47A8">
        <w:rPr>
          <w:rFonts w:ascii="Times New Roman" w:hAnsi="Times New Roman"/>
          <w:szCs w:val="24"/>
          <w:lang w:val="lv-LV"/>
        </w:rPr>
        <w:t xml:space="preserve"> (10% KF)</w:t>
      </w:r>
      <w:r w:rsidRPr="001F47A8">
        <w:rPr>
          <w:rFonts w:ascii="Times New Roman" w:hAnsi="Times New Roman"/>
          <w:szCs w:val="24"/>
          <w:lang w:val="lv-LV"/>
        </w:rPr>
        <w:t xml:space="preserve">. Pēc noslēguma maksājuma saņemšanas SIA “LIELVĀRDES REMTE” ir pienākums 5 darbdienu </w:t>
      </w:r>
      <w:r w:rsidR="00A10D96" w:rsidRPr="001F47A8">
        <w:rPr>
          <w:rFonts w:ascii="Times New Roman" w:hAnsi="Times New Roman"/>
          <w:szCs w:val="24"/>
          <w:lang w:val="lv-LV"/>
        </w:rPr>
        <w:t xml:space="preserve">laikā </w:t>
      </w:r>
      <w:r w:rsidRPr="001F47A8">
        <w:rPr>
          <w:rFonts w:ascii="Times New Roman" w:hAnsi="Times New Roman"/>
          <w:szCs w:val="24"/>
          <w:lang w:val="lv-LV"/>
        </w:rPr>
        <w:t>dzēst aizņēmumu saņemtā finansējuma apmērā.</w:t>
      </w:r>
    </w:p>
    <w:p w14:paraId="44B57C7A" w14:textId="77777777" w:rsidR="00CD67E7" w:rsidRPr="001F47A8" w:rsidRDefault="00CD67E7" w:rsidP="00F0054F">
      <w:pPr>
        <w:ind w:firstLine="720"/>
        <w:jc w:val="both"/>
        <w:rPr>
          <w:rFonts w:ascii="Times New Roman" w:hAnsi="Times New Roman"/>
          <w:szCs w:val="24"/>
          <w:lang w:val="lv-LV"/>
        </w:rPr>
      </w:pPr>
      <w:r w:rsidRPr="001F47A8">
        <w:rPr>
          <w:rFonts w:ascii="Times New Roman" w:hAnsi="Times New Roman"/>
          <w:szCs w:val="24"/>
          <w:lang w:val="lv-LV"/>
        </w:rPr>
        <w:t xml:space="preserve">Likuma “Par valsts budžetu 2023. gadam un budžeta ietvaru 2023., 2024. un 2025. gadam” 36.panta 4.punkts nosaka, ka “Pašvaldība var saņemt aizņēmumu vai sniegt galvojumu Eiropas Savienības fondu un pārējās ārvalstu finanšu palīdzības līdzfinansētam projektam un Eiropas Atveseļošanas fonda finansētam projektam arī gadījumos, kad pašvaldības saistības (aizņēmumu, galvojumu un citas ilgtermiņa saistības) pārsniedz 20 procentus no kārtējā gada plānotajiem pamatbudžeta ieņēmumiem bez valsts budžeta </w:t>
      </w:r>
      <w:proofErr w:type="spellStart"/>
      <w:r w:rsidRPr="001F47A8">
        <w:rPr>
          <w:rFonts w:ascii="Times New Roman" w:hAnsi="Times New Roman"/>
          <w:szCs w:val="24"/>
          <w:lang w:val="lv-LV"/>
        </w:rPr>
        <w:t>transfertiem</w:t>
      </w:r>
      <w:proofErr w:type="spellEnd"/>
      <w:r w:rsidRPr="001F47A8">
        <w:rPr>
          <w:rFonts w:ascii="Times New Roman" w:hAnsi="Times New Roman"/>
          <w:szCs w:val="24"/>
          <w:lang w:val="lv-LV"/>
        </w:rPr>
        <w:t xml:space="preserve"> noteikta mērķa finansēšanai un iemaksām pašvaldību finanšu izlīdzināšanas fondā, ar nosacījumu, ka aizņēmums tiek ņemts vai galvojums tiek sniegts tikai šo projektu </w:t>
      </w:r>
      <w:proofErr w:type="spellStart"/>
      <w:r w:rsidRPr="001F47A8">
        <w:rPr>
          <w:rFonts w:ascii="Times New Roman" w:hAnsi="Times New Roman"/>
          <w:szCs w:val="24"/>
          <w:lang w:val="lv-LV"/>
        </w:rPr>
        <w:t>priekšfinansēšanas</w:t>
      </w:r>
      <w:proofErr w:type="spellEnd"/>
      <w:r w:rsidRPr="001F47A8">
        <w:rPr>
          <w:rFonts w:ascii="Times New Roman" w:hAnsi="Times New Roman"/>
          <w:szCs w:val="24"/>
          <w:lang w:val="lv-LV"/>
        </w:rPr>
        <w:t xml:space="preserve"> nodrošināšanai par Eiropas Savienības finansējuma un valsts budžeta dotācijas daļu, un pašvaldības dome ir apliecinājusi, ka tā spēs pildīt savas saistības un veikt maksājumus, kuriem iestājies atmaksas termiņš.</w:t>
      </w:r>
    </w:p>
    <w:p w14:paraId="017520C0" w14:textId="3FA15047" w:rsidR="00CD67E7" w:rsidRDefault="00CD67E7" w:rsidP="00F0054F">
      <w:pPr>
        <w:ind w:firstLine="720"/>
        <w:jc w:val="both"/>
        <w:rPr>
          <w:rFonts w:ascii="Times New Roman" w:hAnsi="Times New Roman"/>
          <w:szCs w:val="24"/>
          <w:lang w:val="lv-LV"/>
        </w:rPr>
      </w:pPr>
      <w:r w:rsidRPr="001F47A8">
        <w:rPr>
          <w:rFonts w:ascii="Times New Roman" w:hAnsi="Times New Roman"/>
          <w:szCs w:val="24"/>
          <w:lang w:val="lv-LV"/>
        </w:rPr>
        <w:t xml:space="preserve">Ņemot vērā augstāk minēto, pamatojoties uz Pašvaldību likuma 4. panta pirmās daļas 1.punktu, un 10. panta pirmās daļas 21.punktu, Likuma par budžeta un finanšu vadību 45.pantu, Ministru kabineta 2019.gada 10.decembra noteikumiem Nr.590 „Noteikumi par pašvaldību </w:t>
      </w:r>
      <w:r w:rsidRPr="001F47A8">
        <w:rPr>
          <w:rFonts w:ascii="Times New Roman" w:hAnsi="Times New Roman"/>
          <w:szCs w:val="24"/>
          <w:lang w:val="lv-LV"/>
        </w:rPr>
        <w:lastRenderedPageBreak/>
        <w:t xml:space="preserve">aizņēmumiem un galvojumiem” un </w:t>
      </w:r>
      <w:bookmarkStart w:id="2" w:name="_Hlk146633785"/>
      <w:r w:rsidRPr="001F47A8">
        <w:rPr>
          <w:rFonts w:ascii="Times New Roman" w:hAnsi="Times New Roman"/>
          <w:szCs w:val="24"/>
          <w:lang w:val="lv-LV"/>
        </w:rPr>
        <w:t xml:space="preserve">likuma “Par valsts budžetu 2023. gadam un budžeta ietvaru 2023., 2024. un 2025. gadam” 36.panta pirmās daļas </w:t>
      </w:r>
      <w:r w:rsidR="00153D32">
        <w:rPr>
          <w:rFonts w:ascii="Times New Roman" w:hAnsi="Times New Roman"/>
          <w:szCs w:val="24"/>
          <w:lang w:val="lv-LV"/>
        </w:rPr>
        <w:t>1</w:t>
      </w:r>
      <w:r w:rsidRPr="001F47A8">
        <w:rPr>
          <w:rFonts w:ascii="Times New Roman" w:hAnsi="Times New Roman"/>
          <w:szCs w:val="24"/>
          <w:lang w:val="lv-LV"/>
        </w:rPr>
        <w:t>.punktu</w:t>
      </w:r>
      <w:bookmarkEnd w:id="2"/>
      <w:r w:rsidRPr="001F47A8">
        <w:rPr>
          <w:rFonts w:ascii="Times New Roman" w:hAnsi="Times New Roman"/>
          <w:szCs w:val="24"/>
          <w:lang w:val="lv-LV"/>
        </w:rPr>
        <w:t xml:space="preserve">, </w:t>
      </w:r>
    </w:p>
    <w:p w14:paraId="6EBB27F5" w14:textId="77777777" w:rsidR="00F0054F" w:rsidRPr="001F47A8" w:rsidRDefault="00F0054F" w:rsidP="00F0054F">
      <w:pPr>
        <w:ind w:firstLine="720"/>
        <w:jc w:val="both"/>
        <w:rPr>
          <w:rFonts w:ascii="Times New Roman" w:hAnsi="Times New Roman"/>
          <w:szCs w:val="24"/>
          <w:lang w:val="lv-LV"/>
        </w:rPr>
      </w:pPr>
    </w:p>
    <w:bookmarkEnd w:id="0"/>
    <w:p w14:paraId="7FCB4690" w14:textId="77777777" w:rsidR="00F0054F" w:rsidRPr="00F0054F" w:rsidRDefault="00F0054F" w:rsidP="00F0054F">
      <w:pPr>
        <w:ind w:firstLine="720"/>
        <w:jc w:val="center"/>
        <w:rPr>
          <w:rFonts w:ascii="Times New Roman" w:hAnsi="Times New Roman"/>
          <w:b/>
          <w:szCs w:val="24"/>
          <w:lang w:val="lv-LV" w:eastAsia="lv-LV"/>
        </w:rPr>
      </w:pPr>
      <w:r w:rsidRPr="00F0054F">
        <w:rPr>
          <w:rFonts w:ascii="Times New Roman" w:hAnsi="Times New Roman"/>
          <w:b/>
          <w:szCs w:val="24"/>
          <w:lang w:val="lv-LV" w:eastAsia="lv-LV"/>
        </w:rPr>
        <w:t>balsojot: ar 21 balsi "Par" (Andris Krauja, Art</w:t>
      </w:r>
      <w:r w:rsidRPr="00F0054F">
        <w:rPr>
          <w:rFonts w:ascii="Times New Roman" w:hAnsi="Times New Roman" w:hint="eastAsia"/>
          <w:b/>
          <w:szCs w:val="24"/>
          <w:lang w:val="lv-LV" w:eastAsia="lv-LV"/>
        </w:rPr>
        <w:t>ū</w:t>
      </w:r>
      <w:r w:rsidRPr="00F0054F">
        <w:rPr>
          <w:rFonts w:ascii="Times New Roman" w:hAnsi="Times New Roman"/>
          <w:b/>
          <w:szCs w:val="24"/>
          <w:lang w:val="lv-LV" w:eastAsia="lv-LV"/>
        </w:rPr>
        <w:t>rs Mangulis, Atvars Lakst</w:t>
      </w:r>
      <w:r w:rsidRPr="00F0054F">
        <w:rPr>
          <w:rFonts w:ascii="Times New Roman" w:hAnsi="Times New Roman" w:hint="eastAsia"/>
          <w:b/>
          <w:szCs w:val="24"/>
          <w:lang w:val="lv-LV" w:eastAsia="lv-LV"/>
        </w:rPr>
        <w:t>ī</w:t>
      </w:r>
      <w:r w:rsidRPr="00F0054F">
        <w:rPr>
          <w:rFonts w:ascii="Times New Roman" w:hAnsi="Times New Roman"/>
          <w:b/>
          <w:szCs w:val="24"/>
          <w:lang w:val="lv-LV" w:eastAsia="lv-LV"/>
        </w:rPr>
        <w:t>gala, Dace K</w:t>
      </w:r>
      <w:r w:rsidRPr="00F0054F">
        <w:rPr>
          <w:rFonts w:ascii="Times New Roman" w:hAnsi="Times New Roman" w:hint="eastAsia"/>
          <w:b/>
          <w:szCs w:val="24"/>
          <w:lang w:val="lv-LV" w:eastAsia="lv-LV"/>
        </w:rPr>
        <w:t>ļ</w:t>
      </w:r>
      <w:r w:rsidRPr="00F0054F">
        <w:rPr>
          <w:rFonts w:ascii="Times New Roman" w:hAnsi="Times New Roman"/>
          <w:b/>
          <w:szCs w:val="24"/>
          <w:lang w:val="lv-LV" w:eastAsia="lv-LV"/>
        </w:rPr>
        <w:t>avi</w:t>
      </w:r>
      <w:r w:rsidRPr="00F0054F">
        <w:rPr>
          <w:rFonts w:ascii="Times New Roman" w:hAnsi="Times New Roman" w:hint="eastAsia"/>
          <w:b/>
          <w:szCs w:val="24"/>
          <w:lang w:val="lv-LV" w:eastAsia="lv-LV"/>
        </w:rPr>
        <w:t>ņ</w:t>
      </w:r>
      <w:r w:rsidRPr="00F0054F">
        <w:rPr>
          <w:rFonts w:ascii="Times New Roman" w:hAnsi="Times New Roman"/>
          <w:b/>
          <w:szCs w:val="24"/>
          <w:lang w:val="lv-LV" w:eastAsia="lv-LV"/>
        </w:rPr>
        <w:t>a, Dace M</w:t>
      </w:r>
      <w:r w:rsidRPr="00F0054F">
        <w:rPr>
          <w:rFonts w:ascii="Times New Roman" w:hAnsi="Times New Roman" w:hint="eastAsia"/>
          <w:b/>
          <w:szCs w:val="24"/>
          <w:lang w:val="lv-LV" w:eastAsia="lv-LV"/>
        </w:rPr>
        <w:t>ā</w:t>
      </w:r>
      <w:r w:rsidRPr="00F0054F">
        <w:rPr>
          <w:rFonts w:ascii="Times New Roman" w:hAnsi="Times New Roman"/>
          <w:b/>
          <w:szCs w:val="24"/>
          <w:lang w:val="lv-LV" w:eastAsia="lv-LV"/>
        </w:rPr>
        <w:t>li</w:t>
      </w:r>
      <w:r w:rsidRPr="00F0054F">
        <w:rPr>
          <w:rFonts w:ascii="Times New Roman" w:hAnsi="Times New Roman" w:hint="eastAsia"/>
          <w:b/>
          <w:szCs w:val="24"/>
          <w:lang w:val="lv-LV" w:eastAsia="lv-LV"/>
        </w:rPr>
        <w:t>ņ</w:t>
      </w:r>
      <w:r w:rsidRPr="00F0054F">
        <w:rPr>
          <w:rFonts w:ascii="Times New Roman" w:hAnsi="Times New Roman"/>
          <w:b/>
          <w:szCs w:val="24"/>
          <w:lang w:val="lv-LV" w:eastAsia="lv-LV"/>
        </w:rPr>
        <w:t>a, Dace Veili</w:t>
      </w:r>
      <w:r w:rsidRPr="00F0054F">
        <w:rPr>
          <w:rFonts w:ascii="Times New Roman" w:hAnsi="Times New Roman" w:hint="eastAsia"/>
          <w:b/>
          <w:szCs w:val="24"/>
          <w:lang w:val="lv-LV" w:eastAsia="lv-LV"/>
        </w:rPr>
        <w:t>ņ</w:t>
      </w:r>
      <w:r w:rsidRPr="00F0054F">
        <w:rPr>
          <w:rFonts w:ascii="Times New Roman" w:hAnsi="Times New Roman"/>
          <w:b/>
          <w:szCs w:val="24"/>
          <w:lang w:val="lv-LV" w:eastAsia="lv-LV"/>
        </w:rPr>
        <w:t xml:space="preserve">a, Daiga Brante, Dainis </w:t>
      </w:r>
      <w:proofErr w:type="spellStart"/>
      <w:r w:rsidRPr="00F0054F">
        <w:rPr>
          <w:rFonts w:ascii="Times New Roman" w:hAnsi="Times New Roman"/>
          <w:b/>
          <w:szCs w:val="24"/>
          <w:lang w:val="lv-LV" w:eastAsia="lv-LV"/>
        </w:rPr>
        <w:t>Širovs</w:t>
      </w:r>
      <w:proofErr w:type="spellEnd"/>
      <w:r w:rsidRPr="00F0054F">
        <w:rPr>
          <w:rFonts w:ascii="Times New Roman" w:hAnsi="Times New Roman"/>
          <w:b/>
          <w:szCs w:val="24"/>
          <w:lang w:val="lv-LV" w:eastAsia="lv-LV"/>
        </w:rPr>
        <w:t>, Dzirkst</w:t>
      </w:r>
      <w:r w:rsidRPr="00F0054F">
        <w:rPr>
          <w:rFonts w:ascii="Times New Roman" w:hAnsi="Times New Roman" w:hint="eastAsia"/>
          <w:b/>
          <w:szCs w:val="24"/>
          <w:lang w:val="lv-LV" w:eastAsia="lv-LV"/>
        </w:rPr>
        <w:t>ī</w:t>
      </w:r>
      <w:r w:rsidRPr="00F0054F">
        <w:rPr>
          <w:rFonts w:ascii="Times New Roman" w:hAnsi="Times New Roman"/>
          <w:b/>
          <w:szCs w:val="24"/>
          <w:lang w:val="lv-LV" w:eastAsia="lv-LV"/>
        </w:rPr>
        <w:t xml:space="preserve">te </w:t>
      </w:r>
      <w:proofErr w:type="spellStart"/>
      <w:r w:rsidRPr="00F0054F">
        <w:rPr>
          <w:rFonts w:ascii="Times New Roman" w:hAnsi="Times New Roman"/>
          <w:b/>
          <w:szCs w:val="24"/>
          <w:lang w:val="lv-LV" w:eastAsia="lv-LV"/>
        </w:rPr>
        <w:t>Žindiga</w:t>
      </w:r>
      <w:proofErr w:type="spellEnd"/>
      <w:r w:rsidRPr="00F0054F">
        <w:rPr>
          <w:rFonts w:ascii="Times New Roman" w:hAnsi="Times New Roman"/>
          <w:b/>
          <w:szCs w:val="24"/>
          <w:lang w:val="lv-LV" w:eastAsia="lv-LV"/>
        </w:rPr>
        <w:t xml:space="preserve">, Egils </w:t>
      </w:r>
      <w:proofErr w:type="spellStart"/>
      <w:r w:rsidRPr="00F0054F">
        <w:rPr>
          <w:rFonts w:ascii="Times New Roman" w:hAnsi="Times New Roman"/>
          <w:b/>
          <w:szCs w:val="24"/>
          <w:lang w:val="lv-LV" w:eastAsia="lv-LV"/>
        </w:rPr>
        <w:t>Helmanis</w:t>
      </w:r>
      <w:proofErr w:type="spellEnd"/>
      <w:r w:rsidRPr="00F0054F">
        <w:rPr>
          <w:rFonts w:ascii="Times New Roman" w:hAnsi="Times New Roman"/>
          <w:b/>
          <w:szCs w:val="24"/>
          <w:lang w:val="lv-LV" w:eastAsia="lv-LV"/>
        </w:rPr>
        <w:t>, Ilm</w:t>
      </w:r>
      <w:r w:rsidRPr="00F0054F">
        <w:rPr>
          <w:rFonts w:ascii="Times New Roman" w:hAnsi="Times New Roman" w:hint="eastAsia"/>
          <w:b/>
          <w:szCs w:val="24"/>
          <w:lang w:val="lv-LV" w:eastAsia="lv-LV"/>
        </w:rPr>
        <w:t>ā</w:t>
      </w:r>
      <w:r w:rsidRPr="00F0054F">
        <w:rPr>
          <w:rFonts w:ascii="Times New Roman" w:hAnsi="Times New Roman"/>
          <w:b/>
          <w:szCs w:val="24"/>
          <w:lang w:val="lv-LV" w:eastAsia="lv-LV"/>
        </w:rPr>
        <w:t>rs Zemnieks, Indulis Trapi</w:t>
      </w:r>
      <w:r w:rsidRPr="00F0054F">
        <w:rPr>
          <w:rFonts w:ascii="Times New Roman" w:hAnsi="Times New Roman" w:hint="eastAsia"/>
          <w:b/>
          <w:szCs w:val="24"/>
          <w:lang w:val="lv-LV" w:eastAsia="lv-LV"/>
        </w:rPr>
        <w:t>ņš</w:t>
      </w:r>
      <w:r w:rsidRPr="00F0054F">
        <w:rPr>
          <w:rFonts w:ascii="Times New Roman" w:hAnsi="Times New Roman"/>
          <w:b/>
          <w:szCs w:val="24"/>
          <w:lang w:val="lv-LV" w:eastAsia="lv-LV"/>
        </w:rPr>
        <w:t>, J</w:t>
      </w:r>
      <w:r w:rsidRPr="00F0054F">
        <w:rPr>
          <w:rFonts w:ascii="Times New Roman" w:hAnsi="Times New Roman" w:hint="eastAsia"/>
          <w:b/>
          <w:szCs w:val="24"/>
          <w:lang w:val="lv-LV" w:eastAsia="lv-LV"/>
        </w:rPr>
        <w:t>ā</w:t>
      </w:r>
      <w:r w:rsidRPr="00F0054F">
        <w:rPr>
          <w:rFonts w:ascii="Times New Roman" w:hAnsi="Times New Roman"/>
          <w:b/>
          <w:szCs w:val="24"/>
          <w:lang w:val="lv-LV" w:eastAsia="lv-LV"/>
        </w:rPr>
        <w:t xml:space="preserve">nis </w:t>
      </w:r>
      <w:proofErr w:type="spellStart"/>
      <w:r w:rsidRPr="00F0054F">
        <w:rPr>
          <w:rFonts w:ascii="Times New Roman" w:hAnsi="Times New Roman"/>
          <w:b/>
          <w:szCs w:val="24"/>
          <w:lang w:val="lv-LV" w:eastAsia="lv-LV"/>
        </w:rPr>
        <w:t>Ikl</w:t>
      </w:r>
      <w:r w:rsidRPr="00F0054F">
        <w:rPr>
          <w:rFonts w:ascii="Times New Roman" w:hAnsi="Times New Roman" w:hint="eastAsia"/>
          <w:b/>
          <w:szCs w:val="24"/>
          <w:lang w:val="lv-LV" w:eastAsia="lv-LV"/>
        </w:rPr>
        <w:t>ā</w:t>
      </w:r>
      <w:r w:rsidRPr="00F0054F">
        <w:rPr>
          <w:rFonts w:ascii="Times New Roman" w:hAnsi="Times New Roman"/>
          <w:b/>
          <w:szCs w:val="24"/>
          <w:lang w:val="lv-LV" w:eastAsia="lv-LV"/>
        </w:rPr>
        <w:t>vs</w:t>
      </w:r>
      <w:proofErr w:type="spellEnd"/>
      <w:r w:rsidRPr="00F0054F">
        <w:rPr>
          <w:rFonts w:ascii="Times New Roman" w:hAnsi="Times New Roman"/>
          <w:b/>
          <w:szCs w:val="24"/>
          <w:lang w:val="lv-LV" w:eastAsia="lv-LV"/>
        </w:rPr>
        <w:t>, J</w:t>
      </w:r>
      <w:r w:rsidRPr="00F0054F">
        <w:rPr>
          <w:rFonts w:ascii="Times New Roman" w:hAnsi="Times New Roman" w:hint="eastAsia"/>
          <w:b/>
          <w:szCs w:val="24"/>
          <w:lang w:val="lv-LV" w:eastAsia="lv-LV"/>
        </w:rPr>
        <w:t>ā</w:t>
      </w:r>
      <w:r w:rsidRPr="00F0054F">
        <w:rPr>
          <w:rFonts w:ascii="Times New Roman" w:hAnsi="Times New Roman"/>
          <w:b/>
          <w:szCs w:val="24"/>
          <w:lang w:val="lv-LV" w:eastAsia="lv-LV"/>
        </w:rPr>
        <w:t>nis Kaijaks, J</w:t>
      </w:r>
      <w:r w:rsidRPr="00F0054F">
        <w:rPr>
          <w:rFonts w:ascii="Times New Roman" w:hAnsi="Times New Roman" w:hint="eastAsia"/>
          <w:b/>
          <w:szCs w:val="24"/>
          <w:lang w:val="lv-LV" w:eastAsia="lv-LV"/>
        </w:rPr>
        <w:t>ā</w:t>
      </w:r>
      <w:r w:rsidRPr="00F0054F">
        <w:rPr>
          <w:rFonts w:ascii="Times New Roman" w:hAnsi="Times New Roman"/>
          <w:b/>
          <w:szCs w:val="24"/>
          <w:lang w:val="lv-LV" w:eastAsia="lv-LV"/>
        </w:rPr>
        <w:t>nis Sili</w:t>
      </w:r>
      <w:r w:rsidRPr="00F0054F">
        <w:rPr>
          <w:rFonts w:ascii="Times New Roman" w:hAnsi="Times New Roman" w:hint="eastAsia"/>
          <w:b/>
          <w:szCs w:val="24"/>
          <w:lang w:val="lv-LV" w:eastAsia="lv-LV"/>
        </w:rPr>
        <w:t>ņš</w:t>
      </w:r>
      <w:r w:rsidRPr="00F0054F">
        <w:rPr>
          <w:rFonts w:ascii="Times New Roman" w:hAnsi="Times New Roman"/>
          <w:b/>
          <w:szCs w:val="24"/>
          <w:lang w:val="lv-LV" w:eastAsia="lv-LV"/>
        </w:rPr>
        <w:t>, P</w:t>
      </w:r>
      <w:r w:rsidRPr="00F0054F">
        <w:rPr>
          <w:rFonts w:ascii="Times New Roman" w:hAnsi="Times New Roman" w:hint="eastAsia"/>
          <w:b/>
          <w:szCs w:val="24"/>
          <w:lang w:val="lv-LV" w:eastAsia="lv-LV"/>
        </w:rPr>
        <w:t>ā</w:t>
      </w:r>
      <w:r w:rsidRPr="00F0054F">
        <w:rPr>
          <w:rFonts w:ascii="Times New Roman" w:hAnsi="Times New Roman"/>
          <w:b/>
          <w:szCs w:val="24"/>
          <w:lang w:val="lv-LV" w:eastAsia="lv-LV"/>
        </w:rPr>
        <w:t>vels Kot</w:t>
      </w:r>
      <w:r w:rsidRPr="00F0054F">
        <w:rPr>
          <w:rFonts w:ascii="Times New Roman" w:hAnsi="Times New Roman" w:hint="eastAsia"/>
          <w:b/>
          <w:szCs w:val="24"/>
          <w:lang w:val="lv-LV" w:eastAsia="lv-LV"/>
        </w:rPr>
        <w:t>ā</w:t>
      </w:r>
      <w:r w:rsidRPr="00F0054F">
        <w:rPr>
          <w:rFonts w:ascii="Times New Roman" w:hAnsi="Times New Roman"/>
          <w:b/>
          <w:szCs w:val="24"/>
          <w:lang w:val="lv-LV" w:eastAsia="lv-LV"/>
        </w:rPr>
        <w:t xml:space="preserve">ns, Raivis </w:t>
      </w:r>
      <w:proofErr w:type="spellStart"/>
      <w:r w:rsidRPr="00F0054F">
        <w:rPr>
          <w:rFonts w:ascii="Times New Roman" w:hAnsi="Times New Roman" w:hint="eastAsia"/>
          <w:b/>
          <w:szCs w:val="24"/>
          <w:lang w:val="lv-LV" w:eastAsia="lv-LV"/>
        </w:rPr>
        <w:t>Ū</w:t>
      </w:r>
      <w:r w:rsidRPr="00F0054F">
        <w:rPr>
          <w:rFonts w:ascii="Times New Roman" w:hAnsi="Times New Roman"/>
          <w:b/>
          <w:szCs w:val="24"/>
          <w:lang w:val="lv-LV" w:eastAsia="lv-LV"/>
        </w:rPr>
        <w:t>zuls</w:t>
      </w:r>
      <w:proofErr w:type="spellEnd"/>
      <w:r w:rsidRPr="00F0054F">
        <w:rPr>
          <w:rFonts w:ascii="Times New Roman" w:hAnsi="Times New Roman"/>
          <w:b/>
          <w:szCs w:val="24"/>
          <w:lang w:val="lv-LV" w:eastAsia="lv-LV"/>
        </w:rPr>
        <w:t>, R</w:t>
      </w:r>
      <w:r w:rsidRPr="00F0054F">
        <w:rPr>
          <w:rFonts w:ascii="Times New Roman" w:hAnsi="Times New Roman" w:hint="eastAsia"/>
          <w:b/>
          <w:szCs w:val="24"/>
          <w:lang w:val="lv-LV" w:eastAsia="lv-LV"/>
        </w:rPr>
        <w:t>ū</w:t>
      </w:r>
      <w:r w:rsidRPr="00F0054F">
        <w:rPr>
          <w:rFonts w:ascii="Times New Roman" w:hAnsi="Times New Roman"/>
          <w:b/>
          <w:szCs w:val="24"/>
          <w:lang w:val="lv-LV" w:eastAsia="lv-LV"/>
        </w:rPr>
        <w:t xml:space="preserve">dolfs </w:t>
      </w:r>
      <w:proofErr w:type="spellStart"/>
      <w:r w:rsidRPr="00F0054F">
        <w:rPr>
          <w:rFonts w:ascii="Times New Roman" w:hAnsi="Times New Roman"/>
          <w:b/>
          <w:szCs w:val="24"/>
          <w:lang w:val="lv-LV" w:eastAsia="lv-LV"/>
        </w:rPr>
        <w:t>Kud</w:t>
      </w:r>
      <w:r w:rsidRPr="00F0054F">
        <w:rPr>
          <w:rFonts w:ascii="Times New Roman" w:hAnsi="Times New Roman" w:hint="eastAsia"/>
          <w:b/>
          <w:szCs w:val="24"/>
          <w:lang w:val="lv-LV" w:eastAsia="lv-LV"/>
        </w:rPr>
        <w:t>ļ</w:t>
      </w:r>
      <w:r w:rsidRPr="00F0054F">
        <w:rPr>
          <w:rFonts w:ascii="Times New Roman" w:hAnsi="Times New Roman"/>
          <w:b/>
          <w:szCs w:val="24"/>
          <w:lang w:val="lv-LV" w:eastAsia="lv-LV"/>
        </w:rPr>
        <w:t>a</w:t>
      </w:r>
      <w:proofErr w:type="spellEnd"/>
      <w:r w:rsidRPr="00F0054F">
        <w:rPr>
          <w:rFonts w:ascii="Times New Roman" w:hAnsi="Times New Roman"/>
          <w:b/>
          <w:szCs w:val="24"/>
          <w:lang w:val="lv-LV" w:eastAsia="lv-LV"/>
        </w:rPr>
        <w:t>, Santa Lo</w:t>
      </w:r>
      <w:r w:rsidRPr="00F0054F">
        <w:rPr>
          <w:rFonts w:ascii="Times New Roman" w:hAnsi="Times New Roman" w:hint="eastAsia"/>
          <w:b/>
          <w:szCs w:val="24"/>
          <w:lang w:val="lv-LV" w:eastAsia="lv-LV"/>
        </w:rPr>
        <w:t>č</w:t>
      </w:r>
      <w:r w:rsidRPr="00F0054F">
        <w:rPr>
          <w:rFonts w:ascii="Times New Roman" w:hAnsi="Times New Roman"/>
          <w:b/>
          <w:szCs w:val="24"/>
          <w:lang w:val="lv-LV" w:eastAsia="lv-LV"/>
        </w:rPr>
        <w:t xml:space="preserve">mele, Toms </w:t>
      </w:r>
      <w:r w:rsidRPr="00F0054F">
        <w:rPr>
          <w:rFonts w:ascii="Times New Roman" w:hAnsi="Times New Roman" w:hint="eastAsia"/>
          <w:b/>
          <w:szCs w:val="24"/>
          <w:lang w:val="lv-LV" w:eastAsia="lv-LV"/>
        </w:rPr>
        <w:t>Ā</w:t>
      </w:r>
      <w:r w:rsidRPr="00F0054F">
        <w:rPr>
          <w:rFonts w:ascii="Times New Roman" w:hAnsi="Times New Roman"/>
          <w:b/>
          <w:szCs w:val="24"/>
          <w:lang w:val="lv-LV" w:eastAsia="lv-LV"/>
        </w:rPr>
        <w:t>bolti</w:t>
      </w:r>
      <w:r w:rsidRPr="00F0054F">
        <w:rPr>
          <w:rFonts w:ascii="Times New Roman" w:hAnsi="Times New Roman" w:hint="eastAsia"/>
          <w:b/>
          <w:szCs w:val="24"/>
          <w:lang w:val="lv-LV" w:eastAsia="lv-LV"/>
        </w:rPr>
        <w:t>ņš</w:t>
      </w:r>
      <w:r w:rsidRPr="00F0054F">
        <w:rPr>
          <w:rFonts w:ascii="Times New Roman" w:hAnsi="Times New Roman"/>
          <w:b/>
          <w:szCs w:val="24"/>
          <w:lang w:val="lv-LV" w:eastAsia="lv-LV"/>
        </w:rPr>
        <w:t>, Valent</w:t>
      </w:r>
      <w:r w:rsidRPr="00F0054F">
        <w:rPr>
          <w:rFonts w:ascii="Times New Roman" w:hAnsi="Times New Roman" w:hint="eastAsia"/>
          <w:b/>
          <w:szCs w:val="24"/>
          <w:lang w:val="lv-LV" w:eastAsia="lv-LV"/>
        </w:rPr>
        <w:t>ī</w:t>
      </w:r>
      <w:r w:rsidRPr="00F0054F">
        <w:rPr>
          <w:rFonts w:ascii="Times New Roman" w:hAnsi="Times New Roman"/>
          <w:b/>
          <w:szCs w:val="24"/>
          <w:lang w:val="lv-LV" w:eastAsia="lv-LV"/>
        </w:rPr>
        <w:t xml:space="preserve">ns </w:t>
      </w:r>
      <w:proofErr w:type="spellStart"/>
      <w:r w:rsidRPr="00F0054F">
        <w:rPr>
          <w:rFonts w:ascii="Times New Roman" w:hAnsi="Times New Roman"/>
          <w:b/>
          <w:szCs w:val="24"/>
          <w:lang w:val="lv-LV" w:eastAsia="lv-LV"/>
        </w:rPr>
        <w:t>Šp</w:t>
      </w:r>
      <w:r w:rsidRPr="00F0054F">
        <w:rPr>
          <w:rFonts w:ascii="Times New Roman" w:hAnsi="Times New Roman" w:hint="eastAsia"/>
          <w:b/>
          <w:szCs w:val="24"/>
          <w:lang w:val="lv-LV" w:eastAsia="lv-LV"/>
        </w:rPr>
        <w:t>ē</w:t>
      </w:r>
      <w:r w:rsidRPr="00F0054F">
        <w:rPr>
          <w:rFonts w:ascii="Times New Roman" w:hAnsi="Times New Roman"/>
          <w:b/>
          <w:szCs w:val="24"/>
          <w:lang w:val="lv-LV" w:eastAsia="lv-LV"/>
        </w:rPr>
        <w:t>lis</w:t>
      </w:r>
      <w:proofErr w:type="spellEnd"/>
      <w:r w:rsidRPr="00F0054F">
        <w:rPr>
          <w:rFonts w:ascii="Times New Roman" w:hAnsi="Times New Roman"/>
          <w:b/>
          <w:szCs w:val="24"/>
          <w:lang w:val="lv-LV" w:eastAsia="lv-LV"/>
        </w:rPr>
        <w:t xml:space="preserve">), "Pret" – nav, "Atturas" – nav, </w:t>
      </w:r>
    </w:p>
    <w:p w14:paraId="204505A4" w14:textId="345EEFB5" w:rsidR="00CD67E7" w:rsidRDefault="00F0054F" w:rsidP="00F0054F">
      <w:pPr>
        <w:ind w:firstLine="720"/>
        <w:jc w:val="center"/>
        <w:rPr>
          <w:rFonts w:ascii="Times New Roman" w:hAnsi="Times New Roman"/>
          <w:b/>
          <w:szCs w:val="24"/>
          <w:lang w:val="lv-LV" w:eastAsia="lv-LV"/>
        </w:rPr>
      </w:pPr>
      <w:r w:rsidRPr="00F0054F">
        <w:rPr>
          <w:rFonts w:ascii="Times New Roman" w:hAnsi="Times New Roman"/>
          <w:b/>
          <w:szCs w:val="24"/>
          <w:lang w:val="lv-LV" w:eastAsia="lv-LV"/>
        </w:rPr>
        <w:t>Ogres novada pašvald</w:t>
      </w:r>
      <w:r w:rsidRPr="00F0054F">
        <w:rPr>
          <w:rFonts w:ascii="Times New Roman" w:hAnsi="Times New Roman" w:hint="eastAsia"/>
          <w:b/>
          <w:szCs w:val="24"/>
          <w:lang w:val="lv-LV" w:eastAsia="lv-LV"/>
        </w:rPr>
        <w:t>ī</w:t>
      </w:r>
      <w:r w:rsidRPr="00F0054F">
        <w:rPr>
          <w:rFonts w:ascii="Times New Roman" w:hAnsi="Times New Roman"/>
          <w:b/>
          <w:szCs w:val="24"/>
          <w:lang w:val="lv-LV" w:eastAsia="lv-LV"/>
        </w:rPr>
        <w:t>bas dome NOLEMJ:</w:t>
      </w:r>
    </w:p>
    <w:p w14:paraId="3AA78A42" w14:textId="77777777" w:rsidR="00F0054F" w:rsidRPr="001F47A8" w:rsidRDefault="00F0054F" w:rsidP="00F0054F">
      <w:pPr>
        <w:ind w:firstLine="720"/>
        <w:jc w:val="center"/>
        <w:rPr>
          <w:rFonts w:ascii="Times New Roman" w:hAnsi="Times New Roman"/>
          <w:szCs w:val="24"/>
          <w:lang w:val="lv-LV"/>
        </w:rPr>
      </w:pPr>
    </w:p>
    <w:p w14:paraId="498F3E06" w14:textId="0686519E" w:rsidR="008A2E57" w:rsidRPr="00C9240C" w:rsidRDefault="00CD67E7" w:rsidP="00F0054F">
      <w:pPr>
        <w:pStyle w:val="Sarakstarindkopa"/>
        <w:numPr>
          <w:ilvl w:val="0"/>
          <w:numId w:val="25"/>
        </w:numPr>
        <w:spacing w:line="259" w:lineRule="auto"/>
        <w:ind w:left="284"/>
        <w:jc w:val="both"/>
        <w:rPr>
          <w:rFonts w:ascii="Times New Roman" w:hAnsi="Times New Roman"/>
          <w:szCs w:val="24"/>
          <w:lang w:val="lv-LV"/>
        </w:rPr>
      </w:pPr>
      <w:bookmarkStart w:id="3" w:name="_Hlk149227139"/>
      <w:r w:rsidRPr="001F47A8">
        <w:rPr>
          <w:rFonts w:ascii="Times New Roman" w:hAnsi="Times New Roman"/>
          <w:szCs w:val="24"/>
          <w:lang w:val="lv-LV"/>
        </w:rPr>
        <w:t>Sniegt galvojumu pašvaldības kapitālsabiedrībai SIA “LIELVĀRDES REMTE”, vienotais reģistrācijas Nr. 47403003224, juridiskā adrese Ceriņu iela 3, Lielvārde, Ogres novads, kurā Ogres novada pašvaldībai pieder 100% kapitāldaļas,  aizņēmuma</w:t>
      </w:r>
      <w:r w:rsidR="008C2895" w:rsidRPr="001F47A8">
        <w:rPr>
          <w:rFonts w:ascii="Times New Roman" w:hAnsi="Times New Roman"/>
          <w:szCs w:val="24"/>
          <w:lang w:val="lv-LV"/>
        </w:rPr>
        <w:t xml:space="preserve"> </w:t>
      </w:r>
      <w:r w:rsidR="008C2895" w:rsidRPr="00C9240C">
        <w:rPr>
          <w:rFonts w:ascii="Times New Roman" w:hAnsi="Times New Roman"/>
          <w:szCs w:val="24"/>
          <w:lang w:val="lv-LV"/>
        </w:rPr>
        <w:t xml:space="preserve">saņemšanai </w:t>
      </w:r>
      <w:r w:rsidRPr="00C9240C">
        <w:rPr>
          <w:rFonts w:ascii="Times New Roman" w:hAnsi="Times New Roman"/>
          <w:szCs w:val="24"/>
          <w:lang w:val="lv-LV"/>
        </w:rPr>
        <w:t>Valsts kasē 313 006 EUR (trīs simti trīspadsmit tūkstoši</w:t>
      </w:r>
      <w:r w:rsidR="00153D32">
        <w:rPr>
          <w:rFonts w:ascii="Times New Roman" w:hAnsi="Times New Roman"/>
          <w:szCs w:val="24"/>
          <w:lang w:val="lv-LV"/>
        </w:rPr>
        <w:t xml:space="preserve"> seši</w:t>
      </w:r>
      <w:r w:rsidRPr="00C9240C">
        <w:rPr>
          <w:rFonts w:ascii="Times New Roman" w:hAnsi="Times New Roman"/>
          <w:szCs w:val="24"/>
          <w:lang w:val="lv-LV"/>
        </w:rPr>
        <w:t xml:space="preserve"> </w:t>
      </w:r>
      <w:proofErr w:type="spellStart"/>
      <w:r w:rsidRPr="00C9240C">
        <w:rPr>
          <w:rFonts w:ascii="Times New Roman" w:hAnsi="Times New Roman"/>
          <w:i/>
          <w:iCs/>
          <w:szCs w:val="24"/>
          <w:lang w:val="lv-LV"/>
        </w:rPr>
        <w:t>euro</w:t>
      </w:r>
      <w:proofErr w:type="spellEnd"/>
      <w:r w:rsidRPr="00C9240C">
        <w:rPr>
          <w:rFonts w:ascii="Times New Roman" w:hAnsi="Times New Roman"/>
          <w:szCs w:val="24"/>
          <w:lang w:val="lv-LV"/>
        </w:rPr>
        <w:t>) apmērā uz pieciem gadiem par Valsts kases noteikto procentu likmi un atlikto pamatsummas maksājumu līdz 2025.gada 1.janvārim KF projekta  “Ūdenssaimniecības pakalpojumu attīstība Lielvārdē 3.kārta” īstenošanai”.</w:t>
      </w:r>
      <w:r w:rsidR="008A2E57" w:rsidRPr="00C9240C">
        <w:rPr>
          <w:rFonts w:ascii="Times New Roman" w:hAnsi="Times New Roman"/>
          <w:szCs w:val="24"/>
          <w:lang w:val="lv-LV"/>
        </w:rPr>
        <w:t xml:space="preserve"> </w:t>
      </w:r>
    </w:p>
    <w:p w14:paraId="2F2ADD50" w14:textId="69F5BB5D" w:rsidR="008C2895" w:rsidRPr="00C9240C" w:rsidRDefault="008C2895" w:rsidP="00F0054F">
      <w:pPr>
        <w:pStyle w:val="Sarakstarindkopa"/>
        <w:numPr>
          <w:ilvl w:val="0"/>
          <w:numId w:val="25"/>
        </w:numPr>
        <w:spacing w:line="259" w:lineRule="auto"/>
        <w:ind w:left="284"/>
        <w:jc w:val="both"/>
        <w:rPr>
          <w:rFonts w:ascii="Times New Roman" w:hAnsi="Times New Roman"/>
          <w:szCs w:val="24"/>
          <w:lang w:val="lv-LV"/>
        </w:rPr>
      </w:pPr>
      <w:r w:rsidRPr="00C9240C">
        <w:rPr>
          <w:rFonts w:ascii="Times New Roman" w:hAnsi="Times New Roman"/>
          <w:szCs w:val="24"/>
          <w:lang w:val="lv-LV"/>
        </w:rPr>
        <w:t>SIA “LIELVĀRDES REMTE” ņemt 1.punktā minēto aizņēmumu Valsts kasē 313 006 EUR (trīs simti trīspadsmit tūkstoši</w:t>
      </w:r>
      <w:r w:rsidR="00153D32">
        <w:rPr>
          <w:rFonts w:ascii="Times New Roman" w:hAnsi="Times New Roman"/>
          <w:szCs w:val="24"/>
          <w:lang w:val="lv-LV"/>
        </w:rPr>
        <w:t xml:space="preserve"> seši</w:t>
      </w:r>
      <w:r w:rsidRPr="00C9240C">
        <w:rPr>
          <w:rFonts w:ascii="Times New Roman" w:hAnsi="Times New Roman"/>
          <w:szCs w:val="24"/>
          <w:lang w:val="lv-LV"/>
        </w:rPr>
        <w:t xml:space="preserve"> </w:t>
      </w:r>
      <w:proofErr w:type="spellStart"/>
      <w:r w:rsidRPr="00C9240C">
        <w:rPr>
          <w:rFonts w:ascii="Times New Roman" w:hAnsi="Times New Roman"/>
          <w:i/>
          <w:iCs/>
          <w:szCs w:val="24"/>
          <w:lang w:val="lv-LV"/>
        </w:rPr>
        <w:t>euro</w:t>
      </w:r>
      <w:proofErr w:type="spellEnd"/>
      <w:r w:rsidRPr="00C9240C">
        <w:rPr>
          <w:rFonts w:ascii="Times New Roman" w:hAnsi="Times New Roman"/>
          <w:szCs w:val="24"/>
          <w:lang w:val="lv-LV"/>
        </w:rPr>
        <w:t>) apmērā uz pieciem gadiem par Valsts kases noteikto procentu likmi un atlikto pamatsummas maksājumu līdz 2025.gada 1.janvārim KF projekta  “Ūdenssaimniecības pakalpojumu attīstība Lielvārdē 3.kārta” īstenošanai”.</w:t>
      </w:r>
    </w:p>
    <w:p w14:paraId="4A9E38BB" w14:textId="77777777" w:rsidR="008C2895" w:rsidRPr="001F47A8" w:rsidRDefault="00CD67E7" w:rsidP="00F0054F">
      <w:pPr>
        <w:pStyle w:val="Sarakstarindkopa"/>
        <w:numPr>
          <w:ilvl w:val="0"/>
          <w:numId w:val="25"/>
        </w:numPr>
        <w:spacing w:line="259" w:lineRule="auto"/>
        <w:ind w:left="284"/>
        <w:jc w:val="both"/>
        <w:rPr>
          <w:rFonts w:ascii="Times New Roman" w:hAnsi="Times New Roman"/>
          <w:szCs w:val="24"/>
          <w:lang w:val="lv-LV"/>
        </w:rPr>
      </w:pPr>
      <w:r w:rsidRPr="001F47A8">
        <w:rPr>
          <w:rFonts w:ascii="Times New Roman" w:hAnsi="Times New Roman"/>
          <w:szCs w:val="24"/>
          <w:lang w:val="lv-LV"/>
        </w:rPr>
        <w:t xml:space="preserve">Noteikt, ka šī lēmuma 1.punktā minētā galvotā aizņēmuma atmaksa tiek garantēta ar pašvaldības budžetu. </w:t>
      </w:r>
      <w:r w:rsidR="008C2895" w:rsidRPr="001F47A8">
        <w:rPr>
          <w:rFonts w:ascii="Times New Roman" w:hAnsi="Times New Roman"/>
          <w:szCs w:val="24"/>
          <w:lang w:val="lv-LV"/>
        </w:rPr>
        <w:t>Galvojuma tiesības izmantot 2023.gadā.</w:t>
      </w:r>
    </w:p>
    <w:p w14:paraId="5AF09CDC" w14:textId="77777777" w:rsidR="00CD67E7" w:rsidRPr="001F47A8" w:rsidRDefault="00CD67E7" w:rsidP="00F0054F">
      <w:pPr>
        <w:pStyle w:val="Sarakstarindkopa"/>
        <w:numPr>
          <w:ilvl w:val="0"/>
          <w:numId w:val="25"/>
        </w:numPr>
        <w:spacing w:line="259" w:lineRule="auto"/>
        <w:ind w:left="284"/>
        <w:jc w:val="both"/>
        <w:rPr>
          <w:rFonts w:ascii="Times New Roman" w:hAnsi="Times New Roman"/>
          <w:szCs w:val="24"/>
          <w:lang w:val="lv-LV"/>
        </w:rPr>
      </w:pPr>
      <w:r w:rsidRPr="001F47A8">
        <w:rPr>
          <w:rFonts w:ascii="Times New Roman" w:hAnsi="Times New Roman"/>
          <w:szCs w:val="24"/>
          <w:lang w:val="lv-LV"/>
        </w:rPr>
        <w:t>Uzdot Ogres novada pašvaldības Centrālās administrācijas Budžeta nodaļai nosūtīt Pašvaldību aizņēmumu un galvojumu kontroles un pārraudzības padomei dokumentus saskaņā ar Ministru kabineta 2019.gada 10.decembra noteikumiem Nr.590 “Noteikumi par pašvaldību aizņēmumiem un galvojumiem” akcepta saņemšanai.</w:t>
      </w:r>
    </w:p>
    <w:p w14:paraId="5BBE7B2D" w14:textId="77777777" w:rsidR="00CD67E7" w:rsidRPr="001F47A8" w:rsidRDefault="00CD67E7" w:rsidP="00F0054F">
      <w:pPr>
        <w:pStyle w:val="Sarakstarindkopa"/>
        <w:numPr>
          <w:ilvl w:val="0"/>
          <w:numId w:val="25"/>
        </w:numPr>
        <w:ind w:left="284" w:hanging="357"/>
        <w:jc w:val="both"/>
        <w:rPr>
          <w:rFonts w:ascii="Times New Roman" w:hAnsi="Times New Roman"/>
          <w:szCs w:val="24"/>
          <w:lang w:val="lv-LV"/>
        </w:rPr>
      </w:pPr>
      <w:r w:rsidRPr="001F47A8">
        <w:rPr>
          <w:rFonts w:ascii="Times New Roman" w:hAnsi="Times New Roman"/>
          <w:szCs w:val="24"/>
          <w:lang w:val="lv-LV"/>
        </w:rPr>
        <w:t>Kontroli par lēmuma izpildi uzdot Ogres novada pašvaldības izpilddirektoram.</w:t>
      </w:r>
    </w:p>
    <w:bookmarkEnd w:id="3"/>
    <w:p w14:paraId="3E945CD8" w14:textId="77777777" w:rsidR="005445D1" w:rsidRDefault="005445D1" w:rsidP="00F02323">
      <w:pPr>
        <w:pStyle w:val="Pamattekstaatkpe2"/>
        <w:ind w:left="215"/>
        <w:jc w:val="right"/>
        <w:rPr>
          <w:color w:val="000000" w:themeColor="text1"/>
        </w:rPr>
      </w:pPr>
    </w:p>
    <w:p w14:paraId="755FB98A" w14:textId="77777777" w:rsidR="00670B14" w:rsidRPr="001F47A8" w:rsidRDefault="00670B14" w:rsidP="00F02323">
      <w:pPr>
        <w:pStyle w:val="Pamattekstaatkpe2"/>
        <w:ind w:left="215"/>
        <w:jc w:val="right"/>
        <w:rPr>
          <w:color w:val="000000" w:themeColor="text1"/>
        </w:rPr>
      </w:pPr>
    </w:p>
    <w:p w14:paraId="6F2A617F" w14:textId="77777777" w:rsidR="00771307" w:rsidRPr="001F47A8" w:rsidRDefault="00771307" w:rsidP="00F02323">
      <w:pPr>
        <w:pStyle w:val="Pamattekstaatkpe2"/>
        <w:ind w:left="215"/>
        <w:jc w:val="right"/>
        <w:rPr>
          <w:color w:val="000000" w:themeColor="text1"/>
        </w:rPr>
      </w:pPr>
      <w:r w:rsidRPr="001F47A8">
        <w:rPr>
          <w:color w:val="000000" w:themeColor="text1"/>
        </w:rPr>
        <w:t>(Sēdes vadītāja,</w:t>
      </w:r>
    </w:p>
    <w:p w14:paraId="0E6CBA62" w14:textId="01490458" w:rsidR="000F41DF" w:rsidRDefault="00EA3838" w:rsidP="00A42C03">
      <w:pPr>
        <w:pStyle w:val="Pamattekstaatkpe2"/>
        <w:ind w:left="215"/>
        <w:jc w:val="right"/>
        <w:rPr>
          <w:color w:val="000000" w:themeColor="text1"/>
        </w:rPr>
      </w:pPr>
      <w:r>
        <w:rPr>
          <w:color w:val="000000" w:themeColor="text1"/>
        </w:rPr>
        <w:t xml:space="preserve">Domes priekšsēdētāja </w:t>
      </w:r>
      <w:proofErr w:type="spellStart"/>
      <w:r>
        <w:rPr>
          <w:color w:val="000000" w:themeColor="text1"/>
        </w:rPr>
        <w:t>E.Helmaņa</w:t>
      </w:r>
      <w:proofErr w:type="spellEnd"/>
      <w:r>
        <w:rPr>
          <w:color w:val="000000" w:themeColor="text1"/>
        </w:rPr>
        <w:t xml:space="preserve"> </w:t>
      </w:r>
      <w:r w:rsidR="008C2895">
        <w:rPr>
          <w:color w:val="000000" w:themeColor="text1"/>
        </w:rPr>
        <w:t>paraksts</w:t>
      </w:r>
      <w:r w:rsidR="00771307" w:rsidRPr="009C7163">
        <w:rPr>
          <w:color w:val="000000" w:themeColor="text1"/>
        </w:rPr>
        <w:t>)</w:t>
      </w:r>
    </w:p>
    <w:p w14:paraId="3DE6FAE5" w14:textId="77777777" w:rsidR="00F0054F" w:rsidRPr="00F0054F" w:rsidRDefault="00F0054F" w:rsidP="00F0054F">
      <w:pPr>
        <w:rPr>
          <w:lang w:val="lv-LV"/>
        </w:rPr>
      </w:pPr>
    </w:p>
    <w:p w14:paraId="1F5731EC" w14:textId="77777777" w:rsidR="00F0054F" w:rsidRPr="00F0054F" w:rsidRDefault="00F0054F" w:rsidP="00F0054F">
      <w:pPr>
        <w:rPr>
          <w:lang w:val="lv-LV"/>
        </w:rPr>
      </w:pPr>
    </w:p>
    <w:p w14:paraId="28B363C8" w14:textId="77777777" w:rsidR="00F0054F" w:rsidRPr="00F0054F" w:rsidRDefault="00F0054F" w:rsidP="00F0054F">
      <w:pPr>
        <w:rPr>
          <w:lang w:val="lv-LV"/>
        </w:rPr>
      </w:pPr>
    </w:p>
    <w:p w14:paraId="13828493" w14:textId="77777777" w:rsidR="00F0054F" w:rsidRPr="00F0054F" w:rsidRDefault="00F0054F" w:rsidP="00F0054F">
      <w:pPr>
        <w:rPr>
          <w:lang w:val="lv-LV"/>
        </w:rPr>
      </w:pPr>
    </w:p>
    <w:p w14:paraId="4960E7DF" w14:textId="77777777" w:rsidR="00F0054F" w:rsidRPr="00F0054F" w:rsidRDefault="00F0054F" w:rsidP="00F0054F">
      <w:pPr>
        <w:rPr>
          <w:lang w:val="lv-LV"/>
        </w:rPr>
      </w:pPr>
    </w:p>
    <w:p w14:paraId="5C3872E6" w14:textId="77777777" w:rsidR="00F0054F" w:rsidRPr="00F0054F" w:rsidRDefault="00F0054F" w:rsidP="00F0054F">
      <w:pPr>
        <w:rPr>
          <w:lang w:val="lv-LV"/>
        </w:rPr>
      </w:pPr>
    </w:p>
    <w:p w14:paraId="2360A848" w14:textId="77777777" w:rsidR="00F0054F" w:rsidRPr="00F0054F" w:rsidRDefault="00F0054F" w:rsidP="00F0054F">
      <w:pPr>
        <w:rPr>
          <w:lang w:val="lv-LV"/>
        </w:rPr>
      </w:pPr>
    </w:p>
    <w:p w14:paraId="6A8EE4DE" w14:textId="77777777" w:rsidR="00F0054F" w:rsidRPr="00F0054F" w:rsidRDefault="00F0054F" w:rsidP="00F0054F">
      <w:pPr>
        <w:rPr>
          <w:lang w:val="lv-LV"/>
        </w:rPr>
      </w:pPr>
    </w:p>
    <w:p w14:paraId="188BAF11" w14:textId="77777777" w:rsidR="00F0054F" w:rsidRPr="00F0054F" w:rsidRDefault="00F0054F" w:rsidP="00F0054F">
      <w:pPr>
        <w:rPr>
          <w:lang w:val="lv-LV"/>
        </w:rPr>
      </w:pPr>
    </w:p>
    <w:p w14:paraId="2BCC0C9D" w14:textId="77777777" w:rsidR="00F0054F" w:rsidRPr="00F0054F" w:rsidRDefault="00F0054F" w:rsidP="00F0054F">
      <w:pPr>
        <w:rPr>
          <w:lang w:val="lv-LV"/>
        </w:rPr>
      </w:pPr>
    </w:p>
    <w:p w14:paraId="596072ED" w14:textId="77777777" w:rsidR="00F0054F" w:rsidRPr="00F0054F" w:rsidRDefault="00F0054F" w:rsidP="00F0054F">
      <w:pPr>
        <w:rPr>
          <w:lang w:val="lv-LV"/>
        </w:rPr>
      </w:pPr>
    </w:p>
    <w:p w14:paraId="19AA85E5" w14:textId="77777777" w:rsidR="00F0054F" w:rsidRPr="00F0054F" w:rsidRDefault="00F0054F" w:rsidP="00F0054F">
      <w:pPr>
        <w:jc w:val="center"/>
        <w:rPr>
          <w:lang w:val="lv-LV"/>
        </w:rPr>
      </w:pPr>
    </w:p>
    <w:sectPr w:rsidR="00F0054F" w:rsidRPr="00F0054F" w:rsidSect="00670B14">
      <w:headerReference w:type="default"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EADF5" w14:textId="77777777" w:rsidR="008A059A" w:rsidRDefault="008A059A" w:rsidP="00892533">
      <w:r>
        <w:separator/>
      </w:r>
    </w:p>
  </w:endnote>
  <w:endnote w:type="continuationSeparator" w:id="0">
    <w:p w14:paraId="1CDEB579" w14:textId="77777777" w:rsidR="008A059A" w:rsidRDefault="008A059A"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1663" w14:textId="27CD9631" w:rsidR="00CC35F5" w:rsidRDefault="00CC35F5">
    <w:pPr>
      <w:pStyle w:val="Kjene"/>
      <w:jc w:val="center"/>
    </w:pPr>
  </w:p>
  <w:p w14:paraId="65C2B1D9" w14:textId="77777777" w:rsidR="00CC35F5" w:rsidRDefault="00CC35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31D4" w14:textId="77777777" w:rsidR="008A059A" w:rsidRDefault="008A059A" w:rsidP="00892533">
      <w:r>
        <w:separator/>
      </w:r>
    </w:p>
  </w:footnote>
  <w:footnote w:type="continuationSeparator" w:id="0">
    <w:p w14:paraId="1C09800D" w14:textId="77777777" w:rsidR="008A059A" w:rsidRDefault="008A059A"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4B1B" w14:textId="77777777" w:rsidR="00CC35F5" w:rsidRPr="00892533" w:rsidRDefault="00CC35F5">
    <w:pPr>
      <w:pStyle w:val="Galvene"/>
      <w:jc w:val="center"/>
      <w:rPr>
        <w:rFonts w:ascii="Times New Roman" w:hAnsi="Times New Roman"/>
        <w:sz w:val="20"/>
      </w:rPr>
    </w:pPr>
  </w:p>
  <w:p w14:paraId="16CC4073" w14:textId="77777777" w:rsidR="00CC35F5" w:rsidRDefault="00CC35F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0F9"/>
    <w:multiLevelType w:val="hybridMultilevel"/>
    <w:tmpl w:val="FC2E1A02"/>
    <w:lvl w:ilvl="0" w:tplc="A47A81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1F301C3"/>
    <w:multiLevelType w:val="hybridMultilevel"/>
    <w:tmpl w:val="DF242422"/>
    <w:lvl w:ilvl="0" w:tplc="7CCADC40">
      <w:start w:val="1"/>
      <w:numFmt w:val="decimal"/>
      <w:lvlText w:val="%1."/>
      <w:lvlJc w:val="left"/>
      <w:pPr>
        <w:ind w:left="927" w:hanging="360"/>
      </w:pPr>
      <w:rPr>
        <w:rFonts w:ascii="Times New Roman" w:eastAsiaTheme="minorHAnsi"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1F94A6E"/>
    <w:multiLevelType w:val="hybridMultilevel"/>
    <w:tmpl w:val="5F4C705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FBF254A"/>
    <w:multiLevelType w:val="hybridMultilevel"/>
    <w:tmpl w:val="9D08E4C4"/>
    <w:lvl w:ilvl="0" w:tplc="04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1835301"/>
    <w:multiLevelType w:val="multilevel"/>
    <w:tmpl w:val="52EE0178"/>
    <w:lvl w:ilvl="0">
      <w:start w:val="1"/>
      <w:numFmt w:val="decimal"/>
      <w:lvlText w:val="%1."/>
      <w:lvlJc w:val="left"/>
      <w:pPr>
        <w:tabs>
          <w:tab w:val="num" w:pos="360"/>
        </w:tabs>
        <w:ind w:left="357" w:hanging="357"/>
      </w:pPr>
    </w:lvl>
    <w:lvl w:ilvl="1">
      <w:start w:val="1"/>
      <w:numFmt w:val="decimal"/>
      <w:suff w:val="space"/>
      <w:lvlText w:val="%1.%2."/>
      <w:lvlJc w:val="left"/>
      <w:pPr>
        <w:ind w:left="792" w:hanging="432"/>
      </w:pPr>
    </w:lvl>
    <w:lvl w:ilvl="2">
      <w:start w:val="1"/>
      <w:numFmt w:val="decimal"/>
      <w:lvlText w:val="%1.%2.%3."/>
      <w:lvlJc w:val="left"/>
      <w:pPr>
        <w:tabs>
          <w:tab w:val="num" w:pos="1429"/>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9CD590C"/>
    <w:multiLevelType w:val="multilevel"/>
    <w:tmpl w:val="B82AC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20" w15:restartNumberingAfterBreak="0">
    <w:nsid w:val="63B01604"/>
    <w:multiLevelType w:val="hybridMultilevel"/>
    <w:tmpl w:val="CA604B78"/>
    <w:lvl w:ilvl="0" w:tplc="99D869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19805549">
    <w:abstractNumId w:val="14"/>
  </w:num>
  <w:num w:numId="2" w16cid:durableId="2100322475">
    <w:abstractNumId w:val="5"/>
  </w:num>
  <w:num w:numId="3" w16cid:durableId="784033195">
    <w:abstractNumId w:val="13"/>
  </w:num>
  <w:num w:numId="4" w16cid:durableId="1147894237">
    <w:abstractNumId w:val="24"/>
  </w:num>
  <w:num w:numId="5" w16cid:durableId="650058634">
    <w:abstractNumId w:val="4"/>
  </w:num>
  <w:num w:numId="6" w16cid:durableId="811482235">
    <w:abstractNumId w:val="23"/>
  </w:num>
  <w:num w:numId="7" w16cid:durableId="227159083">
    <w:abstractNumId w:val="12"/>
  </w:num>
  <w:num w:numId="8" w16cid:durableId="1684017085">
    <w:abstractNumId w:val="22"/>
  </w:num>
  <w:num w:numId="9" w16cid:durableId="1325545787">
    <w:abstractNumId w:val="19"/>
  </w:num>
  <w:num w:numId="10" w16cid:durableId="110366356">
    <w:abstractNumId w:val="7"/>
  </w:num>
  <w:num w:numId="11" w16cid:durableId="1874149291">
    <w:abstractNumId w:val="9"/>
  </w:num>
  <w:num w:numId="12" w16cid:durableId="292297613">
    <w:abstractNumId w:val="8"/>
  </w:num>
  <w:num w:numId="13" w16cid:durableId="1728263764">
    <w:abstractNumId w:val="21"/>
  </w:num>
  <w:num w:numId="14" w16cid:durableId="1915429397">
    <w:abstractNumId w:val="18"/>
  </w:num>
  <w:num w:numId="15" w16cid:durableId="456799051">
    <w:abstractNumId w:val="10"/>
  </w:num>
  <w:num w:numId="16" w16cid:durableId="734472792">
    <w:abstractNumId w:val="6"/>
  </w:num>
  <w:num w:numId="17" w16cid:durableId="1442453720">
    <w:abstractNumId w:val="0"/>
  </w:num>
  <w:num w:numId="18" w16cid:durableId="1612131790">
    <w:abstractNumId w:val="20"/>
  </w:num>
  <w:num w:numId="19" w16cid:durableId="1999572553">
    <w:abstractNumId w:val="17"/>
  </w:num>
  <w:num w:numId="20" w16cid:durableId="1294672535">
    <w:abstractNumId w:val="3"/>
  </w:num>
  <w:num w:numId="21" w16cid:durableId="782840484">
    <w:abstractNumId w:val="11"/>
  </w:num>
  <w:num w:numId="22" w16cid:durableId="692805618">
    <w:abstractNumId w:val="1"/>
  </w:num>
  <w:num w:numId="23" w16cid:durableId="1940093511">
    <w:abstractNumId w:val="2"/>
  </w:num>
  <w:num w:numId="24" w16cid:durableId="784924722">
    <w:abstractNumId w:val="16"/>
  </w:num>
  <w:num w:numId="25" w16cid:durableId="16861295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221C6"/>
    <w:rsid w:val="00035B21"/>
    <w:rsid w:val="00082093"/>
    <w:rsid w:val="000E7D59"/>
    <w:rsid w:val="000F2E83"/>
    <w:rsid w:val="000F41DF"/>
    <w:rsid w:val="001077F4"/>
    <w:rsid w:val="0011393B"/>
    <w:rsid w:val="00121FA6"/>
    <w:rsid w:val="00142F1D"/>
    <w:rsid w:val="00145044"/>
    <w:rsid w:val="001463B3"/>
    <w:rsid w:val="00151F97"/>
    <w:rsid w:val="00153D32"/>
    <w:rsid w:val="0016746A"/>
    <w:rsid w:val="00174F5C"/>
    <w:rsid w:val="001771C9"/>
    <w:rsid w:val="00193102"/>
    <w:rsid w:val="001A1148"/>
    <w:rsid w:val="001A7B72"/>
    <w:rsid w:val="001D09B2"/>
    <w:rsid w:val="001E1557"/>
    <w:rsid w:val="001F47A8"/>
    <w:rsid w:val="0020743D"/>
    <w:rsid w:val="002176C6"/>
    <w:rsid w:val="00224607"/>
    <w:rsid w:val="00251855"/>
    <w:rsid w:val="002C06FD"/>
    <w:rsid w:val="002C0D75"/>
    <w:rsid w:val="002D3EE3"/>
    <w:rsid w:val="002F2EBB"/>
    <w:rsid w:val="00325C91"/>
    <w:rsid w:val="003273C1"/>
    <w:rsid w:val="00383455"/>
    <w:rsid w:val="0039099E"/>
    <w:rsid w:val="003928C8"/>
    <w:rsid w:val="003958BF"/>
    <w:rsid w:val="00406ED3"/>
    <w:rsid w:val="00421057"/>
    <w:rsid w:val="004414E9"/>
    <w:rsid w:val="00487DA6"/>
    <w:rsid w:val="004A09F3"/>
    <w:rsid w:val="004C78DA"/>
    <w:rsid w:val="0054269F"/>
    <w:rsid w:val="005445D1"/>
    <w:rsid w:val="00544E89"/>
    <w:rsid w:val="005671FE"/>
    <w:rsid w:val="005B25C7"/>
    <w:rsid w:val="005C18A8"/>
    <w:rsid w:val="005D0000"/>
    <w:rsid w:val="005D258D"/>
    <w:rsid w:val="005D68D5"/>
    <w:rsid w:val="005E5852"/>
    <w:rsid w:val="005F4270"/>
    <w:rsid w:val="0060282A"/>
    <w:rsid w:val="00607988"/>
    <w:rsid w:val="00613ABE"/>
    <w:rsid w:val="00614E76"/>
    <w:rsid w:val="006275B9"/>
    <w:rsid w:val="0064079C"/>
    <w:rsid w:val="00643D1C"/>
    <w:rsid w:val="00670B14"/>
    <w:rsid w:val="00683CD8"/>
    <w:rsid w:val="00686CF8"/>
    <w:rsid w:val="0069506A"/>
    <w:rsid w:val="006967D2"/>
    <w:rsid w:val="006A2CE2"/>
    <w:rsid w:val="006D2C66"/>
    <w:rsid w:val="006F104A"/>
    <w:rsid w:val="007134C0"/>
    <w:rsid w:val="00726740"/>
    <w:rsid w:val="007501D3"/>
    <w:rsid w:val="007636F9"/>
    <w:rsid w:val="00766898"/>
    <w:rsid w:val="00771307"/>
    <w:rsid w:val="007A42AB"/>
    <w:rsid w:val="007D1602"/>
    <w:rsid w:val="007D169C"/>
    <w:rsid w:val="007E6A04"/>
    <w:rsid w:val="008000B1"/>
    <w:rsid w:val="00805D51"/>
    <w:rsid w:val="008140E1"/>
    <w:rsid w:val="00843E6E"/>
    <w:rsid w:val="008736C0"/>
    <w:rsid w:val="00877FA0"/>
    <w:rsid w:val="00892533"/>
    <w:rsid w:val="008A059A"/>
    <w:rsid w:val="008A2E57"/>
    <w:rsid w:val="008A4F58"/>
    <w:rsid w:val="008A7341"/>
    <w:rsid w:val="008C2895"/>
    <w:rsid w:val="008C62E7"/>
    <w:rsid w:val="009415AA"/>
    <w:rsid w:val="00955884"/>
    <w:rsid w:val="0097179E"/>
    <w:rsid w:val="009828E7"/>
    <w:rsid w:val="0098713C"/>
    <w:rsid w:val="009A6360"/>
    <w:rsid w:val="009B4C58"/>
    <w:rsid w:val="009B58D0"/>
    <w:rsid w:val="009B65BF"/>
    <w:rsid w:val="009C1EDB"/>
    <w:rsid w:val="009C48A8"/>
    <w:rsid w:val="009C7163"/>
    <w:rsid w:val="00A10D96"/>
    <w:rsid w:val="00A24A15"/>
    <w:rsid w:val="00A35FED"/>
    <w:rsid w:val="00A42C03"/>
    <w:rsid w:val="00A61DDC"/>
    <w:rsid w:val="00A76836"/>
    <w:rsid w:val="00AA1039"/>
    <w:rsid w:val="00AA5418"/>
    <w:rsid w:val="00AE5C76"/>
    <w:rsid w:val="00B23720"/>
    <w:rsid w:val="00B303CF"/>
    <w:rsid w:val="00B4183F"/>
    <w:rsid w:val="00B52C04"/>
    <w:rsid w:val="00B7769F"/>
    <w:rsid w:val="00B91873"/>
    <w:rsid w:val="00B957C0"/>
    <w:rsid w:val="00BC6FE7"/>
    <w:rsid w:val="00BF0B52"/>
    <w:rsid w:val="00C13FDB"/>
    <w:rsid w:val="00C2321B"/>
    <w:rsid w:val="00C418B6"/>
    <w:rsid w:val="00C45797"/>
    <w:rsid w:val="00C7600E"/>
    <w:rsid w:val="00C9240C"/>
    <w:rsid w:val="00CA6426"/>
    <w:rsid w:val="00CA7161"/>
    <w:rsid w:val="00CC35F5"/>
    <w:rsid w:val="00CC5BDB"/>
    <w:rsid w:val="00CC6E28"/>
    <w:rsid w:val="00CD67E7"/>
    <w:rsid w:val="00D457EC"/>
    <w:rsid w:val="00D47F2A"/>
    <w:rsid w:val="00D57DB6"/>
    <w:rsid w:val="00D85BD1"/>
    <w:rsid w:val="00DB361B"/>
    <w:rsid w:val="00DC7408"/>
    <w:rsid w:val="00DE18C3"/>
    <w:rsid w:val="00DF0654"/>
    <w:rsid w:val="00DF567E"/>
    <w:rsid w:val="00E2158D"/>
    <w:rsid w:val="00E32BC8"/>
    <w:rsid w:val="00E35AB0"/>
    <w:rsid w:val="00E367D6"/>
    <w:rsid w:val="00E567C4"/>
    <w:rsid w:val="00E67D21"/>
    <w:rsid w:val="00E702B2"/>
    <w:rsid w:val="00EA3838"/>
    <w:rsid w:val="00EC1A52"/>
    <w:rsid w:val="00EE7A00"/>
    <w:rsid w:val="00EE7B4D"/>
    <w:rsid w:val="00EF6EC8"/>
    <w:rsid w:val="00F0054F"/>
    <w:rsid w:val="00F02323"/>
    <w:rsid w:val="00F0323E"/>
    <w:rsid w:val="00F21D94"/>
    <w:rsid w:val="00F227E3"/>
    <w:rsid w:val="00F302D7"/>
    <w:rsid w:val="00F37454"/>
    <w:rsid w:val="00F43A03"/>
    <w:rsid w:val="00F45D2F"/>
    <w:rsid w:val="00F67C33"/>
    <w:rsid w:val="00F71C69"/>
    <w:rsid w:val="00F85BEF"/>
    <w:rsid w:val="00F86B8A"/>
    <w:rsid w:val="00FD3A69"/>
    <w:rsid w:val="00FE3834"/>
    <w:rsid w:val="00FF38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63BF"/>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7D21"/>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37bc3ca68769437ce986455407dab2a1f">
    <w:name w:val="p3_7bc3ca68769437ce986455407dab2a1f"/>
    <w:basedOn w:val="Parasts"/>
    <w:rsid w:val="009415AA"/>
    <w:pPr>
      <w:spacing w:before="100" w:beforeAutospacing="1" w:after="100" w:afterAutospacing="1"/>
    </w:pPr>
    <w:rPr>
      <w:rFonts w:ascii="Calibri" w:eastAsiaTheme="minorHAnsi" w:hAnsi="Calibri" w:cs="Calibri"/>
      <w:sz w:val="22"/>
      <w:szCs w:val="22"/>
      <w:lang w:val="lv-LV" w:eastAsia="lv-LV"/>
    </w:rPr>
  </w:style>
  <w:style w:type="character" w:customStyle="1" w:styleId="s2fac989447cad2edbc89fbcba70003b36">
    <w:name w:val="s2_fac989447cad2edbc89fbcba70003b36"/>
    <w:basedOn w:val="Noklusjumarindkopasfonts"/>
    <w:rsid w:val="009415AA"/>
  </w:style>
  <w:style w:type="paragraph" w:customStyle="1" w:styleId="li383e834b71973d47595d9aa148a10274a">
    <w:name w:val="li3_83e834b71973d47595d9aa148a10274a"/>
    <w:basedOn w:val="Parasts"/>
    <w:rsid w:val="00C418B6"/>
    <w:pPr>
      <w:spacing w:before="100" w:beforeAutospacing="1" w:after="100" w:afterAutospacing="1"/>
    </w:pPr>
    <w:rPr>
      <w:rFonts w:ascii="Calibri" w:eastAsiaTheme="minorHAnsi" w:hAnsi="Calibri" w:cs="Calibri"/>
      <w:sz w:val="22"/>
      <w:szCs w:val="22"/>
      <w:lang w:val="lv-LV" w:eastAsia="lv-LV"/>
    </w:rPr>
  </w:style>
  <w:style w:type="paragraph" w:styleId="Vresteksts">
    <w:name w:val="footnote text"/>
    <w:basedOn w:val="Parasts"/>
    <w:link w:val="VrestekstsRakstz"/>
    <w:uiPriority w:val="99"/>
    <w:semiHidden/>
    <w:unhideWhenUsed/>
    <w:rsid w:val="00A35FED"/>
    <w:rPr>
      <w:sz w:val="20"/>
    </w:rPr>
  </w:style>
  <w:style w:type="character" w:customStyle="1" w:styleId="VrestekstsRakstz">
    <w:name w:val="Vēres teksts Rakstz."/>
    <w:basedOn w:val="Noklusjumarindkopasfonts"/>
    <w:link w:val="Vresteksts"/>
    <w:uiPriority w:val="99"/>
    <w:semiHidden/>
    <w:rsid w:val="00A35FED"/>
    <w:rPr>
      <w:rFonts w:ascii="RimTimes" w:eastAsia="Times New Roman" w:hAnsi="RimTimes" w:cs="Times New Roman"/>
      <w:sz w:val="20"/>
      <w:szCs w:val="20"/>
      <w:lang w:val="en-GB"/>
    </w:rPr>
  </w:style>
  <w:style w:type="character" w:styleId="Vresatsauce">
    <w:name w:val="footnote reference"/>
    <w:basedOn w:val="Noklusjumarindkopasfonts"/>
    <w:uiPriority w:val="99"/>
    <w:semiHidden/>
    <w:unhideWhenUsed/>
    <w:rsid w:val="00A35FED"/>
    <w:rPr>
      <w:vertAlign w:val="superscript"/>
    </w:rPr>
  </w:style>
  <w:style w:type="paragraph" w:customStyle="1" w:styleId="Punkts1">
    <w:name w:val="Punkts 1"/>
    <w:basedOn w:val="Parasts"/>
    <w:link w:val="Punkts1Rakstz"/>
    <w:qFormat/>
    <w:rsid w:val="005D68D5"/>
    <w:pPr>
      <w:numPr>
        <w:numId w:val="20"/>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5D68D5"/>
    <w:pPr>
      <w:numPr>
        <w:ilvl w:val="1"/>
      </w:numPr>
      <w:tabs>
        <w:tab w:val="num" w:pos="360"/>
      </w:tabs>
      <w:spacing w:before="0"/>
      <w:ind w:left="1418" w:hanging="851"/>
    </w:pPr>
  </w:style>
  <w:style w:type="character" w:customStyle="1" w:styleId="Punkts1Rakstz">
    <w:name w:val="Punkts 1 Rakstz."/>
    <w:basedOn w:val="Noklusjumarindkopasfonts"/>
    <w:link w:val="Punkts1"/>
    <w:rsid w:val="005D68D5"/>
    <w:rPr>
      <w:rFonts w:ascii="Times New Roman" w:eastAsia="Times New Roman" w:hAnsi="Times New Roman" w:cs="Times New Roman"/>
      <w:sz w:val="24"/>
      <w:szCs w:val="24"/>
    </w:rPr>
  </w:style>
  <w:style w:type="paragraph" w:customStyle="1" w:styleId="Punkts111">
    <w:name w:val="Punkts 1.1.1"/>
    <w:basedOn w:val="Punkts11"/>
    <w:qFormat/>
    <w:rsid w:val="005D68D5"/>
    <w:pPr>
      <w:numPr>
        <w:ilvl w:val="2"/>
      </w:numPr>
      <w:tabs>
        <w:tab w:val="num" w:pos="360"/>
      </w:tabs>
      <w:ind w:left="1843" w:hanging="850"/>
    </w:pPr>
    <w:rPr>
      <w:bCs/>
    </w:rPr>
  </w:style>
  <w:style w:type="character" w:customStyle="1" w:styleId="numbered-fieldnumber-numeral">
    <w:name w:val="numbered-field__number-numeral"/>
    <w:basedOn w:val="Noklusjumarindkopasfonts"/>
    <w:rsid w:val="00F43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3189">
      <w:bodyDiv w:val="1"/>
      <w:marLeft w:val="0"/>
      <w:marRight w:val="0"/>
      <w:marTop w:val="0"/>
      <w:marBottom w:val="0"/>
      <w:divBdr>
        <w:top w:val="none" w:sz="0" w:space="0" w:color="auto"/>
        <w:left w:val="none" w:sz="0" w:space="0" w:color="auto"/>
        <w:bottom w:val="none" w:sz="0" w:space="0" w:color="auto"/>
        <w:right w:val="none" w:sz="0" w:space="0" w:color="auto"/>
      </w:divBdr>
    </w:div>
    <w:div w:id="318311244">
      <w:bodyDiv w:val="1"/>
      <w:marLeft w:val="0"/>
      <w:marRight w:val="0"/>
      <w:marTop w:val="0"/>
      <w:marBottom w:val="0"/>
      <w:divBdr>
        <w:top w:val="none" w:sz="0" w:space="0" w:color="auto"/>
        <w:left w:val="none" w:sz="0" w:space="0" w:color="auto"/>
        <w:bottom w:val="none" w:sz="0" w:space="0" w:color="auto"/>
        <w:right w:val="none" w:sz="0" w:space="0" w:color="auto"/>
      </w:divBdr>
    </w:div>
    <w:div w:id="670253060">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198856301">
      <w:bodyDiv w:val="1"/>
      <w:marLeft w:val="0"/>
      <w:marRight w:val="0"/>
      <w:marTop w:val="0"/>
      <w:marBottom w:val="0"/>
      <w:divBdr>
        <w:top w:val="none" w:sz="0" w:space="0" w:color="auto"/>
        <w:left w:val="none" w:sz="0" w:space="0" w:color="auto"/>
        <w:bottom w:val="none" w:sz="0" w:space="0" w:color="auto"/>
        <w:right w:val="none" w:sz="0" w:space="0" w:color="auto"/>
      </w:divBdr>
      <w:divsChild>
        <w:div w:id="163863191">
          <w:marLeft w:val="0"/>
          <w:marRight w:val="0"/>
          <w:marTop w:val="0"/>
          <w:marBottom w:val="0"/>
          <w:divBdr>
            <w:top w:val="none" w:sz="0" w:space="0" w:color="auto"/>
            <w:left w:val="none" w:sz="0" w:space="0" w:color="auto"/>
            <w:bottom w:val="none" w:sz="0" w:space="0" w:color="auto"/>
            <w:right w:val="none" w:sz="0" w:space="0" w:color="auto"/>
          </w:divBdr>
          <w:divsChild>
            <w:div w:id="1392116259">
              <w:marLeft w:val="0"/>
              <w:marRight w:val="0"/>
              <w:marTop w:val="0"/>
              <w:marBottom w:val="0"/>
              <w:divBdr>
                <w:top w:val="none" w:sz="0" w:space="0" w:color="auto"/>
                <w:left w:val="none" w:sz="0" w:space="0" w:color="auto"/>
                <w:bottom w:val="none" w:sz="0" w:space="0" w:color="auto"/>
                <w:right w:val="none" w:sz="0" w:space="0" w:color="auto"/>
              </w:divBdr>
            </w:div>
          </w:divsChild>
        </w:div>
        <w:div w:id="983042501">
          <w:marLeft w:val="0"/>
          <w:marRight w:val="0"/>
          <w:marTop w:val="0"/>
          <w:marBottom w:val="0"/>
          <w:divBdr>
            <w:top w:val="none" w:sz="0" w:space="0" w:color="auto"/>
            <w:left w:val="none" w:sz="0" w:space="0" w:color="auto"/>
            <w:bottom w:val="none" w:sz="0" w:space="0" w:color="auto"/>
            <w:right w:val="none" w:sz="0" w:space="0" w:color="auto"/>
          </w:divBdr>
          <w:divsChild>
            <w:div w:id="18799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755278881">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4199D-79D2-44EC-8F62-19B4FD8C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3357</Words>
  <Characters>1915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2023-10-26T12:40:00Z</cp:lastPrinted>
  <dcterms:created xsi:type="dcterms:W3CDTF">2023-10-26T12:42:00Z</dcterms:created>
  <dcterms:modified xsi:type="dcterms:W3CDTF">2023-10-26T12:42:00Z</dcterms:modified>
</cp:coreProperties>
</file>