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2C65C" w14:textId="77777777" w:rsidR="000C7917" w:rsidRPr="0076122F" w:rsidRDefault="000C7917" w:rsidP="000C7917">
      <w:pPr>
        <w:pStyle w:val="Subtitle"/>
        <w:rPr>
          <w:noProof/>
          <w:lang w:val="lv-LV" w:eastAsia="lv-LV"/>
        </w:rPr>
      </w:pPr>
      <w:r w:rsidRPr="0076122F">
        <w:rPr>
          <w:noProof/>
          <w:lang w:val="lv-LV" w:eastAsia="lv-LV"/>
        </w:rPr>
        <w:drawing>
          <wp:inline distT="0" distB="0" distL="0" distR="0" wp14:anchorId="77C2C67D" wp14:editId="77C2C67E">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77C2C65D" w14:textId="77777777" w:rsidR="000C7917" w:rsidRPr="0076122F" w:rsidRDefault="000C7917" w:rsidP="000C7917">
      <w:pPr>
        <w:jc w:val="center"/>
        <w:rPr>
          <w:rFonts w:ascii="Times New Roman" w:hAnsi="Times New Roman"/>
          <w:noProof/>
          <w:sz w:val="12"/>
          <w:szCs w:val="28"/>
          <w:lang w:val="lv-LV"/>
        </w:rPr>
      </w:pPr>
    </w:p>
    <w:p w14:paraId="77C2C65E" w14:textId="77777777" w:rsidR="000C7917" w:rsidRPr="0076122F" w:rsidRDefault="000C7917" w:rsidP="000C7917">
      <w:pPr>
        <w:jc w:val="center"/>
        <w:rPr>
          <w:rFonts w:ascii="Times New Roman" w:hAnsi="Times New Roman"/>
          <w:noProof/>
          <w:sz w:val="36"/>
          <w:lang w:val="lv-LV"/>
        </w:rPr>
      </w:pPr>
      <w:r w:rsidRPr="0076122F">
        <w:rPr>
          <w:rFonts w:ascii="Times New Roman" w:hAnsi="Times New Roman"/>
          <w:noProof/>
          <w:sz w:val="36"/>
          <w:lang w:val="lv-LV"/>
        </w:rPr>
        <w:t>OGRES  NOVADA  PAŠVALDĪBA</w:t>
      </w:r>
    </w:p>
    <w:p w14:paraId="77C2C65F" w14:textId="77777777" w:rsidR="000C7917" w:rsidRPr="0076122F" w:rsidRDefault="000C7917" w:rsidP="000C7917">
      <w:pPr>
        <w:jc w:val="center"/>
        <w:rPr>
          <w:rFonts w:ascii="Times New Roman" w:hAnsi="Times New Roman"/>
          <w:noProof/>
          <w:sz w:val="18"/>
          <w:lang w:val="lv-LV"/>
        </w:rPr>
      </w:pPr>
      <w:r w:rsidRPr="0076122F">
        <w:rPr>
          <w:rFonts w:ascii="Times New Roman" w:hAnsi="Times New Roman"/>
          <w:noProof/>
          <w:sz w:val="18"/>
          <w:lang w:val="lv-LV"/>
        </w:rPr>
        <w:t>Reģ.Nr.90000024455, Brīvības iela 33, Ogre, Ogres nov., LV-5001</w:t>
      </w:r>
    </w:p>
    <w:p w14:paraId="77C2C660" w14:textId="77777777" w:rsidR="000C7917" w:rsidRPr="0076122F" w:rsidRDefault="000C7917" w:rsidP="000C7917">
      <w:pPr>
        <w:pBdr>
          <w:bottom w:val="single" w:sz="4" w:space="1" w:color="auto"/>
        </w:pBdr>
        <w:jc w:val="center"/>
        <w:rPr>
          <w:rFonts w:ascii="Times New Roman" w:hAnsi="Times New Roman"/>
          <w:noProof/>
          <w:sz w:val="18"/>
          <w:lang w:val="lv-LV"/>
        </w:rPr>
      </w:pPr>
      <w:r w:rsidRPr="0076122F">
        <w:rPr>
          <w:rFonts w:ascii="Times New Roman" w:hAnsi="Times New Roman"/>
          <w:noProof/>
          <w:sz w:val="18"/>
          <w:lang w:val="lv-LV"/>
        </w:rPr>
        <w:t xml:space="preserve">tālrunis 65071160, </w:t>
      </w:r>
      <w:r w:rsidRPr="0076122F">
        <w:rPr>
          <w:rFonts w:ascii="Times New Roman" w:hAnsi="Times New Roman"/>
          <w:sz w:val="18"/>
          <w:lang w:val="lv-LV"/>
        </w:rPr>
        <w:t xml:space="preserve">e-pasts: ogredome@ogresnovads.lv, www.ogresnovads.lv </w:t>
      </w:r>
    </w:p>
    <w:p w14:paraId="77C2C661" w14:textId="77777777" w:rsidR="000C7917" w:rsidRPr="001A2E66" w:rsidRDefault="000C7917" w:rsidP="000C7917">
      <w:pPr>
        <w:rPr>
          <w:rFonts w:ascii="Times New Roman" w:hAnsi="Times New Roman"/>
          <w:szCs w:val="24"/>
          <w:lang w:val="lv-LV"/>
        </w:rPr>
      </w:pPr>
    </w:p>
    <w:p w14:paraId="332C4665" w14:textId="77777777" w:rsidR="00BC470F" w:rsidRPr="00742E8B" w:rsidRDefault="00BC470F" w:rsidP="00BC470F">
      <w:pPr>
        <w:jc w:val="center"/>
        <w:rPr>
          <w:rFonts w:ascii="Times New Roman" w:hAnsi="Times New Roman"/>
          <w:sz w:val="28"/>
          <w:szCs w:val="24"/>
          <w:lang w:eastAsia="lv-LV"/>
        </w:rPr>
      </w:pPr>
      <w:r w:rsidRPr="00742E8B">
        <w:rPr>
          <w:rFonts w:ascii="Times New Roman" w:hAnsi="Times New Roman"/>
          <w:sz w:val="28"/>
          <w:szCs w:val="24"/>
          <w:lang w:eastAsia="lv-LV"/>
        </w:rPr>
        <w:t>PAŠVALDĪBAS DOMES SĒDES PROTOKOLA IZRAKSTS</w:t>
      </w:r>
    </w:p>
    <w:p w14:paraId="513E8D95" w14:textId="77777777" w:rsidR="00BE514F" w:rsidRDefault="00BE514F" w:rsidP="000C7917">
      <w:pPr>
        <w:jc w:val="center"/>
        <w:rPr>
          <w:rFonts w:ascii="Times New Roman" w:hAnsi="Times New Roman"/>
          <w:b/>
          <w:lang w:val="lv-LV"/>
        </w:rPr>
      </w:pPr>
    </w:p>
    <w:p w14:paraId="77C2C667" w14:textId="67CA66E4" w:rsidR="000C7917" w:rsidRDefault="000C7917" w:rsidP="000C7917">
      <w:pPr>
        <w:jc w:val="center"/>
        <w:rPr>
          <w:rFonts w:ascii="Times New Roman" w:hAnsi="Times New Roman"/>
          <w:b/>
          <w:lang w:val="lv-LV"/>
        </w:rPr>
      </w:pPr>
    </w:p>
    <w:tbl>
      <w:tblPr>
        <w:tblpPr w:leftFromText="180" w:rightFromText="180" w:vertAnchor="text" w:horzAnchor="margin" w:tblpY="-50"/>
        <w:tblW w:w="5000" w:type="pct"/>
        <w:tblLook w:val="0000" w:firstRow="0" w:lastRow="0" w:firstColumn="0" w:lastColumn="0" w:noHBand="0" w:noVBand="0"/>
      </w:tblPr>
      <w:tblGrid>
        <w:gridCol w:w="3024"/>
        <w:gridCol w:w="3023"/>
        <w:gridCol w:w="3025"/>
      </w:tblGrid>
      <w:tr w:rsidR="00B96986" w:rsidRPr="00894507" w14:paraId="35AAC0D6" w14:textId="77777777" w:rsidTr="00B96986">
        <w:tc>
          <w:tcPr>
            <w:tcW w:w="1666" w:type="pct"/>
          </w:tcPr>
          <w:p w14:paraId="363FAECD" w14:textId="77777777" w:rsidR="00B96986" w:rsidRPr="00894507" w:rsidRDefault="00B96986" w:rsidP="00B96986">
            <w:pPr>
              <w:rPr>
                <w:rFonts w:ascii="Times New Roman" w:hAnsi="Times New Roman"/>
                <w:lang w:val="lv-LV"/>
              </w:rPr>
            </w:pPr>
            <w:r w:rsidRPr="00894507">
              <w:rPr>
                <w:rFonts w:ascii="Times New Roman" w:hAnsi="Times New Roman"/>
                <w:lang w:val="lv-LV"/>
              </w:rPr>
              <w:t>Ogrē, Brīvības ielā 33</w:t>
            </w:r>
          </w:p>
        </w:tc>
        <w:tc>
          <w:tcPr>
            <w:tcW w:w="1666" w:type="pct"/>
          </w:tcPr>
          <w:p w14:paraId="4421B714" w14:textId="58AC56CF" w:rsidR="00B96986" w:rsidRPr="00894507" w:rsidRDefault="00B96986" w:rsidP="00BE514F">
            <w:pPr>
              <w:pStyle w:val="Heading2"/>
            </w:pPr>
            <w:r w:rsidRPr="00894507">
              <w:t>Nr.</w:t>
            </w:r>
            <w:r w:rsidR="00660B8B">
              <w:t>19</w:t>
            </w:r>
          </w:p>
        </w:tc>
        <w:tc>
          <w:tcPr>
            <w:tcW w:w="1667" w:type="pct"/>
          </w:tcPr>
          <w:p w14:paraId="5C79547A" w14:textId="5099E789" w:rsidR="00B96986" w:rsidRPr="00894507" w:rsidRDefault="00B96986" w:rsidP="00BE514F">
            <w:pPr>
              <w:jc w:val="right"/>
              <w:rPr>
                <w:rFonts w:ascii="Times New Roman" w:hAnsi="Times New Roman"/>
                <w:lang w:val="lv-LV"/>
              </w:rPr>
            </w:pPr>
            <w:r w:rsidRPr="00894507">
              <w:rPr>
                <w:rFonts w:ascii="Times New Roman" w:hAnsi="Times New Roman"/>
                <w:lang w:val="lv-LV"/>
              </w:rPr>
              <w:t>2023.</w:t>
            </w:r>
            <w:r w:rsidR="00387B74" w:rsidRPr="00894507">
              <w:rPr>
                <w:rFonts w:ascii="Times New Roman" w:hAnsi="Times New Roman"/>
                <w:lang w:val="lv-LV"/>
              </w:rPr>
              <w:t xml:space="preserve"> </w:t>
            </w:r>
            <w:r w:rsidRPr="00894507">
              <w:rPr>
                <w:rFonts w:ascii="Times New Roman" w:hAnsi="Times New Roman"/>
                <w:lang w:val="lv-LV"/>
              </w:rPr>
              <w:t xml:space="preserve">gada </w:t>
            </w:r>
            <w:r w:rsidR="00BC470F" w:rsidRPr="00894507">
              <w:rPr>
                <w:rFonts w:ascii="Times New Roman" w:hAnsi="Times New Roman"/>
                <w:lang w:val="lv-LV"/>
              </w:rPr>
              <w:t>30</w:t>
            </w:r>
            <w:r w:rsidR="00BE514F" w:rsidRPr="00894507">
              <w:rPr>
                <w:rFonts w:ascii="Times New Roman" w:hAnsi="Times New Roman"/>
                <w:lang w:val="lv-LV"/>
              </w:rPr>
              <w:t>.</w:t>
            </w:r>
            <w:r w:rsidR="00387B74" w:rsidRPr="00894507">
              <w:rPr>
                <w:rFonts w:ascii="Times New Roman" w:hAnsi="Times New Roman"/>
                <w:lang w:val="lv-LV"/>
              </w:rPr>
              <w:t xml:space="preserve"> </w:t>
            </w:r>
            <w:r w:rsidR="00BC470F" w:rsidRPr="00894507">
              <w:rPr>
                <w:rFonts w:ascii="Times New Roman" w:hAnsi="Times New Roman"/>
                <w:lang w:val="lv-LV"/>
              </w:rPr>
              <w:t>novembrī</w:t>
            </w:r>
          </w:p>
        </w:tc>
      </w:tr>
    </w:tbl>
    <w:p w14:paraId="77C2C668" w14:textId="668B2833" w:rsidR="000C7917" w:rsidRPr="00894507" w:rsidRDefault="00660B8B" w:rsidP="00BE514F">
      <w:pPr>
        <w:jc w:val="center"/>
        <w:rPr>
          <w:rFonts w:ascii="Times New Roman" w:hAnsi="Times New Roman"/>
          <w:b/>
          <w:lang w:val="lv-LV"/>
        </w:rPr>
      </w:pPr>
      <w:r>
        <w:rPr>
          <w:rFonts w:ascii="Times New Roman" w:hAnsi="Times New Roman"/>
          <w:b/>
          <w:lang w:val="lv-LV"/>
        </w:rPr>
        <w:t>41</w:t>
      </w:r>
      <w:r w:rsidR="00BE514F" w:rsidRPr="00894507">
        <w:rPr>
          <w:rFonts w:ascii="Times New Roman" w:hAnsi="Times New Roman"/>
          <w:b/>
          <w:lang w:val="lv-LV"/>
        </w:rPr>
        <w:t>.</w:t>
      </w:r>
    </w:p>
    <w:p w14:paraId="77C2C669" w14:textId="4713D17C" w:rsidR="000C7917" w:rsidRPr="00894507" w:rsidRDefault="000C7917" w:rsidP="000C7917">
      <w:pPr>
        <w:pStyle w:val="Heading2"/>
        <w:rPr>
          <w:szCs w:val="24"/>
          <w:u w:val="single"/>
        </w:rPr>
      </w:pPr>
      <w:bookmarkStart w:id="0" w:name="_Hlk80741847"/>
      <w:r w:rsidRPr="00894507">
        <w:rPr>
          <w:szCs w:val="24"/>
          <w:u w:val="single"/>
        </w:rPr>
        <w:t>Par saistošo noteikumu “</w:t>
      </w:r>
      <w:r w:rsidR="00010043" w:rsidRPr="00894507">
        <w:rPr>
          <w:szCs w:val="24"/>
          <w:u w:val="single"/>
        </w:rPr>
        <w:t>Par uguņošanas ierīču un skatuves pirotehnisko izstrādājumu izmantošanas laiku</w:t>
      </w:r>
      <w:r w:rsidRPr="00894507">
        <w:rPr>
          <w:szCs w:val="24"/>
          <w:u w:val="single"/>
        </w:rPr>
        <w:t>” projekta publicēšanu sabiedrības viedokļa noskaidrošanai</w:t>
      </w:r>
    </w:p>
    <w:bookmarkEnd w:id="0"/>
    <w:p w14:paraId="77C2C66A" w14:textId="77777777" w:rsidR="000C7917" w:rsidRPr="00894507" w:rsidRDefault="000C7917" w:rsidP="00010043">
      <w:pPr>
        <w:spacing w:after="120"/>
        <w:jc w:val="both"/>
        <w:rPr>
          <w:rFonts w:ascii="Times New Roman" w:eastAsia="Calibri" w:hAnsi="Times New Roman"/>
          <w:szCs w:val="24"/>
          <w:lang w:val="lv-LV"/>
        </w:rPr>
      </w:pPr>
    </w:p>
    <w:p w14:paraId="77C2C66B" w14:textId="77777777" w:rsidR="000C7917" w:rsidRPr="00894507" w:rsidRDefault="000C7917" w:rsidP="000C7917">
      <w:pPr>
        <w:spacing w:after="120"/>
        <w:ind w:firstLine="720"/>
        <w:jc w:val="both"/>
        <w:rPr>
          <w:rFonts w:ascii="Times New Roman" w:hAnsi="Times New Roman"/>
          <w:szCs w:val="24"/>
          <w:shd w:val="clear" w:color="auto" w:fill="FFFFFF"/>
          <w:lang w:val="lv-LV"/>
        </w:rPr>
      </w:pPr>
      <w:r w:rsidRPr="00894507">
        <w:rPr>
          <w:rFonts w:ascii="Times New Roman" w:hAnsi="Times New Roman"/>
          <w:szCs w:val="24"/>
          <w:shd w:val="clear" w:color="auto" w:fill="FFFFFF"/>
          <w:lang w:val="lv-LV"/>
        </w:rPr>
        <w:t xml:space="preserve">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77C2C66C" w14:textId="3B54500E" w:rsidR="000C7917" w:rsidRPr="00894507" w:rsidRDefault="000C7917" w:rsidP="00010043">
      <w:pPr>
        <w:spacing w:after="120"/>
        <w:ind w:firstLine="720"/>
        <w:jc w:val="both"/>
        <w:rPr>
          <w:rFonts w:ascii="Times New Roman" w:hAnsi="Times New Roman"/>
          <w:color w:val="000000"/>
          <w:szCs w:val="24"/>
          <w:shd w:val="clear" w:color="auto" w:fill="FFFFFF"/>
          <w:lang w:val="lv-LV"/>
        </w:rPr>
      </w:pPr>
      <w:r w:rsidRPr="00894507">
        <w:rPr>
          <w:rFonts w:ascii="Times New Roman" w:hAnsi="Times New Roman"/>
          <w:color w:val="000000"/>
          <w:szCs w:val="24"/>
          <w:shd w:val="clear" w:color="auto" w:fill="FFFFFF"/>
          <w:lang w:val="lv-LV"/>
        </w:rPr>
        <w:t>Lai nodrošinātu sabiedrisko kārtību un droš</w:t>
      </w:r>
      <w:r w:rsidR="00010043" w:rsidRPr="00894507">
        <w:rPr>
          <w:rFonts w:ascii="Times New Roman" w:hAnsi="Times New Roman"/>
          <w:color w:val="000000"/>
          <w:szCs w:val="24"/>
          <w:shd w:val="clear" w:color="auto" w:fill="FFFFFF"/>
          <w:lang w:val="lv-LV"/>
        </w:rPr>
        <w:t>ību, ir sagatavots</w:t>
      </w:r>
      <w:r w:rsidRPr="00894507">
        <w:rPr>
          <w:rFonts w:ascii="Times New Roman" w:hAnsi="Times New Roman"/>
          <w:color w:val="000000"/>
          <w:szCs w:val="24"/>
          <w:shd w:val="clear" w:color="auto" w:fill="FFFFFF"/>
          <w:lang w:val="lv-LV"/>
        </w:rPr>
        <w:t xml:space="preserve"> saisto</w:t>
      </w:r>
      <w:r w:rsidR="00010043" w:rsidRPr="00894507">
        <w:rPr>
          <w:rFonts w:ascii="Times New Roman" w:hAnsi="Times New Roman"/>
          <w:color w:val="000000"/>
          <w:szCs w:val="24"/>
          <w:shd w:val="clear" w:color="auto" w:fill="FFFFFF"/>
          <w:lang w:val="lv-LV"/>
        </w:rPr>
        <w:t>šo noteikumu projekts</w:t>
      </w:r>
      <w:r w:rsidRPr="00894507">
        <w:rPr>
          <w:rFonts w:ascii="Times New Roman" w:hAnsi="Times New Roman"/>
          <w:color w:val="000000"/>
          <w:szCs w:val="24"/>
          <w:shd w:val="clear" w:color="auto" w:fill="FFFFFF"/>
          <w:lang w:val="lv-LV"/>
        </w:rPr>
        <w:t xml:space="preserve"> “</w:t>
      </w:r>
      <w:r w:rsidR="00010043" w:rsidRPr="00894507">
        <w:rPr>
          <w:rFonts w:ascii="Times New Roman" w:hAnsi="Times New Roman"/>
          <w:szCs w:val="24"/>
          <w:lang w:val="lv-LV"/>
        </w:rPr>
        <w:t>Par uguņošanas ierīču un skatuves pirotehnisko izstrādājumu izmantošanas laiku</w:t>
      </w:r>
      <w:r w:rsidRPr="00894507">
        <w:rPr>
          <w:rFonts w:ascii="Times New Roman" w:hAnsi="Times New Roman"/>
          <w:color w:val="000000"/>
          <w:szCs w:val="24"/>
          <w:shd w:val="clear" w:color="auto" w:fill="FFFFFF"/>
          <w:lang w:val="lv-LV"/>
        </w:rPr>
        <w:t xml:space="preserve">” </w:t>
      </w:r>
      <w:r w:rsidR="00010043" w:rsidRPr="00894507">
        <w:rPr>
          <w:rFonts w:ascii="Times New Roman" w:hAnsi="Times New Roman"/>
          <w:color w:val="000000"/>
          <w:szCs w:val="24"/>
          <w:shd w:val="clear" w:color="auto" w:fill="FFFFFF"/>
          <w:lang w:val="lv-LV"/>
        </w:rPr>
        <w:t>un paskaidrojuma raksts. Saistošo noteikumu projektā ir noteikt</w:t>
      </w:r>
      <w:r w:rsidR="00BC470F" w:rsidRPr="00894507">
        <w:rPr>
          <w:rFonts w:ascii="Times New Roman" w:hAnsi="Times New Roman"/>
          <w:color w:val="000000"/>
          <w:szCs w:val="24"/>
          <w:shd w:val="clear" w:color="auto" w:fill="FFFFFF"/>
          <w:lang w:val="lv-LV"/>
        </w:rPr>
        <w:t>s</w:t>
      </w:r>
      <w:r w:rsidR="00010043" w:rsidRPr="00894507">
        <w:rPr>
          <w:rFonts w:ascii="Times New Roman" w:hAnsi="Times New Roman"/>
          <w:color w:val="000000"/>
          <w:szCs w:val="24"/>
          <w:shd w:val="clear" w:color="auto" w:fill="FFFFFF"/>
          <w:lang w:val="lv-LV"/>
        </w:rPr>
        <w:t xml:space="preserve"> </w:t>
      </w:r>
      <w:r w:rsidR="00010043" w:rsidRPr="00894507">
        <w:rPr>
          <w:rFonts w:ascii="Times New Roman" w:hAnsi="Times New Roman"/>
          <w:szCs w:val="24"/>
          <w:lang w:val="lv-LV"/>
        </w:rPr>
        <w:t>uguņošanas ierīču un skatuves pirotehnisko izstrādājumu izmantošanas laiks</w:t>
      </w:r>
      <w:r w:rsidRPr="00894507">
        <w:rPr>
          <w:rFonts w:ascii="Times New Roman" w:hAnsi="Times New Roman"/>
          <w:color w:val="000000"/>
          <w:szCs w:val="24"/>
          <w:shd w:val="clear" w:color="auto" w:fill="FFFFFF"/>
          <w:lang w:val="lv-LV"/>
        </w:rPr>
        <w:t xml:space="preserve"> </w:t>
      </w:r>
      <w:r w:rsidR="00BC470F" w:rsidRPr="00894507">
        <w:rPr>
          <w:rFonts w:ascii="Times New Roman" w:hAnsi="Times New Roman"/>
          <w:color w:val="000000"/>
          <w:szCs w:val="24"/>
          <w:shd w:val="clear" w:color="auto" w:fill="FFFFFF"/>
          <w:lang w:val="lv-LV"/>
        </w:rPr>
        <w:t>31.</w:t>
      </w:r>
      <w:r w:rsidR="00387B74" w:rsidRPr="00894507">
        <w:rPr>
          <w:rFonts w:ascii="Times New Roman" w:hAnsi="Times New Roman"/>
          <w:color w:val="000000"/>
          <w:szCs w:val="24"/>
          <w:shd w:val="clear" w:color="auto" w:fill="FFFFFF"/>
          <w:lang w:val="lv-LV"/>
        </w:rPr>
        <w:t xml:space="preserve"> </w:t>
      </w:r>
      <w:r w:rsidR="00BC470F" w:rsidRPr="00894507">
        <w:rPr>
          <w:rFonts w:ascii="Times New Roman" w:hAnsi="Times New Roman"/>
          <w:color w:val="000000"/>
          <w:szCs w:val="24"/>
          <w:shd w:val="clear" w:color="auto" w:fill="FFFFFF"/>
          <w:lang w:val="lv-LV"/>
        </w:rPr>
        <w:t xml:space="preserve">decembrī </w:t>
      </w:r>
      <w:r w:rsidR="00010043" w:rsidRPr="00894507">
        <w:rPr>
          <w:rFonts w:ascii="Times New Roman" w:hAnsi="Times New Roman"/>
          <w:color w:val="000000"/>
          <w:szCs w:val="24"/>
          <w:shd w:val="clear" w:color="auto" w:fill="FFFFFF"/>
          <w:lang w:val="lv-LV"/>
        </w:rPr>
        <w:t xml:space="preserve">Ogres </w:t>
      </w:r>
      <w:r w:rsidR="00BC470F" w:rsidRPr="00894507">
        <w:rPr>
          <w:rFonts w:ascii="Times New Roman" w:hAnsi="Times New Roman"/>
          <w:color w:val="000000"/>
          <w:szCs w:val="24"/>
          <w:shd w:val="clear" w:color="auto" w:fill="FFFFFF"/>
          <w:lang w:val="lv-LV"/>
        </w:rPr>
        <w:t xml:space="preserve">novada </w:t>
      </w:r>
      <w:r w:rsidR="00BC470F" w:rsidRPr="00894507">
        <w:rPr>
          <w:rFonts w:ascii="Times New Roman" w:hAnsi="Times New Roman"/>
          <w:szCs w:val="24"/>
          <w:lang w:val="lv-LV"/>
        </w:rPr>
        <w:t>administratīvajā teritorijā</w:t>
      </w:r>
      <w:r w:rsidR="00010043" w:rsidRPr="00894507">
        <w:rPr>
          <w:rFonts w:ascii="Times New Roman" w:hAnsi="Times New Roman"/>
          <w:color w:val="000000"/>
          <w:szCs w:val="24"/>
          <w:shd w:val="clear" w:color="auto" w:fill="FFFFFF"/>
          <w:lang w:val="lv-LV"/>
        </w:rPr>
        <w:t>.</w:t>
      </w:r>
    </w:p>
    <w:p w14:paraId="77C2C66E" w14:textId="4C03DA61" w:rsidR="00010043" w:rsidRDefault="00010043" w:rsidP="00BE514F">
      <w:pPr>
        <w:spacing w:after="120"/>
        <w:ind w:firstLine="720"/>
        <w:jc w:val="both"/>
        <w:rPr>
          <w:rFonts w:ascii="Times New Roman" w:hAnsi="Times New Roman"/>
          <w:color w:val="000000"/>
          <w:szCs w:val="24"/>
          <w:shd w:val="clear" w:color="auto" w:fill="FFFFFF"/>
          <w:lang w:val="lv-LV"/>
        </w:rPr>
      </w:pPr>
      <w:r w:rsidRPr="00894507">
        <w:rPr>
          <w:rFonts w:ascii="Times New Roman" w:hAnsi="Times New Roman"/>
          <w:color w:val="000000"/>
          <w:szCs w:val="24"/>
          <w:shd w:val="clear" w:color="auto" w:fill="FFFFFF"/>
          <w:lang w:val="lv-LV"/>
        </w:rPr>
        <w:t>Ņemot vērā minēto un saskaņā ar Pašvaldību likuma 46. panta trešo daļu,</w:t>
      </w:r>
    </w:p>
    <w:p w14:paraId="18AD4986" w14:textId="77777777" w:rsidR="00660B8B" w:rsidRPr="00660B8B" w:rsidRDefault="00660B8B" w:rsidP="00660B8B">
      <w:pPr>
        <w:jc w:val="center"/>
        <w:rPr>
          <w:rFonts w:ascii="Times New Roman" w:hAnsi="Times New Roman"/>
          <w:b/>
          <w:iCs/>
          <w:color w:val="000000"/>
          <w:szCs w:val="24"/>
          <w:lang w:val="lv-LV"/>
        </w:rPr>
      </w:pPr>
      <w:r w:rsidRPr="00660B8B">
        <w:rPr>
          <w:rFonts w:ascii="Times New Roman" w:hAnsi="Times New Roman"/>
          <w:b/>
          <w:iCs/>
          <w:color w:val="000000"/>
          <w:szCs w:val="24"/>
          <w:lang w:val="lv-LV"/>
        </w:rPr>
        <w:t xml:space="preserve">balsojot: </w:t>
      </w:r>
      <w:r w:rsidRPr="00660B8B">
        <w:rPr>
          <w:rFonts w:ascii="Times New Roman" w:hAnsi="Times New Roman"/>
          <w:b/>
          <w:iCs/>
          <w:noProof/>
          <w:color w:val="000000"/>
          <w:szCs w:val="24"/>
          <w:lang w:val="lv-LV"/>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660B8B">
        <w:rPr>
          <w:rFonts w:ascii="Times New Roman" w:hAnsi="Times New Roman"/>
          <w:b/>
          <w:iCs/>
          <w:color w:val="000000"/>
          <w:szCs w:val="24"/>
          <w:lang w:val="lv-LV"/>
        </w:rPr>
        <w:t xml:space="preserve"> </w:t>
      </w:r>
    </w:p>
    <w:p w14:paraId="11AC43AF" w14:textId="7516A8EC" w:rsidR="00660B8B" w:rsidRPr="00660B8B" w:rsidRDefault="00660B8B" w:rsidP="00660B8B">
      <w:pPr>
        <w:jc w:val="center"/>
        <w:rPr>
          <w:rFonts w:ascii="Times New Roman" w:hAnsi="Times New Roman"/>
          <w:b/>
          <w:iCs/>
          <w:color w:val="000000"/>
          <w:szCs w:val="24"/>
          <w:lang w:val="lv-LV"/>
        </w:rPr>
      </w:pPr>
      <w:r w:rsidRPr="00660B8B">
        <w:rPr>
          <w:rFonts w:ascii="Times New Roman" w:hAnsi="Times New Roman"/>
          <w:iCs/>
          <w:color w:val="000000"/>
          <w:szCs w:val="24"/>
          <w:lang w:val="lv-LV"/>
        </w:rPr>
        <w:t>Ogres novada pašvaldības dome</w:t>
      </w:r>
      <w:r w:rsidRPr="00660B8B">
        <w:rPr>
          <w:rFonts w:ascii="Times New Roman" w:hAnsi="Times New Roman"/>
          <w:b/>
          <w:iCs/>
          <w:color w:val="000000"/>
          <w:szCs w:val="24"/>
          <w:lang w:val="lv-LV"/>
        </w:rPr>
        <w:t xml:space="preserve"> NOLEMJ:</w:t>
      </w:r>
    </w:p>
    <w:p w14:paraId="77C2C672" w14:textId="0059732A" w:rsidR="00010043" w:rsidRPr="00894507" w:rsidRDefault="00010043" w:rsidP="00660B8B">
      <w:pPr>
        <w:pStyle w:val="BodyTextIndent2"/>
        <w:numPr>
          <w:ilvl w:val="0"/>
          <w:numId w:val="1"/>
        </w:numPr>
        <w:spacing w:before="100" w:beforeAutospacing="1" w:after="120"/>
        <w:ind w:left="357" w:hanging="357"/>
        <w:rPr>
          <w:color w:val="000000"/>
        </w:rPr>
      </w:pPr>
      <w:r w:rsidRPr="00894507">
        <w:rPr>
          <w:color w:val="000000"/>
        </w:rPr>
        <w:t xml:space="preserve">Nodot saistošo noteikumu projektu </w:t>
      </w:r>
      <w:r w:rsidRPr="00894507">
        <w:rPr>
          <w:color w:val="000000"/>
          <w:szCs w:val="24"/>
          <w:shd w:val="clear" w:color="auto" w:fill="FFFFFF"/>
        </w:rPr>
        <w:t>“</w:t>
      </w:r>
      <w:r w:rsidRPr="00894507">
        <w:rPr>
          <w:szCs w:val="24"/>
        </w:rPr>
        <w:t>Par uguņošanas ierīču un skatuves pirotehnisko izstrādājumu izmantošanas laiku</w:t>
      </w:r>
      <w:r w:rsidRPr="00894507">
        <w:rPr>
          <w:color w:val="000000"/>
          <w:szCs w:val="24"/>
          <w:shd w:val="clear" w:color="auto" w:fill="FFFFFF"/>
        </w:rPr>
        <w:t xml:space="preserve">” (turpmāk – Saistošie noteikumi) un paskaidrojuma rakstu sabiedrības viedokļa noskaidrošanai. </w:t>
      </w:r>
    </w:p>
    <w:p w14:paraId="77C2C673" w14:textId="77777777" w:rsidR="00F1162F" w:rsidRPr="00894507" w:rsidRDefault="00010043" w:rsidP="00010043">
      <w:pPr>
        <w:pStyle w:val="BodyTextIndent2"/>
        <w:numPr>
          <w:ilvl w:val="0"/>
          <w:numId w:val="1"/>
        </w:numPr>
        <w:spacing w:before="100" w:beforeAutospacing="1" w:after="120"/>
        <w:ind w:left="357" w:hanging="357"/>
        <w:rPr>
          <w:color w:val="000000"/>
        </w:rPr>
      </w:pPr>
      <w:r w:rsidRPr="00894507">
        <w:rPr>
          <w:color w:val="000000"/>
        </w:rPr>
        <w:t>Uzdot Ogres novada pašvaldības Komunikācijas nodaļai</w:t>
      </w:r>
      <w:r w:rsidR="00F1162F" w:rsidRPr="00894507">
        <w:rPr>
          <w:color w:val="000000"/>
        </w:rPr>
        <w:t>:</w:t>
      </w:r>
    </w:p>
    <w:p w14:paraId="77C2C674" w14:textId="3D9E06E6" w:rsidR="000C7917" w:rsidRPr="00894507" w:rsidRDefault="00010043" w:rsidP="00660B8B">
      <w:pPr>
        <w:pStyle w:val="BodyTextIndent2"/>
        <w:numPr>
          <w:ilvl w:val="1"/>
          <w:numId w:val="1"/>
        </w:numPr>
        <w:spacing w:before="100" w:beforeAutospacing="1" w:after="120"/>
        <w:rPr>
          <w:color w:val="000000"/>
        </w:rPr>
      </w:pPr>
      <w:r w:rsidRPr="00894507">
        <w:rPr>
          <w:color w:val="000000"/>
        </w:rPr>
        <w:t xml:space="preserve"> publicēt </w:t>
      </w:r>
      <w:r w:rsidRPr="00894507">
        <w:rPr>
          <w:color w:val="000000"/>
          <w:szCs w:val="24"/>
          <w:shd w:val="clear" w:color="auto" w:fill="FFFFFF"/>
        </w:rPr>
        <w:t>Saistošos noteikumus un paskaidrojuma rakstu pašvaldības</w:t>
      </w:r>
      <w:r w:rsidR="00387B74" w:rsidRPr="00894507">
        <w:rPr>
          <w:color w:val="000000"/>
          <w:szCs w:val="24"/>
          <w:shd w:val="clear" w:color="auto" w:fill="FFFFFF"/>
        </w:rPr>
        <w:t xml:space="preserve"> oficiālajā</w:t>
      </w:r>
      <w:r w:rsidRPr="00894507">
        <w:rPr>
          <w:color w:val="000000"/>
          <w:szCs w:val="24"/>
          <w:shd w:val="clear" w:color="auto" w:fill="FFFFFF"/>
        </w:rPr>
        <w:t xml:space="preserve"> </w:t>
      </w:r>
      <w:r w:rsidR="00387B74" w:rsidRPr="00894507">
        <w:rPr>
          <w:color w:val="000000"/>
          <w:szCs w:val="24"/>
          <w:shd w:val="clear" w:color="auto" w:fill="FFFFFF"/>
        </w:rPr>
        <w:t>tīmekļvietn</w:t>
      </w:r>
      <w:r w:rsidRPr="00894507">
        <w:rPr>
          <w:color w:val="000000"/>
          <w:szCs w:val="24"/>
          <w:shd w:val="clear" w:color="auto" w:fill="FFFFFF"/>
        </w:rPr>
        <w:t>ē, sabiedrības viedokļa noskaidrošanai paredzot divu nedēļu termiņu</w:t>
      </w:r>
      <w:r w:rsidR="00F1162F" w:rsidRPr="00894507">
        <w:rPr>
          <w:color w:val="000000"/>
          <w:szCs w:val="24"/>
          <w:shd w:val="clear" w:color="auto" w:fill="FFFFFF"/>
        </w:rPr>
        <w:t>;</w:t>
      </w:r>
    </w:p>
    <w:p w14:paraId="77C2C675" w14:textId="77777777" w:rsidR="00F1162F" w:rsidRPr="00894507" w:rsidRDefault="00F1162F" w:rsidP="00F1162F">
      <w:pPr>
        <w:pStyle w:val="BodyTextIndent2"/>
        <w:numPr>
          <w:ilvl w:val="1"/>
          <w:numId w:val="1"/>
        </w:numPr>
        <w:spacing w:before="100" w:beforeAutospacing="1" w:after="120"/>
        <w:rPr>
          <w:color w:val="000000"/>
        </w:rPr>
      </w:pPr>
      <w:r w:rsidRPr="00894507">
        <w:rPr>
          <w:color w:val="000000"/>
          <w:szCs w:val="24"/>
          <w:shd w:val="clear" w:color="auto" w:fill="FFFFFF"/>
        </w:rPr>
        <w:t>iesniegt saņemto sabiedrības viedokli Saistošo noteikumu sagatavotājam.</w:t>
      </w:r>
    </w:p>
    <w:p w14:paraId="77C2C676" w14:textId="77777777" w:rsidR="00886A61" w:rsidRPr="00894507" w:rsidRDefault="00886A61" w:rsidP="00660B8B">
      <w:pPr>
        <w:pStyle w:val="BodyTextIndent2"/>
        <w:numPr>
          <w:ilvl w:val="0"/>
          <w:numId w:val="1"/>
        </w:numPr>
        <w:spacing w:before="100" w:beforeAutospacing="1" w:after="120"/>
        <w:ind w:left="357" w:hanging="357"/>
        <w:rPr>
          <w:color w:val="000000"/>
        </w:rPr>
      </w:pPr>
      <w:r w:rsidRPr="00894507">
        <w:rPr>
          <w:color w:val="000000"/>
        </w:rPr>
        <w:t>Noteikt, ka sabiedrība viedokli par Saistošo noteikumu projektu var iesniegt elektroniski, sūt</w:t>
      </w:r>
      <w:bookmarkStart w:id="1" w:name="_GoBack"/>
      <w:bookmarkEnd w:id="1"/>
      <w:r w:rsidRPr="00894507">
        <w:rPr>
          <w:color w:val="000000"/>
        </w:rPr>
        <w:t xml:space="preserve">ot to uz elektroniskā pasta adresi </w:t>
      </w:r>
      <w:hyperlink r:id="rId9" w:history="1">
        <w:r w:rsidRPr="00894507">
          <w:rPr>
            <w:rStyle w:val="Hyperlink"/>
          </w:rPr>
          <w:t>ogredome@ogresnovads.lv</w:t>
        </w:r>
      </w:hyperlink>
      <w:r w:rsidRPr="00894507">
        <w:rPr>
          <w:color w:val="000000"/>
        </w:rPr>
        <w:t xml:space="preserve"> vai personīgi iesniedzot to Ogres novada klientu apkalpošanas centros.</w:t>
      </w:r>
    </w:p>
    <w:p w14:paraId="2BB8836D" w14:textId="35D16C70" w:rsidR="00BE514F" w:rsidRPr="00660B8B" w:rsidRDefault="00886A61" w:rsidP="00660B8B">
      <w:pPr>
        <w:pStyle w:val="BodyTextIndent2"/>
        <w:numPr>
          <w:ilvl w:val="0"/>
          <w:numId w:val="1"/>
        </w:numPr>
        <w:spacing w:before="100" w:beforeAutospacing="1"/>
        <w:ind w:left="357" w:hanging="357"/>
        <w:rPr>
          <w:color w:val="000000"/>
        </w:rPr>
      </w:pPr>
      <w:r w:rsidRPr="00894507">
        <w:rPr>
          <w:color w:val="000000"/>
        </w:rPr>
        <w:lastRenderedPageBreak/>
        <w:t>U</w:t>
      </w:r>
      <w:r w:rsidR="00010043" w:rsidRPr="00894507">
        <w:rPr>
          <w:color w:val="000000"/>
        </w:rPr>
        <w:t>zdot Saistošo noteikumu sagatavotājam apkopot šī lēmuma 2. punkta kārtībā saņemto sabiedrības viedokli un iesniegt Ogres novada pašvaldības Juridiskajai nodaļai</w:t>
      </w:r>
      <w:r w:rsidRPr="00894507">
        <w:rPr>
          <w:color w:val="000000"/>
        </w:rPr>
        <w:t xml:space="preserve"> vienas nedēļas laikā no šī lēmuma 2.1.</w:t>
      </w:r>
      <w:r w:rsidR="00387B74" w:rsidRPr="00894507">
        <w:rPr>
          <w:color w:val="000000"/>
        </w:rPr>
        <w:t xml:space="preserve"> </w:t>
      </w:r>
      <w:r w:rsidRPr="00894507">
        <w:rPr>
          <w:color w:val="000000"/>
        </w:rPr>
        <w:t>apakšpunktā noteiktā beigu termiņa</w:t>
      </w:r>
      <w:r w:rsidR="00010043" w:rsidRPr="00894507">
        <w:rPr>
          <w:color w:val="000000"/>
        </w:rPr>
        <w:t xml:space="preserve">. </w:t>
      </w:r>
    </w:p>
    <w:p w14:paraId="2DB2FE58" w14:textId="77777777" w:rsidR="00894507" w:rsidRDefault="00894507" w:rsidP="00BC470F">
      <w:pPr>
        <w:pStyle w:val="BodyTextIndent2"/>
        <w:ind w:left="218"/>
        <w:jc w:val="right"/>
      </w:pPr>
    </w:p>
    <w:p w14:paraId="5AC59435" w14:textId="77777777" w:rsidR="00660B8B" w:rsidRDefault="00660B8B" w:rsidP="00BC470F">
      <w:pPr>
        <w:pStyle w:val="BodyTextIndent2"/>
        <w:ind w:left="218"/>
        <w:jc w:val="right"/>
      </w:pPr>
    </w:p>
    <w:p w14:paraId="51317E52" w14:textId="77777777" w:rsidR="00BC470F" w:rsidRPr="00894507" w:rsidRDefault="000C7917" w:rsidP="00BC470F">
      <w:pPr>
        <w:pStyle w:val="BodyTextIndent2"/>
        <w:ind w:left="218"/>
        <w:jc w:val="right"/>
      </w:pPr>
      <w:r w:rsidRPr="00894507">
        <w:t>(</w:t>
      </w:r>
      <w:r w:rsidR="00BC470F" w:rsidRPr="00894507">
        <w:t>Sēdes vadītāja,</w:t>
      </w:r>
    </w:p>
    <w:p w14:paraId="77C2C67A" w14:textId="727B7AE5" w:rsidR="000C7917" w:rsidRPr="0076122F" w:rsidRDefault="00BC470F" w:rsidP="00BC470F">
      <w:pPr>
        <w:pStyle w:val="BodyTextIndent2"/>
        <w:ind w:left="218"/>
        <w:jc w:val="right"/>
        <w:rPr>
          <w:i/>
          <w:iCs/>
        </w:rPr>
      </w:pPr>
      <w:r w:rsidRPr="00894507">
        <w:t>domes priekšsēdētāja E.</w:t>
      </w:r>
      <w:r w:rsidR="00387B74" w:rsidRPr="00894507">
        <w:t xml:space="preserve"> </w:t>
      </w:r>
      <w:r w:rsidRPr="00894507">
        <w:t>Helmaņa</w:t>
      </w:r>
      <w:r w:rsidRPr="002C7D2F">
        <w:t xml:space="preserve"> paraksts</w:t>
      </w:r>
      <w:r w:rsidR="000C7917" w:rsidRPr="002C7D2F">
        <w:t>)</w:t>
      </w:r>
    </w:p>
    <w:sectPr w:rsidR="000C7917" w:rsidRPr="0076122F" w:rsidSect="00660B8B">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28D30" w14:textId="77777777" w:rsidR="00301B27" w:rsidRDefault="00301B27">
      <w:r>
        <w:separator/>
      </w:r>
    </w:p>
  </w:endnote>
  <w:endnote w:type="continuationSeparator" w:id="0">
    <w:p w14:paraId="6317D35D" w14:textId="77777777" w:rsidR="00301B27" w:rsidRDefault="0030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01C62" w14:textId="77777777" w:rsidR="00301B27" w:rsidRDefault="00301B27">
      <w:r>
        <w:separator/>
      </w:r>
    </w:p>
  </w:footnote>
  <w:footnote w:type="continuationSeparator" w:id="0">
    <w:p w14:paraId="590F82C2" w14:textId="77777777" w:rsidR="00301B27" w:rsidRDefault="00301B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17"/>
    <w:rsid w:val="00010043"/>
    <w:rsid w:val="000C7917"/>
    <w:rsid w:val="00301B27"/>
    <w:rsid w:val="00387B74"/>
    <w:rsid w:val="00395277"/>
    <w:rsid w:val="004315B8"/>
    <w:rsid w:val="004E552B"/>
    <w:rsid w:val="00660B8B"/>
    <w:rsid w:val="006E645D"/>
    <w:rsid w:val="00886A61"/>
    <w:rsid w:val="00894507"/>
    <w:rsid w:val="008B722D"/>
    <w:rsid w:val="00903C51"/>
    <w:rsid w:val="009906F6"/>
    <w:rsid w:val="00A22FF4"/>
    <w:rsid w:val="00B96986"/>
    <w:rsid w:val="00BC470F"/>
    <w:rsid w:val="00BE514F"/>
    <w:rsid w:val="00C95567"/>
    <w:rsid w:val="00D64A04"/>
    <w:rsid w:val="00F1162F"/>
    <w:rsid w:val="00FE5A45"/>
    <w:rsid w:val="00FF08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C65C"/>
  <w15:chartTrackingRefBased/>
  <w15:docId w15:val="{CF0F84FB-EB15-4489-8B3B-BB228261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917"/>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0C7917"/>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7917"/>
    <w:rPr>
      <w:rFonts w:ascii="Times New Roman" w:eastAsia="Times New Roman" w:hAnsi="Times New Roman" w:cs="Times New Roman"/>
      <w:b/>
      <w:bCs/>
      <w:sz w:val="24"/>
      <w:szCs w:val="20"/>
    </w:rPr>
  </w:style>
  <w:style w:type="paragraph" w:styleId="BodyTextIndent2">
    <w:name w:val="Body Text Indent 2"/>
    <w:basedOn w:val="Normal"/>
    <w:link w:val="BodyTextIndent2Char"/>
    <w:uiPriority w:val="99"/>
    <w:rsid w:val="000C791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rsid w:val="000C7917"/>
    <w:rPr>
      <w:rFonts w:ascii="Times New Roman" w:eastAsia="Times New Roman" w:hAnsi="Times New Roman" w:cs="Times New Roman"/>
      <w:sz w:val="24"/>
      <w:szCs w:val="20"/>
    </w:rPr>
  </w:style>
  <w:style w:type="paragraph" w:styleId="Footer">
    <w:name w:val="footer"/>
    <w:basedOn w:val="Normal"/>
    <w:link w:val="FooterChar"/>
    <w:uiPriority w:val="99"/>
    <w:rsid w:val="000C7917"/>
    <w:pPr>
      <w:tabs>
        <w:tab w:val="center" w:pos="4153"/>
        <w:tab w:val="right" w:pos="8306"/>
      </w:tabs>
    </w:pPr>
  </w:style>
  <w:style w:type="character" w:customStyle="1" w:styleId="FooterChar">
    <w:name w:val="Footer Char"/>
    <w:basedOn w:val="DefaultParagraphFont"/>
    <w:link w:val="Footer"/>
    <w:uiPriority w:val="99"/>
    <w:rsid w:val="000C7917"/>
    <w:rPr>
      <w:rFonts w:ascii="RimTimes" w:eastAsia="Times New Roman" w:hAnsi="RimTimes" w:cs="Times New Roman"/>
      <w:sz w:val="24"/>
      <w:szCs w:val="20"/>
      <w:lang w:val="en-US"/>
    </w:rPr>
  </w:style>
  <w:style w:type="paragraph" w:styleId="Subtitle">
    <w:name w:val="Subtitle"/>
    <w:basedOn w:val="Normal"/>
    <w:next w:val="Normal"/>
    <w:link w:val="SubtitleChar"/>
    <w:qFormat/>
    <w:rsid w:val="000C7917"/>
    <w:pPr>
      <w:spacing w:after="60"/>
      <w:jc w:val="center"/>
      <w:outlineLvl w:val="1"/>
    </w:pPr>
    <w:rPr>
      <w:rFonts w:ascii="Calibri Light" w:hAnsi="Calibri Light"/>
      <w:szCs w:val="24"/>
    </w:rPr>
  </w:style>
  <w:style w:type="character" w:customStyle="1" w:styleId="SubtitleChar">
    <w:name w:val="Subtitle Char"/>
    <w:basedOn w:val="DefaultParagraphFont"/>
    <w:link w:val="Subtitle"/>
    <w:rsid w:val="000C7917"/>
    <w:rPr>
      <w:rFonts w:ascii="Calibri Light" w:eastAsia="Times New Roman" w:hAnsi="Calibri Light" w:cs="Times New Roman"/>
      <w:sz w:val="24"/>
      <w:szCs w:val="24"/>
      <w:lang w:val="en-US"/>
    </w:rPr>
  </w:style>
  <w:style w:type="paragraph" w:styleId="BalloonText">
    <w:name w:val="Balloon Text"/>
    <w:basedOn w:val="Normal"/>
    <w:link w:val="BalloonTextChar"/>
    <w:uiPriority w:val="99"/>
    <w:semiHidden/>
    <w:unhideWhenUsed/>
    <w:rsid w:val="00C95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567"/>
    <w:rPr>
      <w:rFonts w:ascii="Segoe UI" w:eastAsia="Times New Roman" w:hAnsi="Segoe UI" w:cs="Segoe UI"/>
      <w:sz w:val="18"/>
      <w:szCs w:val="18"/>
      <w:lang w:val="en-US"/>
    </w:rPr>
  </w:style>
  <w:style w:type="character" w:styleId="Hyperlink">
    <w:name w:val="Hyperlink"/>
    <w:basedOn w:val="DefaultParagraphFont"/>
    <w:uiPriority w:val="99"/>
    <w:unhideWhenUsed/>
    <w:rsid w:val="00886A61"/>
    <w:rPr>
      <w:color w:val="0563C1" w:themeColor="hyperlink"/>
      <w:u w:val="single"/>
    </w:rPr>
  </w:style>
  <w:style w:type="paragraph" w:styleId="Header">
    <w:name w:val="header"/>
    <w:basedOn w:val="Normal"/>
    <w:link w:val="HeaderChar"/>
    <w:uiPriority w:val="99"/>
    <w:unhideWhenUsed/>
    <w:rsid w:val="00BE514F"/>
    <w:pPr>
      <w:tabs>
        <w:tab w:val="center" w:pos="4513"/>
        <w:tab w:val="right" w:pos="9026"/>
      </w:tabs>
    </w:pPr>
  </w:style>
  <w:style w:type="character" w:customStyle="1" w:styleId="HeaderChar">
    <w:name w:val="Header Char"/>
    <w:basedOn w:val="DefaultParagraphFont"/>
    <w:link w:val="Header"/>
    <w:uiPriority w:val="99"/>
    <w:rsid w:val="00BE514F"/>
    <w:rPr>
      <w:rFonts w:ascii="RimTimes" w:eastAsia="Times New Roman" w:hAnsi="RimTimes" w:cs="Times New Roman"/>
      <w:sz w:val="24"/>
      <w:szCs w:val="20"/>
      <w:lang w:val="en-US"/>
    </w:rPr>
  </w:style>
  <w:style w:type="paragraph" w:styleId="ListParagraph">
    <w:name w:val="List Paragraph"/>
    <w:basedOn w:val="Normal"/>
    <w:uiPriority w:val="34"/>
    <w:qFormat/>
    <w:rsid w:val="00BC47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gredome@ogr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42483-DC7E-45A4-83FD-30A672695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1789</Words>
  <Characters>1020</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2</cp:revision>
  <cp:lastPrinted>2023-01-23T14:27:00Z</cp:lastPrinted>
  <dcterms:created xsi:type="dcterms:W3CDTF">2023-11-30T14:51:00Z</dcterms:created>
  <dcterms:modified xsi:type="dcterms:W3CDTF">2023-11-30T14:51:00Z</dcterms:modified>
</cp:coreProperties>
</file>