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819D4" w14:textId="77777777" w:rsidR="00DA4811" w:rsidRPr="00523864" w:rsidRDefault="00DA4811" w:rsidP="00DA4811">
      <w:pPr>
        <w:jc w:val="center"/>
        <w:rPr>
          <w:noProof/>
          <w:lang w:val="lv-LV"/>
        </w:rPr>
      </w:pPr>
      <w:r w:rsidRPr="00523864">
        <w:rPr>
          <w:noProof/>
          <w:lang w:val="lv-LV" w:eastAsia="lv-LV"/>
        </w:rPr>
        <w:drawing>
          <wp:inline distT="0" distB="0" distL="0" distR="0" wp14:anchorId="11F81A6E" wp14:editId="11F81A6F">
            <wp:extent cx="600075" cy="714375"/>
            <wp:effectExtent l="0" t="0" r="9525"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1F819D5" w14:textId="77777777" w:rsidR="00DA4811" w:rsidRPr="00523864" w:rsidRDefault="00DA4811" w:rsidP="00DA4811">
      <w:pPr>
        <w:jc w:val="center"/>
        <w:rPr>
          <w:rFonts w:ascii="RimBelwe" w:hAnsi="RimBelwe"/>
          <w:noProof/>
          <w:sz w:val="12"/>
          <w:szCs w:val="28"/>
          <w:lang w:val="lv-LV"/>
        </w:rPr>
      </w:pPr>
    </w:p>
    <w:p w14:paraId="11F819D6" w14:textId="77777777" w:rsidR="00DA4811" w:rsidRPr="00523864" w:rsidRDefault="00DA4811" w:rsidP="00DA4811">
      <w:pPr>
        <w:jc w:val="center"/>
        <w:rPr>
          <w:noProof/>
          <w:sz w:val="36"/>
          <w:lang w:val="lv-LV"/>
        </w:rPr>
      </w:pPr>
      <w:r w:rsidRPr="00523864">
        <w:rPr>
          <w:noProof/>
          <w:sz w:val="36"/>
          <w:lang w:val="lv-LV"/>
        </w:rPr>
        <w:t>OGRES  NOVADA  PAŠVALDĪBA</w:t>
      </w:r>
    </w:p>
    <w:p w14:paraId="11F819D7" w14:textId="77777777" w:rsidR="00DA4811" w:rsidRPr="00523864" w:rsidRDefault="00DA4811" w:rsidP="00DA4811">
      <w:pPr>
        <w:jc w:val="center"/>
        <w:rPr>
          <w:noProof/>
          <w:sz w:val="18"/>
          <w:lang w:val="lv-LV"/>
        </w:rPr>
      </w:pPr>
      <w:r w:rsidRPr="00523864">
        <w:rPr>
          <w:noProof/>
          <w:sz w:val="18"/>
          <w:lang w:val="lv-LV"/>
        </w:rPr>
        <w:t>Reģ.Nr.90000024455, Brīvības iela 33, Ogre, Ogres nov., LV-5001</w:t>
      </w:r>
    </w:p>
    <w:p w14:paraId="11F819D8" w14:textId="77777777" w:rsidR="00DA4811" w:rsidRPr="00523864" w:rsidRDefault="00DA4811" w:rsidP="00DA4811">
      <w:pPr>
        <w:pBdr>
          <w:bottom w:val="single" w:sz="4" w:space="1" w:color="auto"/>
        </w:pBdr>
        <w:jc w:val="center"/>
        <w:rPr>
          <w:noProof/>
          <w:sz w:val="18"/>
          <w:lang w:val="lv-LV"/>
        </w:rPr>
      </w:pPr>
      <w:r w:rsidRPr="00523864">
        <w:rPr>
          <w:noProof/>
          <w:sz w:val="18"/>
          <w:lang w:val="lv-LV"/>
        </w:rPr>
        <w:t xml:space="preserve">tālrunis 65071160, </w:t>
      </w:r>
      <w:r w:rsidRPr="00523864">
        <w:rPr>
          <w:sz w:val="18"/>
          <w:lang w:val="lv-LV"/>
        </w:rPr>
        <w:t xml:space="preserve">e-pasts: ogredome@ogresnovads.lv, www.ogresnovads.lv </w:t>
      </w:r>
    </w:p>
    <w:p w14:paraId="11F819D9" w14:textId="77777777" w:rsidR="00DA4811" w:rsidRPr="00523864" w:rsidRDefault="00DA4811" w:rsidP="00DA4811">
      <w:pPr>
        <w:rPr>
          <w:sz w:val="32"/>
          <w:szCs w:val="32"/>
          <w:lang w:val="lv-LV"/>
        </w:rPr>
      </w:pPr>
    </w:p>
    <w:p w14:paraId="11F819DA" w14:textId="77777777" w:rsidR="00523864" w:rsidRPr="00037C9A" w:rsidRDefault="00523864" w:rsidP="00523864">
      <w:pPr>
        <w:pStyle w:val="Title"/>
        <w:rPr>
          <w:rFonts w:ascii="Times New Roman" w:hAnsi="Times New Roman"/>
          <w:b/>
          <w:bCs/>
          <w:sz w:val="24"/>
          <w:lang w:val="lv-LV"/>
        </w:rPr>
      </w:pPr>
      <w:r w:rsidRPr="00037C9A">
        <w:rPr>
          <w:rFonts w:ascii="Times New Roman" w:hAnsi="Times New Roman"/>
          <w:sz w:val="24"/>
          <w:lang w:val="lv-LV"/>
        </w:rPr>
        <w:t>SAISTOŠIE NOTEIKUMI</w:t>
      </w:r>
    </w:p>
    <w:p w14:paraId="11F819DB" w14:textId="77777777" w:rsidR="00523864" w:rsidRPr="00037C9A" w:rsidRDefault="00523864" w:rsidP="00523864">
      <w:pPr>
        <w:pStyle w:val="Title"/>
        <w:rPr>
          <w:rFonts w:ascii="Times New Roman" w:hAnsi="Times New Roman"/>
          <w:b/>
          <w:bCs/>
          <w:sz w:val="24"/>
          <w:lang w:val="lv-LV"/>
        </w:rPr>
      </w:pPr>
      <w:r w:rsidRPr="00037C9A">
        <w:rPr>
          <w:rFonts w:ascii="Times New Roman" w:hAnsi="Times New Roman"/>
          <w:sz w:val="24"/>
          <w:lang w:val="lv-LV"/>
        </w:rPr>
        <w:t>Ogrē</w:t>
      </w:r>
    </w:p>
    <w:p w14:paraId="11F819DC" w14:textId="77777777" w:rsidR="00523864" w:rsidRPr="00037C9A" w:rsidRDefault="00523864" w:rsidP="00523864">
      <w:pPr>
        <w:pStyle w:val="Title"/>
        <w:jc w:val="left"/>
        <w:rPr>
          <w:rFonts w:ascii="Times New Roman" w:hAnsi="Times New Roman"/>
          <w:b/>
          <w:bCs/>
          <w:sz w:val="24"/>
          <w:lang w:val="lv-LV"/>
        </w:rPr>
      </w:pPr>
    </w:p>
    <w:tbl>
      <w:tblPr>
        <w:tblW w:w="5000" w:type="pct"/>
        <w:tblLook w:val="04A0" w:firstRow="1" w:lastRow="0" w:firstColumn="1" w:lastColumn="0" w:noHBand="0" w:noVBand="1"/>
      </w:tblPr>
      <w:tblGrid>
        <w:gridCol w:w="4677"/>
        <w:gridCol w:w="4677"/>
      </w:tblGrid>
      <w:tr w:rsidR="00523864" w:rsidRPr="00037C9A" w14:paraId="11F819DF" w14:textId="77777777" w:rsidTr="006B1FED">
        <w:tc>
          <w:tcPr>
            <w:tcW w:w="2500" w:type="pct"/>
            <w:hideMark/>
          </w:tcPr>
          <w:p w14:paraId="11F819DD" w14:textId="3F542F13" w:rsidR="00523864" w:rsidRPr="00037C9A" w:rsidRDefault="00A15CB0" w:rsidP="00523864">
            <w:pPr>
              <w:pStyle w:val="Title"/>
              <w:spacing w:line="256" w:lineRule="auto"/>
              <w:jc w:val="left"/>
              <w:rPr>
                <w:rFonts w:ascii="Times New Roman" w:hAnsi="Times New Roman"/>
                <w:b/>
                <w:bCs/>
                <w:sz w:val="24"/>
                <w:lang w:val="lv-LV"/>
              </w:rPr>
            </w:pPr>
            <w:r>
              <w:rPr>
                <w:rFonts w:ascii="Times New Roman" w:hAnsi="Times New Roman"/>
                <w:sz w:val="24"/>
                <w:lang w:val="lv-LV"/>
              </w:rPr>
              <w:t>2023. gada 30. novembrī</w:t>
            </w:r>
          </w:p>
        </w:tc>
        <w:tc>
          <w:tcPr>
            <w:tcW w:w="2500" w:type="pct"/>
            <w:hideMark/>
          </w:tcPr>
          <w:p w14:paraId="11F819DE" w14:textId="3BA6FA58" w:rsidR="00523864" w:rsidRPr="00037C9A" w:rsidRDefault="00523864" w:rsidP="006B1FED">
            <w:pPr>
              <w:pStyle w:val="Heading4"/>
              <w:spacing w:line="256" w:lineRule="auto"/>
              <w:jc w:val="right"/>
              <w:rPr>
                <w:rFonts w:ascii="Times New Roman" w:hAnsi="Times New Roman" w:cs="Times New Roman"/>
                <w:b/>
                <w:bCs/>
                <w:i w:val="0"/>
                <w:lang w:val="lv-LV"/>
              </w:rPr>
            </w:pPr>
            <w:r w:rsidRPr="00037C9A">
              <w:rPr>
                <w:rFonts w:ascii="Times New Roman" w:hAnsi="Times New Roman" w:cs="Times New Roman"/>
                <w:i w:val="0"/>
                <w:color w:val="auto"/>
                <w:lang w:val="lv-LV"/>
              </w:rPr>
              <w:t>Nr</w:t>
            </w:r>
            <w:r w:rsidR="00A15CB0">
              <w:rPr>
                <w:rFonts w:ascii="Times New Roman" w:hAnsi="Times New Roman" w:cs="Times New Roman"/>
                <w:i w:val="0"/>
                <w:color w:val="auto"/>
                <w:lang w:val="lv-LV"/>
              </w:rPr>
              <w:t>.26</w:t>
            </w:r>
            <w:r w:rsidRPr="00037C9A">
              <w:rPr>
                <w:rFonts w:ascii="Times New Roman" w:hAnsi="Times New Roman" w:cs="Times New Roman"/>
                <w:i w:val="0"/>
                <w:color w:val="auto"/>
                <w:lang w:val="lv-LV"/>
              </w:rPr>
              <w:t>/2023</w:t>
            </w:r>
          </w:p>
        </w:tc>
      </w:tr>
      <w:tr w:rsidR="00523864" w:rsidRPr="00037C9A" w14:paraId="11F819E2" w14:textId="77777777" w:rsidTr="006B1FED">
        <w:tc>
          <w:tcPr>
            <w:tcW w:w="2500" w:type="pct"/>
          </w:tcPr>
          <w:p w14:paraId="11F819E0" w14:textId="77777777" w:rsidR="00523864" w:rsidRPr="00037C9A" w:rsidRDefault="00523864" w:rsidP="006B1FED">
            <w:pPr>
              <w:pStyle w:val="Footer"/>
              <w:tabs>
                <w:tab w:val="left" w:pos="720"/>
              </w:tabs>
              <w:spacing w:line="256" w:lineRule="auto"/>
            </w:pPr>
          </w:p>
        </w:tc>
        <w:tc>
          <w:tcPr>
            <w:tcW w:w="2500" w:type="pct"/>
            <w:hideMark/>
          </w:tcPr>
          <w:p w14:paraId="11F819E1" w14:textId="6554FA10" w:rsidR="00523864" w:rsidRPr="00037C9A" w:rsidRDefault="00523864" w:rsidP="00A15CB0">
            <w:pPr>
              <w:pStyle w:val="Title"/>
              <w:spacing w:line="256" w:lineRule="auto"/>
              <w:jc w:val="right"/>
              <w:rPr>
                <w:rFonts w:ascii="Times New Roman" w:hAnsi="Times New Roman"/>
                <w:b/>
                <w:bCs/>
                <w:sz w:val="24"/>
                <w:lang w:val="lv-LV"/>
              </w:rPr>
            </w:pPr>
            <w:r w:rsidRPr="00037C9A">
              <w:rPr>
                <w:rFonts w:ascii="Times New Roman" w:hAnsi="Times New Roman"/>
                <w:sz w:val="24"/>
                <w:lang w:val="lv-LV"/>
              </w:rPr>
              <w:t>(protokols Nr.</w:t>
            </w:r>
            <w:r w:rsidR="00A15CB0">
              <w:rPr>
                <w:rFonts w:ascii="Times New Roman" w:hAnsi="Times New Roman"/>
                <w:sz w:val="24"/>
                <w:lang w:val="lv-LV"/>
              </w:rPr>
              <w:t>19</w:t>
            </w:r>
            <w:r w:rsidRPr="00037C9A">
              <w:rPr>
                <w:rFonts w:ascii="Times New Roman" w:hAnsi="Times New Roman"/>
                <w:sz w:val="24"/>
                <w:lang w:val="lv-LV"/>
              </w:rPr>
              <w:t xml:space="preserve">; </w:t>
            </w:r>
            <w:r w:rsidR="00A15CB0">
              <w:rPr>
                <w:rFonts w:ascii="Times New Roman" w:hAnsi="Times New Roman"/>
                <w:sz w:val="24"/>
                <w:lang w:val="lv-LV"/>
              </w:rPr>
              <w:t>28</w:t>
            </w:r>
            <w:r w:rsidRPr="00037C9A">
              <w:rPr>
                <w:rFonts w:ascii="Times New Roman" w:hAnsi="Times New Roman"/>
                <w:sz w:val="24"/>
                <w:lang w:val="lv-LV"/>
              </w:rPr>
              <w:t>.)</w:t>
            </w:r>
          </w:p>
        </w:tc>
      </w:tr>
    </w:tbl>
    <w:p w14:paraId="11F819E3" w14:textId="77777777" w:rsidR="00523864" w:rsidRPr="00037C9A" w:rsidRDefault="00523864" w:rsidP="00DA4811">
      <w:pPr>
        <w:pStyle w:val="Title"/>
        <w:rPr>
          <w:rFonts w:ascii="Times New Roman" w:hAnsi="Times New Roman"/>
          <w:b/>
          <w:sz w:val="24"/>
          <w:lang w:val="lv-LV"/>
        </w:rPr>
      </w:pPr>
    </w:p>
    <w:p w14:paraId="11F819E4" w14:textId="77777777" w:rsidR="00523864" w:rsidRPr="00037C9A" w:rsidRDefault="00523864" w:rsidP="00523864">
      <w:pPr>
        <w:jc w:val="center"/>
        <w:rPr>
          <w:b/>
          <w:sz w:val="28"/>
          <w:lang w:val="lv-LV"/>
        </w:rPr>
      </w:pPr>
      <w:r w:rsidRPr="00037C9A">
        <w:rPr>
          <w:b/>
          <w:sz w:val="28"/>
          <w:lang w:val="lv-LV"/>
        </w:rPr>
        <w:t>Par Ogres novada pašvaldībai piederoš</w:t>
      </w:r>
      <w:r w:rsidR="00041FEA" w:rsidRPr="00037C9A">
        <w:rPr>
          <w:b/>
          <w:sz w:val="28"/>
          <w:lang w:val="lv-LV"/>
        </w:rPr>
        <w:t>o</w:t>
      </w:r>
      <w:r w:rsidRPr="00037C9A">
        <w:rPr>
          <w:b/>
          <w:sz w:val="28"/>
          <w:lang w:val="lv-LV"/>
        </w:rPr>
        <w:t xml:space="preserve"> dzīvojam</w:t>
      </w:r>
      <w:r w:rsidR="00041FEA" w:rsidRPr="00037C9A">
        <w:rPr>
          <w:b/>
          <w:sz w:val="28"/>
          <w:lang w:val="lv-LV"/>
        </w:rPr>
        <w:t>o</w:t>
      </w:r>
      <w:r w:rsidRPr="00037C9A">
        <w:rPr>
          <w:b/>
          <w:sz w:val="28"/>
          <w:lang w:val="lv-LV"/>
        </w:rPr>
        <w:t xml:space="preserve"> telp</w:t>
      </w:r>
      <w:r w:rsidR="00041FEA" w:rsidRPr="00037C9A">
        <w:rPr>
          <w:b/>
          <w:sz w:val="28"/>
          <w:lang w:val="lv-LV"/>
        </w:rPr>
        <w:t>u</w:t>
      </w:r>
      <w:r w:rsidRPr="00037C9A">
        <w:rPr>
          <w:b/>
          <w:sz w:val="28"/>
          <w:lang w:val="lv-LV"/>
        </w:rPr>
        <w:t xml:space="preserve"> izīrēšanas kārtību</w:t>
      </w:r>
    </w:p>
    <w:p w14:paraId="11F819E5" w14:textId="77777777" w:rsidR="00523864" w:rsidRPr="00037C9A" w:rsidRDefault="00523864" w:rsidP="00523864">
      <w:pPr>
        <w:jc w:val="right"/>
        <w:rPr>
          <w:lang w:val="lv-LV"/>
        </w:rPr>
      </w:pPr>
      <w:r w:rsidRPr="00037C9A">
        <w:rPr>
          <w:lang w:val="lv-LV"/>
        </w:rPr>
        <w:br/>
      </w:r>
      <w:r w:rsidRPr="00037C9A">
        <w:rPr>
          <w:i/>
          <w:iCs/>
          <w:lang w:val="lv-LV"/>
        </w:rPr>
        <w:t xml:space="preserve">Izdoti saskaņā ar </w:t>
      </w:r>
      <w:r w:rsidRPr="00037C9A">
        <w:rPr>
          <w:rStyle w:val="Hyperlink"/>
          <w:i/>
          <w:iCs/>
          <w:color w:val="auto"/>
          <w:u w:val="none"/>
          <w:lang w:val="lv-LV"/>
        </w:rPr>
        <w:t>Dzīvojamo telpu īres likuma</w:t>
      </w:r>
      <w:r w:rsidRPr="00037C9A">
        <w:rPr>
          <w:i/>
          <w:iCs/>
          <w:lang w:val="lv-LV"/>
        </w:rPr>
        <w:br/>
      </w:r>
      <w:r w:rsidRPr="00037C9A">
        <w:rPr>
          <w:rStyle w:val="Hyperlink"/>
          <w:i/>
          <w:iCs/>
          <w:color w:val="auto"/>
          <w:u w:val="none"/>
          <w:lang w:val="lv-LV"/>
        </w:rPr>
        <w:t>32. panta</w:t>
      </w:r>
      <w:r w:rsidRPr="00037C9A">
        <w:rPr>
          <w:i/>
          <w:iCs/>
          <w:lang w:val="lv-LV"/>
        </w:rPr>
        <w:t xml:space="preserve"> pirmo daļu</w:t>
      </w:r>
    </w:p>
    <w:p w14:paraId="11F819E6" w14:textId="77777777" w:rsidR="00523864" w:rsidRPr="00037C9A" w:rsidRDefault="00523864" w:rsidP="00523864">
      <w:pPr>
        <w:jc w:val="center"/>
        <w:rPr>
          <w:lang w:val="lv-LV"/>
        </w:rPr>
      </w:pPr>
      <w:bookmarkStart w:id="0" w:name="n1"/>
      <w:bookmarkStart w:id="1" w:name="n-1144839"/>
      <w:bookmarkEnd w:id="0"/>
      <w:bookmarkEnd w:id="1"/>
    </w:p>
    <w:p w14:paraId="11F819E7" w14:textId="77777777" w:rsidR="00523864" w:rsidRPr="00037C9A" w:rsidRDefault="00523864" w:rsidP="00523864">
      <w:pPr>
        <w:jc w:val="center"/>
        <w:rPr>
          <w:b/>
          <w:sz w:val="22"/>
          <w:lang w:val="lv-LV"/>
        </w:rPr>
      </w:pPr>
      <w:r w:rsidRPr="00037C9A">
        <w:rPr>
          <w:b/>
          <w:lang w:val="lv-LV"/>
        </w:rPr>
        <w:t>I. V</w:t>
      </w:r>
      <w:r w:rsidR="000C6B72" w:rsidRPr="00037C9A">
        <w:rPr>
          <w:b/>
          <w:lang w:val="lv-LV"/>
        </w:rPr>
        <w:t>ISPĀRĪGIE JAUTĀJUMI</w:t>
      </w:r>
    </w:p>
    <w:p w14:paraId="11F819E8" w14:textId="77777777" w:rsidR="00523864" w:rsidRPr="00037C9A" w:rsidRDefault="00523864" w:rsidP="00523864">
      <w:pPr>
        <w:pStyle w:val="tv213"/>
        <w:jc w:val="both"/>
      </w:pPr>
      <w:bookmarkStart w:id="2" w:name="p1"/>
      <w:bookmarkStart w:id="3" w:name="p-1144840"/>
      <w:bookmarkEnd w:id="2"/>
      <w:bookmarkEnd w:id="3"/>
      <w:r w:rsidRPr="00037C9A">
        <w:t>1. Saistošie noteikumi (turpmāk – Noteikumi) nosaka Ogres novada pašvaldības (turpmāk – Pašvaldība) īpašumā vai valdījumā esošas dzīvojamās telpas (turpmāk – Dzīvojamā telpa) izīrēšana</w:t>
      </w:r>
      <w:r w:rsidR="001D05A6" w:rsidRPr="00037C9A">
        <w:t xml:space="preserve">s kārtību, </w:t>
      </w:r>
      <w:r w:rsidR="009E3A48" w:rsidRPr="00037C9A">
        <w:t>nosacījumus un</w:t>
      </w:r>
      <w:r w:rsidRPr="00037C9A">
        <w:t xml:space="preserve"> termiņu</w:t>
      </w:r>
      <w:r w:rsidR="009E3A48" w:rsidRPr="00037C9A">
        <w:t>.</w:t>
      </w:r>
    </w:p>
    <w:p w14:paraId="11F819E9" w14:textId="77777777" w:rsidR="00A97327" w:rsidRPr="00037C9A" w:rsidRDefault="00523864" w:rsidP="00523864">
      <w:pPr>
        <w:pStyle w:val="tv213"/>
        <w:jc w:val="both"/>
      </w:pPr>
      <w:bookmarkStart w:id="4" w:name="p2"/>
      <w:bookmarkStart w:id="5" w:name="p-1144841"/>
      <w:bookmarkEnd w:id="4"/>
      <w:bookmarkEnd w:id="5"/>
      <w:r w:rsidRPr="00037C9A">
        <w:t>2. Šie Noteikumi neattiecas uz Dzīvojamo telpu, kas tiek izīrēta atbilstoši normatīvajiem aktiem par palīdzības sniegšanu dzīvokļa jautājumu risināšanā.</w:t>
      </w:r>
    </w:p>
    <w:p w14:paraId="11F819EA" w14:textId="77777777" w:rsidR="00C112FC" w:rsidRPr="00037C9A" w:rsidRDefault="00523864" w:rsidP="00C112FC">
      <w:pPr>
        <w:jc w:val="center"/>
        <w:rPr>
          <w:b/>
          <w:lang w:val="lv-LV"/>
        </w:rPr>
      </w:pPr>
      <w:bookmarkStart w:id="6" w:name="n2"/>
      <w:bookmarkStart w:id="7" w:name="n-1144842"/>
      <w:bookmarkEnd w:id="6"/>
      <w:bookmarkEnd w:id="7"/>
      <w:r w:rsidRPr="00037C9A">
        <w:rPr>
          <w:b/>
          <w:lang w:val="lv-LV"/>
        </w:rPr>
        <w:t xml:space="preserve">II. </w:t>
      </w:r>
      <w:bookmarkStart w:id="8" w:name="p3"/>
      <w:bookmarkStart w:id="9" w:name="p-1144843"/>
      <w:bookmarkEnd w:id="8"/>
      <w:bookmarkEnd w:id="9"/>
      <w:r w:rsidR="007643E2" w:rsidRPr="00037C9A">
        <w:rPr>
          <w:b/>
          <w:lang w:val="lv-LV"/>
        </w:rPr>
        <w:t>D</w:t>
      </w:r>
      <w:r w:rsidR="000C6B72" w:rsidRPr="00037C9A">
        <w:rPr>
          <w:b/>
          <w:lang w:val="lv-LV"/>
        </w:rPr>
        <w:t xml:space="preserve">ZĪVOJAMĀS TELPAS </w:t>
      </w:r>
      <w:r w:rsidR="00194815" w:rsidRPr="00037C9A">
        <w:rPr>
          <w:b/>
          <w:lang w:val="lv-LV"/>
        </w:rPr>
        <w:t>ĪRES LĪGUMA SLĒGŠANA</w:t>
      </w:r>
    </w:p>
    <w:p w14:paraId="11F819EB" w14:textId="77777777" w:rsidR="00485F08" w:rsidRPr="00037C9A" w:rsidRDefault="00485F08" w:rsidP="00C112FC">
      <w:pPr>
        <w:jc w:val="center"/>
        <w:rPr>
          <w:b/>
          <w:lang w:val="lv-LV"/>
        </w:rPr>
      </w:pPr>
    </w:p>
    <w:p w14:paraId="11F819EC" w14:textId="77777777" w:rsidR="000A7D10" w:rsidRPr="00037C9A" w:rsidRDefault="00523864" w:rsidP="00194815">
      <w:pPr>
        <w:pStyle w:val="NoSpacing"/>
        <w:jc w:val="both"/>
        <w:rPr>
          <w:rFonts w:ascii="Times New Roman" w:hAnsi="Times New Roman" w:cs="Times New Roman"/>
          <w:sz w:val="24"/>
          <w:szCs w:val="24"/>
        </w:rPr>
      </w:pPr>
      <w:r w:rsidRPr="00037C9A">
        <w:rPr>
          <w:rFonts w:ascii="Times New Roman" w:hAnsi="Times New Roman" w:cs="Times New Roman"/>
          <w:sz w:val="24"/>
          <w:szCs w:val="24"/>
        </w:rPr>
        <w:t xml:space="preserve">3. </w:t>
      </w:r>
      <w:r w:rsidR="000A7D10" w:rsidRPr="00037C9A">
        <w:rPr>
          <w:rFonts w:ascii="Times New Roman" w:hAnsi="Times New Roman" w:cs="Times New Roman"/>
          <w:sz w:val="24"/>
          <w:szCs w:val="24"/>
        </w:rPr>
        <w:t>Par Dzīvojamo telpu, kas ir izīrēta uz tāda Dzīvojamās telpas īres līguma pamata, kuram nav norādīts dzīvojamās telpas īres līguma termiņš vai Dzīvojamās telpas īres līguma termiņš ir ilgāks par 10 (desmit) gadiem, noslēdzams jauns Dzīvojamās telpas īres līgums uz noteiktu termiņu.</w:t>
      </w:r>
    </w:p>
    <w:p w14:paraId="11F819ED" w14:textId="77777777" w:rsidR="000A7D10" w:rsidRPr="00037C9A" w:rsidRDefault="000A7D10" w:rsidP="00194815">
      <w:pPr>
        <w:pStyle w:val="NoSpacing"/>
        <w:jc w:val="both"/>
        <w:rPr>
          <w:rFonts w:ascii="Times New Roman" w:hAnsi="Times New Roman" w:cs="Times New Roman"/>
          <w:sz w:val="24"/>
          <w:szCs w:val="24"/>
        </w:rPr>
      </w:pPr>
    </w:p>
    <w:p w14:paraId="11F819EE" w14:textId="77777777" w:rsidR="000558E0" w:rsidRPr="00037C9A" w:rsidRDefault="000A7D10" w:rsidP="00194815">
      <w:pPr>
        <w:pStyle w:val="NoSpacing"/>
        <w:jc w:val="both"/>
        <w:rPr>
          <w:rFonts w:ascii="Times New Roman" w:hAnsi="Times New Roman" w:cs="Times New Roman"/>
          <w:sz w:val="24"/>
          <w:szCs w:val="24"/>
        </w:rPr>
      </w:pPr>
      <w:r w:rsidRPr="00037C9A">
        <w:rPr>
          <w:rFonts w:ascii="Times New Roman" w:hAnsi="Times New Roman" w:cs="Times New Roman"/>
          <w:sz w:val="24"/>
          <w:szCs w:val="24"/>
        </w:rPr>
        <w:t>4.</w:t>
      </w:r>
      <w:r w:rsidRPr="00037C9A">
        <w:t xml:space="preserve"> </w:t>
      </w:r>
      <w:r w:rsidR="00194815" w:rsidRPr="00037C9A">
        <w:rPr>
          <w:rFonts w:ascii="Times New Roman" w:hAnsi="Times New Roman" w:cs="Times New Roman"/>
          <w:sz w:val="24"/>
        </w:rPr>
        <w:t>Per</w:t>
      </w:r>
      <w:r w:rsidR="001D05A6" w:rsidRPr="00037C9A">
        <w:rPr>
          <w:rFonts w:ascii="Times New Roman" w:hAnsi="Times New Roman" w:cs="Times New Roman"/>
          <w:sz w:val="24"/>
        </w:rPr>
        <w:t>sonai ir tiesības prasīt jauna D</w:t>
      </w:r>
      <w:r w:rsidR="00194815" w:rsidRPr="00037C9A">
        <w:rPr>
          <w:rFonts w:ascii="Times New Roman" w:hAnsi="Times New Roman" w:cs="Times New Roman"/>
          <w:sz w:val="24"/>
        </w:rPr>
        <w:t>zīvojamās telpas īres līguma noslēgšanu, iesniedzot</w:t>
      </w:r>
      <w:r w:rsidR="00194815" w:rsidRPr="00037C9A">
        <w:rPr>
          <w:sz w:val="24"/>
        </w:rPr>
        <w:t xml:space="preserve"> </w:t>
      </w:r>
      <w:r w:rsidR="00194815" w:rsidRPr="00037C9A">
        <w:rPr>
          <w:rFonts w:ascii="Times New Roman" w:hAnsi="Times New Roman" w:cs="Times New Roman"/>
          <w:sz w:val="24"/>
        </w:rPr>
        <w:t>iesniegumu (</w:t>
      </w:r>
      <w:r w:rsidR="00194815" w:rsidRPr="00037C9A">
        <w:rPr>
          <w:rFonts w:ascii="Times New Roman" w:hAnsi="Times New Roman" w:cs="Times New Roman"/>
          <w:i/>
          <w:iCs/>
          <w:sz w:val="24"/>
        </w:rPr>
        <w:t>pielikumā</w:t>
      </w:r>
      <w:r w:rsidR="00194815" w:rsidRPr="00037C9A">
        <w:rPr>
          <w:rFonts w:ascii="Times New Roman" w:hAnsi="Times New Roman" w:cs="Times New Roman"/>
          <w:sz w:val="24"/>
        </w:rPr>
        <w:t>)</w:t>
      </w:r>
      <w:r w:rsidR="003E278A" w:rsidRPr="00037C9A">
        <w:t xml:space="preserve"> </w:t>
      </w:r>
      <w:r w:rsidR="00774DE3" w:rsidRPr="00037C9A">
        <w:rPr>
          <w:rFonts w:ascii="Times New Roman" w:hAnsi="Times New Roman" w:cs="Times New Roman"/>
          <w:sz w:val="24"/>
        </w:rPr>
        <w:t xml:space="preserve">Pašvaldībā </w:t>
      </w:r>
      <w:r w:rsidR="003E278A" w:rsidRPr="00037C9A">
        <w:rPr>
          <w:rFonts w:ascii="Times New Roman" w:hAnsi="Times New Roman" w:cs="Times New Roman"/>
          <w:sz w:val="24"/>
          <w:szCs w:val="24"/>
        </w:rPr>
        <w:t>un tam pievienojamos dokumentus</w:t>
      </w:r>
      <w:r w:rsidR="00142CD7" w:rsidRPr="00037C9A">
        <w:rPr>
          <w:rFonts w:ascii="Times New Roman" w:hAnsi="Times New Roman" w:cs="Times New Roman"/>
          <w:sz w:val="24"/>
          <w:szCs w:val="24"/>
        </w:rPr>
        <w:t xml:space="preserve">, </w:t>
      </w:r>
      <w:r w:rsidR="000558E0" w:rsidRPr="00037C9A">
        <w:rPr>
          <w:rFonts w:ascii="Times New Roman" w:hAnsi="Times New Roman" w:cs="Times New Roman"/>
          <w:sz w:val="24"/>
          <w:szCs w:val="24"/>
        </w:rPr>
        <w:t>ja vienlaikus izpildās šādi nosacījumi:</w:t>
      </w:r>
    </w:p>
    <w:p w14:paraId="11F819EF" w14:textId="77777777" w:rsidR="000558E0" w:rsidRPr="00037C9A" w:rsidRDefault="000558E0" w:rsidP="00194815">
      <w:pPr>
        <w:pStyle w:val="NoSpacing"/>
        <w:jc w:val="both"/>
        <w:rPr>
          <w:rFonts w:ascii="Times New Roman" w:hAnsi="Times New Roman" w:cs="Times New Roman"/>
          <w:sz w:val="24"/>
          <w:szCs w:val="24"/>
          <w:lang w:eastAsia="lv-LV"/>
        </w:rPr>
      </w:pPr>
      <w:r w:rsidRPr="00037C9A">
        <w:rPr>
          <w:rFonts w:ascii="Times New Roman" w:hAnsi="Times New Roman" w:cs="Times New Roman"/>
          <w:sz w:val="24"/>
          <w:szCs w:val="24"/>
        </w:rPr>
        <w:t>4.1. persona īrē attiecīgo dzīvojamo telpu vai bijusi iemitināta tajā kā ģimenes loceklis normatīvajos aktos noteiktajā kārtībā;</w:t>
      </w:r>
    </w:p>
    <w:p w14:paraId="11F819F0" w14:textId="77777777" w:rsidR="000558E0" w:rsidRPr="00037C9A" w:rsidRDefault="000558E0" w:rsidP="000558E0">
      <w:pPr>
        <w:pStyle w:val="tv213"/>
        <w:jc w:val="both"/>
      </w:pPr>
      <w:r w:rsidRPr="00037C9A">
        <w:t>4.2. Dzīvojamās telpas īrniekam (turpmāk – Īrnieks) nav īres maksas parāds, kas pārsniedz 2 (divu) mēnešu īres maksas apmēru, vai noslēdzis vienošanos par parāda apmaksu un noslēgtā vienošanās tiek pildīta;</w:t>
      </w:r>
    </w:p>
    <w:p w14:paraId="11F819F1" w14:textId="77777777" w:rsidR="000558E0" w:rsidRPr="00037C9A" w:rsidRDefault="000558E0" w:rsidP="000558E0">
      <w:pPr>
        <w:pStyle w:val="tv213"/>
        <w:jc w:val="both"/>
      </w:pPr>
      <w:r w:rsidRPr="00037C9A">
        <w:t>4.3. Īrniekam, atbilstoši Dzīvojamās telpas īres līguma nosacījumiem, nav kavēti ar Dzīvojamās telpas lietošanu saistītie maksājumi ilgāk kā 2 (divus) mēnešus vai noslēdzis vienošanos par parāda apmaksu un noslēgtā vienošanās tiek pildīta;</w:t>
      </w:r>
    </w:p>
    <w:p w14:paraId="11F819F2" w14:textId="77777777" w:rsidR="000558E0" w:rsidRPr="00037C9A" w:rsidRDefault="000558E0" w:rsidP="000558E0">
      <w:pPr>
        <w:pStyle w:val="tv213"/>
        <w:jc w:val="both"/>
      </w:pPr>
      <w:r w:rsidRPr="00037C9A">
        <w:t>4.4. Īrnieks vai dzīvojamajā telpā iemitinātās personas nav pār</w:t>
      </w:r>
      <w:r w:rsidR="00865E53" w:rsidRPr="00037C9A">
        <w:t>kāpušas normatīvajos aktos vai D</w:t>
      </w:r>
      <w:r w:rsidRPr="00037C9A">
        <w:t>zīvojamās telpas īres līgumā ietvertos ar dzīvojamās telpas</w:t>
      </w:r>
      <w:r w:rsidR="00AB005B" w:rsidRPr="00037C9A">
        <w:t xml:space="preserve"> lietošanu saistītos noteikumus, t.</w:t>
      </w:r>
      <w:r w:rsidR="0043617F" w:rsidRPr="00037C9A">
        <w:t xml:space="preserve"> </w:t>
      </w:r>
      <w:r w:rsidR="00AB005B" w:rsidRPr="00037C9A">
        <w:t xml:space="preserve">sk., nebojā Dzīvojamo telpu (arī tās iekārtu), citas būves un telpas, kas Īrniekam nodotas lietošanā </w:t>
      </w:r>
      <w:r w:rsidR="00AB005B" w:rsidRPr="00037C9A">
        <w:lastRenderedPageBreak/>
        <w:t>saskaņā ar Dzīvojamās telpas īres līgumu, vai arī dzīvojamās mājas koplietošanas telpas, komunikācijas un iekārtas, nepārkāpj līgumā paredzēto uzlabojumu, tai skaitā remontdarbu veikšanas noteikumus, nedegradē vidi.</w:t>
      </w:r>
    </w:p>
    <w:p w14:paraId="11F819F3" w14:textId="04B70E59" w:rsidR="00777231" w:rsidRPr="00037C9A" w:rsidRDefault="000A7D10" w:rsidP="00142CD7">
      <w:pPr>
        <w:pStyle w:val="NoSpacing"/>
        <w:jc w:val="both"/>
        <w:rPr>
          <w:rFonts w:ascii="Times New Roman" w:hAnsi="Times New Roman" w:cs="Times New Roman"/>
          <w:sz w:val="24"/>
          <w:szCs w:val="24"/>
        </w:rPr>
      </w:pPr>
      <w:r w:rsidRPr="00037C9A">
        <w:rPr>
          <w:rFonts w:ascii="Times New Roman" w:hAnsi="Times New Roman" w:cs="Times New Roman"/>
          <w:sz w:val="24"/>
          <w:szCs w:val="24"/>
        </w:rPr>
        <w:t>5</w:t>
      </w:r>
      <w:r w:rsidR="001D05A6" w:rsidRPr="00037C9A">
        <w:rPr>
          <w:rFonts w:ascii="Times New Roman" w:hAnsi="Times New Roman" w:cs="Times New Roman"/>
          <w:sz w:val="24"/>
          <w:szCs w:val="24"/>
        </w:rPr>
        <w:t xml:space="preserve">. </w:t>
      </w:r>
      <w:r w:rsidR="00777231" w:rsidRPr="00037C9A">
        <w:rPr>
          <w:rFonts w:ascii="Times New Roman" w:hAnsi="Times New Roman" w:cs="Times New Roman"/>
          <w:sz w:val="24"/>
          <w:szCs w:val="24"/>
        </w:rPr>
        <w:t xml:space="preserve">Persona, kurai nepieciešama dzīvojamā telpa, bet kura neatbilst personu kategorijām, kurām tiek sniegta palīdzība atbilstoši likumam </w:t>
      </w:r>
      <w:r w:rsidR="00037C9A">
        <w:rPr>
          <w:rFonts w:ascii="Times New Roman" w:hAnsi="Times New Roman" w:cs="Times New Roman"/>
          <w:sz w:val="24"/>
          <w:szCs w:val="24"/>
        </w:rPr>
        <w:t>“</w:t>
      </w:r>
      <w:r w:rsidR="00777231" w:rsidRPr="00037C9A">
        <w:rPr>
          <w:rFonts w:ascii="Times New Roman" w:hAnsi="Times New Roman" w:cs="Times New Roman"/>
          <w:sz w:val="24"/>
          <w:szCs w:val="24"/>
        </w:rPr>
        <w:t>Par palīdzību dzīvokļu jautājumu risināšanā</w:t>
      </w:r>
      <w:r w:rsidR="00037C9A">
        <w:rPr>
          <w:rFonts w:ascii="Times New Roman" w:hAnsi="Times New Roman" w:cs="Times New Roman"/>
          <w:sz w:val="24"/>
          <w:szCs w:val="24"/>
        </w:rPr>
        <w:t>”</w:t>
      </w:r>
      <w:r w:rsidR="00777231" w:rsidRPr="00037C9A">
        <w:rPr>
          <w:rFonts w:ascii="Times New Roman" w:hAnsi="Times New Roman" w:cs="Times New Roman"/>
          <w:sz w:val="24"/>
          <w:szCs w:val="24"/>
        </w:rPr>
        <w:t>, iesniedz iesniegumu</w:t>
      </w:r>
      <w:r w:rsidR="00256D33" w:rsidRPr="00037C9A">
        <w:rPr>
          <w:rFonts w:ascii="Times New Roman" w:hAnsi="Times New Roman" w:cs="Times New Roman"/>
          <w:sz w:val="24"/>
          <w:szCs w:val="24"/>
        </w:rPr>
        <w:t xml:space="preserve"> </w:t>
      </w:r>
      <w:r w:rsidR="00256D33" w:rsidRPr="00037C9A">
        <w:rPr>
          <w:rFonts w:ascii="Times New Roman" w:hAnsi="Times New Roman" w:cs="Times New Roman"/>
          <w:i/>
          <w:sz w:val="24"/>
          <w:szCs w:val="24"/>
        </w:rPr>
        <w:t>(pielikumā)</w:t>
      </w:r>
      <w:r w:rsidR="00774DE3" w:rsidRPr="00037C9A">
        <w:rPr>
          <w:rFonts w:ascii="Times New Roman" w:hAnsi="Times New Roman" w:cs="Times New Roman"/>
          <w:sz w:val="24"/>
        </w:rPr>
        <w:t xml:space="preserve"> Pašvaldībā</w:t>
      </w:r>
      <w:r w:rsidR="00142CD7" w:rsidRPr="00037C9A">
        <w:rPr>
          <w:rFonts w:ascii="Times New Roman" w:hAnsi="Times New Roman" w:cs="Times New Roman"/>
          <w:sz w:val="24"/>
          <w:szCs w:val="24"/>
        </w:rPr>
        <w:t>.</w:t>
      </w:r>
    </w:p>
    <w:p w14:paraId="11F819F4" w14:textId="77777777" w:rsidR="00777231" w:rsidRPr="00037C9A" w:rsidRDefault="00777231" w:rsidP="00C112FC">
      <w:pPr>
        <w:jc w:val="both"/>
        <w:rPr>
          <w:lang w:val="lv-LV"/>
        </w:rPr>
      </w:pPr>
    </w:p>
    <w:p w14:paraId="11F819F5" w14:textId="77777777" w:rsidR="007643E2" w:rsidRPr="00037C9A" w:rsidRDefault="00777231" w:rsidP="00C112FC">
      <w:pPr>
        <w:jc w:val="both"/>
        <w:rPr>
          <w:lang w:val="lv-LV"/>
        </w:rPr>
      </w:pPr>
      <w:r w:rsidRPr="00037C9A">
        <w:rPr>
          <w:lang w:val="lv-LV"/>
        </w:rPr>
        <w:t xml:space="preserve">6. </w:t>
      </w:r>
      <w:r w:rsidR="00041FEA" w:rsidRPr="00037C9A">
        <w:rPr>
          <w:lang w:val="lv-LV"/>
        </w:rPr>
        <w:t xml:space="preserve">Lēmumu par </w:t>
      </w:r>
      <w:r w:rsidR="00A31B02" w:rsidRPr="00037C9A">
        <w:rPr>
          <w:lang w:val="lv-LV"/>
        </w:rPr>
        <w:t xml:space="preserve">Dzīvojamās telpas beztermiņa īres līguma, </w:t>
      </w:r>
      <w:r w:rsidR="0043617F" w:rsidRPr="00037C9A">
        <w:rPr>
          <w:lang w:val="lv-LV"/>
        </w:rPr>
        <w:t xml:space="preserve">kura termiņš ir ilgāks par 10 (desmit) gadiem, </w:t>
      </w:r>
      <w:r w:rsidR="00A31B02" w:rsidRPr="00037C9A">
        <w:rPr>
          <w:lang w:val="lv-LV"/>
        </w:rPr>
        <w:t>pārslēgšanu, vai atteikumu</w:t>
      </w:r>
      <w:r w:rsidR="005806FF" w:rsidRPr="00037C9A">
        <w:rPr>
          <w:lang w:val="lv-LV"/>
        </w:rPr>
        <w:t xml:space="preserve"> pārslēgt</w:t>
      </w:r>
      <w:r w:rsidR="00A31B02" w:rsidRPr="00037C9A">
        <w:rPr>
          <w:lang w:val="lv-LV"/>
        </w:rPr>
        <w:t xml:space="preserve">, </w:t>
      </w:r>
      <w:r w:rsidR="00EF5324" w:rsidRPr="00037C9A">
        <w:rPr>
          <w:lang w:val="lv-LV"/>
        </w:rPr>
        <w:t xml:space="preserve">lēmumu </w:t>
      </w:r>
      <w:r w:rsidR="00A31B02" w:rsidRPr="00037C9A">
        <w:rPr>
          <w:lang w:val="lv-LV"/>
        </w:rPr>
        <w:t xml:space="preserve">par Dzīvojamās telpas jauna īres līguma noslēgšanu, </w:t>
      </w:r>
      <w:r w:rsidR="0037205E" w:rsidRPr="00037C9A">
        <w:rPr>
          <w:lang w:val="lv-LV"/>
        </w:rPr>
        <w:t xml:space="preserve">lēmumu </w:t>
      </w:r>
      <w:r w:rsidR="005806FF" w:rsidRPr="00037C9A">
        <w:rPr>
          <w:lang w:val="lv-LV"/>
        </w:rPr>
        <w:t xml:space="preserve">par </w:t>
      </w:r>
      <w:r w:rsidR="001D05A6" w:rsidRPr="00037C9A">
        <w:rPr>
          <w:lang w:val="lv-LV"/>
        </w:rPr>
        <w:t>Dzīvojamās telpas apmaiņu vai</w:t>
      </w:r>
      <w:r w:rsidR="007643E2" w:rsidRPr="00037C9A">
        <w:rPr>
          <w:lang w:val="lv-LV"/>
        </w:rPr>
        <w:t xml:space="preserve"> atteikumu </w:t>
      </w:r>
      <w:r w:rsidR="005806FF" w:rsidRPr="00037C9A">
        <w:rPr>
          <w:lang w:val="lv-LV"/>
        </w:rPr>
        <w:t>noslēgt vai apmainīt</w:t>
      </w:r>
      <w:r w:rsidR="007643E2" w:rsidRPr="00037C9A">
        <w:rPr>
          <w:lang w:val="lv-LV"/>
        </w:rPr>
        <w:t>,</w:t>
      </w:r>
      <w:r w:rsidR="00041FEA" w:rsidRPr="00037C9A">
        <w:rPr>
          <w:lang w:val="lv-LV"/>
        </w:rPr>
        <w:t xml:space="preserve"> pieņem </w:t>
      </w:r>
      <w:r w:rsidR="007643E2" w:rsidRPr="00037C9A">
        <w:rPr>
          <w:lang w:val="lv-LV"/>
        </w:rPr>
        <w:t>Pašvaldības Ogres novada Dzīvokļu komisija (turpmāk – Komisija)</w:t>
      </w:r>
      <w:r w:rsidR="001D05A6" w:rsidRPr="00037C9A">
        <w:rPr>
          <w:lang w:val="lv-LV"/>
        </w:rPr>
        <w:t>.</w:t>
      </w:r>
    </w:p>
    <w:p w14:paraId="11F819F6" w14:textId="77777777" w:rsidR="007643E2" w:rsidRPr="00037C9A" w:rsidRDefault="007643E2" w:rsidP="00C112FC">
      <w:pPr>
        <w:jc w:val="both"/>
        <w:rPr>
          <w:lang w:val="lv-LV"/>
        </w:rPr>
      </w:pPr>
    </w:p>
    <w:p w14:paraId="11F819F7" w14:textId="77777777" w:rsidR="008257AF" w:rsidRPr="00037C9A" w:rsidRDefault="00774216" w:rsidP="00C112FC">
      <w:pPr>
        <w:jc w:val="both"/>
        <w:rPr>
          <w:lang w:val="lv-LV"/>
        </w:rPr>
      </w:pPr>
      <w:r w:rsidRPr="00037C9A">
        <w:rPr>
          <w:lang w:val="lv-LV"/>
        </w:rPr>
        <w:t>7</w:t>
      </w:r>
      <w:r w:rsidR="007643E2" w:rsidRPr="00037C9A">
        <w:rPr>
          <w:lang w:val="lv-LV"/>
        </w:rPr>
        <w:t xml:space="preserve">. </w:t>
      </w:r>
      <w:r w:rsidR="001D05A6" w:rsidRPr="00037C9A">
        <w:rPr>
          <w:lang w:val="lv-LV"/>
        </w:rPr>
        <w:t xml:space="preserve">Dzīvojamās telpas īres līgums noslēdzams divu mēnešu laikā pēc Komisijas lēmuma pieņemšanas dienas. Gadījumā, ja Dzīvojamās telpas īres līgums netiek parakstīts šī punkta minētajā termiņā, pieņemtais </w:t>
      </w:r>
      <w:r w:rsidR="0053264D" w:rsidRPr="00037C9A">
        <w:rPr>
          <w:lang w:val="lv-LV"/>
        </w:rPr>
        <w:t xml:space="preserve">Komisijas </w:t>
      </w:r>
      <w:r w:rsidR="001D05A6" w:rsidRPr="00037C9A">
        <w:rPr>
          <w:lang w:val="lv-LV"/>
        </w:rPr>
        <w:t xml:space="preserve">lēmums zaudē spēku. Dzīvojamās telpas īres līgumu </w:t>
      </w:r>
      <w:r w:rsidR="008257AF" w:rsidRPr="00037C9A">
        <w:rPr>
          <w:lang w:val="lv-LV"/>
        </w:rPr>
        <w:t xml:space="preserve">slēdz Pašvaldības </w:t>
      </w:r>
      <w:r w:rsidR="00865E53" w:rsidRPr="00037C9A">
        <w:rPr>
          <w:lang w:val="lv-LV"/>
        </w:rPr>
        <w:t>kompetentā iestāde</w:t>
      </w:r>
      <w:r w:rsidR="008257AF" w:rsidRPr="00037C9A">
        <w:rPr>
          <w:lang w:val="lv-LV"/>
        </w:rPr>
        <w:t>.</w:t>
      </w:r>
    </w:p>
    <w:p w14:paraId="11F819F8" w14:textId="77777777" w:rsidR="00041FEA" w:rsidRPr="00037C9A" w:rsidRDefault="00041FEA" w:rsidP="00C112FC">
      <w:pPr>
        <w:jc w:val="both"/>
        <w:rPr>
          <w:lang w:val="lv-LV"/>
        </w:rPr>
      </w:pPr>
    </w:p>
    <w:p w14:paraId="11F819F9" w14:textId="77777777" w:rsidR="001C2606" w:rsidRPr="00037C9A" w:rsidRDefault="00774216" w:rsidP="00C112FC">
      <w:pPr>
        <w:jc w:val="both"/>
        <w:rPr>
          <w:lang w:val="lv-LV"/>
        </w:rPr>
      </w:pPr>
      <w:r w:rsidRPr="00037C9A">
        <w:rPr>
          <w:lang w:val="lv-LV"/>
        </w:rPr>
        <w:t>8</w:t>
      </w:r>
      <w:r w:rsidR="001C2606" w:rsidRPr="00037C9A">
        <w:rPr>
          <w:lang w:val="lv-LV"/>
        </w:rPr>
        <w:t xml:space="preserve">. Dzīvojamās telpas īres līgums tiek slēgts </w:t>
      </w:r>
      <w:proofErr w:type="spellStart"/>
      <w:r w:rsidR="001C2606" w:rsidRPr="00037C9A">
        <w:rPr>
          <w:bCs/>
          <w:lang w:val="lv-LV"/>
        </w:rPr>
        <w:t>rakstveidā</w:t>
      </w:r>
      <w:proofErr w:type="spellEnd"/>
      <w:r w:rsidR="001C2606" w:rsidRPr="00037C9A">
        <w:rPr>
          <w:bCs/>
          <w:lang w:val="lv-LV"/>
        </w:rPr>
        <w:t xml:space="preserve"> </w:t>
      </w:r>
      <w:r w:rsidR="006941AC" w:rsidRPr="00037C9A">
        <w:rPr>
          <w:bCs/>
          <w:lang w:val="lv-LV"/>
        </w:rPr>
        <w:t>ne ilgāk</w:t>
      </w:r>
      <w:r w:rsidR="001C2606" w:rsidRPr="00037C9A">
        <w:rPr>
          <w:bCs/>
          <w:lang w:val="lv-LV"/>
        </w:rPr>
        <w:t xml:space="preserve"> </w:t>
      </w:r>
      <w:r w:rsidR="001D05A6" w:rsidRPr="00037C9A">
        <w:rPr>
          <w:bCs/>
          <w:lang w:val="lv-LV"/>
        </w:rPr>
        <w:t xml:space="preserve">kā uz </w:t>
      </w:r>
      <w:r w:rsidR="001C2606" w:rsidRPr="00037C9A">
        <w:rPr>
          <w:bCs/>
          <w:lang w:val="lv-LV"/>
        </w:rPr>
        <w:t>10 (desmit) gadiem.</w:t>
      </w:r>
      <w:r w:rsidR="000A7D10" w:rsidRPr="00037C9A">
        <w:rPr>
          <w:bCs/>
          <w:lang w:val="lv-LV"/>
        </w:rPr>
        <w:t xml:space="preserve"> </w:t>
      </w:r>
    </w:p>
    <w:p w14:paraId="11F819FA" w14:textId="77777777" w:rsidR="001C2606" w:rsidRPr="00037C9A" w:rsidRDefault="001C2606" w:rsidP="00C112FC">
      <w:pPr>
        <w:jc w:val="both"/>
        <w:rPr>
          <w:lang w:val="lv-LV"/>
        </w:rPr>
      </w:pPr>
    </w:p>
    <w:p w14:paraId="11F819FB" w14:textId="77777777" w:rsidR="00A97327" w:rsidRPr="00037C9A" w:rsidRDefault="00774216" w:rsidP="00C112FC">
      <w:pPr>
        <w:jc w:val="both"/>
        <w:rPr>
          <w:lang w:val="lv-LV"/>
        </w:rPr>
      </w:pPr>
      <w:r w:rsidRPr="00037C9A">
        <w:rPr>
          <w:lang w:val="lv-LV"/>
        </w:rPr>
        <w:t>9</w:t>
      </w:r>
      <w:r w:rsidR="001C2606" w:rsidRPr="00037C9A">
        <w:rPr>
          <w:lang w:val="lv-LV"/>
        </w:rPr>
        <w:t xml:space="preserve">. </w:t>
      </w:r>
      <w:r w:rsidR="00A97327" w:rsidRPr="00037C9A">
        <w:rPr>
          <w:lang w:val="lv-LV"/>
        </w:rPr>
        <w:t>Noteikumos paredzētajos gadījumos un noteiktajā kārtībā izīrētās Dzīvojamās telpas nav nododamas apakšīrē citai personai.</w:t>
      </w:r>
    </w:p>
    <w:p w14:paraId="11F819FC" w14:textId="77777777" w:rsidR="00A97327" w:rsidRPr="00037C9A" w:rsidRDefault="00A97327" w:rsidP="00C112FC">
      <w:pPr>
        <w:jc w:val="both"/>
        <w:rPr>
          <w:lang w:val="lv-LV"/>
        </w:rPr>
      </w:pPr>
    </w:p>
    <w:p w14:paraId="11F819FD" w14:textId="77777777" w:rsidR="00824B28" w:rsidRPr="00037C9A" w:rsidRDefault="00774216" w:rsidP="00C112FC">
      <w:pPr>
        <w:jc w:val="both"/>
        <w:rPr>
          <w:lang w:val="lv-LV"/>
        </w:rPr>
      </w:pPr>
      <w:r w:rsidRPr="00037C9A">
        <w:rPr>
          <w:lang w:val="lv-LV"/>
        </w:rPr>
        <w:t>10</w:t>
      </w:r>
      <w:r w:rsidR="00824B28" w:rsidRPr="00037C9A">
        <w:rPr>
          <w:lang w:val="lv-LV"/>
        </w:rPr>
        <w:t xml:space="preserve">. Paziņojumu par nepieciešamību Dzīvojamās telpas īrniekam pārslēgt Dzīvojamās telpas īres līgumu </w:t>
      </w:r>
      <w:proofErr w:type="spellStart"/>
      <w:r w:rsidR="00824B28" w:rsidRPr="00037C9A">
        <w:rPr>
          <w:lang w:val="lv-LV"/>
        </w:rPr>
        <w:t>nosūta</w:t>
      </w:r>
      <w:proofErr w:type="spellEnd"/>
      <w:r w:rsidR="00824B28" w:rsidRPr="00037C9A">
        <w:rPr>
          <w:lang w:val="lv-LV"/>
        </w:rPr>
        <w:t xml:space="preserve"> Pašvaldības </w:t>
      </w:r>
      <w:r w:rsidR="00865E53" w:rsidRPr="00037C9A">
        <w:rPr>
          <w:lang w:val="lv-LV"/>
        </w:rPr>
        <w:t>kompetentā iestāde</w:t>
      </w:r>
      <w:r w:rsidR="00824B28" w:rsidRPr="00037C9A">
        <w:rPr>
          <w:lang w:val="lv-LV"/>
        </w:rPr>
        <w:t xml:space="preserve"> 3 (trīs) mēnešu laikā no šo Noteikumu spēkā stāšanās brīža.</w:t>
      </w:r>
    </w:p>
    <w:p w14:paraId="11F819FE" w14:textId="77777777" w:rsidR="00A429CF" w:rsidRPr="00037C9A" w:rsidRDefault="00242C93" w:rsidP="00523864">
      <w:pPr>
        <w:pStyle w:val="tv213"/>
        <w:jc w:val="both"/>
      </w:pPr>
      <w:bookmarkStart w:id="10" w:name="p-1067384"/>
      <w:bookmarkEnd w:id="10"/>
      <w:r w:rsidRPr="00037C9A">
        <w:t>1</w:t>
      </w:r>
      <w:r w:rsidR="00865E53" w:rsidRPr="00037C9A">
        <w:t>1</w:t>
      </w:r>
      <w:r w:rsidR="00A429CF" w:rsidRPr="00037C9A">
        <w:t xml:space="preserve">. Komisija ir tiesīga atteikt </w:t>
      </w:r>
      <w:r w:rsidRPr="00037C9A">
        <w:t xml:space="preserve">pārslēgt vai </w:t>
      </w:r>
      <w:r w:rsidR="00A429CF" w:rsidRPr="00037C9A">
        <w:t>noslēgt Dzīvojamās telpas īres līgumu, ja:</w:t>
      </w:r>
    </w:p>
    <w:p w14:paraId="11F819FF" w14:textId="77777777" w:rsidR="00A429CF" w:rsidRPr="00037C9A" w:rsidRDefault="00865E53" w:rsidP="00AB005B">
      <w:pPr>
        <w:pStyle w:val="tv213"/>
        <w:jc w:val="both"/>
      </w:pPr>
      <w:r w:rsidRPr="00037C9A">
        <w:t>11</w:t>
      </w:r>
      <w:r w:rsidR="00A429CF" w:rsidRPr="00037C9A">
        <w:t xml:space="preserve">.1. </w:t>
      </w:r>
      <w:r w:rsidR="00242C93" w:rsidRPr="00037C9A">
        <w:t>personai attiecībā pret Pašvaldību vai tās iestādi</w:t>
      </w:r>
      <w:r w:rsidR="00A429CF" w:rsidRPr="00037C9A">
        <w:t xml:space="preserve"> ir </w:t>
      </w:r>
      <w:r w:rsidR="00AB005B" w:rsidRPr="00037C9A">
        <w:t xml:space="preserve">nenomaksāts </w:t>
      </w:r>
      <w:r w:rsidR="00A429CF" w:rsidRPr="00037C9A">
        <w:t>parāds</w:t>
      </w:r>
      <w:r w:rsidR="00AB005B" w:rsidRPr="00037C9A">
        <w:t>;</w:t>
      </w:r>
    </w:p>
    <w:p w14:paraId="11F81A00" w14:textId="77777777" w:rsidR="00A429CF" w:rsidRPr="00037C9A" w:rsidRDefault="008257AF" w:rsidP="00A429CF">
      <w:pPr>
        <w:pStyle w:val="tv213"/>
        <w:jc w:val="both"/>
      </w:pPr>
      <w:r w:rsidRPr="00037C9A">
        <w:t>1</w:t>
      </w:r>
      <w:r w:rsidR="00865E53" w:rsidRPr="00037C9A">
        <w:t>1</w:t>
      </w:r>
      <w:r w:rsidR="00AB005B" w:rsidRPr="00037C9A">
        <w:t>.2</w:t>
      </w:r>
      <w:r w:rsidR="00A429CF" w:rsidRPr="00037C9A">
        <w:t>. Īrnieks, viņa ģimenes loceklis vai cita iemitinātā persona izmanto Dzīvojamo telpu, kas Īrniekam nodota lietošanā, dzīvojamās telpas īres līgumā neparedzētiem mērķiem;</w:t>
      </w:r>
    </w:p>
    <w:p w14:paraId="11F81A01" w14:textId="77777777" w:rsidR="00A429CF" w:rsidRPr="00037C9A" w:rsidRDefault="00865E53" w:rsidP="00A429CF">
      <w:pPr>
        <w:pStyle w:val="tv213"/>
        <w:jc w:val="both"/>
      </w:pPr>
      <w:r w:rsidRPr="00037C9A">
        <w:t>11</w:t>
      </w:r>
      <w:r w:rsidR="00BA502F" w:rsidRPr="00037C9A">
        <w:t>.3</w:t>
      </w:r>
      <w:r w:rsidR="00A429CF" w:rsidRPr="00037C9A">
        <w:t>. Īrnieks, viņa ģimenes loceklis vai c</w:t>
      </w:r>
      <w:r w:rsidR="00BA502F" w:rsidRPr="00037C9A">
        <w:t xml:space="preserve">ita iemitinātā persona </w:t>
      </w:r>
      <w:r w:rsidR="00A429CF" w:rsidRPr="00037C9A">
        <w:t>padara pārējām personām dzīvošanu ar tām Dzīvojamā telpā, vai dzīvojamā mājā neiespējamu, vai būtiski apgr</w:t>
      </w:r>
      <w:r w:rsidRPr="00037C9A">
        <w:t>ūtinātu;</w:t>
      </w:r>
    </w:p>
    <w:p w14:paraId="11F81A02" w14:textId="7DAE1191" w:rsidR="00D221F7" w:rsidRPr="00037C9A" w:rsidRDefault="00A429CF" w:rsidP="000C6B72">
      <w:pPr>
        <w:pStyle w:val="tv213"/>
        <w:jc w:val="both"/>
      </w:pPr>
      <w:r w:rsidRPr="00037C9A">
        <w:t>1</w:t>
      </w:r>
      <w:r w:rsidR="00865E53" w:rsidRPr="00037C9A">
        <w:t>1</w:t>
      </w:r>
      <w:r w:rsidR="00BA502F" w:rsidRPr="00037C9A">
        <w:t>.4</w:t>
      </w:r>
      <w:r w:rsidRPr="00037C9A">
        <w:t xml:space="preserve">. </w:t>
      </w:r>
      <w:r w:rsidR="00BA502F" w:rsidRPr="00037C9A">
        <w:t>persona</w:t>
      </w:r>
      <w:r w:rsidR="003503EC" w:rsidRPr="00037C9A">
        <w:t>s</w:t>
      </w:r>
      <w:r w:rsidR="00BA502F" w:rsidRPr="00037C9A">
        <w:t xml:space="preserve"> vai Ī</w:t>
      </w:r>
      <w:r w:rsidR="003503EC" w:rsidRPr="00037C9A">
        <w:t xml:space="preserve">rnieka īpašumā vai valdījumā esoša likuma “Par palīdzību dzīvokļa jautājumu risināšanā” </w:t>
      </w:r>
      <w:r w:rsidR="003503EC" w:rsidRPr="00037C9A">
        <w:rPr>
          <w:rStyle w:val="Hyperlink"/>
          <w:color w:val="auto"/>
          <w:u w:val="none"/>
        </w:rPr>
        <w:t>16.</w:t>
      </w:r>
      <w:r w:rsidR="00037C9A">
        <w:rPr>
          <w:rStyle w:val="Hyperlink"/>
          <w:color w:val="auto"/>
          <w:u w:val="none"/>
        </w:rPr>
        <w:t xml:space="preserve"> </w:t>
      </w:r>
      <w:r w:rsidR="003503EC" w:rsidRPr="00037C9A">
        <w:rPr>
          <w:rStyle w:val="Hyperlink"/>
          <w:color w:val="auto"/>
          <w:u w:val="none"/>
        </w:rPr>
        <w:t>panta</w:t>
      </w:r>
      <w:r w:rsidR="003503EC" w:rsidRPr="00037C9A">
        <w:t xml:space="preserve"> trešās daļas noteikumiem atbilstoša dzīvošanai derīga dzīvojamā māja vai dzīvojamā telpa</w:t>
      </w:r>
      <w:r w:rsidR="00523864" w:rsidRPr="00037C9A">
        <w:t xml:space="preserve"> </w:t>
      </w:r>
      <w:r w:rsidR="000C6B72" w:rsidRPr="00037C9A">
        <w:t>Ogres novada</w:t>
      </w:r>
      <w:r w:rsidR="00F46852" w:rsidRPr="00037C9A">
        <w:t xml:space="preserve"> </w:t>
      </w:r>
      <w:r w:rsidR="00523864" w:rsidRPr="00037C9A">
        <w:t>administratīvajā teritorijā.</w:t>
      </w:r>
    </w:p>
    <w:p w14:paraId="11F81A03" w14:textId="77777777" w:rsidR="00824B28" w:rsidRPr="00037C9A" w:rsidRDefault="00824B28" w:rsidP="00824B28">
      <w:pPr>
        <w:pStyle w:val="tv213"/>
        <w:jc w:val="center"/>
        <w:rPr>
          <w:b/>
        </w:rPr>
      </w:pPr>
      <w:bookmarkStart w:id="11" w:name="p4"/>
      <w:bookmarkStart w:id="12" w:name="p-1144844"/>
      <w:bookmarkEnd w:id="11"/>
      <w:bookmarkEnd w:id="12"/>
      <w:r w:rsidRPr="00037C9A">
        <w:rPr>
          <w:b/>
        </w:rPr>
        <w:t>III. ĪRNIEKA UN DZĪVOJAMĀ TELPĀ IEMITINĀTO PERSONU TIESĪBAS UN PIENĀKUMI</w:t>
      </w:r>
    </w:p>
    <w:p w14:paraId="11F81A04" w14:textId="77777777" w:rsidR="00824B28" w:rsidRPr="00037C9A" w:rsidRDefault="00865E53" w:rsidP="00824B28">
      <w:pPr>
        <w:pStyle w:val="tv213"/>
        <w:jc w:val="both"/>
      </w:pPr>
      <w:r w:rsidRPr="00037C9A">
        <w:t>12</w:t>
      </w:r>
      <w:r w:rsidR="00824B28" w:rsidRPr="00037C9A">
        <w:t>. Īrniekam ir tiesības iemitināt īrētājā Dzīvojamā telpā kā ģimenes locekli savu</w:t>
      </w:r>
      <w:r w:rsidR="00B32EAB" w:rsidRPr="00037C9A">
        <w:t>s vecākus (adoptētājus),</w:t>
      </w:r>
      <w:r w:rsidR="00824B28" w:rsidRPr="00037C9A">
        <w:t xml:space="preserve"> laulāto un abu vai katra laulātā nepilngadīgos bērnus (tai skaitā adoptētos nepilngadīgos bērnus), kā arī pilngadīgos bērnus (tai skaitā adoptētos pilngadīgos bērnus), kamēr viņi turpina vispārējās, profesionālās, augstākās vai speciālās izglītības iegūšanu, bet ne ilgāk kā līdz 24 gadu vecuma sasniegšanai.</w:t>
      </w:r>
    </w:p>
    <w:p w14:paraId="11F81A05" w14:textId="77777777" w:rsidR="00824B28" w:rsidRPr="00037C9A" w:rsidRDefault="008257AF" w:rsidP="00824B28">
      <w:pPr>
        <w:pStyle w:val="tv213"/>
        <w:jc w:val="both"/>
      </w:pPr>
      <w:bookmarkStart w:id="13" w:name="p12"/>
      <w:bookmarkStart w:id="14" w:name="p-1067390"/>
      <w:bookmarkEnd w:id="13"/>
      <w:bookmarkEnd w:id="14"/>
      <w:r w:rsidRPr="00037C9A">
        <w:lastRenderedPageBreak/>
        <w:t>1</w:t>
      </w:r>
      <w:r w:rsidR="00865E53" w:rsidRPr="00037C9A">
        <w:t>3</w:t>
      </w:r>
      <w:r w:rsidR="00824B28" w:rsidRPr="00037C9A">
        <w:t xml:space="preserve">. Īrnieka ģimenes locekļi, kas iemitināti viņa īrētajā Dzīvojamajā telpā un ierakstīti īres līgumā līdz </w:t>
      </w:r>
      <w:r w:rsidR="00824B28" w:rsidRPr="00037C9A">
        <w:rPr>
          <w:rStyle w:val="Hyperlink"/>
          <w:color w:val="auto"/>
          <w:u w:val="none"/>
        </w:rPr>
        <w:t>Dzīvojamo telpu īres likuma</w:t>
      </w:r>
      <w:r w:rsidR="00824B28" w:rsidRPr="00037C9A">
        <w:t xml:space="preserve"> spēkā stāšanās brīdim, saglabā ģimenes locekļa statusu un Dzīvojamās telpas lietošanas tiesības.</w:t>
      </w:r>
    </w:p>
    <w:p w14:paraId="11F81A06" w14:textId="75A61893" w:rsidR="00824B28" w:rsidRPr="00037C9A" w:rsidRDefault="00B239B9" w:rsidP="00824B28">
      <w:pPr>
        <w:pStyle w:val="tv213"/>
        <w:jc w:val="both"/>
      </w:pPr>
      <w:bookmarkStart w:id="15" w:name="p13"/>
      <w:bookmarkStart w:id="16" w:name="p-1067391"/>
      <w:bookmarkEnd w:id="15"/>
      <w:bookmarkEnd w:id="16"/>
      <w:r w:rsidRPr="00037C9A">
        <w:t>1</w:t>
      </w:r>
      <w:r w:rsidR="00865E53" w:rsidRPr="00037C9A">
        <w:t>4</w:t>
      </w:r>
      <w:r w:rsidR="00824B28" w:rsidRPr="00037C9A">
        <w:t xml:space="preserve">. Īrniekam, ar </w:t>
      </w:r>
      <w:r w:rsidR="00037C9A">
        <w:t>K</w:t>
      </w:r>
      <w:r w:rsidR="00824B28" w:rsidRPr="00037C9A">
        <w:t>omisijas piekrišanu, ir tiesības iemitināt īrētajā Dzīvojamā telpā citas personas.</w:t>
      </w:r>
    </w:p>
    <w:p w14:paraId="11F81A07" w14:textId="77777777" w:rsidR="00824B28" w:rsidRPr="00037C9A" w:rsidRDefault="00824B28" w:rsidP="00824B28">
      <w:pPr>
        <w:pStyle w:val="tv213"/>
        <w:jc w:val="both"/>
      </w:pPr>
      <w:bookmarkStart w:id="17" w:name="p14"/>
      <w:bookmarkStart w:id="18" w:name="p-1067392"/>
      <w:bookmarkEnd w:id="17"/>
      <w:bookmarkEnd w:id="18"/>
      <w:r w:rsidRPr="00037C9A">
        <w:t>1</w:t>
      </w:r>
      <w:r w:rsidR="00865E53" w:rsidRPr="00037C9A">
        <w:t>5</w:t>
      </w:r>
      <w:r w:rsidRPr="00037C9A">
        <w:t>. Noteikumu 1</w:t>
      </w:r>
      <w:r w:rsidR="00865E53" w:rsidRPr="00037C9A">
        <w:t>4. punktā noteiktajā kārtībā</w:t>
      </w:r>
      <w:r w:rsidRPr="00037C9A">
        <w:t xml:space="preserve"> Īrnieka īrētajā Dzīvojamā t</w:t>
      </w:r>
      <w:r w:rsidR="00865E53" w:rsidRPr="00037C9A">
        <w:t>elpā iemitinātās citas personas</w:t>
      </w:r>
      <w:r w:rsidRPr="00037C9A">
        <w:t xml:space="preserve"> patstāvīgas tiesības uz šīs Dzīvojamās telpas lietošanu neiegūst un tām ir tikai tādas tiesības un pienākumi, kādus nosaka attiecīgās Dzīvojamās telpas līgums.</w:t>
      </w:r>
    </w:p>
    <w:p w14:paraId="11F81A08" w14:textId="77777777" w:rsidR="00824B28" w:rsidRPr="00037C9A" w:rsidRDefault="00865E53" w:rsidP="00824B28">
      <w:pPr>
        <w:pStyle w:val="tv213"/>
        <w:jc w:val="both"/>
      </w:pPr>
      <w:bookmarkStart w:id="19" w:name="p15"/>
      <w:bookmarkStart w:id="20" w:name="p-1067393"/>
      <w:bookmarkEnd w:id="19"/>
      <w:bookmarkEnd w:id="20"/>
      <w:r w:rsidRPr="00037C9A">
        <w:t>16</w:t>
      </w:r>
      <w:r w:rsidR="00824B28" w:rsidRPr="00037C9A">
        <w:t>. Pilngadīgajiem Īrnieka ģimenes locekļiem kopā ar Īrnieku ir solidāra mantiskā atbildība par Dzīvojamās telpas īres līguma saistībām.</w:t>
      </w:r>
    </w:p>
    <w:p w14:paraId="11F81A09" w14:textId="77777777" w:rsidR="00B239B9" w:rsidRPr="00037C9A" w:rsidRDefault="00865E53" w:rsidP="00824B28">
      <w:pPr>
        <w:pStyle w:val="tv213"/>
        <w:jc w:val="both"/>
      </w:pPr>
      <w:bookmarkStart w:id="21" w:name="p16"/>
      <w:bookmarkStart w:id="22" w:name="p-1067394"/>
      <w:bookmarkEnd w:id="21"/>
      <w:bookmarkEnd w:id="22"/>
      <w:r w:rsidRPr="00037C9A">
        <w:t>17</w:t>
      </w:r>
      <w:r w:rsidR="00824B28" w:rsidRPr="00037C9A">
        <w:t>. Īrnieka nāves gadījumā Īrnieka pilngadīga</w:t>
      </w:r>
      <w:r w:rsidRPr="00037C9A">
        <w:t>jam ģimenes loceklim, kurš deklarēts</w:t>
      </w:r>
      <w:r w:rsidR="00B239B9" w:rsidRPr="00037C9A">
        <w:t xml:space="preserve"> Dzīvojamā telpā</w:t>
      </w:r>
      <w:r w:rsidRPr="00037C9A">
        <w:t>, kuru mirušais Īrnieks īrēja,</w:t>
      </w:r>
      <w:r w:rsidR="00B239B9" w:rsidRPr="00037C9A">
        <w:t xml:space="preserve"> un ar pārējo Dzīvojamā telpā iemitināto </w:t>
      </w:r>
      <w:r w:rsidR="00F118DD" w:rsidRPr="00037C9A">
        <w:t xml:space="preserve">(ja tādi bija) </w:t>
      </w:r>
      <w:r w:rsidR="00B239B9" w:rsidRPr="00037C9A">
        <w:t>pilngadīgo ģimenes locekļu rakstveida piekrišana par Dzīvojamās telpas īres līguma noslēgšanu ar iesnieguma iesniedzēju, triju mēnešu laikā no Īrnieka nāves dienas, ir tiesības prasīt Dzīvojamās telpas īres līguma pārslēgšanu ar viņu, iepriekšējā īrnieka vietā, iesniedzot iesniegumu (</w:t>
      </w:r>
      <w:r w:rsidR="00B239B9" w:rsidRPr="00037C9A">
        <w:rPr>
          <w:i/>
          <w:iCs/>
        </w:rPr>
        <w:t>pielikum</w:t>
      </w:r>
      <w:r w:rsidR="006017D9" w:rsidRPr="00037C9A">
        <w:rPr>
          <w:i/>
          <w:iCs/>
        </w:rPr>
        <w:t>ā</w:t>
      </w:r>
      <w:r w:rsidR="00B239B9" w:rsidRPr="00037C9A">
        <w:t>) Pašvaldībā. Šajā gadījumā īres līguma nosacījumi netiek mainīti, izņemot īres līguma termiņu, kuru nosaka saskaņā ar šo Noteikumu 8. punktu.</w:t>
      </w:r>
    </w:p>
    <w:p w14:paraId="11F81A0A" w14:textId="77777777" w:rsidR="00824B28" w:rsidRPr="00037C9A" w:rsidRDefault="00142CD7" w:rsidP="00824B28">
      <w:pPr>
        <w:pStyle w:val="tv213"/>
        <w:jc w:val="both"/>
      </w:pPr>
      <w:bookmarkStart w:id="23" w:name="p-1067396"/>
      <w:bookmarkEnd w:id="23"/>
      <w:r w:rsidRPr="00037C9A">
        <w:t>18</w:t>
      </w:r>
      <w:r w:rsidR="00824B28" w:rsidRPr="00037C9A">
        <w:t>. Īrnieku ģimenes locekļiem, kuri līdz Dzīvojamās telpas īres lik</w:t>
      </w:r>
      <w:r w:rsidR="00F118DD" w:rsidRPr="00037C9A">
        <w:t>uma spēkā stāšanās brīdim nav pār</w:t>
      </w:r>
      <w:r w:rsidR="00824B28" w:rsidRPr="00037C9A">
        <w:t>slēguši Dzīvojamās telpas īres līgumu iepriekšējā Īrnieka nāves</w:t>
      </w:r>
      <w:r w:rsidR="00F118DD" w:rsidRPr="00037C9A">
        <w:t xml:space="preserve"> gadījumā, </w:t>
      </w:r>
      <w:r w:rsidR="00824B28" w:rsidRPr="00037C9A">
        <w:t xml:space="preserve">Īrnieku pilngadīgajiem ģimenes locekļiem vienojoties </w:t>
      </w:r>
      <w:r w:rsidR="00F118DD" w:rsidRPr="00037C9A">
        <w:t xml:space="preserve">(ja tādi ir) </w:t>
      </w:r>
      <w:r w:rsidR="00824B28" w:rsidRPr="00037C9A">
        <w:t xml:space="preserve">un ar </w:t>
      </w:r>
      <w:r w:rsidR="00F118DD" w:rsidRPr="00037C9A">
        <w:t>Pašvaldības</w:t>
      </w:r>
      <w:r w:rsidR="009566A3" w:rsidRPr="00037C9A">
        <w:t xml:space="preserve"> </w:t>
      </w:r>
      <w:r w:rsidR="00865E53" w:rsidRPr="00037C9A">
        <w:t>kompetentās iestādes</w:t>
      </w:r>
      <w:r w:rsidR="00256D33" w:rsidRPr="00037C9A">
        <w:t xml:space="preserve"> </w:t>
      </w:r>
      <w:r w:rsidR="00824B28" w:rsidRPr="00037C9A">
        <w:t>piekrišanu, ir tiesības pārslēgt Dzīvoja</w:t>
      </w:r>
      <w:r w:rsidR="00B71668" w:rsidRPr="00037C9A">
        <w:t>mās telpas īres līgumu līdz 2026</w:t>
      </w:r>
      <w:r w:rsidR="00824B28" w:rsidRPr="00037C9A">
        <w:t xml:space="preserve">. gada 31. </w:t>
      </w:r>
      <w:r w:rsidR="008257AF" w:rsidRPr="00037C9A">
        <w:t>decembri</w:t>
      </w:r>
      <w:r w:rsidR="00824B28" w:rsidRPr="00037C9A">
        <w:t>m.</w:t>
      </w:r>
    </w:p>
    <w:p w14:paraId="11F81A0B" w14:textId="77777777" w:rsidR="00824B28" w:rsidRPr="00037C9A" w:rsidRDefault="00142CD7" w:rsidP="00824B28">
      <w:pPr>
        <w:pStyle w:val="tv213"/>
        <w:jc w:val="both"/>
      </w:pPr>
      <w:bookmarkStart w:id="24" w:name="p-1067397"/>
      <w:bookmarkEnd w:id="24"/>
      <w:r w:rsidRPr="00037C9A">
        <w:t>19</w:t>
      </w:r>
      <w:r w:rsidR="00824B28" w:rsidRPr="00037C9A">
        <w:t>. Pēc Dzīvojamās telpas īres līguma termiņa izbeigšanās</w:t>
      </w:r>
      <w:r w:rsidR="00256D33" w:rsidRPr="00037C9A">
        <w:t xml:space="preserve"> viena mēneša laikā</w:t>
      </w:r>
      <w:r w:rsidR="00824B28" w:rsidRPr="00037C9A">
        <w:t>, Īrnieka, Īrnieka ģimenes locekļu un citu Dzīvojamā telpā iemitināto pe</w:t>
      </w:r>
      <w:r w:rsidR="00256D33" w:rsidRPr="00037C9A">
        <w:t xml:space="preserve">rsonu pienākums ir to atbrīvot (tai skaitā iedzīvi), </w:t>
      </w:r>
      <w:r w:rsidR="00824B28" w:rsidRPr="00037C9A">
        <w:t>izņemot gadījumu, ja ir noslēgts jauns Dzīvojamās telpas īres līgums.</w:t>
      </w:r>
    </w:p>
    <w:p w14:paraId="11F81A0C" w14:textId="77777777" w:rsidR="000A7D10" w:rsidRPr="00037C9A" w:rsidRDefault="000A7D10" w:rsidP="00D50CFC">
      <w:pPr>
        <w:pStyle w:val="tv213"/>
        <w:jc w:val="both"/>
      </w:pPr>
      <w:bookmarkStart w:id="25" w:name="p5"/>
      <w:bookmarkStart w:id="26" w:name="p-1144845"/>
      <w:bookmarkEnd w:id="25"/>
      <w:bookmarkEnd w:id="26"/>
      <w:r w:rsidRPr="00037C9A">
        <w:t>2</w:t>
      </w:r>
      <w:r w:rsidR="00142CD7" w:rsidRPr="00037C9A">
        <w:t>0</w:t>
      </w:r>
      <w:r w:rsidRPr="00037C9A">
        <w:t>. Īrnie</w:t>
      </w:r>
      <w:r w:rsidR="00256D33" w:rsidRPr="00037C9A">
        <w:t xml:space="preserve">kam ir tiesības </w:t>
      </w:r>
      <w:r w:rsidR="00D50CFC" w:rsidRPr="00037C9A">
        <w:t>prasīt, iesniedzot iesniegumu (</w:t>
      </w:r>
      <w:r w:rsidR="00D50CFC" w:rsidRPr="00037C9A">
        <w:rPr>
          <w:i/>
          <w:iCs/>
        </w:rPr>
        <w:t>pielikumā</w:t>
      </w:r>
      <w:r w:rsidR="00D50CFC" w:rsidRPr="00037C9A">
        <w:t xml:space="preserve">), </w:t>
      </w:r>
      <w:r w:rsidR="00256D33" w:rsidRPr="00037C9A">
        <w:t>apmainīt īrēto D</w:t>
      </w:r>
      <w:r w:rsidRPr="00037C9A">
        <w:t xml:space="preserve">zīvojamo telpu ar citu īrnieku, ja tam </w:t>
      </w:r>
      <w:proofErr w:type="spellStart"/>
      <w:r w:rsidRPr="00037C9A">
        <w:t>rakstveidā</w:t>
      </w:r>
      <w:proofErr w:type="spellEnd"/>
      <w:r w:rsidRPr="00037C9A">
        <w:t xml:space="preserve"> piekrituši kopā ar viņu dzīvojošie pilngadīgie ģimenes locekļi un Pašvaldība</w:t>
      </w:r>
      <w:r w:rsidR="00256D33" w:rsidRPr="00037C9A">
        <w:t>s</w:t>
      </w:r>
      <w:r w:rsidR="003106B5" w:rsidRPr="00037C9A">
        <w:t xml:space="preserve"> </w:t>
      </w:r>
      <w:r w:rsidR="00865E53" w:rsidRPr="00037C9A">
        <w:t>kompetentā iestāde</w:t>
      </w:r>
      <w:r w:rsidR="00256D33" w:rsidRPr="00037C9A">
        <w:t xml:space="preserve">, </w:t>
      </w:r>
      <w:r w:rsidR="00865E53" w:rsidRPr="00037C9A">
        <w:t xml:space="preserve">un </w:t>
      </w:r>
      <w:r w:rsidR="00256D33" w:rsidRPr="00037C9A">
        <w:t>ja nav parādu par D</w:t>
      </w:r>
      <w:r w:rsidRPr="00037C9A">
        <w:t>zīvojamās telpas īri un komunālajiem pakalpojumiem un nevienai no darījumā iesaistītajām pusēm nav iebildumu pret apmaiņas dzīvojamo telpu tehnisko stāvokli.</w:t>
      </w:r>
    </w:p>
    <w:p w14:paraId="11F81A0D" w14:textId="4E8E2C80" w:rsidR="00C510FA" w:rsidRPr="00037C9A" w:rsidRDefault="00B71668" w:rsidP="00C510FA">
      <w:pPr>
        <w:jc w:val="center"/>
        <w:rPr>
          <w:b/>
          <w:lang w:val="lv-LV"/>
        </w:rPr>
      </w:pPr>
      <w:bookmarkStart w:id="27" w:name="n4"/>
      <w:bookmarkStart w:id="28" w:name="n-1144861"/>
      <w:bookmarkEnd w:id="27"/>
      <w:bookmarkEnd w:id="28"/>
      <w:r w:rsidRPr="00037C9A">
        <w:rPr>
          <w:b/>
          <w:lang w:val="lv-LV"/>
        </w:rPr>
        <w:t>IV</w:t>
      </w:r>
      <w:r w:rsidR="00C510FA" w:rsidRPr="00037C9A">
        <w:rPr>
          <w:b/>
          <w:lang w:val="lv-LV"/>
        </w:rPr>
        <w:t xml:space="preserve">. </w:t>
      </w:r>
      <w:r w:rsidR="00F84A81" w:rsidRPr="00037C9A">
        <w:rPr>
          <w:b/>
          <w:lang w:val="lv-LV"/>
        </w:rPr>
        <w:t>LĒMUMA</w:t>
      </w:r>
      <w:r w:rsidR="00037C9A">
        <w:rPr>
          <w:b/>
          <w:lang w:val="lv-LV"/>
        </w:rPr>
        <w:t xml:space="preserve"> APSTRĪDĒŠANAS UN</w:t>
      </w:r>
      <w:r w:rsidR="00F84A81" w:rsidRPr="00037C9A">
        <w:rPr>
          <w:b/>
          <w:lang w:val="lv-LV"/>
        </w:rPr>
        <w:t xml:space="preserve"> PĀRSŪDZĒŠANAS KĀRTĪBA</w:t>
      </w:r>
    </w:p>
    <w:p w14:paraId="012A8814" w14:textId="77777777" w:rsidR="00E06DC8" w:rsidRDefault="00142CD7" w:rsidP="00C510FA">
      <w:pPr>
        <w:pStyle w:val="tv213"/>
        <w:jc w:val="both"/>
      </w:pPr>
      <w:bookmarkStart w:id="29" w:name="p17"/>
      <w:bookmarkStart w:id="30" w:name="p-1098448"/>
      <w:bookmarkEnd w:id="29"/>
      <w:bookmarkEnd w:id="30"/>
      <w:r w:rsidRPr="00037C9A">
        <w:t>21</w:t>
      </w:r>
      <w:r w:rsidR="00C510FA" w:rsidRPr="00037C9A">
        <w:t xml:space="preserve">. </w:t>
      </w:r>
      <w:r w:rsidR="00E06DC8" w:rsidRPr="00037C9A">
        <w:t>Administratīvā procesa likumā noteiktajā kārtībā</w:t>
      </w:r>
      <w:r w:rsidR="00E06DC8">
        <w:t>:</w:t>
      </w:r>
      <w:r w:rsidR="00E06DC8" w:rsidRPr="00037C9A">
        <w:t xml:space="preserve"> </w:t>
      </w:r>
    </w:p>
    <w:p w14:paraId="286EAF1D" w14:textId="151DFB81" w:rsidR="00E06DC8" w:rsidRDefault="00E06DC8" w:rsidP="00C510FA">
      <w:pPr>
        <w:pStyle w:val="tv213"/>
        <w:jc w:val="both"/>
      </w:pPr>
      <w:r>
        <w:t xml:space="preserve">21.1. </w:t>
      </w:r>
      <w:r w:rsidR="00C510FA" w:rsidRPr="00037C9A">
        <w:t>K</w:t>
      </w:r>
      <w:r w:rsidR="00F84A81" w:rsidRPr="00037C9A">
        <w:t>omisijas</w:t>
      </w:r>
      <w:r>
        <w:t xml:space="preserve"> </w:t>
      </w:r>
      <w:r w:rsidR="00F84A81" w:rsidRPr="00037C9A">
        <w:t>lēmumu</w:t>
      </w:r>
      <w:r>
        <w:t xml:space="preserve"> </w:t>
      </w:r>
      <w:r w:rsidR="00F84A81" w:rsidRPr="00037C9A">
        <w:t>var</w:t>
      </w:r>
      <w:r>
        <w:t xml:space="preserve"> apstrīdēt Pašvaldības domē;</w:t>
      </w:r>
    </w:p>
    <w:p w14:paraId="11F81A0E" w14:textId="4D2DD0D9" w:rsidR="00C510FA" w:rsidRPr="00037C9A" w:rsidRDefault="00E06DC8" w:rsidP="00C510FA">
      <w:pPr>
        <w:pStyle w:val="tv213"/>
        <w:jc w:val="both"/>
      </w:pPr>
      <w:r>
        <w:t>21.2. Pašvaldības domes lēmumu var</w:t>
      </w:r>
      <w:r w:rsidR="00F84A81" w:rsidRPr="00037C9A">
        <w:t xml:space="preserve"> pārsū</w:t>
      </w:r>
      <w:r w:rsidR="00C510FA" w:rsidRPr="00037C9A">
        <w:t>d</w:t>
      </w:r>
      <w:r w:rsidR="00F84A81" w:rsidRPr="00037C9A">
        <w:t>z</w:t>
      </w:r>
      <w:r w:rsidR="00C510FA" w:rsidRPr="00037C9A">
        <w:t>ēt</w:t>
      </w:r>
      <w:r>
        <w:t xml:space="preserve"> tiesā</w:t>
      </w:r>
      <w:r w:rsidR="00C510FA" w:rsidRPr="00037C9A">
        <w:t>.</w:t>
      </w:r>
    </w:p>
    <w:p w14:paraId="11F81A0F" w14:textId="77777777" w:rsidR="00256D33" w:rsidRPr="00037C9A" w:rsidRDefault="00256D33" w:rsidP="00256D33">
      <w:pPr>
        <w:jc w:val="center"/>
        <w:rPr>
          <w:b/>
          <w:lang w:val="lv-LV" w:eastAsia="lv-LV"/>
        </w:rPr>
      </w:pPr>
      <w:bookmarkStart w:id="31" w:name="p18"/>
      <w:bookmarkStart w:id="32" w:name="p-1098449"/>
      <w:bookmarkEnd w:id="31"/>
      <w:bookmarkEnd w:id="32"/>
      <w:r w:rsidRPr="00037C9A">
        <w:rPr>
          <w:b/>
          <w:lang w:val="lv-LV" w:eastAsia="lv-LV"/>
        </w:rPr>
        <w:t>V. NOSLĒGUMA JAUTĀJUMI</w:t>
      </w:r>
    </w:p>
    <w:p w14:paraId="11F81A10" w14:textId="5265EAEC" w:rsidR="00256D33" w:rsidRPr="00037C9A" w:rsidRDefault="00142CD7" w:rsidP="00256D33">
      <w:pPr>
        <w:spacing w:before="100" w:beforeAutospacing="1" w:after="100" w:afterAutospacing="1"/>
        <w:jc w:val="both"/>
        <w:rPr>
          <w:lang w:val="lv-LV" w:eastAsia="lv-LV"/>
        </w:rPr>
      </w:pPr>
      <w:bookmarkStart w:id="33" w:name="p20"/>
      <w:bookmarkStart w:id="34" w:name="p-1219762"/>
      <w:bookmarkEnd w:id="33"/>
      <w:bookmarkEnd w:id="34"/>
      <w:r w:rsidRPr="00037C9A">
        <w:rPr>
          <w:lang w:val="lv-LV" w:eastAsia="lv-LV"/>
        </w:rPr>
        <w:t>2</w:t>
      </w:r>
      <w:r w:rsidR="00E06DC8">
        <w:rPr>
          <w:lang w:val="lv-LV" w:eastAsia="lv-LV"/>
        </w:rPr>
        <w:t>2</w:t>
      </w:r>
      <w:r w:rsidR="00256D33" w:rsidRPr="00037C9A">
        <w:rPr>
          <w:lang w:val="lv-LV" w:eastAsia="lv-LV"/>
        </w:rPr>
        <w:t>. Dzīvojamās telpas īres līgumi, kuri noslēgti līdz šo Noteikumu spēkā stāšanās brīdim un kuros nav norādīts līguma termiņš, ir jāpārslēdz ne vēlāk kā līdz 2026. gada 31. decembrim, iesniedzot iesniegumu (</w:t>
      </w:r>
      <w:r w:rsidR="00256D33" w:rsidRPr="00037C9A">
        <w:rPr>
          <w:i/>
          <w:iCs/>
          <w:lang w:val="lv-LV" w:eastAsia="lv-LV"/>
        </w:rPr>
        <w:t>pielikumā)</w:t>
      </w:r>
      <w:r w:rsidR="00256D33" w:rsidRPr="00037C9A">
        <w:rPr>
          <w:lang w:val="lv-LV" w:eastAsia="lv-LV"/>
        </w:rPr>
        <w:t xml:space="preserve"> Pašvaldībā. </w:t>
      </w:r>
      <w:r w:rsidR="00774DE3" w:rsidRPr="00037C9A">
        <w:rPr>
          <w:color w:val="212529"/>
          <w:lang w:val="lv-LV"/>
        </w:rPr>
        <w:t>Ja tie netiek pārslēgti, tie zaudē spēku 2026. gada 31.</w:t>
      </w:r>
      <w:r w:rsidR="00E06DC8">
        <w:rPr>
          <w:color w:val="212529"/>
          <w:lang w:val="lv-LV"/>
        </w:rPr>
        <w:t> </w:t>
      </w:r>
      <w:r w:rsidR="00774DE3" w:rsidRPr="00037C9A">
        <w:rPr>
          <w:color w:val="212529"/>
          <w:lang w:val="lv-LV"/>
        </w:rPr>
        <w:t>decembrī.</w:t>
      </w:r>
    </w:p>
    <w:p w14:paraId="11F81A11" w14:textId="2B57F9E7" w:rsidR="00256D33" w:rsidRPr="00037C9A" w:rsidRDefault="00142CD7" w:rsidP="00185C69">
      <w:pPr>
        <w:spacing w:before="100" w:beforeAutospacing="1" w:after="100" w:afterAutospacing="1"/>
        <w:jc w:val="both"/>
        <w:rPr>
          <w:lang w:val="lv-LV" w:eastAsia="lv-LV"/>
        </w:rPr>
      </w:pPr>
      <w:bookmarkStart w:id="35" w:name="p21"/>
      <w:bookmarkStart w:id="36" w:name="p-1219763"/>
      <w:bookmarkEnd w:id="35"/>
      <w:bookmarkEnd w:id="36"/>
      <w:r w:rsidRPr="00037C9A">
        <w:rPr>
          <w:lang w:val="lv-LV" w:eastAsia="lv-LV"/>
        </w:rPr>
        <w:lastRenderedPageBreak/>
        <w:t>2</w:t>
      </w:r>
      <w:r w:rsidR="00E06DC8">
        <w:rPr>
          <w:lang w:val="lv-LV" w:eastAsia="lv-LV"/>
        </w:rPr>
        <w:t>3</w:t>
      </w:r>
      <w:r w:rsidR="00256D33" w:rsidRPr="00037C9A">
        <w:rPr>
          <w:lang w:val="lv-LV" w:eastAsia="lv-LV"/>
        </w:rPr>
        <w:t>. Dzīvojamās telpas īres līgumu, kuri noslēgti līdz 2021. gada 30. aprīlim un kuros nav norādīts līguma termiņš, termiņš tiek note</w:t>
      </w:r>
      <w:r w:rsidR="00185C69" w:rsidRPr="00037C9A">
        <w:rPr>
          <w:lang w:val="lv-LV" w:eastAsia="lv-LV"/>
        </w:rPr>
        <w:t>ikts ne ilgāk kā 10 gadi no šo N</w:t>
      </w:r>
      <w:r w:rsidR="00256D33" w:rsidRPr="00037C9A">
        <w:rPr>
          <w:lang w:val="lv-LV" w:eastAsia="lv-LV"/>
        </w:rPr>
        <w:t>oteikumu spēkā stāšanās brīža.</w:t>
      </w:r>
    </w:p>
    <w:p w14:paraId="11F81A12" w14:textId="448D131A" w:rsidR="00256D33" w:rsidRPr="00037C9A" w:rsidRDefault="00142CD7" w:rsidP="00185C69">
      <w:pPr>
        <w:spacing w:before="100" w:beforeAutospacing="1" w:after="100" w:afterAutospacing="1"/>
        <w:jc w:val="both"/>
        <w:rPr>
          <w:lang w:val="lv-LV" w:eastAsia="lv-LV"/>
        </w:rPr>
      </w:pPr>
      <w:bookmarkStart w:id="37" w:name="p22"/>
      <w:bookmarkStart w:id="38" w:name="p-1219764"/>
      <w:bookmarkEnd w:id="37"/>
      <w:bookmarkEnd w:id="38"/>
      <w:r w:rsidRPr="00037C9A">
        <w:rPr>
          <w:lang w:val="lv-LV" w:eastAsia="lv-LV"/>
        </w:rPr>
        <w:t>2</w:t>
      </w:r>
      <w:r w:rsidR="00E06DC8">
        <w:rPr>
          <w:lang w:val="lv-LV" w:eastAsia="lv-LV"/>
        </w:rPr>
        <w:t>4</w:t>
      </w:r>
      <w:r w:rsidR="00185C69" w:rsidRPr="00037C9A">
        <w:rPr>
          <w:lang w:val="lv-LV" w:eastAsia="lv-LV"/>
        </w:rPr>
        <w:t>. N</w:t>
      </w:r>
      <w:r w:rsidR="00256D33" w:rsidRPr="00037C9A">
        <w:rPr>
          <w:lang w:val="lv-LV" w:eastAsia="lv-LV"/>
        </w:rPr>
        <w:t xml:space="preserve">oteikumi stājas spēkā nākamajā dienā pēc to </w:t>
      </w:r>
      <w:r w:rsidR="00E06DC8">
        <w:rPr>
          <w:lang w:val="lv-LV" w:eastAsia="lv-LV"/>
        </w:rPr>
        <w:t>publicēšanas</w:t>
      </w:r>
      <w:r w:rsidR="00256D33" w:rsidRPr="00037C9A">
        <w:rPr>
          <w:lang w:val="lv-LV" w:eastAsia="lv-LV"/>
        </w:rPr>
        <w:t xml:space="preserve"> oficiālajā izdevumā "Latvijas Vēstnesis".</w:t>
      </w:r>
    </w:p>
    <w:p w14:paraId="11F81A13" w14:textId="77777777" w:rsidR="00B71668" w:rsidRPr="00037C9A" w:rsidRDefault="00B71668" w:rsidP="00B71668">
      <w:pPr>
        <w:jc w:val="both"/>
        <w:rPr>
          <w:b/>
          <w:lang w:val="lv-LV"/>
        </w:rPr>
      </w:pPr>
    </w:p>
    <w:p w14:paraId="7CFB9B37" w14:textId="716FFF37" w:rsidR="008D5BE0" w:rsidRPr="008D5BE0" w:rsidRDefault="008D5BE0" w:rsidP="008D5BE0">
      <w:pPr>
        <w:tabs>
          <w:tab w:val="right" w:pos="8931"/>
        </w:tabs>
        <w:spacing w:after="160" w:line="259" w:lineRule="auto"/>
        <w:jc w:val="both"/>
        <w:rPr>
          <w:rFonts w:ascii="Calibri" w:eastAsia="Calibri" w:hAnsi="Calibri"/>
          <w:sz w:val="22"/>
          <w:szCs w:val="22"/>
          <w:lang w:val="lv-LV"/>
        </w:rPr>
      </w:pPr>
      <w:r w:rsidRPr="008D5BE0">
        <w:rPr>
          <w:rFonts w:eastAsia="Calibri"/>
          <w:lang w:val="lv-LV"/>
        </w:rPr>
        <w:t>Domes priekšsēdētājs</w:t>
      </w:r>
      <w:r w:rsidRPr="008D5BE0">
        <w:rPr>
          <w:rFonts w:eastAsia="Calibri"/>
          <w:lang w:val="lv-LV"/>
        </w:rPr>
        <w:tab/>
        <w:t>E</w:t>
      </w:r>
      <w:r w:rsidR="00A15CB0">
        <w:rPr>
          <w:rFonts w:eastAsia="Calibri"/>
          <w:lang w:val="lv-LV"/>
        </w:rPr>
        <w:t xml:space="preserve">. </w:t>
      </w:r>
      <w:proofErr w:type="spellStart"/>
      <w:r w:rsidRPr="008D5BE0">
        <w:rPr>
          <w:rFonts w:eastAsia="Calibri"/>
          <w:lang w:val="lv-LV"/>
        </w:rPr>
        <w:t>Helmanis</w:t>
      </w:r>
      <w:proofErr w:type="spellEnd"/>
    </w:p>
    <w:p w14:paraId="11F81A15" w14:textId="77777777" w:rsidR="00523864" w:rsidRPr="00037C9A" w:rsidRDefault="00523864" w:rsidP="00523864">
      <w:pPr>
        <w:jc w:val="both"/>
        <w:rPr>
          <w:iCs/>
          <w:lang w:val="lv-LV"/>
        </w:rPr>
      </w:pPr>
    </w:p>
    <w:p w14:paraId="11F81A16" w14:textId="77777777" w:rsidR="0037205E" w:rsidRPr="00037C9A" w:rsidRDefault="0037205E" w:rsidP="00523864">
      <w:pPr>
        <w:jc w:val="both"/>
        <w:rPr>
          <w:lang w:val="lv-LV"/>
        </w:rPr>
      </w:pPr>
    </w:p>
    <w:p w14:paraId="11F81A17" w14:textId="77777777" w:rsidR="0037205E" w:rsidRPr="00037C9A" w:rsidRDefault="0037205E">
      <w:pPr>
        <w:spacing w:after="160" w:line="259" w:lineRule="auto"/>
        <w:rPr>
          <w:lang w:val="lv-LV"/>
        </w:rPr>
      </w:pPr>
      <w:r w:rsidRPr="00037C9A">
        <w:rPr>
          <w:lang w:val="lv-LV"/>
        </w:rPr>
        <w:br w:type="page"/>
      </w:r>
    </w:p>
    <w:p w14:paraId="11F81A18" w14:textId="27933546" w:rsidR="00523864" w:rsidRPr="00037C9A" w:rsidRDefault="00921947" w:rsidP="00921947">
      <w:pPr>
        <w:tabs>
          <w:tab w:val="left" w:pos="2745"/>
        </w:tabs>
        <w:jc w:val="right"/>
        <w:rPr>
          <w:lang w:val="lv-LV"/>
        </w:rPr>
      </w:pPr>
      <w:bookmarkStart w:id="39" w:name="piel0"/>
      <w:bookmarkEnd w:id="39"/>
      <w:r w:rsidRPr="00037C9A">
        <w:rPr>
          <w:lang w:val="lv-LV"/>
        </w:rPr>
        <w:lastRenderedPageBreak/>
        <w:t xml:space="preserve">                                           P</w:t>
      </w:r>
      <w:r w:rsidR="00523864" w:rsidRPr="00037C9A">
        <w:rPr>
          <w:lang w:val="lv-LV"/>
        </w:rPr>
        <w:t>ielikums</w:t>
      </w:r>
      <w:r w:rsidR="00523864" w:rsidRPr="00037C9A">
        <w:rPr>
          <w:lang w:val="lv-LV"/>
        </w:rPr>
        <w:tab/>
      </w:r>
      <w:r w:rsidR="00523864" w:rsidRPr="00037C9A">
        <w:rPr>
          <w:lang w:val="lv-LV"/>
        </w:rPr>
        <w:br/>
        <w:t xml:space="preserve">Ogres novada </w:t>
      </w:r>
      <w:r w:rsidRPr="00037C9A">
        <w:rPr>
          <w:lang w:val="lv-LV"/>
        </w:rPr>
        <w:t xml:space="preserve">pašvaldības </w:t>
      </w:r>
      <w:r w:rsidR="00523864" w:rsidRPr="00037C9A">
        <w:rPr>
          <w:lang w:val="lv-LV"/>
        </w:rPr>
        <w:br/>
        <w:t>saistošajiem noteikumiem Nr.</w:t>
      </w:r>
      <w:bookmarkStart w:id="40" w:name="piel-1144866"/>
      <w:bookmarkEnd w:id="40"/>
      <w:r w:rsidR="000E2B92">
        <w:rPr>
          <w:lang w:val="lv-LV"/>
        </w:rPr>
        <w:t>26/2023</w:t>
      </w:r>
      <w:bookmarkStart w:id="41" w:name="_GoBack"/>
      <w:bookmarkEnd w:id="41"/>
    </w:p>
    <w:p w14:paraId="11F81A19" w14:textId="77777777" w:rsidR="00921947" w:rsidRPr="00037C9A" w:rsidRDefault="00921947" w:rsidP="00921947">
      <w:pPr>
        <w:pStyle w:val="NoSpacing"/>
        <w:jc w:val="right"/>
        <w:rPr>
          <w:rFonts w:ascii="Times New Roman" w:hAnsi="Times New Roman" w:cs="Times New Roman"/>
          <w:sz w:val="24"/>
        </w:rPr>
      </w:pPr>
    </w:p>
    <w:p w14:paraId="11F81A1A" w14:textId="77777777" w:rsidR="00921947" w:rsidRPr="00037C9A" w:rsidRDefault="00185C69" w:rsidP="00921947">
      <w:pPr>
        <w:pStyle w:val="NoSpacing"/>
        <w:jc w:val="right"/>
        <w:rPr>
          <w:rFonts w:ascii="Times New Roman" w:hAnsi="Times New Roman" w:cs="Times New Roman"/>
          <w:sz w:val="24"/>
        </w:rPr>
      </w:pPr>
      <w:r w:rsidRPr="00037C9A">
        <w:rPr>
          <w:rFonts w:ascii="Times New Roman" w:hAnsi="Times New Roman" w:cs="Times New Roman"/>
          <w:sz w:val="24"/>
        </w:rPr>
        <w:t>Ogres novada pašvaldībai</w:t>
      </w:r>
    </w:p>
    <w:p w14:paraId="11F81A1B" w14:textId="77777777" w:rsidR="00921947" w:rsidRPr="00037C9A" w:rsidRDefault="00921947" w:rsidP="00921947">
      <w:pPr>
        <w:jc w:val="right"/>
        <w:rPr>
          <w:lang w:val="lv-LV"/>
        </w:rPr>
      </w:pPr>
      <w:r w:rsidRPr="00037C9A">
        <w:rPr>
          <w:lang w:val="lv-LV"/>
        </w:rPr>
        <w:t xml:space="preserve">Brīvības ielā 33, Ogrē, Ogres novadā, LV-5001 </w:t>
      </w:r>
    </w:p>
    <w:p w14:paraId="11F81A1C" w14:textId="77777777" w:rsidR="00921947" w:rsidRPr="00037C9A" w:rsidRDefault="00921947" w:rsidP="007B1AC6">
      <w:pPr>
        <w:jc w:val="center"/>
        <w:rPr>
          <w:lang w:val="lv-LV"/>
        </w:rPr>
      </w:pPr>
    </w:p>
    <w:p w14:paraId="11F81A1D" w14:textId="77777777" w:rsidR="00921947" w:rsidRPr="00037C9A" w:rsidRDefault="00921947" w:rsidP="00921947">
      <w:pPr>
        <w:jc w:val="right"/>
        <w:rPr>
          <w:lang w:val="lv-LV"/>
        </w:rPr>
      </w:pPr>
      <w:r w:rsidRPr="00037C9A">
        <w:rPr>
          <w:lang w:val="lv-LV"/>
        </w:rPr>
        <w:t xml:space="preserve">vai uz e-pastu </w:t>
      </w:r>
      <w:hyperlink r:id="rId6" w:history="1">
        <w:r w:rsidRPr="00037C9A">
          <w:rPr>
            <w:rStyle w:val="Hyperlink"/>
            <w:lang w:val="lv-LV"/>
          </w:rPr>
          <w:t>ogredome@ogresnovads.lv</w:t>
        </w:r>
      </w:hyperlink>
      <w:r w:rsidRPr="00037C9A">
        <w:rPr>
          <w:lang w:val="lv-LV"/>
        </w:rPr>
        <w:t xml:space="preserve">, </w:t>
      </w:r>
    </w:p>
    <w:p w14:paraId="11F81A1E" w14:textId="77777777" w:rsidR="00C510FA" w:rsidRPr="00037C9A" w:rsidRDefault="00921947" w:rsidP="00C510FA">
      <w:pPr>
        <w:jc w:val="right"/>
        <w:rPr>
          <w:lang w:val="lv-LV"/>
        </w:rPr>
      </w:pPr>
      <w:r w:rsidRPr="00037C9A">
        <w:rPr>
          <w:lang w:val="lv-LV"/>
        </w:rPr>
        <w:t>izmantojot drošu elektronisko parakstu</w:t>
      </w:r>
    </w:p>
    <w:p w14:paraId="11F81A1F" w14:textId="77777777" w:rsidR="007B1AC6" w:rsidRPr="00037C9A" w:rsidRDefault="007B1AC6" w:rsidP="00C510FA">
      <w:pPr>
        <w:jc w:val="right"/>
        <w:rPr>
          <w:lang w:val="lv-LV" w:eastAsia="lv-LV"/>
        </w:rPr>
      </w:pPr>
    </w:p>
    <w:p w14:paraId="11F81A20" w14:textId="77777777" w:rsidR="007B1AC6" w:rsidRPr="00037C9A" w:rsidRDefault="007B1AC6" w:rsidP="00C510FA">
      <w:pPr>
        <w:jc w:val="right"/>
        <w:rPr>
          <w:sz w:val="22"/>
          <w:szCs w:val="22"/>
          <w:lang w:val="lv-LV"/>
        </w:rPr>
      </w:pPr>
      <w:r w:rsidRPr="00037C9A">
        <w:rPr>
          <w:lang w:val="lv-LV" w:eastAsia="lv-LV"/>
        </w:rPr>
        <w:t>vai, izmantojot Pašvaldības oficiālo e-adresi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91"/>
        <w:gridCol w:w="6163"/>
      </w:tblGrid>
      <w:tr w:rsidR="00C510FA" w:rsidRPr="00037C9A" w14:paraId="11F81A23" w14:textId="77777777" w:rsidTr="008F51B5">
        <w:trPr>
          <w:trHeight w:val="300"/>
          <w:tblCellSpacing w:w="15" w:type="dxa"/>
        </w:trPr>
        <w:tc>
          <w:tcPr>
            <w:tcW w:w="1680" w:type="pct"/>
            <w:tcBorders>
              <w:top w:val="nil"/>
              <w:left w:val="nil"/>
              <w:bottom w:val="nil"/>
              <w:right w:val="nil"/>
            </w:tcBorders>
            <w:hideMark/>
          </w:tcPr>
          <w:p w14:paraId="11F81A21" w14:textId="77777777" w:rsidR="00C510FA" w:rsidRPr="00037C9A" w:rsidRDefault="008F51B5">
            <w:pPr>
              <w:rPr>
                <w:lang w:val="lv-LV"/>
              </w:rPr>
            </w:pPr>
            <w:r w:rsidRPr="00037C9A">
              <w:rPr>
                <w:lang w:val="lv-LV"/>
              </w:rPr>
              <w:t>Iesniedzēja vārds, uzvārds</w:t>
            </w:r>
            <w:r w:rsidR="00C510FA" w:rsidRPr="00037C9A">
              <w:rPr>
                <w:lang w:val="lv-LV"/>
              </w:rPr>
              <w:t>:</w:t>
            </w:r>
          </w:p>
        </w:tc>
        <w:tc>
          <w:tcPr>
            <w:tcW w:w="3266" w:type="pct"/>
            <w:tcBorders>
              <w:top w:val="nil"/>
              <w:left w:val="nil"/>
              <w:bottom w:val="nil"/>
              <w:right w:val="nil"/>
            </w:tcBorders>
            <w:hideMark/>
          </w:tcPr>
          <w:p w14:paraId="11F81A22" w14:textId="77777777" w:rsidR="00C510FA" w:rsidRPr="00037C9A" w:rsidRDefault="00C510FA">
            <w:pPr>
              <w:rPr>
                <w:lang w:val="lv-LV"/>
              </w:rPr>
            </w:pPr>
            <w:r w:rsidRPr="00037C9A">
              <w:rPr>
                <w:lang w:val="lv-LV"/>
              </w:rPr>
              <w:t>___________________________________________</w:t>
            </w:r>
          </w:p>
        </w:tc>
      </w:tr>
      <w:tr w:rsidR="00C510FA" w:rsidRPr="00037C9A" w14:paraId="11F81A26" w14:textId="77777777" w:rsidTr="008F51B5">
        <w:trPr>
          <w:trHeight w:val="300"/>
          <w:tblCellSpacing w:w="15" w:type="dxa"/>
        </w:trPr>
        <w:tc>
          <w:tcPr>
            <w:tcW w:w="1680" w:type="pct"/>
            <w:tcBorders>
              <w:top w:val="nil"/>
              <w:left w:val="nil"/>
              <w:bottom w:val="nil"/>
              <w:right w:val="nil"/>
            </w:tcBorders>
            <w:hideMark/>
          </w:tcPr>
          <w:p w14:paraId="11F81A24" w14:textId="77777777" w:rsidR="00C510FA" w:rsidRPr="00037C9A" w:rsidRDefault="00C510FA">
            <w:pPr>
              <w:rPr>
                <w:lang w:val="lv-LV"/>
              </w:rPr>
            </w:pPr>
            <w:r w:rsidRPr="00037C9A">
              <w:rPr>
                <w:lang w:val="lv-LV"/>
              </w:rPr>
              <w:t>Personas kods:</w:t>
            </w:r>
          </w:p>
        </w:tc>
        <w:tc>
          <w:tcPr>
            <w:tcW w:w="3266" w:type="pct"/>
            <w:tcBorders>
              <w:top w:val="nil"/>
              <w:left w:val="nil"/>
              <w:bottom w:val="nil"/>
              <w:right w:val="nil"/>
            </w:tcBorders>
            <w:hideMark/>
          </w:tcPr>
          <w:p w14:paraId="11F81A25" w14:textId="77777777" w:rsidR="00C510FA" w:rsidRPr="00037C9A" w:rsidRDefault="00C510FA">
            <w:pPr>
              <w:rPr>
                <w:lang w:val="lv-LV"/>
              </w:rPr>
            </w:pPr>
            <w:r w:rsidRPr="00037C9A">
              <w:rPr>
                <w:lang w:val="lv-LV"/>
              </w:rPr>
              <w:t>___________________________________________</w:t>
            </w:r>
          </w:p>
        </w:tc>
      </w:tr>
      <w:tr w:rsidR="00C510FA" w:rsidRPr="00037C9A" w14:paraId="11F81A29" w14:textId="77777777" w:rsidTr="008F51B5">
        <w:trPr>
          <w:trHeight w:val="300"/>
          <w:tblCellSpacing w:w="15" w:type="dxa"/>
        </w:trPr>
        <w:tc>
          <w:tcPr>
            <w:tcW w:w="1680" w:type="pct"/>
            <w:tcBorders>
              <w:top w:val="nil"/>
              <w:left w:val="nil"/>
              <w:bottom w:val="nil"/>
              <w:right w:val="nil"/>
            </w:tcBorders>
            <w:hideMark/>
          </w:tcPr>
          <w:p w14:paraId="11F81A27" w14:textId="77777777" w:rsidR="00C510FA" w:rsidRPr="00037C9A" w:rsidRDefault="00C510FA">
            <w:pPr>
              <w:rPr>
                <w:lang w:val="lv-LV"/>
              </w:rPr>
            </w:pPr>
            <w:r w:rsidRPr="00037C9A">
              <w:rPr>
                <w:lang w:val="lv-LV"/>
              </w:rPr>
              <w:t>Deklarētā adrese:</w:t>
            </w:r>
          </w:p>
        </w:tc>
        <w:tc>
          <w:tcPr>
            <w:tcW w:w="3266" w:type="pct"/>
            <w:tcBorders>
              <w:top w:val="nil"/>
              <w:left w:val="nil"/>
              <w:bottom w:val="nil"/>
              <w:right w:val="nil"/>
            </w:tcBorders>
            <w:hideMark/>
          </w:tcPr>
          <w:p w14:paraId="11F81A28" w14:textId="77777777" w:rsidR="00C510FA" w:rsidRPr="00037C9A" w:rsidRDefault="00C510FA">
            <w:pPr>
              <w:rPr>
                <w:lang w:val="lv-LV"/>
              </w:rPr>
            </w:pPr>
            <w:r w:rsidRPr="00037C9A">
              <w:rPr>
                <w:lang w:val="lv-LV"/>
              </w:rPr>
              <w:t>___________________________________________</w:t>
            </w:r>
          </w:p>
        </w:tc>
      </w:tr>
      <w:tr w:rsidR="00C510FA" w:rsidRPr="00037C9A" w14:paraId="11F81A2C" w14:textId="77777777" w:rsidTr="008F51B5">
        <w:trPr>
          <w:trHeight w:val="300"/>
          <w:tblCellSpacing w:w="15" w:type="dxa"/>
        </w:trPr>
        <w:tc>
          <w:tcPr>
            <w:tcW w:w="1680" w:type="pct"/>
            <w:tcBorders>
              <w:top w:val="nil"/>
              <w:left w:val="nil"/>
              <w:bottom w:val="nil"/>
              <w:right w:val="nil"/>
            </w:tcBorders>
            <w:hideMark/>
          </w:tcPr>
          <w:p w14:paraId="11F81A2A" w14:textId="77777777" w:rsidR="00C510FA" w:rsidRPr="00037C9A" w:rsidRDefault="00C510FA">
            <w:pPr>
              <w:rPr>
                <w:lang w:val="lv-LV"/>
              </w:rPr>
            </w:pPr>
            <w:r w:rsidRPr="00037C9A">
              <w:rPr>
                <w:lang w:val="lv-LV"/>
              </w:rPr>
              <w:t>Faktiskā adrese</w:t>
            </w:r>
          </w:p>
        </w:tc>
        <w:tc>
          <w:tcPr>
            <w:tcW w:w="3266" w:type="pct"/>
            <w:tcBorders>
              <w:top w:val="nil"/>
              <w:left w:val="nil"/>
              <w:bottom w:val="nil"/>
              <w:right w:val="nil"/>
            </w:tcBorders>
            <w:hideMark/>
          </w:tcPr>
          <w:p w14:paraId="11F81A2B" w14:textId="77777777" w:rsidR="00C510FA" w:rsidRPr="00037C9A" w:rsidRDefault="00C510FA">
            <w:pPr>
              <w:rPr>
                <w:lang w:val="lv-LV"/>
              </w:rPr>
            </w:pPr>
            <w:r w:rsidRPr="00037C9A">
              <w:rPr>
                <w:lang w:val="lv-LV"/>
              </w:rPr>
              <w:t>___________________________________________</w:t>
            </w:r>
          </w:p>
        </w:tc>
      </w:tr>
      <w:tr w:rsidR="00C510FA" w:rsidRPr="00037C9A" w14:paraId="11F81A2F" w14:textId="77777777" w:rsidTr="008F51B5">
        <w:trPr>
          <w:trHeight w:val="300"/>
          <w:tblCellSpacing w:w="15" w:type="dxa"/>
        </w:trPr>
        <w:tc>
          <w:tcPr>
            <w:tcW w:w="1680" w:type="pct"/>
            <w:tcBorders>
              <w:top w:val="nil"/>
              <w:left w:val="nil"/>
              <w:bottom w:val="nil"/>
              <w:right w:val="nil"/>
            </w:tcBorders>
            <w:hideMark/>
          </w:tcPr>
          <w:p w14:paraId="11F81A2D" w14:textId="77777777" w:rsidR="00C510FA" w:rsidRPr="00037C9A" w:rsidRDefault="00C510FA">
            <w:pPr>
              <w:rPr>
                <w:lang w:val="lv-LV"/>
              </w:rPr>
            </w:pPr>
            <w:r w:rsidRPr="00037C9A">
              <w:rPr>
                <w:lang w:val="lv-LV"/>
              </w:rPr>
              <w:t>Iesniedzēja tālrunis:</w:t>
            </w:r>
          </w:p>
        </w:tc>
        <w:tc>
          <w:tcPr>
            <w:tcW w:w="3266" w:type="pct"/>
            <w:tcBorders>
              <w:top w:val="nil"/>
              <w:left w:val="nil"/>
              <w:bottom w:val="nil"/>
              <w:right w:val="nil"/>
            </w:tcBorders>
            <w:hideMark/>
          </w:tcPr>
          <w:p w14:paraId="11F81A2E" w14:textId="77777777" w:rsidR="00C510FA" w:rsidRPr="00037C9A" w:rsidRDefault="00C510FA">
            <w:pPr>
              <w:rPr>
                <w:lang w:val="lv-LV"/>
              </w:rPr>
            </w:pPr>
            <w:r w:rsidRPr="00037C9A">
              <w:rPr>
                <w:lang w:val="lv-LV"/>
              </w:rPr>
              <w:t>___________________________________________</w:t>
            </w:r>
          </w:p>
        </w:tc>
      </w:tr>
      <w:tr w:rsidR="00C510FA" w:rsidRPr="00037C9A" w14:paraId="11F81A32" w14:textId="77777777" w:rsidTr="008F51B5">
        <w:trPr>
          <w:trHeight w:val="300"/>
          <w:tblCellSpacing w:w="15" w:type="dxa"/>
        </w:trPr>
        <w:tc>
          <w:tcPr>
            <w:tcW w:w="1680" w:type="pct"/>
            <w:tcBorders>
              <w:top w:val="nil"/>
              <w:left w:val="nil"/>
              <w:bottom w:val="nil"/>
              <w:right w:val="nil"/>
            </w:tcBorders>
            <w:hideMark/>
          </w:tcPr>
          <w:p w14:paraId="11F81A30" w14:textId="77777777" w:rsidR="00C510FA" w:rsidRPr="00037C9A" w:rsidRDefault="00C510FA">
            <w:pPr>
              <w:rPr>
                <w:lang w:val="lv-LV"/>
              </w:rPr>
            </w:pPr>
            <w:r w:rsidRPr="00037C9A">
              <w:rPr>
                <w:lang w:val="lv-LV"/>
              </w:rPr>
              <w:t>Iesniedzēja e-pasts:</w:t>
            </w:r>
          </w:p>
        </w:tc>
        <w:tc>
          <w:tcPr>
            <w:tcW w:w="3266" w:type="pct"/>
            <w:tcBorders>
              <w:top w:val="nil"/>
              <w:left w:val="nil"/>
              <w:bottom w:val="nil"/>
              <w:right w:val="nil"/>
            </w:tcBorders>
            <w:hideMark/>
          </w:tcPr>
          <w:p w14:paraId="11F81A31" w14:textId="77777777" w:rsidR="00C510FA" w:rsidRPr="00037C9A" w:rsidRDefault="00C510FA">
            <w:pPr>
              <w:rPr>
                <w:lang w:val="lv-LV"/>
              </w:rPr>
            </w:pPr>
            <w:r w:rsidRPr="00037C9A">
              <w:rPr>
                <w:lang w:val="lv-LV"/>
              </w:rPr>
              <w:t>___________________________________________</w:t>
            </w:r>
          </w:p>
        </w:tc>
      </w:tr>
    </w:tbl>
    <w:p w14:paraId="11F81A33" w14:textId="77777777" w:rsidR="00523864" w:rsidRPr="00037C9A" w:rsidRDefault="00C510FA" w:rsidP="00523864">
      <w:pPr>
        <w:pStyle w:val="Heading4"/>
        <w:jc w:val="center"/>
        <w:rPr>
          <w:rFonts w:ascii="Times New Roman" w:hAnsi="Times New Roman" w:cs="Times New Roman"/>
          <w:i w:val="0"/>
          <w:color w:val="auto"/>
          <w:lang w:val="lv-LV"/>
        </w:rPr>
      </w:pPr>
      <w:r w:rsidRPr="00037C9A">
        <w:rPr>
          <w:rFonts w:ascii="Times New Roman" w:hAnsi="Times New Roman" w:cs="Times New Roman"/>
          <w:i w:val="0"/>
          <w:color w:val="auto"/>
          <w:lang w:val="lv-LV"/>
        </w:rPr>
        <w:t xml:space="preserve"> </w:t>
      </w:r>
      <w:r w:rsidR="00523864" w:rsidRPr="00037C9A">
        <w:rPr>
          <w:rFonts w:ascii="Times New Roman" w:hAnsi="Times New Roman" w:cs="Times New Roman"/>
          <w:i w:val="0"/>
          <w:color w:val="auto"/>
          <w:lang w:val="lv-LV"/>
        </w:rPr>
        <w:t>IESNIEGUMS</w:t>
      </w:r>
    </w:p>
    <w:p w14:paraId="11F81A34" w14:textId="77777777" w:rsidR="003E740F" w:rsidRPr="00037C9A" w:rsidRDefault="00523864" w:rsidP="003E740F">
      <w:pPr>
        <w:pStyle w:val="NormalWeb"/>
        <w:jc w:val="both"/>
        <w:rPr>
          <w:lang w:val="lv-LV"/>
        </w:rPr>
      </w:pPr>
      <w:r w:rsidRPr="00037C9A">
        <w:rPr>
          <w:lang w:val="lv-LV"/>
        </w:rPr>
        <w:t xml:space="preserve">Lūdzu noslēgt </w:t>
      </w:r>
      <w:r w:rsidR="008F51B5" w:rsidRPr="00037C9A">
        <w:rPr>
          <w:lang w:val="lv-LV"/>
        </w:rPr>
        <w:t xml:space="preserve">ar mani </w:t>
      </w:r>
      <w:r w:rsidR="008257AF" w:rsidRPr="00037C9A">
        <w:rPr>
          <w:lang w:val="lv-LV"/>
        </w:rPr>
        <w:t xml:space="preserve">dzīvojamās telpas </w:t>
      </w:r>
      <w:r w:rsidR="008F51B5" w:rsidRPr="00037C9A">
        <w:rPr>
          <w:lang w:val="lv-LV"/>
        </w:rPr>
        <w:t>īres līgumu</w:t>
      </w:r>
      <w:r w:rsidR="003E740F" w:rsidRPr="00037C9A">
        <w:rPr>
          <w:lang w:val="lv-LV"/>
        </w:rPr>
        <w: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3E740F" w:rsidRPr="00037C9A" w14:paraId="11F81A36" w14:textId="77777777" w:rsidTr="00F3561D">
        <w:trPr>
          <w:trHeight w:val="300"/>
          <w:tblCellSpacing w:w="15" w:type="dxa"/>
        </w:trPr>
        <w:tc>
          <w:tcPr>
            <w:tcW w:w="0" w:type="auto"/>
            <w:tcBorders>
              <w:top w:val="nil"/>
              <w:left w:val="nil"/>
              <w:bottom w:val="nil"/>
              <w:right w:val="nil"/>
            </w:tcBorders>
            <w:hideMark/>
          </w:tcPr>
          <w:p w14:paraId="11F81A35" w14:textId="77777777" w:rsidR="003E740F" w:rsidRPr="00037C9A" w:rsidRDefault="003E740F" w:rsidP="006B1FED">
            <w:pPr>
              <w:rPr>
                <w:lang w:val="lv-LV"/>
              </w:rPr>
            </w:pPr>
            <w:r w:rsidRPr="00037C9A">
              <w:rPr>
                <w:lang w:val="lv-LV"/>
              </w:rPr>
              <w:t> </w:t>
            </w:r>
          </w:p>
        </w:tc>
      </w:tr>
      <w:tr w:rsidR="00F3561D" w:rsidRPr="00037C9A" w14:paraId="11F81A38" w14:textId="77777777" w:rsidTr="006B1FED">
        <w:trPr>
          <w:trHeight w:val="300"/>
          <w:tblCellSpacing w:w="15" w:type="dxa"/>
        </w:trPr>
        <w:tc>
          <w:tcPr>
            <w:tcW w:w="0" w:type="auto"/>
            <w:tcBorders>
              <w:top w:val="nil"/>
              <w:left w:val="nil"/>
              <w:bottom w:val="single" w:sz="6" w:space="0" w:color="auto"/>
              <w:right w:val="nil"/>
            </w:tcBorders>
          </w:tcPr>
          <w:p w14:paraId="11F81A37" w14:textId="77777777" w:rsidR="00F3561D" w:rsidRPr="00037C9A" w:rsidRDefault="00F3561D" w:rsidP="00F3561D">
            <w:pPr>
              <w:jc w:val="center"/>
              <w:rPr>
                <w:lang w:val="lv-LV"/>
              </w:rPr>
            </w:pPr>
            <w:r w:rsidRPr="00037C9A">
              <w:rPr>
                <w:lang w:val="lv-LV"/>
              </w:rPr>
              <w:t>(adrese)</w:t>
            </w:r>
          </w:p>
        </w:tc>
      </w:tr>
    </w:tbl>
    <w:p w14:paraId="11F81A39" w14:textId="77777777" w:rsidR="00523864" w:rsidRPr="00037C9A" w:rsidRDefault="00523864" w:rsidP="003E740F">
      <w:pPr>
        <w:pStyle w:val="NormalWeb"/>
        <w:jc w:val="both"/>
        <w:rPr>
          <w:lang w:val="lv-LV"/>
        </w:rPr>
      </w:pPr>
      <w:r w:rsidRPr="00037C9A">
        <w:rPr>
          <w:lang w:val="lv-LV"/>
        </w:rPr>
        <w:t xml:space="preserve">jo: </w:t>
      </w:r>
      <w:r w:rsidRPr="00037C9A">
        <w:rPr>
          <w:i/>
          <w:iCs/>
          <w:lang w:val="lv-LV"/>
        </w:rPr>
        <w:t>(atzīmēt atbilstošo)</w:t>
      </w:r>
    </w:p>
    <w:p w14:paraId="11F81A3A" w14:textId="77777777" w:rsidR="00523864" w:rsidRPr="00037C9A" w:rsidRDefault="00523864" w:rsidP="00912A80">
      <w:pPr>
        <w:jc w:val="both"/>
        <w:rPr>
          <w:lang w:val="lv-LV"/>
        </w:rPr>
      </w:pPr>
      <w:r w:rsidRPr="00037C9A">
        <w:rPr>
          <w:noProof/>
          <w:lang w:val="lv-LV" w:eastAsia="lv-LV"/>
        </w:rPr>
        <w:drawing>
          <wp:inline distT="0" distB="0" distL="0" distR="0" wp14:anchorId="11F81A70" wp14:editId="11F81A71">
            <wp:extent cx="123825" cy="123825"/>
            <wp:effectExtent l="0" t="0" r="9525" b="9525"/>
            <wp:docPr id="5" name="Attēls 5" descr="https://likumi.lv/wwwraksti/2022/20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22/206/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A225E7" w:rsidRPr="00037C9A">
        <w:rPr>
          <w:lang w:val="lv-LV"/>
        </w:rPr>
        <w:t xml:space="preserve"> </w:t>
      </w:r>
      <w:r w:rsidRPr="00037C9A">
        <w:rPr>
          <w:lang w:val="lv-LV"/>
        </w:rPr>
        <w:t>iepriekš noslēgtajā dzīvojamās telpas īres līgumā nav norādīts līguma termiņš</w:t>
      </w:r>
      <w:r w:rsidR="003E740F" w:rsidRPr="00037C9A">
        <w:rPr>
          <w:lang w:val="lv-LV"/>
        </w:rPr>
        <w:t xml:space="preserve"> vai termiņš ir ilgāks par 10 (desmit) gadiem</w:t>
      </w:r>
      <w:r w:rsidRPr="00037C9A">
        <w:rPr>
          <w:lang w:val="lv-LV"/>
        </w:rPr>
        <w:t>;</w:t>
      </w:r>
    </w:p>
    <w:p w14:paraId="11F81A3B" w14:textId="77777777" w:rsidR="00583288" w:rsidRPr="00037C9A" w:rsidRDefault="000E2B92" w:rsidP="00912A80">
      <w:pPr>
        <w:jc w:val="both"/>
        <w:rPr>
          <w:lang w:val="lv-LV"/>
        </w:rPr>
      </w:pPr>
      <w:r>
        <w:rPr>
          <w:lang w:val="lv-LV"/>
        </w:rPr>
        <w:pict w14:anchorId="11F81A72">
          <v:shape id="_x0000_i1026" type="#_x0000_t75" alt="https://likumi.lv/wwwraksti/2022/206/BILDES/KVADRATS.GIF" style="width:9.75pt;height:9.75pt;visibility:visible;mso-wrap-style:square">
            <v:imagedata r:id="rId8" o:title="KVADRATS"/>
          </v:shape>
        </w:pict>
      </w:r>
      <w:r w:rsidR="00523864" w:rsidRPr="00037C9A">
        <w:rPr>
          <w:lang w:val="lv-LV"/>
        </w:rPr>
        <w:t xml:space="preserve"> </w:t>
      </w:r>
      <w:r w:rsidR="00912A80" w:rsidRPr="00037C9A">
        <w:rPr>
          <w:lang w:val="lv-LV"/>
        </w:rPr>
        <w:t xml:space="preserve">tuvāko 3 mēnešu laikā </w:t>
      </w:r>
      <w:r w:rsidR="00523864" w:rsidRPr="00037C9A">
        <w:rPr>
          <w:lang w:val="lv-LV"/>
        </w:rPr>
        <w:t>izbeidzas iepriekšējā dzīvojamās telpas īres līguma termiņš;</w:t>
      </w:r>
    </w:p>
    <w:p w14:paraId="11F81A3C" w14:textId="77777777" w:rsidR="007B1AC6" w:rsidRPr="00037C9A" w:rsidRDefault="000E2B92" w:rsidP="00912A80">
      <w:pPr>
        <w:jc w:val="both"/>
        <w:rPr>
          <w:lang w:val="lv-LV"/>
        </w:rPr>
      </w:pPr>
      <w:r>
        <w:rPr>
          <w:lang w:val="lv-LV"/>
        </w:rPr>
        <w:pict w14:anchorId="11F81A73">
          <v:shape id="_x0000_i1027" type="#_x0000_t75" alt="https://likumi.lv/wwwraksti/2022/206/BILDES/KVADRATS.GIF" style="width:9.75pt;height:9.75pt;visibility:visible;mso-wrap-style:square" o:bullet="t">
            <v:imagedata r:id="rId8" o:title="KVADRATS"/>
          </v:shape>
        </w:pict>
      </w:r>
      <w:r w:rsidR="00A225E7" w:rsidRPr="00037C9A">
        <w:rPr>
          <w:lang w:val="lv-LV"/>
        </w:rPr>
        <w:t xml:space="preserve"> </w:t>
      </w:r>
      <w:r w:rsidR="006459CC" w:rsidRPr="00037C9A">
        <w:rPr>
          <w:lang w:val="lv-LV"/>
        </w:rPr>
        <w:t>nepieciešama dzīvojamā telpa, jo neatbilstu personu kategorijām, kurām tiek sniegta palīdzība atbilstoši likumam "Par palīdzību dzīvokļu jautājumu risināšanā";</w:t>
      </w:r>
    </w:p>
    <w:p w14:paraId="11F81A3D" w14:textId="77777777" w:rsidR="00583288" w:rsidRPr="00037C9A" w:rsidRDefault="000E2B92" w:rsidP="00912A80">
      <w:pPr>
        <w:jc w:val="both"/>
        <w:rPr>
          <w:lang w:val="lv-LV"/>
        </w:rPr>
      </w:pPr>
      <w:r>
        <w:rPr>
          <w:lang w:val="lv-LV"/>
        </w:rPr>
        <w:pict w14:anchorId="11F81A74">
          <v:shape id="_x0000_i1028" type="#_x0000_t75" alt="https://likumi.lv/wwwraksti/2022/206/BILDES/KVADRATS.GIF" style="width:6.75pt;height:6.75pt;visibility:visible;mso-wrap-style:square">
            <v:imagedata r:id="rId8" o:title="KVADRATS"/>
          </v:shape>
        </w:pict>
      </w:r>
      <w:r w:rsidR="007B1AC6" w:rsidRPr="00037C9A">
        <w:rPr>
          <w:lang w:val="lv-LV"/>
        </w:rPr>
        <w:t xml:space="preserve"> </w:t>
      </w:r>
      <w:r w:rsidR="00523864" w:rsidRPr="00037C9A">
        <w:rPr>
          <w:lang w:val="lv-LV"/>
        </w:rPr>
        <w:t>īrnieks, kas slēdzis dzīvojamās telpas īres līgumu, ir miris un es esmu dzīvojamā telpā iemitināts ģimenes loceklis</w:t>
      </w:r>
      <w:r w:rsidR="00921947" w:rsidRPr="00037C9A">
        <w:rPr>
          <w:lang w:val="lv-LV"/>
        </w:rPr>
        <w:t>;</w:t>
      </w:r>
    </w:p>
    <w:p w14:paraId="11F81A3E" w14:textId="77777777" w:rsidR="00921947" w:rsidRPr="00037C9A" w:rsidRDefault="000E2B92" w:rsidP="007B1AC6">
      <w:pPr>
        <w:jc w:val="both"/>
        <w:rPr>
          <w:lang w:val="lv-LV"/>
        </w:rPr>
      </w:pPr>
      <w:r>
        <w:rPr>
          <w:lang w:val="lv-LV"/>
        </w:rPr>
        <w:pict w14:anchorId="11F81A75">
          <v:shape id="_x0000_i1029" type="#_x0000_t75" alt="https://likumi.lv/wwwraksti/2022/206/BILDES/KVADRATS.GIF" style="width:7.5pt;height:7.5pt;visibility:visible;mso-wrap-style:square">
            <v:imagedata r:id="rId8" o:title="KVADRATS"/>
          </v:shape>
        </w:pict>
      </w:r>
      <w:r w:rsidR="00A225E7" w:rsidRPr="00037C9A">
        <w:rPr>
          <w:lang w:val="lv-LV"/>
        </w:rPr>
        <w:t xml:space="preserve"> </w:t>
      </w:r>
      <w:r w:rsidR="003E740F" w:rsidRPr="00037C9A">
        <w:rPr>
          <w:lang w:val="lv-LV"/>
        </w:rPr>
        <w:t xml:space="preserve">esmu īrnieka ģimenes </w:t>
      </w:r>
      <w:r w:rsidR="00F3561D" w:rsidRPr="00037C9A">
        <w:rPr>
          <w:lang w:val="lv-LV"/>
        </w:rPr>
        <w:t>locekl</w:t>
      </w:r>
      <w:r w:rsidR="003E740F" w:rsidRPr="00037C9A">
        <w:rPr>
          <w:lang w:val="lv-LV"/>
        </w:rPr>
        <w:t xml:space="preserve">is, kurš līdz Dzīvojamās telpas īres likuma spēkā stāšanās brīdim nav noslēdzis dzīvojamās telpas īres līgumu iepriekšējā īrnieka nāves </w:t>
      </w:r>
      <w:r w:rsidR="007E5BE9" w:rsidRPr="00037C9A">
        <w:rPr>
          <w:lang w:val="lv-LV"/>
        </w:rPr>
        <w:t>gadījumā</w:t>
      </w:r>
      <w:r w:rsidR="00D30DA1" w:rsidRPr="00037C9A">
        <w:rPr>
          <w:lang w:val="lv-LV"/>
        </w:rPr>
        <w:t>;</w:t>
      </w:r>
    </w:p>
    <w:p w14:paraId="11F81A3F" w14:textId="77777777" w:rsidR="007E5BE9" w:rsidRPr="00037C9A" w:rsidRDefault="000E2B92" w:rsidP="00A225E7">
      <w:pPr>
        <w:rPr>
          <w:lang w:val="lv-LV"/>
        </w:rPr>
      </w:pPr>
      <w:r>
        <w:rPr>
          <w:lang w:val="lv-LV"/>
        </w:rPr>
        <w:pict w14:anchorId="11F81A76">
          <v:shape id="_x0000_i1030" type="#_x0000_t75" alt="https://likumi.lv/wwwraksti/2022/206/BILDES/KVADRATS.GIF" style="width:7.5pt;height:7.5pt;visibility:visible;mso-wrap-style:square" o:bullet="t">
            <v:imagedata r:id="rId8" o:title="KVADRATS"/>
          </v:shape>
        </w:pict>
      </w:r>
      <w:r w:rsidR="00A225E7" w:rsidRPr="00037C9A">
        <w:rPr>
          <w:lang w:val="lv-LV"/>
        </w:rPr>
        <w:t xml:space="preserve"> </w:t>
      </w:r>
      <w:r w:rsidR="007E5BE9" w:rsidRPr="00037C9A">
        <w:rPr>
          <w:lang w:val="lv-LV"/>
        </w:rPr>
        <w:t>vēlos apmainīt īrēto dzīvojamo telpu ar citu īrnieku;</w:t>
      </w:r>
    </w:p>
    <w:p w14:paraId="11F81A40" w14:textId="77777777" w:rsidR="00D30DA1" w:rsidRPr="00037C9A" w:rsidRDefault="007E5BE9" w:rsidP="00A225E7">
      <w:pPr>
        <w:rPr>
          <w:lang w:val="lv-LV"/>
        </w:rPr>
      </w:pPr>
      <w:r w:rsidRPr="00037C9A">
        <w:rPr>
          <w:noProof/>
          <w:lang w:val="lv-LV" w:eastAsia="lv-LV"/>
        </w:rPr>
        <w:drawing>
          <wp:inline distT="0" distB="0" distL="0" distR="0" wp14:anchorId="11F81A77" wp14:editId="11F81A78">
            <wp:extent cx="123825" cy="123825"/>
            <wp:effectExtent l="0" t="0" r="9525" b="9525"/>
            <wp:docPr id="3" name="Attēls 3" descr="https://likumi.lv/wwwraksti/2022/20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ikumi.lv/wwwraksti/2022/206/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37C9A">
        <w:rPr>
          <w:lang w:val="lv-LV"/>
        </w:rPr>
        <w:t xml:space="preserve"> </w:t>
      </w:r>
      <w:r w:rsidR="00A225E7" w:rsidRPr="00037C9A">
        <w:rPr>
          <w:lang w:val="lv-LV"/>
        </w:rPr>
        <w:t xml:space="preserve">tiek </w:t>
      </w:r>
      <w:r w:rsidR="00D30DA1" w:rsidRPr="00037C9A">
        <w:rPr>
          <w:lang w:val="lv-LV"/>
        </w:rPr>
        <w:t>iesniegti papildus dokumenti informācijas precizēšanai.</w:t>
      </w:r>
    </w:p>
    <w:p w14:paraId="11F81A41" w14:textId="77777777" w:rsidR="00523864" w:rsidRPr="00037C9A" w:rsidRDefault="00523864" w:rsidP="00523864">
      <w:pPr>
        <w:pStyle w:val="NormalWeb"/>
        <w:rPr>
          <w:lang w:val="lv-LV"/>
        </w:rPr>
      </w:pPr>
      <w:r w:rsidRPr="00037C9A">
        <w:rPr>
          <w:lang w:val="lv-LV"/>
        </w:rPr>
        <w:t>Kopā ar mani iemitināsies sekojošas personas: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18"/>
        <w:gridCol w:w="2150"/>
        <w:gridCol w:w="4470"/>
      </w:tblGrid>
      <w:tr w:rsidR="00523864" w:rsidRPr="00037C9A" w14:paraId="11F81A45"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42" w14:textId="77777777" w:rsidR="00523864" w:rsidRPr="00037C9A" w:rsidRDefault="00523864">
            <w:pPr>
              <w:rPr>
                <w:lang w:val="lv-LV"/>
              </w:rPr>
            </w:pPr>
            <w:r w:rsidRPr="00037C9A">
              <w:rPr>
                <w:lang w:val="lv-LV"/>
              </w:rPr>
              <w:t>Vārds, uzvārds</w:t>
            </w:r>
          </w:p>
        </w:tc>
        <w:tc>
          <w:tcPr>
            <w:tcW w:w="1150" w:type="pct"/>
            <w:tcBorders>
              <w:top w:val="outset" w:sz="6" w:space="0" w:color="auto"/>
              <w:left w:val="outset" w:sz="6" w:space="0" w:color="auto"/>
              <w:bottom w:val="outset" w:sz="6" w:space="0" w:color="auto"/>
              <w:right w:val="outset" w:sz="6" w:space="0" w:color="auto"/>
            </w:tcBorders>
            <w:hideMark/>
          </w:tcPr>
          <w:p w14:paraId="11F81A43" w14:textId="77777777" w:rsidR="00523864" w:rsidRPr="00037C9A" w:rsidRDefault="00523864">
            <w:pPr>
              <w:rPr>
                <w:lang w:val="lv-LV"/>
              </w:rPr>
            </w:pPr>
            <w:r w:rsidRPr="00037C9A">
              <w:rPr>
                <w:lang w:val="lv-LV"/>
              </w:rPr>
              <w:t>Personas kods</w:t>
            </w:r>
          </w:p>
        </w:tc>
        <w:tc>
          <w:tcPr>
            <w:tcW w:w="2400" w:type="pct"/>
            <w:tcBorders>
              <w:top w:val="outset" w:sz="6" w:space="0" w:color="auto"/>
              <w:left w:val="outset" w:sz="6" w:space="0" w:color="auto"/>
              <w:bottom w:val="outset" w:sz="6" w:space="0" w:color="auto"/>
              <w:right w:val="outset" w:sz="6" w:space="0" w:color="auto"/>
            </w:tcBorders>
            <w:hideMark/>
          </w:tcPr>
          <w:p w14:paraId="11F81A44" w14:textId="77777777" w:rsidR="00523864" w:rsidRPr="00037C9A" w:rsidRDefault="00523864">
            <w:pPr>
              <w:rPr>
                <w:lang w:val="lv-LV"/>
              </w:rPr>
            </w:pPr>
            <w:r w:rsidRPr="00037C9A">
              <w:rPr>
                <w:lang w:val="lv-LV"/>
              </w:rPr>
              <w:t>Radniecības pakāpe</w:t>
            </w:r>
            <w:r w:rsidR="00583288" w:rsidRPr="00037C9A">
              <w:rPr>
                <w:lang w:val="lv-LV"/>
              </w:rPr>
              <w:t>/ cits</w:t>
            </w:r>
          </w:p>
        </w:tc>
      </w:tr>
      <w:tr w:rsidR="00523864" w:rsidRPr="00037C9A" w14:paraId="11F81A49"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46" w14:textId="77777777" w:rsidR="00523864" w:rsidRPr="00037C9A" w:rsidRDefault="00523864">
            <w:pPr>
              <w:rPr>
                <w:lang w:val="lv-LV"/>
              </w:rPr>
            </w:pPr>
            <w:r w:rsidRPr="00037C9A">
              <w:rPr>
                <w:lang w:val="lv-LV"/>
              </w:rPr>
              <w:t> </w:t>
            </w:r>
          </w:p>
        </w:tc>
        <w:tc>
          <w:tcPr>
            <w:tcW w:w="1150" w:type="pct"/>
            <w:tcBorders>
              <w:top w:val="outset" w:sz="6" w:space="0" w:color="auto"/>
              <w:left w:val="outset" w:sz="6" w:space="0" w:color="auto"/>
              <w:bottom w:val="outset" w:sz="6" w:space="0" w:color="auto"/>
              <w:right w:val="outset" w:sz="6" w:space="0" w:color="auto"/>
            </w:tcBorders>
            <w:hideMark/>
          </w:tcPr>
          <w:p w14:paraId="11F81A47" w14:textId="77777777" w:rsidR="00523864" w:rsidRPr="00037C9A" w:rsidRDefault="00523864">
            <w:pPr>
              <w:rPr>
                <w:lang w:val="lv-LV"/>
              </w:rPr>
            </w:pPr>
            <w:r w:rsidRPr="00037C9A">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48" w14:textId="77777777" w:rsidR="00523864" w:rsidRPr="00037C9A" w:rsidRDefault="00523864">
            <w:pPr>
              <w:rPr>
                <w:lang w:val="lv-LV"/>
              </w:rPr>
            </w:pPr>
            <w:r w:rsidRPr="00037C9A">
              <w:rPr>
                <w:lang w:val="lv-LV"/>
              </w:rPr>
              <w:t> </w:t>
            </w:r>
          </w:p>
        </w:tc>
      </w:tr>
      <w:tr w:rsidR="00523864" w:rsidRPr="00037C9A" w14:paraId="11F81A4D"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4A" w14:textId="77777777" w:rsidR="00523864" w:rsidRPr="00037C9A" w:rsidRDefault="00523864">
            <w:pPr>
              <w:rPr>
                <w:lang w:val="lv-LV"/>
              </w:rPr>
            </w:pPr>
            <w:r w:rsidRPr="00037C9A">
              <w:rPr>
                <w:lang w:val="lv-LV"/>
              </w:rPr>
              <w:t> </w:t>
            </w:r>
          </w:p>
        </w:tc>
        <w:tc>
          <w:tcPr>
            <w:tcW w:w="1150" w:type="pct"/>
            <w:tcBorders>
              <w:top w:val="outset" w:sz="6" w:space="0" w:color="auto"/>
              <w:left w:val="outset" w:sz="6" w:space="0" w:color="auto"/>
              <w:bottom w:val="outset" w:sz="6" w:space="0" w:color="auto"/>
              <w:right w:val="outset" w:sz="6" w:space="0" w:color="auto"/>
            </w:tcBorders>
            <w:hideMark/>
          </w:tcPr>
          <w:p w14:paraId="11F81A4B" w14:textId="77777777" w:rsidR="00523864" w:rsidRPr="00037C9A" w:rsidRDefault="00523864">
            <w:pPr>
              <w:rPr>
                <w:lang w:val="lv-LV"/>
              </w:rPr>
            </w:pPr>
            <w:r w:rsidRPr="00037C9A">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4C" w14:textId="77777777" w:rsidR="00523864" w:rsidRPr="00037C9A" w:rsidRDefault="00523864">
            <w:pPr>
              <w:rPr>
                <w:lang w:val="lv-LV"/>
              </w:rPr>
            </w:pPr>
            <w:r w:rsidRPr="00037C9A">
              <w:rPr>
                <w:lang w:val="lv-LV"/>
              </w:rPr>
              <w:t> </w:t>
            </w:r>
          </w:p>
        </w:tc>
      </w:tr>
      <w:tr w:rsidR="00523864" w:rsidRPr="00037C9A" w14:paraId="11F81A51"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4E" w14:textId="77777777" w:rsidR="00523864" w:rsidRPr="00037C9A" w:rsidRDefault="00523864">
            <w:pPr>
              <w:rPr>
                <w:lang w:val="lv-LV"/>
              </w:rPr>
            </w:pPr>
            <w:r w:rsidRPr="00037C9A">
              <w:rPr>
                <w:lang w:val="lv-LV"/>
              </w:rPr>
              <w:t> </w:t>
            </w:r>
          </w:p>
        </w:tc>
        <w:tc>
          <w:tcPr>
            <w:tcW w:w="1150" w:type="pct"/>
            <w:tcBorders>
              <w:top w:val="outset" w:sz="6" w:space="0" w:color="auto"/>
              <w:left w:val="outset" w:sz="6" w:space="0" w:color="auto"/>
              <w:bottom w:val="outset" w:sz="6" w:space="0" w:color="auto"/>
              <w:right w:val="outset" w:sz="6" w:space="0" w:color="auto"/>
            </w:tcBorders>
            <w:hideMark/>
          </w:tcPr>
          <w:p w14:paraId="11F81A4F" w14:textId="77777777" w:rsidR="00523864" w:rsidRPr="00037C9A" w:rsidRDefault="00523864">
            <w:pPr>
              <w:rPr>
                <w:lang w:val="lv-LV"/>
              </w:rPr>
            </w:pPr>
            <w:r w:rsidRPr="00037C9A">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50" w14:textId="77777777" w:rsidR="00523864" w:rsidRPr="00037C9A" w:rsidRDefault="00523864">
            <w:pPr>
              <w:rPr>
                <w:lang w:val="lv-LV"/>
              </w:rPr>
            </w:pPr>
            <w:r w:rsidRPr="00037C9A">
              <w:rPr>
                <w:lang w:val="lv-LV"/>
              </w:rPr>
              <w:t> </w:t>
            </w:r>
          </w:p>
        </w:tc>
      </w:tr>
      <w:tr w:rsidR="00523864" w:rsidRPr="00037C9A" w14:paraId="11F81A55"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52" w14:textId="77777777" w:rsidR="00523864" w:rsidRPr="00037C9A" w:rsidRDefault="00523864">
            <w:pPr>
              <w:rPr>
                <w:lang w:val="lv-LV"/>
              </w:rPr>
            </w:pPr>
            <w:r w:rsidRPr="00037C9A">
              <w:rPr>
                <w:lang w:val="lv-LV"/>
              </w:rPr>
              <w:t> </w:t>
            </w:r>
          </w:p>
        </w:tc>
        <w:tc>
          <w:tcPr>
            <w:tcW w:w="1150" w:type="pct"/>
            <w:tcBorders>
              <w:top w:val="outset" w:sz="6" w:space="0" w:color="auto"/>
              <w:left w:val="outset" w:sz="6" w:space="0" w:color="auto"/>
              <w:bottom w:val="outset" w:sz="6" w:space="0" w:color="auto"/>
              <w:right w:val="outset" w:sz="6" w:space="0" w:color="auto"/>
            </w:tcBorders>
            <w:hideMark/>
          </w:tcPr>
          <w:p w14:paraId="11F81A53" w14:textId="77777777" w:rsidR="00523864" w:rsidRPr="00037C9A" w:rsidRDefault="00523864">
            <w:pPr>
              <w:rPr>
                <w:lang w:val="lv-LV"/>
              </w:rPr>
            </w:pPr>
            <w:r w:rsidRPr="00037C9A">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54" w14:textId="77777777" w:rsidR="00523864" w:rsidRPr="00037C9A" w:rsidRDefault="00523864">
            <w:pPr>
              <w:rPr>
                <w:lang w:val="lv-LV"/>
              </w:rPr>
            </w:pPr>
            <w:r w:rsidRPr="00037C9A">
              <w:rPr>
                <w:lang w:val="lv-LV"/>
              </w:rPr>
              <w:t> </w:t>
            </w:r>
          </w:p>
        </w:tc>
      </w:tr>
      <w:tr w:rsidR="00523864" w:rsidRPr="00037C9A" w14:paraId="11F81A59"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56" w14:textId="77777777" w:rsidR="00523864" w:rsidRPr="00037C9A" w:rsidRDefault="00523864">
            <w:pPr>
              <w:rPr>
                <w:lang w:val="lv-LV"/>
              </w:rPr>
            </w:pPr>
            <w:r w:rsidRPr="00037C9A">
              <w:rPr>
                <w:lang w:val="lv-LV"/>
              </w:rPr>
              <w:lastRenderedPageBreak/>
              <w:t> </w:t>
            </w:r>
          </w:p>
        </w:tc>
        <w:tc>
          <w:tcPr>
            <w:tcW w:w="1150" w:type="pct"/>
            <w:tcBorders>
              <w:top w:val="outset" w:sz="6" w:space="0" w:color="auto"/>
              <w:left w:val="outset" w:sz="6" w:space="0" w:color="auto"/>
              <w:bottom w:val="outset" w:sz="6" w:space="0" w:color="auto"/>
              <w:right w:val="outset" w:sz="6" w:space="0" w:color="auto"/>
            </w:tcBorders>
            <w:hideMark/>
          </w:tcPr>
          <w:p w14:paraId="11F81A57" w14:textId="77777777" w:rsidR="00523864" w:rsidRPr="00037C9A" w:rsidRDefault="00523864">
            <w:pPr>
              <w:rPr>
                <w:lang w:val="lv-LV"/>
              </w:rPr>
            </w:pPr>
            <w:r w:rsidRPr="00037C9A">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58" w14:textId="77777777" w:rsidR="00523864" w:rsidRPr="00037C9A" w:rsidRDefault="00523864">
            <w:pPr>
              <w:rPr>
                <w:lang w:val="lv-LV"/>
              </w:rPr>
            </w:pPr>
            <w:r w:rsidRPr="00037C9A">
              <w:rPr>
                <w:lang w:val="lv-LV"/>
              </w:rPr>
              <w:t> </w:t>
            </w:r>
          </w:p>
        </w:tc>
      </w:tr>
    </w:tbl>
    <w:p w14:paraId="11F81A5A" w14:textId="77777777" w:rsidR="001C5512" w:rsidRPr="00037C9A" w:rsidRDefault="007F0B38" w:rsidP="00583288">
      <w:pPr>
        <w:pStyle w:val="NormalWeb"/>
        <w:jc w:val="both"/>
        <w:rPr>
          <w:lang w:val="lv-LV"/>
        </w:rPr>
      </w:pPr>
      <w:r w:rsidRPr="00037C9A">
        <w:rPr>
          <w:lang w:val="lv-LV"/>
        </w:rPr>
        <w:t>Ar savu parakstu</w:t>
      </w:r>
      <w:r w:rsidR="00523864" w:rsidRPr="00037C9A">
        <w:rPr>
          <w:lang w:val="lv-LV"/>
        </w:rPr>
        <w:t xml:space="preserve"> apliecinu, ka</w:t>
      </w:r>
      <w:r w:rsidR="001C5512" w:rsidRPr="00037C9A">
        <w:rPr>
          <w:lang w:val="lv-LV"/>
        </w:rPr>
        <w:t>:</w:t>
      </w:r>
    </w:p>
    <w:p w14:paraId="11F81A5B" w14:textId="77777777" w:rsidR="001C5512" w:rsidRPr="00037C9A" w:rsidRDefault="001C5512" w:rsidP="001C5512">
      <w:pPr>
        <w:pStyle w:val="NoSpacing"/>
        <w:numPr>
          <w:ilvl w:val="0"/>
          <w:numId w:val="10"/>
        </w:numPr>
        <w:jc w:val="both"/>
        <w:rPr>
          <w:rFonts w:ascii="Times New Roman" w:hAnsi="Times New Roman" w:cs="Times New Roman"/>
          <w:sz w:val="24"/>
          <w:szCs w:val="24"/>
        </w:rPr>
      </w:pPr>
      <w:r w:rsidRPr="00037C9A">
        <w:rPr>
          <w:rFonts w:ascii="Times New Roman" w:hAnsi="Times New Roman" w:cs="Times New Roman"/>
          <w:sz w:val="24"/>
          <w:szCs w:val="24"/>
        </w:rPr>
        <w:t xml:space="preserve">dzīvojamā telpa </w:t>
      </w:r>
      <w:r w:rsidRPr="00037C9A">
        <w:rPr>
          <w:rFonts w:ascii="Times New Roman" w:hAnsi="Times New Roman" w:cs="Times New Roman"/>
          <w:b/>
          <w:bCs/>
          <w:sz w:val="24"/>
          <w:szCs w:val="24"/>
        </w:rPr>
        <w:t>nav</w:t>
      </w:r>
      <w:r w:rsidRPr="00037C9A">
        <w:rPr>
          <w:rFonts w:ascii="Times New Roman" w:hAnsi="Times New Roman" w:cs="Times New Roman"/>
          <w:sz w:val="24"/>
          <w:szCs w:val="24"/>
        </w:rPr>
        <w:t xml:space="preserve"> saņemta palīdzības kārtā dzīvokļu jautājuma risināšanā</w:t>
      </w:r>
      <w:r w:rsidR="00F422D5" w:rsidRPr="00037C9A">
        <w:rPr>
          <w:rFonts w:ascii="Times New Roman" w:hAnsi="Times New Roman" w:cs="Times New Roman"/>
          <w:sz w:val="24"/>
          <w:szCs w:val="24"/>
        </w:rPr>
        <w:t xml:space="preserve"> (ja attiecas)</w:t>
      </w:r>
      <w:r w:rsidRPr="00037C9A">
        <w:rPr>
          <w:rFonts w:ascii="Times New Roman" w:hAnsi="Times New Roman" w:cs="Times New Roman"/>
          <w:sz w:val="24"/>
          <w:szCs w:val="24"/>
        </w:rPr>
        <w:t>;</w:t>
      </w:r>
    </w:p>
    <w:p w14:paraId="11F81A5C" w14:textId="77777777" w:rsidR="001C5512" w:rsidRPr="00037C9A" w:rsidRDefault="001C5512" w:rsidP="001C5512">
      <w:pPr>
        <w:pStyle w:val="NoSpacing"/>
        <w:numPr>
          <w:ilvl w:val="0"/>
          <w:numId w:val="10"/>
        </w:numPr>
        <w:jc w:val="both"/>
        <w:rPr>
          <w:rFonts w:ascii="Times New Roman" w:hAnsi="Times New Roman" w:cs="Times New Roman"/>
          <w:sz w:val="24"/>
          <w:szCs w:val="24"/>
        </w:rPr>
      </w:pPr>
      <w:r w:rsidRPr="00037C9A">
        <w:rPr>
          <w:rFonts w:ascii="Times New Roman" w:hAnsi="Times New Roman" w:cs="Times New Roman"/>
          <w:sz w:val="24"/>
          <w:szCs w:val="24"/>
        </w:rPr>
        <w:t xml:space="preserve">esmu veicis rēķinu apmaksu un man nav parāds </w:t>
      </w:r>
      <w:r w:rsidR="00F422D5" w:rsidRPr="00037C9A">
        <w:rPr>
          <w:rFonts w:ascii="Times New Roman" w:hAnsi="Times New Roman" w:cs="Times New Roman"/>
          <w:sz w:val="24"/>
          <w:szCs w:val="24"/>
        </w:rPr>
        <w:t>(t.sk., par īri,</w:t>
      </w:r>
      <w:r w:rsidRPr="00037C9A">
        <w:rPr>
          <w:rFonts w:ascii="Times New Roman" w:hAnsi="Times New Roman" w:cs="Times New Roman"/>
          <w:sz w:val="24"/>
          <w:szCs w:val="24"/>
        </w:rPr>
        <w:t xml:space="preserve"> apsaimniekošanu</w:t>
      </w:r>
      <w:r w:rsidR="00F422D5" w:rsidRPr="00037C9A">
        <w:rPr>
          <w:rFonts w:ascii="Times New Roman" w:hAnsi="Times New Roman" w:cs="Times New Roman"/>
          <w:sz w:val="24"/>
          <w:szCs w:val="24"/>
        </w:rPr>
        <w:t>,</w:t>
      </w:r>
      <w:r w:rsidRPr="00037C9A">
        <w:rPr>
          <w:rFonts w:ascii="Times New Roman" w:hAnsi="Times New Roman" w:cs="Times New Roman"/>
          <w:sz w:val="24"/>
          <w:szCs w:val="24"/>
        </w:rPr>
        <w:t xml:space="preserve"> komunālajiem pakalpojumiem</w:t>
      </w:r>
      <w:r w:rsidR="00F422D5" w:rsidRPr="00037C9A">
        <w:rPr>
          <w:rFonts w:ascii="Times New Roman" w:hAnsi="Times New Roman" w:cs="Times New Roman"/>
          <w:sz w:val="24"/>
          <w:szCs w:val="24"/>
        </w:rPr>
        <w:t xml:space="preserve"> un nekustamā īpašuma nodokli)</w:t>
      </w:r>
      <w:r w:rsidRPr="00037C9A">
        <w:rPr>
          <w:rFonts w:ascii="Times New Roman" w:hAnsi="Times New Roman" w:cs="Times New Roman"/>
          <w:sz w:val="24"/>
          <w:szCs w:val="24"/>
        </w:rPr>
        <w:t>;</w:t>
      </w:r>
    </w:p>
    <w:p w14:paraId="11F81A5D" w14:textId="77777777" w:rsidR="00523864" w:rsidRPr="00037C9A" w:rsidRDefault="00523864" w:rsidP="001C5512">
      <w:pPr>
        <w:pStyle w:val="NoSpacing"/>
        <w:numPr>
          <w:ilvl w:val="0"/>
          <w:numId w:val="10"/>
        </w:numPr>
        <w:jc w:val="both"/>
        <w:rPr>
          <w:rFonts w:ascii="Times New Roman" w:hAnsi="Times New Roman" w:cs="Times New Roman"/>
          <w:sz w:val="24"/>
          <w:szCs w:val="24"/>
        </w:rPr>
      </w:pPr>
      <w:r w:rsidRPr="00037C9A">
        <w:rPr>
          <w:rFonts w:ascii="Times New Roman" w:hAnsi="Times New Roman" w:cs="Times New Roman"/>
          <w:sz w:val="24"/>
          <w:szCs w:val="24"/>
        </w:rPr>
        <w:t xml:space="preserve">manā īpašumā </w:t>
      </w:r>
      <w:r w:rsidR="007B1AC6" w:rsidRPr="00037C9A">
        <w:rPr>
          <w:rFonts w:ascii="Times New Roman" w:hAnsi="Times New Roman" w:cs="Times New Roman"/>
          <w:sz w:val="24"/>
          <w:szCs w:val="24"/>
        </w:rPr>
        <w:t xml:space="preserve">vai valdījumā </w:t>
      </w:r>
      <w:r w:rsidRPr="00037C9A">
        <w:rPr>
          <w:rFonts w:ascii="Times New Roman" w:hAnsi="Times New Roman" w:cs="Times New Roman"/>
          <w:sz w:val="24"/>
          <w:szCs w:val="24"/>
        </w:rPr>
        <w:t xml:space="preserve">nav cita dzīvošanai derīga dzīvojamā </w:t>
      </w:r>
      <w:r w:rsidR="007B1AC6" w:rsidRPr="00037C9A">
        <w:rPr>
          <w:rFonts w:ascii="Times New Roman" w:hAnsi="Times New Roman" w:cs="Times New Roman"/>
          <w:sz w:val="24"/>
          <w:szCs w:val="24"/>
        </w:rPr>
        <w:t>telp</w:t>
      </w:r>
      <w:r w:rsidRPr="00037C9A">
        <w:rPr>
          <w:rFonts w:ascii="Times New Roman" w:hAnsi="Times New Roman" w:cs="Times New Roman"/>
          <w:sz w:val="24"/>
          <w:szCs w:val="24"/>
        </w:rPr>
        <w:t xml:space="preserve">a </w:t>
      </w:r>
      <w:r w:rsidR="007F0B38" w:rsidRPr="00037C9A">
        <w:rPr>
          <w:rFonts w:ascii="Times New Roman" w:hAnsi="Times New Roman" w:cs="Times New Roman"/>
          <w:sz w:val="24"/>
          <w:szCs w:val="24"/>
        </w:rPr>
        <w:t>Ogres novada</w:t>
      </w:r>
      <w:r w:rsidR="001C5512" w:rsidRPr="00037C9A">
        <w:rPr>
          <w:rFonts w:ascii="Times New Roman" w:hAnsi="Times New Roman" w:cs="Times New Roman"/>
          <w:sz w:val="24"/>
          <w:szCs w:val="24"/>
        </w:rPr>
        <w:t xml:space="preserve"> administratīvajā teritorijā.</w:t>
      </w:r>
    </w:p>
    <w:p w14:paraId="11F81A5E" w14:textId="77777777" w:rsidR="00523864" w:rsidRPr="00037C9A" w:rsidRDefault="00523864" w:rsidP="001C5512">
      <w:pPr>
        <w:pStyle w:val="NormalWeb"/>
        <w:rPr>
          <w:lang w:val="lv-LV"/>
        </w:rPr>
      </w:pPr>
      <w:r w:rsidRPr="00037C9A">
        <w:rPr>
          <w:lang w:val="lv-LV"/>
        </w:rPr>
        <w:t>_______________________________</w:t>
      </w:r>
    </w:p>
    <w:p w14:paraId="11F81A5F" w14:textId="77777777" w:rsidR="00912A80" w:rsidRPr="00037C9A" w:rsidRDefault="001C5512" w:rsidP="001C5512">
      <w:pPr>
        <w:spacing w:before="100" w:beforeAutospacing="1" w:after="100" w:afterAutospacing="1"/>
        <w:jc w:val="both"/>
        <w:rPr>
          <w:lang w:val="lv-LV"/>
        </w:rPr>
      </w:pPr>
      <w:r w:rsidRPr="00037C9A">
        <w:rPr>
          <w:lang w:val="lv-LV" w:eastAsia="lv-LV"/>
        </w:rPr>
        <w:t xml:space="preserve">Parakstot šo iesniegumu, </w:t>
      </w:r>
      <w:r w:rsidR="00912A80" w:rsidRPr="00037C9A">
        <w:rPr>
          <w:lang w:val="lv-LV" w:eastAsia="lv-LV"/>
        </w:rPr>
        <w:t xml:space="preserve">es </w:t>
      </w:r>
      <w:r w:rsidRPr="00037C9A">
        <w:rPr>
          <w:lang w:val="lv-LV" w:eastAsia="lv-LV"/>
        </w:rPr>
        <w:t xml:space="preserve">piekrītu, ka </w:t>
      </w:r>
      <w:r w:rsidR="00912A80" w:rsidRPr="00037C9A">
        <w:rPr>
          <w:lang w:val="lv-LV"/>
        </w:rPr>
        <w:t>mani personas dati tiks izmantoti mana iesnieguma izskatīšanai (apstrādāšanai) un sniegto ziņu patiesuma pārbaudei.</w:t>
      </w:r>
    </w:p>
    <w:p w14:paraId="11F81A60" w14:textId="77777777" w:rsidR="001C5512" w:rsidRPr="00037C9A" w:rsidRDefault="001C5512" w:rsidP="001C5512">
      <w:pPr>
        <w:spacing w:before="100" w:beforeAutospacing="1" w:after="100" w:afterAutospacing="1"/>
        <w:jc w:val="both"/>
        <w:rPr>
          <w:lang w:val="lv-LV"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54"/>
        <w:gridCol w:w="3193"/>
        <w:gridCol w:w="3607"/>
      </w:tblGrid>
      <w:tr w:rsidR="001C5512" w:rsidRPr="00037C9A" w14:paraId="11F81A64" w14:textId="77777777" w:rsidTr="00222C92">
        <w:trPr>
          <w:tblCellSpacing w:w="15" w:type="dxa"/>
        </w:trPr>
        <w:tc>
          <w:tcPr>
            <w:tcW w:w="1339" w:type="pct"/>
            <w:tcBorders>
              <w:top w:val="nil"/>
              <w:left w:val="nil"/>
              <w:bottom w:val="nil"/>
              <w:right w:val="nil"/>
            </w:tcBorders>
            <w:hideMark/>
          </w:tcPr>
          <w:p w14:paraId="11F81A61" w14:textId="77777777" w:rsidR="001C5512" w:rsidRPr="00037C9A" w:rsidRDefault="00222C92" w:rsidP="00222C92">
            <w:pPr>
              <w:rPr>
                <w:lang w:val="lv-LV" w:eastAsia="lv-LV"/>
              </w:rPr>
            </w:pPr>
            <w:r w:rsidRPr="00037C9A">
              <w:rPr>
                <w:lang w:val="lv-LV" w:eastAsia="lv-LV"/>
              </w:rPr>
              <w:t>20___.gada     ____.__________</w:t>
            </w:r>
          </w:p>
        </w:tc>
        <w:tc>
          <w:tcPr>
            <w:tcW w:w="1688" w:type="pct"/>
            <w:tcBorders>
              <w:top w:val="nil"/>
              <w:left w:val="nil"/>
              <w:bottom w:val="nil"/>
              <w:right w:val="nil"/>
            </w:tcBorders>
            <w:hideMark/>
          </w:tcPr>
          <w:p w14:paraId="11F81A62" w14:textId="77777777" w:rsidR="001C5512" w:rsidRPr="00037C9A" w:rsidRDefault="001C5512" w:rsidP="001C5512">
            <w:pPr>
              <w:rPr>
                <w:lang w:val="lv-LV" w:eastAsia="lv-LV"/>
              </w:rPr>
            </w:pPr>
            <w:r w:rsidRPr="00037C9A">
              <w:rPr>
                <w:lang w:val="lv-LV" w:eastAsia="lv-LV"/>
              </w:rPr>
              <w:t>Iesniedzēja paraksts:</w:t>
            </w:r>
          </w:p>
        </w:tc>
        <w:tc>
          <w:tcPr>
            <w:tcW w:w="1901" w:type="pct"/>
            <w:tcBorders>
              <w:top w:val="nil"/>
              <w:left w:val="nil"/>
              <w:bottom w:val="single" w:sz="6" w:space="0" w:color="auto"/>
              <w:right w:val="nil"/>
            </w:tcBorders>
            <w:hideMark/>
          </w:tcPr>
          <w:p w14:paraId="11F81A63" w14:textId="77777777" w:rsidR="001C5512" w:rsidRPr="00037C9A" w:rsidRDefault="001C5512" w:rsidP="001C5512">
            <w:pPr>
              <w:rPr>
                <w:lang w:val="lv-LV" w:eastAsia="lv-LV"/>
              </w:rPr>
            </w:pPr>
            <w:r w:rsidRPr="00037C9A">
              <w:rPr>
                <w:lang w:val="lv-LV" w:eastAsia="lv-LV"/>
              </w:rPr>
              <w:t> </w:t>
            </w:r>
          </w:p>
        </w:tc>
      </w:tr>
      <w:tr w:rsidR="001C5512" w:rsidRPr="00037C9A" w14:paraId="11F81A68" w14:textId="77777777" w:rsidTr="00222C92">
        <w:trPr>
          <w:tblCellSpacing w:w="15" w:type="dxa"/>
        </w:trPr>
        <w:tc>
          <w:tcPr>
            <w:tcW w:w="1339" w:type="pct"/>
            <w:tcBorders>
              <w:top w:val="nil"/>
              <w:left w:val="nil"/>
              <w:bottom w:val="nil"/>
              <w:right w:val="nil"/>
            </w:tcBorders>
            <w:hideMark/>
          </w:tcPr>
          <w:p w14:paraId="11F81A65" w14:textId="77777777" w:rsidR="001C5512" w:rsidRPr="00037C9A" w:rsidRDefault="001C5512" w:rsidP="001C5512">
            <w:pPr>
              <w:rPr>
                <w:lang w:val="lv-LV" w:eastAsia="lv-LV"/>
              </w:rPr>
            </w:pPr>
            <w:r w:rsidRPr="00037C9A">
              <w:rPr>
                <w:lang w:val="lv-LV" w:eastAsia="lv-LV"/>
              </w:rPr>
              <w:t> </w:t>
            </w:r>
          </w:p>
        </w:tc>
        <w:tc>
          <w:tcPr>
            <w:tcW w:w="1688" w:type="pct"/>
            <w:tcBorders>
              <w:top w:val="nil"/>
              <w:left w:val="nil"/>
              <w:bottom w:val="nil"/>
              <w:right w:val="nil"/>
            </w:tcBorders>
            <w:hideMark/>
          </w:tcPr>
          <w:p w14:paraId="11F81A66" w14:textId="77777777" w:rsidR="001C5512" w:rsidRPr="00037C9A" w:rsidRDefault="001C5512" w:rsidP="001C5512">
            <w:pPr>
              <w:rPr>
                <w:lang w:val="lv-LV" w:eastAsia="lv-LV"/>
              </w:rPr>
            </w:pPr>
            <w:r w:rsidRPr="00037C9A">
              <w:rPr>
                <w:lang w:val="lv-LV" w:eastAsia="lv-LV"/>
              </w:rPr>
              <w:t> </w:t>
            </w:r>
          </w:p>
        </w:tc>
        <w:tc>
          <w:tcPr>
            <w:tcW w:w="1901" w:type="pct"/>
            <w:tcBorders>
              <w:top w:val="outset" w:sz="6" w:space="0" w:color="auto"/>
              <w:left w:val="nil"/>
              <w:bottom w:val="nil"/>
              <w:right w:val="nil"/>
            </w:tcBorders>
            <w:hideMark/>
          </w:tcPr>
          <w:p w14:paraId="11F81A67" w14:textId="77777777" w:rsidR="001C5512" w:rsidRPr="00037C9A" w:rsidRDefault="001C5512" w:rsidP="001C5512">
            <w:pPr>
              <w:spacing w:before="100" w:beforeAutospacing="1" w:after="100" w:afterAutospacing="1"/>
              <w:jc w:val="center"/>
              <w:rPr>
                <w:lang w:val="lv-LV" w:eastAsia="lv-LV"/>
              </w:rPr>
            </w:pPr>
            <w:r w:rsidRPr="00037C9A">
              <w:rPr>
                <w:lang w:val="lv-LV" w:eastAsia="lv-LV"/>
              </w:rPr>
              <w:t>(paraksts, atšifrējums}</w:t>
            </w:r>
          </w:p>
        </w:tc>
      </w:tr>
    </w:tbl>
    <w:p w14:paraId="11F81A69" w14:textId="77777777" w:rsidR="001C5512" w:rsidRPr="00037C9A" w:rsidRDefault="001C5512" w:rsidP="00523864">
      <w:pPr>
        <w:rPr>
          <w:lang w:val="lv-LV"/>
        </w:rPr>
      </w:pPr>
    </w:p>
    <w:p w14:paraId="11F81A6A" w14:textId="77777777" w:rsidR="001C5512" w:rsidRPr="00037C9A" w:rsidRDefault="00912A80" w:rsidP="00912A80">
      <w:pPr>
        <w:jc w:val="both"/>
        <w:rPr>
          <w:lang w:val="lv-LV"/>
        </w:rPr>
      </w:pPr>
      <w:r w:rsidRPr="00037C9A">
        <w:rPr>
          <w:lang w:val="lv-LV"/>
        </w:rPr>
        <w:t>* Pašrocīgs paraksts nav nepieciešams, ja dokuments parakstīts ar drošu elektronisku parakstu, kas satur laika zīmogu.</w:t>
      </w:r>
    </w:p>
    <w:p w14:paraId="11F81A6B" w14:textId="77777777" w:rsidR="00912A80" w:rsidRPr="00037C9A" w:rsidRDefault="00912A80" w:rsidP="00523864">
      <w:pPr>
        <w:rPr>
          <w:lang w:val="lv-LV"/>
        </w:rPr>
      </w:pPr>
    </w:p>
    <w:p w14:paraId="11F81A6C" w14:textId="77777777" w:rsidR="001C5512" w:rsidRPr="00037C9A" w:rsidRDefault="001C5512" w:rsidP="001C5512">
      <w:pPr>
        <w:jc w:val="center"/>
        <w:rPr>
          <w:b/>
          <w:lang w:val="lv-LV"/>
        </w:rPr>
      </w:pPr>
    </w:p>
    <w:p w14:paraId="11F81A6D" w14:textId="77777777" w:rsidR="00DA4811" w:rsidRPr="00037C9A" w:rsidRDefault="0044423D" w:rsidP="00DA4811">
      <w:pPr>
        <w:rPr>
          <w:lang w:val="lv-LV"/>
        </w:rPr>
      </w:pPr>
      <w:bookmarkStart w:id="42" w:name="piel-1144872"/>
      <w:bookmarkStart w:id="43" w:name="1144873"/>
      <w:bookmarkStart w:id="44" w:name="n-1144873"/>
      <w:bookmarkEnd w:id="42"/>
      <w:bookmarkEnd w:id="43"/>
      <w:bookmarkEnd w:id="44"/>
      <w:r w:rsidRPr="00037C9A">
        <w:rPr>
          <w:i/>
          <w:iCs/>
          <w:lang w:val="lv-LV"/>
        </w:rPr>
        <w:tab/>
      </w:r>
    </w:p>
    <w:sectPr w:rsidR="00DA4811" w:rsidRPr="00037C9A" w:rsidSect="006017D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ikumi.lv/wwwraksti/2022/206/BILDES/KVADRATS.GIF" style="width:9.75pt;height:9.75pt;visibility:visible;mso-wrap-style:square" o:bullet="t">
        <v:imagedata r:id="rId1" o:title="KVADRATS"/>
      </v:shape>
    </w:pict>
  </w:numPicBullet>
  <w:abstractNum w:abstractNumId="0" w15:restartNumberingAfterBreak="0">
    <w:nsid w:val="016B1CB4"/>
    <w:multiLevelType w:val="hybridMultilevel"/>
    <w:tmpl w:val="CD12C0D2"/>
    <w:lvl w:ilvl="0" w:tplc="ABD0F7F6">
      <w:start w:val="1"/>
      <w:numFmt w:val="bullet"/>
      <w:lvlText w:val=""/>
      <w:lvlPicBulletId w:val="0"/>
      <w:lvlJc w:val="left"/>
      <w:pPr>
        <w:tabs>
          <w:tab w:val="num" w:pos="720"/>
        </w:tabs>
        <w:ind w:left="720" w:hanging="360"/>
      </w:pPr>
      <w:rPr>
        <w:rFonts w:ascii="Symbol" w:hAnsi="Symbol" w:hint="default"/>
      </w:rPr>
    </w:lvl>
    <w:lvl w:ilvl="1" w:tplc="C0F4C96C" w:tentative="1">
      <w:start w:val="1"/>
      <w:numFmt w:val="bullet"/>
      <w:lvlText w:val=""/>
      <w:lvlJc w:val="left"/>
      <w:pPr>
        <w:tabs>
          <w:tab w:val="num" w:pos="1440"/>
        </w:tabs>
        <w:ind w:left="1440" w:hanging="360"/>
      </w:pPr>
      <w:rPr>
        <w:rFonts w:ascii="Symbol" w:hAnsi="Symbol" w:hint="default"/>
      </w:rPr>
    </w:lvl>
    <w:lvl w:ilvl="2" w:tplc="E39C6ECA" w:tentative="1">
      <w:start w:val="1"/>
      <w:numFmt w:val="bullet"/>
      <w:lvlText w:val=""/>
      <w:lvlJc w:val="left"/>
      <w:pPr>
        <w:tabs>
          <w:tab w:val="num" w:pos="2160"/>
        </w:tabs>
        <w:ind w:left="2160" w:hanging="360"/>
      </w:pPr>
      <w:rPr>
        <w:rFonts w:ascii="Symbol" w:hAnsi="Symbol" w:hint="default"/>
      </w:rPr>
    </w:lvl>
    <w:lvl w:ilvl="3" w:tplc="CC021EB4" w:tentative="1">
      <w:start w:val="1"/>
      <w:numFmt w:val="bullet"/>
      <w:lvlText w:val=""/>
      <w:lvlJc w:val="left"/>
      <w:pPr>
        <w:tabs>
          <w:tab w:val="num" w:pos="2880"/>
        </w:tabs>
        <w:ind w:left="2880" w:hanging="360"/>
      </w:pPr>
      <w:rPr>
        <w:rFonts w:ascii="Symbol" w:hAnsi="Symbol" w:hint="default"/>
      </w:rPr>
    </w:lvl>
    <w:lvl w:ilvl="4" w:tplc="45B491F4" w:tentative="1">
      <w:start w:val="1"/>
      <w:numFmt w:val="bullet"/>
      <w:lvlText w:val=""/>
      <w:lvlJc w:val="left"/>
      <w:pPr>
        <w:tabs>
          <w:tab w:val="num" w:pos="3600"/>
        </w:tabs>
        <w:ind w:left="3600" w:hanging="360"/>
      </w:pPr>
      <w:rPr>
        <w:rFonts w:ascii="Symbol" w:hAnsi="Symbol" w:hint="default"/>
      </w:rPr>
    </w:lvl>
    <w:lvl w:ilvl="5" w:tplc="E026C256" w:tentative="1">
      <w:start w:val="1"/>
      <w:numFmt w:val="bullet"/>
      <w:lvlText w:val=""/>
      <w:lvlJc w:val="left"/>
      <w:pPr>
        <w:tabs>
          <w:tab w:val="num" w:pos="4320"/>
        </w:tabs>
        <w:ind w:left="4320" w:hanging="360"/>
      </w:pPr>
      <w:rPr>
        <w:rFonts w:ascii="Symbol" w:hAnsi="Symbol" w:hint="default"/>
      </w:rPr>
    </w:lvl>
    <w:lvl w:ilvl="6" w:tplc="026892BA" w:tentative="1">
      <w:start w:val="1"/>
      <w:numFmt w:val="bullet"/>
      <w:lvlText w:val=""/>
      <w:lvlJc w:val="left"/>
      <w:pPr>
        <w:tabs>
          <w:tab w:val="num" w:pos="5040"/>
        </w:tabs>
        <w:ind w:left="5040" w:hanging="360"/>
      </w:pPr>
      <w:rPr>
        <w:rFonts w:ascii="Symbol" w:hAnsi="Symbol" w:hint="default"/>
      </w:rPr>
    </w:lvl>
    <w:lvl w:ilvl="7" w:tplc="4BBE249A" w:tentative="1">
      <w:start w:val="1"/>
      <w:numFmt w:val="bullet"/>
      <w:lvlText w:val=""/>
      <w:lvlJc w:val="left"/>
      <w:pPr>
        <w:tabs>
          <w:tab w:val="num" w:pos="5760"/>
        </w:tabs>
        <w:ind w:left="5760" w:hanging="360"/>
      </w:pPr>
      <w:rPr>
        <w:rFonts w:ascii="Symbol" w:hAnsi="Symbol" w:hint="default"/>
      </w:rPr>
    </w:lvl>
    <w:lvl w:ilvl="8" w:tplc="9EAEFF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3B5C"/>
    <w:multiLevelType w:val="hybridMultilevel"/>
    <w:tmpl w:val="E996ADEA"/>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31F14"/>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4F6411"/>
    <w:multiLevelType w:val="hybridMultilevel"/>
    <w:tmpl w:val="DED67B0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D84E9A"/>
    <w:multiLevelType w:val="hybridMultilevel"/>
    <w:tmpl w:val="B5EEE8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2B6AC6"/>
    <w:multiLevelType w:val="hybridMultilevel"/>
    <w:tmpl w:val="F96E989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AE5D87"/>
    <w:multiLevelType w:val="hybridMultilevel"/>
    <w:tmpl w:val="41BE6A2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163C6D"/>
    <w:multiLevelType w:val="hybridMultilevel"/>
    <w:tmpl w:val="CE064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941C29"/>
    <w:multiLevelType w:val="hybridMultilevel"/>
    <w:tmpl w:val="F9EC9594"/>
    <w:lvl w:ilvl="0" w:tplc="8D8845A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530FDB"/>
    <w:multiLevelType w:val="hybridMultilevel"/>
    <w:tmpl w:val="A69A0752"/>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8B65095"/>
    <w:multiLevelType w:val="hybridMultilevel"/>
    <w:tmpl w:val="6C6002A4"/>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9E34AE"/>
    <w:multiLevelType w:val="multilevel"/>
    <w:tmpl w:val="5276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4E18DC"/>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5"/>
  </w:num>
  <w:num w:numId="4">
    <w:abstractNumId w:val="13"/>
  </w:num>
  <w:num w:numId="5">
    <w:abstractNumId w:val="10"/>
  </w:num>
  <w:num w:numId="6">
    <w:abstractNumId w:val="4"/>
  </w:num>
  <w:num w:numId="7">
    <w:abstractNumId w:val="12"/>
  </w:num>
  <w:num w:numId="8">
    <w:abstractNumId w:val="0"/>
  </w:num>
  <w:num w:numId="9">
    <w:abstractNumId w:val="11"/>
  </w:num>
  <w:num w:numId="10">
    <w:abstractNumId w:val="5"/>
  </w:num>
  <w:num w:numId="11">
    <w:abstractNumId w:val="3"/>
  </w:num>
  <w:num w:numId="12">
    <w:abstractNumId w:val="7"/>
  </w:num>
  <w:num w:numId="13">
    <w:abstractNumId w:val="6"/>
  </w:num>
  <w:num w:numId="14">
    <w:abstractNumId w:va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OZtpxKA/8eNpGuKsrdh5eVmjd1N8tw73NC8PF2EQjUItvwRzFzc0ivCyQN/0fo+B+kBHRdbFpMKClwgXD8HLBw==" w:salt="YeMBKag/hFFRB2EVksKPgw=="/>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8E"/>
    <w:rsid w:val="00010112"/>
    <w:rsid w:val="00037C9A"/>
    <w:rsid w:val="00041FEA"/>
    <w:rsid w:val="000558E0"/>
    <w:rsid w:val="00094687"/>
    <w:rsid w:val="000A7D10"/>
    <w:rsid w:val="000C6B72"/>
    <w:rsid w:val="000E2B92"/>
    <w:rsid w:val="001231C1"/>
    <w:rsid w:val="0013568C"/>
    <w:rsid w:val="00142CD7"/>
    <w:rsid w:val="00152795"/>
    <w:rsid w:val="00185C69"/>
    <w:rsid w:val="00194815"/>
    <w:rsid w:val="001C2606"/>
    <w:rsid w:val="001C5512"/>
    <w:rsid w:val="001D05A6"/>
    <w:rsid w:val="00210375"/>
    <w:rsid w:val="00217DB7"/>
    <w:rsid w:val="00222C92"/>
    <w:rsid w:val="00242C93"/>
    <w:rsid w:val="00256D33"/>
    <w:rsid w:val="003106B5"/>
    <w:rsid w:val="003503EC"/>
    <w:rsid w:val="0037205E"/>
    <w:rsid w:val="0037254C"/>
    <w:rsid w:val="003E278A"/>
    <w:rsid w:val="003E740F"/>
    <w:rsid w:val="0043617F"/>
    <w:rsid w:val="0044423D"/>
    <w:rsid w:val="00470B89"/>
    <w:rsid w:val="00475D2A"/>
    <w:rsid w:val="00485F08"/>
    <w:rsid w:val="00523864"/>
    <w:rsid w:val="0053264D"/>
    <w:rsid w:val="005806FF"/>
    <w:rsid w:val="00583288"/>
    <w:rsid w:val="0059675F"/>
    <w:rsid w:val="006017D9"/>
    <w:rsid w:val="00624EA0"/>
    <w:rsid w:val="006459CC"/>
    <w:rsid w:val="006941AC"/>
    <w:rsid w:val="006B754B"/>
    <w:rsid w:val="00702555"/>
    <w:rsid w:val="00710603"/>
    <w:rsid w:val="0072432B"/>
    <w:rsid w:val="0074783E"/>
    <w:rsid w:val="00756786"/>
    <w:rsid w:val="007643E2"/>
    <w:rsid w:val="00774216"/>
    <w:rsid w:val="0077471E"/>
    <w:rsid w:val="00774DE3"/>
    <w:rsid w:val="00777231"/>
    <w:rsid w:val="007A02ED"/>
    <w:rsid w:val="007A28A5"/>
    <w:rsid w:val="007B1AC6"/>
    <w:rsid w:val="007E5BE9"/>
    <w:rsid w:val="007E648E"/>
    <w:rsid w:val="007F0B38"/>
    <w:rsid w:val="00824B28"/>
    <w:rsid w:val="008257AF"/>
    <w:rsid w:val="00865E53"/>
    <w:rsid w:val="008D5BE0"/>
    <w:rsid w:val="008E7559"/>
    <w:rsid w:val="008F51B5"/>
    <w:rsid w:val="00912A80"/>
    <w:rsid w:val="00915378"/>
    <w:rsid w:val="00921947"/>
    <w:rsid w:val="0093074F"/>
    <w:rsid w:val="009566A3"/>
    <w:rsid w:val="00957973"/>
    <w:rsid w:val="00965EFB"/>
    <w:rsid w:val="009709E3"/>
    <w:rsid w:val="00986EEF"/>
    <w:rsid w:val="009A0283"/>
    <w:rsid w:val="009A50BF"/>
    <w:rsid w:val="009E3A48"/>
    <w:rsid w:val="00A15CB0"/>
    <w:rsid w:val="00A225E7"/>
    <w:rsid w:val="00A31B02"/>
    <w:rsid w:val="00A429CF"/>
    <w:rsid w:val="00A97327"/>
    <w:rsid w:val="00AB005B"/>
    <w:rsid w:val="00B239B9"/>
    <w:rsid w:val="00B32EAB"/>
    <w:rsid w:val="00B57EFA"/>
    <w:rsid w:val="00B71668"/>
    <w:rsid w:val="00BA502F"/>
    <w:rsid w:val="00BC10DD"/>
    <w:rsid w:val="00BF7C73"/>
    <w:rsid w:val="00C112FC"/>
    <w:rsid w:val="00C510FA"/>
    <w:rsid w:val="00C6780B"/>
    <w:rsid w:val="00D221F7"/>
    <w:rsid w:val="00D30DA1"/>
    <w:rsid w:val="00D50CFC"/>
    <w:rsid w:val="00DA4811"/>
    <w:rsid w:val="00DA641C"/>
    <w:rsid w:val="00DF5B87"/>
    <w:rsid w:val="00E06DC8"/>
    <w:rsid w:val="00E15DE0"/>
    <w:rsid w:val="00E21127"/>
    <w:rsid w:val="00E34A7A"/>
    <w:rsid w:val="00E44C0F"/>
    <w:rsid w:val="00E55DD2"/>
    <w:rsid w:val="00E76C28"/>
    <w:rsid w:val="00EF5324"/>
    <w:rsid w:val="00F118DD"/>
    <w:rsid w:val="00F3561D"/>
    <w:rsid w:val="00F422D5"/>
    <w:rsid w:val="00F46852"/>
    <w:rsid w:val="00F84A81"/>
    <w:rsid w:val="00FC2D43"/>
    <w:rsid w:val="00FC38F6"/>
    <w:rsid w:val="00FF4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1F819D3"/>
  <w15:chartTrackingRefBased/>
  <w15:docId w15:val="{014CD239-0B0B-4763-975A-0B309C6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81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7E648E"/>
    <w:pPr>
      <w:spacing w:before="100" w:beforeAutospacing="1" w:after="100" w:afterAutospacing="1"/>
      <w:outlineLvl w:val="0"/>
    </w:pPr>
    <w:rPr>
      <w:b/>
      <w:bCs/>
      <w:kern w:val="36"/>
      <w:sz w:val="48"/>
      <w:szCs w:val="48"/>
      <w:lang w:eastAsia="lv-LV"/>
    </w:rPr>
  </w:style>
  <w:style w:type="paragraph" w:styleId="Heading4">
    <w:name w:val="heading 4"/>
    <w:basedOn w:val="Normal"/>
    <w:next w:val="Normal"/>
    <w:link w:val="Heading4Char"/>
    <w:uiPriority w:val="9"/>
    <w:semiHidden/>
    <w:unhideWhenUsed/>
    <w:qFormat/>
    <w:rsid w:val="005238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48E"/>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unhideWhenUsed/>
    <w:rsid w:val="007E648E"/>
    <w:rPr>
      <w:color w:val="0000FF"/>
      <w:u w:val="single"/>
    </w:rPr>
  </w:style>
  <w:style w:type="paragraph" w:styleId="NoSpacing">
    <w:name w:val="No Spacing"/>
    <w:uiPriority w:val="1"/>
    <w:qFormat/>
    <w:rsid w:val="007E648E"/>
    <w:pPr>
      <w:spacing w:after="0" w:line="240" w:lineRule="auto"/>
    </w:p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99"/>
    <w:qFormat/>
    <w:rsid w:val="007E648E"/>
    <w:pPr>
      <w:ind w:left="720"/>
      <w:contextualSpacing/>
    </w:pPr>
  </w:style>
  <w:style w:type="paragraph" w:styleId="NormalWeb">
    <w:name w:val="Normal (Web)"/>
    <w:basedOn w:val="Normal"/>
    <w:uiPriority w:val="99"/>
    <w:unhideWhenUsed/>
    <w:rsid w:val="00E44C0F"/>
    <w:pPr>
      <w:spacing w:before="100" w:beforeAutospacing="1" w:after="100" w:afterAutospacing="1"/>
    </w:pPr>
    <w:rPr>
      <w:lang w:eastAsia="lv-LV"/>
    </w:rPr>
  </w:style>
  <w:style w:type="paragraph" w:customStyle="1" w:styleId="labojumupamats">
    <w:name w:val="labojumu_pamats"/>
    <w:basedOn w:val="Normal"/>
    <w:rsid w:val="00E44C0F"/>
    <w:pPr>
      <w:spacing w:before="100" w:beforeAutospacing="1" w:after="100" w:afterAutospacing="1"/>
    </w:pPr>
    <w:rPr>
      <w:lang w:eastAsia="lv-LV"/>
    </w:rPr>
  </w:style>
  <w:style w:type="paragraph" w:styleId="Title">
    <w:name w:val="Title"/>
    <w:basedOn w:val="Normal"/>
    <w:link w:val="TitleChar"/>
    <w:uiPriority w:val="99"/>
    <w:qFormat/>
    <w:rsid w:val="00DA4811"/>
    <w:pPr>
      <w:jc w:val="center"/>
    </w:pPr>
    <w:rPr>
      <w:rFonts w:ascii="RimHelvetica" w:hAnsi="RimHelvetica"/>
      <w:sz w:val="36"/>
      <w:szCs w:val="20"/>
    </w:rPr>
  </w:style>
  <w:style w:type="character" w:customStyle="1" w:styleId="TitleChar">
    <w:name w:val="Title Char"/>
    <w:basedOn w:val="DefaultParagraphFont"/>
    <w:link w:val="Title"/>
    <w:uiPriority w:val="99"/>
    <w:rsid w:val="00DA4811"/>
    <w:rPr>
      <w:rFonts w:ascii="RimHelvetica" w:eastAsia="Times New Roman" w:hAnsi="RimHelvetica" w:cs="Times New Roman"/>
      <w:sz w:val="36"/>
      <w:szCs w:val="20"/>
    </w:rPr>
  </w:style>
  <w:style w:type="character" w:customStyle="1" w:styleId="Heading4Char">
    <w:name w:val="Heading 4 Char"/>
    <w:basedOn w:val="DefaultParagraphFont"/>
    <w:link w:val="Heading4"/>
    <w:uiPriority w:val="9"/>
    <w:semiHidden/>
    <w:rsid w:val="00523864"/>
    <w:rPr>
      <w:rFonts w:asciiTheme="majorHAnsi" w:eastAsiaTheme="majorEastAsia" w:hAnsiTheme="majorHAnsi" w:cstheme="majorBidi"/>
      <w:i/>
      <w:iCs/>
      <w:color w:val="2E74B5" w:themeColor="accent1" w:themeShade="BF"/>
      <w:sz w:val="24"/>
      <w:szCs w:val="24"/>
      <w:lang w:val="en-GB"/>
    </w:rPr>
  </w:style>
  <w:style w:type="paragraph" w:customStyle="1" w:styleId="tv213">
    <w:name w:val="tv213"/>
    <w:basedOn w:val="Normal"/>
    <w:rsid w:val="00523864"/>
    <w:pPr>
      <w:spacing w:before="100" w:beforeAutospacing="1" w:after="100" w:afterAutospacing="1"/>
    </w:pPr>
    <w:rPr>
      <w:lang w:val="lv-LV" w:eastAsia="lv-LV"/>
    </w:rPr>
  </w:style>
  <w:style w:type="paragraph" w:styleId="Footer">
    <w:name w:val="footer"/>
    <w:basedOn w:val="Normal"/>
    <w:link w:val="FooterChar"/>
    <w:uiPriority w:val="99"/>
    <w:semiHidden/>
    <w:unhideWhenUsed/>
    <w:rsid w:val="00523864"/>
    <w:pPr>
      <w:tabs>
        <w:tab w:val="center" w:pos="4153"/>
        <w:tab w:val="right" w:pos="8306"/>
      </w:tabs>
    </w:pPr>
    <w:rPr>
      <w:rFonts w:eastAsia="Calibri"/>
      <w:lang w:val="lv-LV"/>
    </w:rPr>
  </w:style>
  <w:style w:type="character" w:customStyle="1" w:styleId="FooterChar">
    <w:name w:val="Footer Char"/>
    <w:basedOn w:val="DefaultParagraphFont"/>
    <w:link w:val="Footer"/>
    <w:uiPriority w:val="99"/>
    <w:semiHidden/>
    <w:rsid w:val="00523864"/>
    <w:rPr>
      <w:rFonts w:ascii="Times New Roman" w:eastAsia="Calibri" w:hAnsi="Times New Roman" w:cs="Times New Roman"/>
      <w:sz w:val="24"/>
      <w:szCs w:val="24"/>
    </w:rPr>
  </w:style>
  <w:style w:type="table" w:styleId="TableGrid">
    <w:name w:val="Table Grid"/>
    <w:basedOn w:val="TableNormal"/>
    <w:uiPriority w:val="39"/>
    <w:rsid w:val="00E7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E76C28"/>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9A0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8809">
      <w:bodyDiv w:val="1"/>
      <w:marLeft w:val="0"/>
      <w:marRight w:val="0"/>
      <w:marTop w:val="0"/>
      <w:marBottom w:val="0"/>
      <w:divBdr>
        <w:top w:val="none" w:sz="0" w:space="0" w:color="auto"/>
        <w:left w:val="none" w:sz="0" w:space="0" w:color="auto"/>
        <w:bottom w:val="none" w:sz="0" w:space="0" w:color="auto"/>
        <w:right w:val="none" w:sz="0" w:space="0" w:color="auto"/>
      </w:divBdr>
      <w:divsChild>
        <w:div w:id="474877147">
          <w:marLeft w:val="0"/>
          <w:marRight w:val="0"/>
          <w:marTop w:val="0"/>
          <w:marBottom w:val="0"/>
          <w:divBdr>
            <w:top w:val="none" w:sz="0" w:space="0" w:color="auto"/>
            <w:left w:val="none" w:sz="0" w:space="0" w:color="auto"/>
            <w:bottom w:val="none" w:sz="0" w:space="0" w:color="auto"/>
            <w:right w:val="none" w:sz="0" w:space="0" w:color="auto"/>
          </w:divBdr>
        </w:div>
        <w:div w:id="1878736777">
          <w:marLeft w:val="0"/>
          <w:marRight w:val="0"/>
          <w:marTop w:val="0"/>
          <w:marBottom w:val="0"/>
          <w:divBdr>
            <w:top w:val="none" w:sz="0" w:space="0" w:color="auto"/>
            <w:left w:val="none" w:sz="0" w:space="0" w:color="auto"/>
            <w:bottom w:val="none" w:sz="0" w:space="0" w:color="auto"/>
            <w:right w:val="none" w:sz="0" w:space="0" w:color="auto"/>
          </w:divBdr>
        </w:div>
      </w:divsChild>
    </w:div>
    <w:div w:id="172230548">
      <w:bodyDiv w:val="1"/>
      <w:marLeft w:val="0"/>
      <w:marRight w:val="0"/>
      <w:marTop w:val="0"/>
      <w:marBottom w:val="0"/>
      <w:divBdr>
        <w:top w:val="none" w:sz="0" w:space="0" w:color="auto"/>
        <w:left w:val="none" w:sz="0" w:space="0" w:color="auto"/>
        <w:bottom w:val="none" w:sz="0" w:space="0" w:color="auto"/>
        <w:right w:val="none" w:sz="0" w:space="0" w:color="auto"/>
      </w:divBdr>
      <w:divsChild>
        <w:div w:id="878475015">
          <w:marLeft w:val="0"/>
          <w:marRight w:val="0"/>
          <w:marTop w:val="0"/>
          <w:marBottom w:val="0"/>
          <w:divBdr>
            <w:top w:val="none" w:sz="0" w:space="0" w:color="auto"/>
            <w:left w:val="none" w:sz="0" w:space="0" w:color="auto"/>
            <w:bottom w:val="none" w:sz="0" w:space="0" w:color="auto"/>
            <w:right w:val="none" w:sz="0" w:space="0" w:color="auto"/>
          </w:divBdr>
        </w:div>
        <w:div w:id="6368596">
          <w:marLeft w:val="0"/>
          <w:marRight w:val="0"/>
          <w:marTop w:val="0"/>
          <w:marBottom w:val="0"/>
          <w:divBdr>
            <w:top w:val="none" w:sz="0" w:space="0" w:color="auto"/>
            <w:left w:val="none" w:sz="0" w:space="0" w:color="auto"/>
            <w:bottom w:val="none" w:sz="0" w:space="0" w:color="auto"/>
            <w:right w:val="none" w:sz="0" w:space="0" w:color="auto"/>
          </w:divBdr>
        </w:div>
      </w:divsChild>
    </w:div>
    <w:div w:id="194463220">
      <w:bodyDiv w:val="1"/>
      <w:marLeft w:val="0"/>
      <w:marRight w:val="0"/>
      <w:marTop w:val="0"/>
      <w:marBottom w:val="0"/>
      <w:divBdr>
        <w:top w:val="none" w:sz="0" w:space="0" w:color="auto"/>
        <w:left w:val="none" w:sz="0" w:space="0" w:color="auto"/>
        <w:bottom w:val="none" w:sz="0" w:space="0" w:color="auto"/>
        <w:right w:val="none" w:sz="0" w:space="0" w:color="auto"/>
      </w:divBdr>
      <w:divsChild>
        <w:div w:id="1968318445">
          <w:marLeft w:val="0"/>
          <w:marRight w:val="0"/>
          <w:marTop w:val="0"/>
          <w:marBottom w:val="0"/>
          <w:divBdr>
            <w:top w:val="none" w:sz="0" w:space="0" w:color="auto"/>
            <w:left w:val="none" w:sz="0" w:space="0" w:color="auto"/>
            <w:bottom w:val="none" w:sz="0" w:space="0" w:color="auto"/>
            <w:right w:val="none" w:sz="0" w:space="0" w:color="auto"/>
          </w:divBdr>
        </w:div>
        <w:div w:id="1356229070">
          <w:marLeft w:val="0"/>
          <w:marRight w:val="0"/>
          <w:marTop w:val="0"/>
          <w:marBottom w:val="0"/>
          <w:divBdr>
            <w:top w:val="none" w:sz="0" w:space="0" w:color="auto"/>
            <w:left w:val="none" w:sz="0" w:space="0" w:color="auto"/>
            <w:bottom w:val="none" w:sz="0" w:space="0" w:color="auto"/>
            <w:right w:val="none" w:sz="0" w:space="0" w:color="auto"/>
          </w:divBdr>
        </w:div>
        <w:div w:id="797333905">
          <w:marLeft w:val="0"/>
          <w:marRight w:val="0"/>
          <w:marTop w:val="0"/>
          <w:marBottom w:val="0"/>
          <w:divBdr>
            <w:top w:val="none" w:sz="0" w:space="0" w:color="auto"/>
            <w:left w:val="none" w:sz="0" w:space="0" w:color="auto"/>
            <w:bottom w:val="none" w:sz="0" w:space="0" w:color="auto"/>
            <w:right w:val="none" w:sz="0" w:space="0" w:color="auto"/>
          </w:divBdr>
        </w:div>
        <w:div w:id="762796644">
          <w:marLeft w:val="0"/>
          <w:marRight w:val="0"/>
          <w:marTop w:val="0"/>
          <w:marBottom w:val="0"/>
          <w:divBdr>
            <w:top w:val="none" w:sz="0" w:space="0" w:color="auto"/>
            <w:left w:val="none" w:sz="0" w:space="0" w:color="auto"/>
            <w:bottom w:val="none" w:sz="0" w:space="0" w:color="auto"/>
            <w:right w:val="none" w:sz="0" w:space="0" w:color="auto"/>
          </w:divBdr>
        </w:div>
        <w:div w:id="1340697570">
          <w:marLeft w:val="0"/>
          <w:marRight w:val="0"/>
          <w:marTop w:val="0"/>
          <w:marBottom w:val="0"/>
          <w:divBdr>
            <w:top w:val="none" w:sz="0" w:space="0" w:color="auto"/>
            <w:left w:val="none" w:sz="0" w:space="0" w:color="auto"/>
            <w:bottom w:val="none" w:sz="0" w:space="0" w:color="auto"/>
            <w:right w:val="none" w:sz="0" w:space="0" w:color="auto"/>
          </w:divBdr>
        </w:div>
        <w:div w:id="1765759052">
          <w:marLeft w:val="0"/>
          <w:marRight w:val="0"/>
          <w:marTop w:val="0"/>
          <w:marBottom w:val="0"/>
          <w:divBdr>
            <w:top w:val="none" w:sz="0" w:space="0" w:color="auto"/>
            <w:left w:val="none" w:sz="0" w:space="0" w:color="auto"/>
            <w:bottom w:val="none" w:sz="0" w:space="0" w:color="auto"/>
            <w:right w:val="none" w:sz="0" w:space="0" w:color="auto"/>
          </w:divBdr>
        </w:div>
        <w:div w:id="253129319">
          <w:marLeft w:val="0"/>
          <w:marRight w:val="0"/>
          <w:marTop w:val="0"/>
          <w:marBottom w:val="0"/>
          <w:divBdr>
            <w:top w:val="none" w:sz="0" w:space="0" w:color="auto"/>
            <w:left w:val="none" w:sz="0" w:space="0" w:color="auto"/>
            <w:bottom w:val="none" w:sz="0" w:space="0" w:color="auto"/>
            <w:right w:val="none" w:sz="0" w:space="0" w:color="auto"/>
          </w:divBdr>
        </w:div>
        <w:div w:id="284779206">
          <w:marLeft w:val="0"/>
          <w:marRight w:val="0"/>
          <w:marTop w:val="0"/>
          <w:marBottom w:val="0"/>
          <w:divBdr>
            <w:top w:val="none" w:sz="0" w:space="0" w:color="auto"/>
            <w:left w:val="none" w:sz="0" w:space="0" w:color="auto"/>
            <w:bottom w:val="none" w:sz="0" w:space="0" w:color="auto"/>
            <w:right w:val="none" w:sz="0" w:space="0" w:color="auto"/>
          </w:divBdr>
        </w:div>
        <w:div w:id="1552383944">
          <w:marLeft w:val="0"/>
          <w:marRight w:val="0"/>
          <w:marTop w:val="0"/>
          <w:marBottom w:val="0"/>
          <w:divBdr>
            <w:top w:val="none" w:sz="0" w:space="0" w:color="auto"/>
            <w:left w:val="none" w:sz="0" w:space="0" w:color="auto"/>
            <w:bottom w:val="none" w:sz="0" w:space="0" w:color="auto"/>
            <w:right w:val="none" w:sz="0" w:space="0" w:color="auto"/>
          </w:divBdr>
        </w:div>
        <w:div w:id="1302075341">
          <w:marLeft w:val="0"/>
          <w:marRight w:val="0"/>
          <w:marTop w:val="0"/>
          <w:marBottom w:val="0"/>
          <w:divBdr>
            <w:top w:val="none" w:sz="0" w:space="0" w:color="auto"/>
            <w:left w:val="none" w:sz="0" w:space="0" w:color="auto"/>
            <w:bottom w:val="none" w:sz="0" w:space="0" w:color="auto"/>
            <w:right w:val="none" w:sz="0" w:space="0" w:color="auto"/>
          </w:divBdr>
        </w:div>
        <w:div w:id="393889407">
          <w:marLeft w:val="0"/>
          <w:marRight w:val="0"/>
          <w:marTop w:val="0"/>
          <w:marBottom w:val="0"/>
          <w:divBdr>
            <w:top w:val="none" w:sz="0" w:space="0" w:color="auto"/>
            <w:left w:val="none" w:sz="0" w:space="0" w:color="auto"/>
            <w:bottom w:val="none" w:sz="0" w:space="0" w:color="auto"/>
            <w:right w:val="none" w:sz="0" w:space="0" w:color="auto"/>
          </w:divBdr>
        </w:div>
        <w:div w:id="445779835">
          <w:marLeft w:val="0"/>
          <w:marRight w:val="0"/>
          <w:marTop w:val="0"/>
          <w:marBottom w:val="0"/>
          <w:divBdr>
            <w:top w:val="none" w:sz="0" w:space="0" w:color="auto"/>
            <w:left w:val="none" w:sz="0" w:space="0" w:color="auto"/>
            <w:bottom w:val="none" w:sz="0" w:space="0" w:color="auto"/>
            <w:right w:val="none" w:sz="0" w:space="0" w:color="auto"/>
          </w:divBdr>
        </w:div>
        <w:div w:id="1864123246">
          <w:marLeft w:val="0"/>
          <w:marRight w:val="0"/>
          <w:marTop w:val="0"/>
          <w:marBottom w:val="0"/>
          <w:divBdr>
            <w:top w:val="none" w:sz="0" w:space="0" w:color="auto"/>
            <w:left w:val="none" w:sz="0" w:space="0" w:color="auto"/>
            <w:bottom w:val="none" w:sz="0" w:space="0" w:color="auto"/>
            <w:right w:val="none" w:sz="0" w:space="0" w:color="auto"/>
          </w:divBdr>
        </w:div>
        <w:div w:id="2119449101">
          <w:marLeft w:val="0"/>
          <w:marRight w:val="0"/>
          <w:marTop w:val="0"/>
          <w:marBottom w:val="0"/>
          <w:divBdr>
            <w:top w:val="none" w:sz="0" w:space="0" w:color="auto"/>
            <w:left w:val="none" w:sz="0" w:space="0" w:color="auto"/>
            <w:bottom w:val="none" w:sz="0" w:space="0" w:color="auto"/>
            <w:right w:val="none" w:sz="0" w:space="0" w:color="auto"/>
          </w:divBdr>
        </w:div>
        <w:div w:id="461773586">
          <w:marLeft w:val="0"/>
          <w:marRight w:val="0"/>
          <w:marTop w:val="0"/>
          <w:marBottom w:val="0"/>
          <w:divBdr>
            <w:top w:val="none" w:sz="0" w:space="0" w:color="auto"/>
            <w:left w:val="none" w:sz="0" w:space="0" w:color="auto"/>
            <w:bottom w:val="none" w:sz="0" w:space="0" w:color="auto"/>
            <w:right w:val="none" w:sz="0" w:space="0" w:color="auto"/>
          </w:divBdr>
        </w:div>
        <w:div w:id="299893898">
          <w:marLeft w:val="0"/>
          <w:marRight w:val="0"/>
          <w:marTop w:val="0"/>
          <w:marBottom w:val="0"/>
          <w:divBdr>
            <w:top w:val="none" w:sz="0" w:space="0" w:color="auto"/>
            <w:left w:val="none" w:sz="0" w:space="0" w:color="auto"/>
            <w:bottom w:val="none" w:sz="0" w:space="0" w:color="auto"/>
            <w:right w:val="none" w:sz="0" w:space="0" w:color="auto"/>
          </w:divBdr>
        </w:div>
        <w:div w:id="594246404">
          <w:marLeft w:val="0"/>
          <w:marRight w:val="0"/>
          <w:marTop w:val="0"/>
          <w:marBottom w:val="0"/>
          <w:divBdr>
            <w:top w:val="none" w:sz="0" w:space="0" w:color="auto"/>
            <w:left w:val="none" w:sz="0" w:space="0" w:color="auto"/>
            <w:bottom w:val="none" w:sz="0" w:space="0" w:color="auto"/>
            <w:right w:val="none" w:sz="0" w:space="0" w:color="auto"/>
          </w:divBdr>
        </w:div>
        <w:div w:id="58604286">
          <w:marLeft w:val="0"/>
          <w:marRight w:val="0"/>
          <w:marTop w:val="0"/>
          <w:marBottom w:val="0"/>
          <w:divBdr>
            <w:top w:val="none" w:sz="0" w:space="0" w:color="auto"/>
            <w:left w:val="none" w:sz="0" w:space="0" w:color="auto"/>
            <w:bottom w:val="none" w:sz="0" w:space="0" w:color="auto"/>
            <w:right w:val="none" w:sz="0" w:space="0" w:color="auto"/>
          </w:divBdr>
        </w:div>
        <w:div w:id="1302468424">
          <w:marLeft w:val="0"/>
          <w:marRight w:val="0"/>
          <w:marTop w:val="0"/>
          <w:marBottom w:val="0"/>
          <w:divBdr>
            <w:top w:val="none" w:sz="0" w:space="0" w:color="auto"/>
            <w:left w:val="none" w:sz="0" w:space="0" w:color="auto"/>
            <w:bottom w:val="none" w:sz="0" w:space="0" w:color="auto"/>
            <w:right w:val="none" w:sz="0" w:space="0" w:color="auto"/>
          </w:divBdr>
        </w:div>
        <w:div w:id="910433679">
          <w:marLeft w:val="0"/>
          <w:marRight w:val="0"/>
          <w:marTop w:val="0"/>
          <w:marBottom w:val="0"/>
          <w:divBdr>
            <w:top w:val="none" w:sz="0" w:space="0" w:color="auto"/>
            <w:left w:val="none" w:sz="0" w:space="0" w:color="auto"/>
            <w:bottom w:val="none" w:sz="0" w:space="0" w:color="auto"/>
            <w:right w:val="none" w:sz="0" w:space="0" w:color="auto"/>
          </w:divBdr>
        </w:div>
        <w:div w:id="22177483">
          <w:marLeft w:val="0"/>
          <w:marRight w:val="0"/>
          <w:marTop w:val="0"/>
          <w:marBottom w:val="0"/>
          <w:divBdr>
            <w:top w:val="none" w:sz="0" w:space="0" w:color="auto"/>
            <w:left w:val="none" w:sz="0" w:space="0" w:color="auto"/>
            <w:bottom w:val="none" w:sz="0" w:space="0" w:color="auto"/>
            <w:right w:val="none" w:sz="0" w:space="0" w:color="auto"/>
          </w:divBdr>
        </w:div>
        <w:div w:id="558247391">
          <w:marLeft w:val="0"/>
          <w:marRight w:val="0"/>
          <w:marTop w:val="0"/>
          <w:marBottom w:val="0"/>
          <w:divBdr>
            <w:top w:val="none" w:sz="0" w:space="0" w:color="auto"/>
            <w:left w:val="none" w:sz="0" w:space="0" w:color="auto"/>
            <w:bottom w:val="none" w:sz="0" w:space="0" w:color="auto"/>
            <w:right w:val="none" w:sz="0" w:space="0" w:color="auto"/>
          </w:divBdr>
        </w:div>
        <w:div w:id="1502350421">
          <w:marLeft w:val="0"/>
          <w:marRight w:val="0"/>
          <w:marTop w:val="0"/>
          <w:marBottom w:val="0"/>
          <w:divBdr>
            <w:top w:val="none" w:sz="0" w:space="0" w:color="auto"/>
            <w:left w:val="none" w:sz="0" w:space="0" w:color="auto"/>
            <w:bottom w:val="none" w:sz="0" w:space="0" w:color="auto"/>
            <w:right w:val="none" w:sz="0" w:space="0" w:color="auto"/>
          </w:divBdr>
        </w:div>
        <w:div w:id="526678249">
          <w:marLeft w:val="0"/>
          <w:marRight w:val="0"/>
          <w:marTop w:val="0"/>
          <w:marBottom w:val="0"/>
          <w:divBdr>
            <w:top w:val="none" w:sz="0" w:space="0" w:color="auto"/>
            <w:left w:val="none" w:sz="0" w:space="0" w:color="auto"/>
            <w:bottom w:val="none" w:sz="0" w:space="0" w:color="auto"/>
            <w:right w:val="none" w:sz="0" w:space="0" w:color="auto"/>
          </w:divBdr>
        </w:div>
        <w:div w:id="834494312">
          <w:marLeft w:val="0"/>
          <w:marRight w:val="0"/>
          <w:marTop w:val="0"/>
          <w:marBottom w:val="0"/>
          <w:divBdr>
            <w:top w:val="none" w:sz="0" w:space="0" w:color="auto"/>
            <w:left w:val="none" w:sz="0" w:space="0" w:color="auto"/>
            <w:bottom w:val="none" w:sz="0" w:space="0" w:color="auto"/>
            <w:right w:val="none" w:sz="0" w:space="0" w:color="auto"/>
          </w:divBdr>
        </w:div>
        <w:div w:id="1275165479">
          <w:marLeft w:val="0"/>
          <w:marRight w:val="0"/>
          <w:marTop w:val="0"/>
          <w:marBottom w:val="0"/>
          <w:divBdr>
            <w:top w:val="none" w:sz="0" w:space="0" w:color="auto"/>
            <w:left w:val="none" w:sz="0" w:space="0" w:color="auto"/>
            <w:bottom w:val="none" w:sz="0" w:space="0" w:color="auto"/>
            <w:right w:val="none" w:sz="0" w:space="0" w:color="auto"/>
          </w:divBdr>
        </w:div>
        <w:div w:id="1018628593">
          <w:marLeft w:val="0"/>
          <w:marRight w:val="0"/>
          <w:marTop w:val="0"/>
          <w:marBottom w:val="0"/>
          <w:divBdr>
            <w:top w:val="none" w:sz="0" w:space="0" w:color="auto"/>
            <w:left w:val="none" w:sz="0" w:space="0" w:color="auto"/>
            <w:bottom w:val="none" w:sz="0" w:space="0" w:color="auto"/>
            <w:right w:val="none" w:sz="0" w:space="0" w:color="auto"/>
          </w:divBdr>
        </w:div>
        <w:div w:id="1698113929">
          <w:marLeft w:val="0"/>
          <w:marRight w:val="0"/>
          <w:marTop w:val="0"/>
          <w:marBottom w:val="0"/>
          <w:divBdr>
            <w:top w:val="none" w:sz="0" w:space="0" w:color="auto"/>
            <w:left w:val="none" w:sz="0" w:space="0" w:color="auto"/>
            <w:bottom w:val="none" w:sz="0" w:space="0" w:color="auto"/>
            <w:right w:val="none" w:sz="0" w:space="0" w:color="auto"/>
          </w:divBdr>
        </w:div>
        <w:div w:id="1901549082">
          <w:marLeft w:val="0"/>
          <w:marRight w:val="0"/>
          <w:marTop w:val="0"/>
          <w:marBottom w:val="0"/>
          <w:divBdr>
            <w:top w:val="none" w:sz="0" w:space="0" w:color="auto"/>
            <w:left w:val="none" w:sz="0" w:space="0" w:color="auto"/>
            <w:bottom w:val="none" w:sz="0" w:space="0" w:color="auto"/>
            <w:right w:val="none" w:sz="0" w:space="0" w:color="auto"/>
          </w:divBdr>
          <w:divsChild>
            <w:div w:id="1481312877">
              <w:marLeft w:val="0"/>
              <w:marRight w:val="0"/>
              <w:marTop w:val="0"/>
              <w:marBottom w:val="0"/>
              <w:divBdr>
                <w:top w:val="none" w:sz="0" w:space="0" w:color="auto"/>
                <w:left w:val="none" w:sz="0" w:space="0" w:color="auto"/>
                <w:bottom w:val="none" w:sz="0" w:space="0" w:color="auto"/>
                <w:right w:val="none" w:sz="0" w:space="0" w:color="auto"/>
              </w:divBdr>
            </w:div>
          </w:divsChild>
        </w:div>
        <w:div w:id="1071122511">
          <w:marLeft w:val="0"/>
          <w:marRight w:val="0"/>
          <w:marTop w:val="0"/>
          <w:marBottom w:val="0"/>
          <w:divBdr>
            <w:top w:val="none" w:sz="0" w:space="0" w:color="auto"/>
            <w:left w:val="none" w:sz="0" w:space="0" w:color="auto"/>
            <w:bottom w:val="none" w:sz="0" w:space="0" w:color="auto"/>
            <w:right w:val="none" w:sz="0" w:space="0" w:color="auto"/>
          </w:divBdr>
        </w:div>
        <w:div w:id="974412919">
          <w:marLeft w:val="0"/>
          <w:marRight w:val="0"/>
          <w:marTop w:val="0"/>
          <w:marBottom w:val="0"/>
          <w:divBdr>
            <w:top w:val="none" w:sz="0" w:space="0" w:color="auto"/>
            <w:left w:val="none" w:sz="0" w:space="0" w:color="auto"/>
            <w:bottom w:val="none" w:sz="0" w:space="0" w:color="auto"/>
            <w:right w:val="none" w:sz="0" w:space="0" w:color="auto"/>
          </w:divBdr>
        </w:div>
        <w:div w:id="1527986490">
          <w:marLeft w:val="0"/>
          <w:marRight w:val="0"/>
          <w:marTop w:val="0"/>
          <w:marBottom w:val="0"/>
          <w:divBdr>
            <w:top w:val="none" w:sz="0" w:space="0" w:color="auto"/>
            <w:left w:val="none" w:sz="0" w:space="0" w:color="auto"/>
            <w:bottom w:val="none" w:sz="0" w:space="0" w:color="auto"/>
            <w:right w:val="none" w:sz="0" w:space="0" w:color="auto"/>
          </w:divBdr>
        </w:div>
      </w:divsChild>
    </w:div>
    <w:div w:id="327557265">
      <w:bodyDiv w:val="1"/>
      <w:marLeft w:val="0"/>
      <w:marRight w:val="0"/>
      <w:marTop w:val="0"/>
      <w:marBottom w:val="0"/>
      <w:divBdr>
        <w:top w:val="none" w:sz="0" w:space="0" w:color="auto"/>
        <w:left w:val="none" w:sz="0" w:space="0" w:color="auto"/>
        <w:bottom w:val="none" w:sz="0" w:space="0" w:color="auto"/>
        <w:right w:val="none" w:sz="0" w:space="0" w:color="auto"/>
      </w:divBdr>
    </w:div>
    <w:div w:id="500780511">
      <w:bodyDiv w:val="1"/>
      <w:marLeft w:val="0"/>
      <w:marRight w:val="0"/>
      <w:marTop w:val="0"/>
      <w:marBottom w:val="0"/>
      <w:divBdr>
        <w:top w:val="none" w:sz="0" w:space="0" w:color="auto"/>
        <w:left w:val="none" w:sz="0" w:space="0" w:color="auto"/>
        <w:bottom w:val="none" w:sz="0" w:space="0" w:color="auto"/>
        <w:right w:val="none" w:sz="0" w:space="0" w:color="auto"/>
      </w:divBdr>
      <w:divsChild>
        <w:div w:id="135612277">
          <w:marLeft w:val="0"/>
          <w:marRight w:val="0"/>
          <w:marTop w:val="0"/>
          <w:marBottom w:val="0"/>
          <w:divBdr>
            <w:top w:val="none" w:sz="0" w:space="0" w:color="auto"/>
            <w:left w:val="none" w:sz="0" w:space="0" w:color="auto"/>
            <w:bottom w:val="none" w:sz="0" w:space="0" w:color="auto"/>
            <w:right w:val="none" w:sz="0" w:space="0" w:color="auto"/>
          </w:divBdr>
        </w:div>
        <w:div w:id="1939630536">
          <w:marLeft w:val="0"/>
          <w:marRight w:val="0"/>
          <w:marTop w:val="0"/>
          <w:marBottom w:val="0"/>
          <w:divBdr>
            <w:top w:val="none" w:sz="0" w:space="0" w:color="auto"/>
            <w:left w:val="none" w:sz="0" w:space="0" w:color="auto"/>
            <w:bottom w:val="none" w:sz="0" w:space="0" w:color="auto"/>
            <w:right w:val="none" w:sz="0" w:space="0" w:color="auto"/>
          </w:divBdr>
        </w:div>
        <w:div w:id="1461419033">
          <w:marLeft w:val="0"/>
          <w:marRight w:val="0"/>
          <w:marTop w:val="0"/>
          <w:marBottom w:val="0"/>
          <w:divBdr>
            <w:top w:val="none" w:sz="0" w:space="0" w:color="auto"/>
            <w:left w:val="none" w:sz="0" w:space="0" w:color="auto"/>
            <w:bottom w:val="none" w:sz="0" w:space="0" w:color="auto"/>
            <w:right w:val="none" w:sz="0" w:space="0" w:color="auto"/>
          </w:divBdr>
        </w:div>
        <w:div w:id="1904608288">
          <w:marLeft w:val="0"/>
          <w:marRight w:val="0"/>
          <w:marTop w:val="0"/>
          <w:marBottom w:val="0"/>
          <w:divBdr>
            <w:top w:val="none" w:sz="0" w:space="0" w:color="auto"/>
            <w:left w:val="none" w:sz="0" w:space="0" w:color="auto"/>
            <w:bottom w:val="none" w:sz="0" w:space="0" w:color="auto"/>
            <w:right w:val="none" w:sz="0" w:space="0" w:color="auto"/>
          </w:divBdr>
        </w:div>
        <w:div w:id="973414233">
          <w:marLeft w:val="0"/>
          <w:marRight w:val="0"/>
          <w:marTop w:val="0"/>
          <w:marBottom w:val="0"/>
          <w:divBdr>
            <w:top w:val="none" w:sz="0" w:space="0" w:color="auto"/>
            <w:left w:val="none" w:sz="0" w:space="0" w:color="auto"/>
            <w:bottom w:val="none" w:sz="0" w:space="0" w:color="auto"/>
            <w:right w:val="none" w:sz="0" w:space="0" w:color="auto"/>
          </w:divBdr>
        </w:div>
      </w:divsChild>
    </w:div>
    <w:div w:id="633365197">
      <w:bodyDiv w:val="1"/>
      <w:marLeft w:val="0"/>
      <w:marRight w:val="0"/>
      <w:marTop w:val="0"/>
      <w:marBottom w:val="0"/>
      <w:divBdr>
        <w:top w:val="none" w:sz="0" w:space="0" w:color="auto"/>
        <w:left w:val="none" w:sz="0" w:space="0" w:color="auto"/>
        <w:bottom w:val="none" w:sz="0" w:space="0" w:color="auto"/>
        <w:right w:val="none" w:sz="0" w:space="0" w:color="auto"/>
      </w:divBdr>
    </w:div>
    <w:div w:id="736053020">
      <w:bodyDiv w:val="1"/>
      <w:marLeft w:val="0"/>
      <w:marRight w:val="0"/>
      <w:marTop w:val="0"/>
      <w:marBottom w:val="0"/>
      <w:divBdr>
        <w:top w:val="none" w:sz="0" w:space="0" w:color="auto"/>
        <w:left w:val="none" w:sz="0" w:space="0" w:color="auto"/>
        <w:bottom w:val="none" w:sz="0" w:space="0" w:color="auto"/>
        <w:right w:val="none" w:sz="0" w:space="0" w:color="auto"/>
      </w:divBdr>
    </w:div>
    <w:div w:id="770053118">
      <w:bodyDiv w:val="1"/>
      <w:marLeft w:val="0"/>
      <w:marRight w:val="0"/>
      <w:marTop w:val="0"/>
      <w:marBottom w:val="0"/>
      <w:divBdr>
        <w:top w:val="none" w:sz="0" w:space="0" w:color="auto"/>
        <w:left w:val="none" w:sz="0" w:space="0" w:color="auto"/>
        <w:bottom w:val="none" w:sz="0" w:space="0" w:color="auto"/>
        <w:right w:val="none" w:sz="0" w:space="0" w:color="auto"/>
      </w:divBdr>
    </w:div>
    <w:div w:id="785344886">
      <w:bodyDiv w:val="1"/>
      <w:marLeft w:val="0"/>
      <w:marRight w:val="0"/>
      <w:marTop w:val="0"/>
      <w:marBottom w:val="0"/>
      <w:divBdr>
        <w:top w:val="none" w:sz="0" w:space="0" w:color="auto"/>
        <w:left w:val="none" w:sz="0" w:space="0" w:color="auto"/>
        <w:bottom w:val="none" w:sz="0" w:space="0" w:color="auto"/>
        <w:right w:val="none" w:sz="0" w:space="0" w:color="auto"/>
      </w:divBdr>
    </w:div>
    <w:div w:id="825055038">
      <w:bodyDiv w:val="1"/>
      <w:marLeft w:val="0"/>
      <w:marRight w:val="0"/>
      <w:marTop w:val="0"/>
      <w:marBottom w:val="0"/>
      <w:divBdr>
        <w:top w:val="none" w:sz="0" w:space="0" w:color="auto"/>
        <w:left w:val="none" w:sz="0" w:space="0" w:color="auto"/>
        <w:bottom w:val="none" w:sz="0" w:space="0" w:color="auto"/>
        <w:right w:val="none" w:sz="0" w:space="0" w:color="auto"/>
      </w:divBdr>
      <w:divsChild>
        <w:div w:id="1647201681">
          <w:marLeft w:val="0"/>
          <w:marRight w:val="0"/>
          <w:marTop w:val="0"/>
          <w:marBottom w:val="0"/>
          <w:divBdr>
            <w:top w:val="none" w:sz="0" w:space="0" w:color="auto"/>
            <w:left w:val="none" w:sz="0" w:space="0" w:color="auto"/>
            <w:bottom w:val="none" w:sz="0" w:space="0" w:color="auto"/>
            <w:right w:val="none" w:sz="0" w:space="0" w:color="auto"/>
          </w:divBdr>
        </w:div>
        <w:div w:id="1624000423">
          <w:marLeft w:val="0"/>
          <w:marRight w:val="0"/>
          <w:marTop w:val="0"/>
          <w:marBottom w:val="0"/>
          <w:divBdr>
            <w:top w:val="none" w:sz="0" w:space="0" w:color="auto"/>
            <w:left w:val="none" w:sz="0" w:space="0" w:color="auto"/>
            <w:bottom w:val="none" w:sz="0" w:space="0" w:color="auto"/>
            <w:right w:val="none" w:sz="0" w:space="0" w:color="auto"/>
          </w:divBdr>
        </w:div>
        <w:div w:id="15618060">
          <w:marLeft w:val="0"/>
          <w:marRight w:val="0"/>
          <w:marTop w:val="0"/>
          <w:marBottom w:val="0"/>
          <w:divBdr>
            <w:top w:val="none" w:sz="0" w:space="0" w:color="auto"/>
            <w:left w:val="none" w:sz="0" w:space="0" w:color="auto"/>
            <w:bottom w:val="none" w:sz="0" w:space="0" w:color="auto"/>
            <w:right w:val="none" w:sz="0" w:space="0" w:color="auto"/>
          </w:divBdr>
        </w:div>
        <w:div w:id="234978384">
          <w:marLeft w:val="0"/>
          <w:marRight w:val="0"/>
          <w:marTop w:val="0"/>
          <w:marBottom w:val="0"/>
          <w:divBdr>
            <w:top w:val="none" w:sz="0" w:space="0" w:color="auto"/>
            <w:left w:val="none" w:sz="0" w:space="0" w:color="auto"/>
            <w:bottom w:val="none" w:sz="0" w:space="0" w:color="auto"/>
            <w:right w:val="none" w:sz="0" w:space="0" w:color="auto"/>
          </w:divBdr>
        </w:div>
      </w:divsChild>
    </w:div>
    <w:div w:id="903679287">
      <w:bodyDiv w:val="1"/>
      <w:marLeft w:val="0"/>
      <w:marRight w:val="0"/>
      <w:marTop w:val="0"/>
      <w:marBottom w:val="0"/>
      <w:divBdr>
        <w:top w:val="none" w:sz="0" w:space="0" w:color="auto"/>
        <w:left w:val="none" w:sz="0" w:space="0" w:color="auto"/>
        <w:bottom w:val="none" w:sz="0" w:space="0" w:color="auto"/>
        <w:right w:val="none" w:sz="0" w:space="0" w:color="auto"/>
      </w:divBdr>
      <w:divsChild>
        <w:div w:id="1382368047">
          <w:marLeft w:val="0"/>
          <w:marRight w:val="0"/>
          <w:marTop w:val="0"/>
          <w:marBottom w:val="0"/>
          <w:divBdr>
            <w:top w:val="none" w:sz="0" w:space="0" w:color="auto"/>
            <w:left w:val="none" w:sz="0" w:space="0" w:color="auto"/>
            <w:bottom w:val="none" w:sz="0" w:space="0" w:color="auto"/>
            <w:right w:val="none" w:sz="0" w:space="0" w:color="auto"/>
          </w:divBdr>
        </w:div>
        <w:div w:id="1996178191">
          <w:marLeft w:val="0"/>
          <w:marRight w:val="0"/>
          <w:marTop w:val="0"/>
          <w:marBottom w:val="0"/>
          <w:divBdr>
            <w:top w:val="none" w:sz="0" w:space="0" w:color="auto"/>
            <w:left w:val="none" w:sz="0" w:space="0" w:color="auto"/>
            <w:bottom w:val="none" w:sz="0" w:space="0" w:color="auto"/>
            <w:right w:val="none" w:sz="0" w:space="0" w:color="auto"/>
          </w:divBdr>
        </w:div>
        <w:div w:id="805925633">
          <w:marLeft w:val="0"/>
          <w:marRight w:val="0"/>
          <w:marTop w:val="0"/>
          <w:marBottom w:val="0"/>
          <w:divBdr>
            <w:top w:val="none" w:sz="0" w:space="0" w:color="auto"/>
            <w:left w:val="none" w:sz="0" w:space="0" w:color="auto"/>
            <w:bottom w:val="none" w:sz="0" w:space="0" w:color="auto"/>
            <w:right w:val="none" w:sz="0" w:space="0" w:color="auto"/>
          </w:divBdr>
        </w:div>
        <w:div w:id="270168597">
          <w:marLeft w:val="0"/>
          <w:marRight w:val="0"/>
          <w:marTop w:val="0"/>
          <w:marBottom w:val="0"/>
          <w:divBdr>
            <w:top w:val="none" w:sz="0" w:space="0" w:color="auto"/>
            <w:left w:val="none" w:sz="0" w:space="0" w:color="auto"/>
            <w:bottom w:val="none" w:sz="0" w:space="0" w:color="auto"/>
            <w:right w:val="none" w:sz="0" w:space="0" w:color="auto"/>
          </w:divBdr>
        </w:div>
        <w:div w:id="776096721">
          <w:marLeft w:val="0"/>
          <w:marRight w:val="0"/>
          <w:marTop w:val="0"/>
          <w:marBottom w:val="0"/>
          <w:divBdr>
            <w:top w:val="none" w:sz="0" w:space="0" w:color="auto"/>
            <w:left w:val="none" w:sz="0" w:space="0" w:color="auto"/>
            <w:bottom w:val="none" w:sz="0" w:space="0" w:color="auto"/>
            <w:right w:val="none" w:sz="0" w:space="0" w:color="auto"/>
          </w:divBdr>
        </w:div>
        <w:div w:id="1027877280">
          <w:marLeft w:val="0"/>
          <w:marRight w:val="0"/>
          <w:marTop w:val="0"/>
          <w:marBottom w:val="0"/>
          <w:divBdr>
            <w:top w:val="none" w:sz="0" w:space="0" w:color="auto"/>
            <w:left w:val="none" w:sz="0" w:space="0" w:color="auto"/>
            <w:bottom w:val="none" w:sz="0" w:space="0" w:color="auto"/>
            <w:right w:val="none" w:sz="0" w:space="0" w:color="auto"/>
          </w:divBdr>
        </w:div>
        <w:div w:id="1794790677">
          <w:marLeft w:val="0"/>
          <w:marRight w:val="0"/>
          <w:marTop w:val="0"/>
          <w:marBottom w:val="0"/>
          <w:divBdr>
            <w:top w:val="none" w:sz="0" w:space="0" w:color="auto"/>
            <w:left w:val="none" w:sz="0" w:space="0" w:color="auto"/>
            <w:bottom w:val="none" w:sz="0" w:space="0" w:color="auto"/>
            <w:right w:val="none" w:sz="0" w:space="0" w:color="auto"/>
          </w:divBdr>
        </w:div>
        <w:div w:id="501817991">
          <w:marLeft w:val="0"/>
          <w:marRight w:val="0"/>
          <w:marTop w:val="0"/>
          <w:marBottom w:val="0"/>
          <w:divBdr>
            <w:top w:val="none" w:sz="0" w:space="0" w:color="auto"/>
            <w:left w:val="none" w:sz="0" w:space="0" w:color="auto"/>
            <w:bottom w:val="none" w:sz="0" w:space="0" w:color="auto"/>
            <w:right w:val="none" w:sz="0" w:space="0" w:color="auto"/>
          </w:divBdr>
        </w:div>
        <w:div w:id="360323519">
          <w:marLeft w:val="0"/>
          <w:marRight w:val="0"/>
          <w:marTop w:val="0"/>
          <w:marBottom w:val="0"/>
          <w:divBdr>
            <w:top w:val="none" w:sz="0" w:space="0" w:color="auto"/>
            <w:left w:val="none" w:sz="0" w:space="0" w:color="auto"/>
            <w:bottom w:val="none" w:sz="0" w:space="0" w:color="auto"/>
            <w:right w:val="none" w:sz="0" w:space="0" w:color="auto"/>
          </w:divBdr>
        </w:div>
      </w:divsChild>
    </w:div>
    <w:div w:id="905070913">
      <w:bodyDiv w:val="1"/>
      <w:marLeft w:val="0"/>
      <w:marRight w:val="0"/>
      <w:marTop w:val="0"/>
      <w:marBottom w:val="0"/>
      <w:divBdr>
        <w:top w:val="none" w:sz="0" w:space="0" w:color="auto"/>
        <w:left w:val="none" w:sz="0" w:space="0" w:color="auto"/>
        <w:bottom w:val="none" w:sz="0" w:space="0" w:color="auto"/>
        <w:right w:val="none" w:sz="0" w:space="0" w:color="auto"/>
      </w:divBdr>
      <w:divsChild>
        <w:div w:id="1765498065">
          <w:marLeft w:val="0"/>
          <w:marRight w:val="0"/>
          <w:marTop w:val="0"/>
          <w:marBottom w:val="0"/>
          <w:divBdr>
            <w:top w:val="none" w:sz="0" w:space="0" w:color="auto"/>
            <w:left w:val="none" w:sz="0" w:space="0" w:color="auto"/>
            <w:bottom w:val="none" w:sz="0" w:space="0" w:color="auto"/>
            <w:right w:val="none" w:sz="0" w:space="0" w:color="auto"/>
          </w:divBdr>
        </w:div>
        <w:div w:id="1752697047">
          <w:marLeft w:val="0"/>
          <w:marRight w:val="0"/>
          <w:marTop w:val="0"/>
          <w:marBottom w:val="0"/>
          <w:divBdr>
            <w:top w:val="none" w:sz="0" w:space="0" w:color="auto"/>
            <w:left w:val="none" w:sz="0" w:space="0" w:color="auto"/>
            <w:bottom w:val="none" w:sz="0" w:space="0" w:color="auto"/>
            <w:right w:val="none" w:sz="0" w:space="0" w:color="auto"/>
          </w:divBdr>
        </w:div>
        <w:div w:id="617300682">
          <w:marLeft w:val="0"/>
          <w:marRight w:val="0"/>
          <w:marTop w:val="0"/>
          <w:marBottom w:val="0"/>
          <w:divBdr>
            <w:top w:val="none" w:sz="0" w:space="0" w:color="auto"/>
            <w:left w:val="none" w:sz="0" w:space="0" w:color="auto"/>
            <w:bottom w:val="none" w:sz="0" w:space="0" w:color="auto"/>
            <w:right w:val="none" w:sz="0" w:space="0" w:color="auto"/>
          </w:divBdr>
        </w:div>
        <w:div w:id="1444306024">
          <w:marLeft w:val="0"/>
          <w:marRight w:val="0"/>
          <w:marTop w:val="0"/>
          <w:marBottom w:val="0"/>
          <w:divBdr>
            <w:top w:val="none" w:sz="0" w:space="0" w:color="auto"/>
            <w:left w:val="none" w:sz="0" w:space="0" w:color="auto"/>
            <w:bottom w:val="none" w:sz="0" w:space="0" w:color="auto"/>
            <w:right w:val="none" w:sz="0" w:space="0" w:color="auto"/>
          </w:divBdr>
        </w:div>
      </w:divsChild>
    </w:div>
    <w:div w:id="928273858">
      <w:bodyDiv w:val="1"/>
      <w:marLeft w:val="0"/>
      <w:marRight w:val="0"/>
      <w:marTop w:val="0"/>
      <w:marBottom w:val="0"/>
      <w:divBdr>
        <w:top w:val="none" w:sz="0" w:space="0" w:color="auto"/>
        <w:left w:val="none" w:sz="0" w:space="0" w:color="auto"/>
        <w:bottom w:val="none" w:sz="0" w:space="0" w:color="auto"/>
        <w:right w:val="none" w:sz="0" w:space="0" w:color="auto"/>
      </w:divBdr>
    </w:div>
    <w:div w:id="1071345836">
      <w:bodyDiv w:val="1"/>
      <w:marLeft w:val="0"/>
      <w:marRight w:val="0"/>
      <w:marTop w:val="0"/>
      <w:marBottom w:val="0"/>
      <w:divBdr>
        <w:top w:val="none" w:sz="0" w:space="0" w:color="auto"/>
        <w:left w:val="none" w:sz="0" w:space="0" w:color="auto"/>
        <w:bottom w:val="none" w:sz="0" w:space="0" w:color="auto"/>
        <w:right w:val="none" w:sz="0" w:space="0" w:color="auto"/>
      </w:divBdr>
    </w:div>
    <w:div w:id="1211964323">
      <w:bodyDiv w:val="1"/>
      <w:marLeft w:val="0"/>
      <w:marRight w:val="0"/>
      <w:marTop w:val="0"/>
      <w:marBottom w:val="0"/>
      <w:divBdr>
        <w:top w:val="none" w:sz="0" w:space="0" w:color="auto"/>
        <w:left w:val="none" w:sz="0" w:space="0" w:color="auto"/>
        <w:bottom w:val="none" w:sz="0" w:space="0" w:color="auto"/>
        <w:right w:val="none" w:sz="0" w:space="0" w:color="auto"/>
      </w:divBdr>
    </w:div>
    <w:div w:id="1265575452">
      <w:bodyDiv w:val="1"/>
      <w:marLeft w:val="0"/>
      <w:marRight w:val="0"/>
      <w:marTop w:val="0"/>
      <w:marBottom w:val="0"/>
      <w:divBdr>
        <w:top w:val="none" w:sz="0" w:space="0" w:color="auto"/>
        <w:left w:val="none" w:sz="0" w:space="0" w:color="auto"/>
        <w:bottom w:val="none" w:sz="0" w:space="0" w:color="auto"/>
        <w:right w:val="none" w:sz="0" w:space="0" w:color="auto"/>
      </w:divBdr>
      <w:divsChild>
        <w:div w:id="873736635">
          <w:marLeft w:val="0"/>
          <w:marRight w:val="0"/>
          <w:marTop w:val="0"/>
          <w:marBottom w:val="0"/>
          <w:divBdr>
            <w:top w:val="none" w:sz="0" w:space="0" w:color="auto"/>
            <w:left w:val="none" w:sz="0" w:space="0" w:color="auto"/>
            <w:bottom w:val="none" w:sz="0" w:space="0" w:color="auto"/>
            <w:right w:val="none" w:sz="0" w:space="0" w:color="auto"/>
          </w:divBdr>
        </w:div>
        <w:div w:id="2058163396">
          <w:marLeft w:val="0"/>
          <w:marRight w:val="0"/>
          <w:marTop w:val="0"/>
          <w:marBottom w:val="0"/>
          <w:divBdr>
            <w:top w:val="none" w:sz="0" w:space="0" w:color="auto"/>
            <w:left w:val="none" w:sz="0" w:space="0" w:color="auto"/>
            <w:bottom w:val="none" w:sz="0" w:space="0" w:color="auto"/>
            <w:right w:val="none" w:sz="0" w:space="0" w:color="auto"/>
          </w:divBdr>
        </w:div>
        <w:div w:id="1025669801">
          <w:marLeft w:val="0"/>
          <w:marRight w:val="0"/>
          <w:marTop w:val="0"/>
          <w:marBottom w:val="0"/>
          <w:divBdr>
            <w:top w:val="none" w:sz="0" w:space="0" w:color="auto"/>
            <w:left w:val="none" w:sz="0" w:space="0" w:color="auto"/>
            <w:bottom w:val="none" w:sz="0" w:space="0" w:color="auto"/>
            <w:right w:val="none" w:sz="0" w:space="0" w:color="auto"/>
          </w:divBdr>
        </w:div>
        <w:div w:id="1475105279">
          <w:marLeft w:val="0"/>
          <w:marRight w:val="0"/>
          <w:marTop w:val="0"/>
          <w:marBottom w:val="0"/>
          <w:divBdr>
            <w:top w:val="none" w:sz="0" w:space="0" w:color="auto"/>
            <w:left w:val="none" w:sz="0" w:space="0" w:color="auto"/>
            <w:bottom w:val="none" w:sz="0" w:space="0" w:color="auto"/>
            <w:right w:val="none" w:sz="0" w:space="0" w:color="auto"/>
          </w:divBdr>
        </w:div>
      </w:divsChild>
    </w:div>
    <w:div w:id="1355155063">
      <w:bodyDiv w:val="1"/>
      <w:marLeft w:val="0"/>
      <w:marRight w:val="0"/>
      <w:marTop w:val="0"/>
      <w:marBottom w:val="0"/>
      <w:divBdr>
        <w:top w:val="none" w:sz="0" w:space="0" w:color="auto"/>
        <w:left w:val="none" w:sz="0" w:space="0" w:color="auto"/>
        <w:bottom w:val="none" w:sz="0" w:space="0" w:color="auto"/>
        <w:right w:val="none" w:sz="0" w:space="0" w:color="auto"/>
      </w:divBdr>
    </w:div>
    <w:div w:id="1438479561">
      <w:bodyDiv w:val="1"/>
      <w:marLeft w:val="0"/>
      <w:marRight w:val="0"/>
      <w:marTop w:val="0"/>
      <w:marBottom w:val="0"/>
      <w:divBdr>
        <w:top w:val="none" w:sz="0" w:space="0" w:color="auto"/>
        <w:left w:val="none" w:sz="0" w:space="0" w:color="auto"/>
        <w:bottom w:val="none" w:sz="0" w:space="0" w:color="auto"/>
        <w:right w:val="none" w:sz="0" w:space="0" w:color="auto"/>
      </w:divBdr>
      <w:divsChild>
        <w:div w:id="1262951037">
          <w:marLeft w:val="0"/>
          <w:marRight w:val="0"/>
          <w:marTop w:val="0"/>
          <w:marBottom w:val="0"/>
          <w:divBdr>
            <w:top w:val="none" w:sz="0" w:space="0" w:color="auto"/>
            <w:left w:val="none" w:sz="0" w:space="0" w:color="auto"/>
            <w:bottom w:val="none" w:sz="0" w:space="0" w:color="auto"/>
            <w:right w:val="none" w:sz="0" w:space="0" w:color="auto"/>
          </w:divBdr>
        </w:div>
        <w:div w:id="1054239310">
          <w:marLeft w:val="0"/>
          <w:marRight w:val="0"/>
          <w:marTop w:val="0"/>
          <w:marBottom w:val="0"/>
          <w:divBdr>
            <w:top w:val="none" w:sz="0" w:space="0" w:color="auto"/>
            <w:left w:val="none" w:sz="0" w:space="0" w:color="auto"/>
            <w:bottom w:val="none" w:sz="0" w:space="0" w:color="auto"/>
            <w:right w:val="none" w:sz="0" w:space="0" w:color="auto"/>
          </w:divBdr>
        </w:div>
      </w:divsChild>
    </w:div>
    <w:div w:id="1534878532">
      <w:bodyDiv w:val="1"/>
      <w:marLeft w:val="0"/>
      <w:marRight w:val="0"/>
      <w:marTop w:val="0"/>
      <w:marBottom w:val="0"/>
      <w:divBdr>
        <w:top w:val="none" w:sz="0" w:space="0" w:color="auto"/>
        <w:left w:val="none" w:sz="0" w:space="0" w:color="auto"/>
        <w:bottom w:val="none" w:sz="0" w:space="0" w:color="auto"/>
        <w:right w:val="none" w:sz="0" w:space="0" w:color="auto"/>
      </w:divBdr>
    </w:div>
    <w:div w:id="1573006765">
      <w:bodyDiv w:val="1"/>
      <w:marLeft w:val="0"/>
      <w:marRight w:val="0"/>
      <w:marTop w:val="0"/>
      <w:marBottom w:val="0"/>
      <w:divBdr>
        <w:top w:val="none" w:sz="0" w:space="0" w:color="auto"/>
        <w:left w:val="none" w:sz="0" w:space="0" w:color="auto"/>
        <w:bottom w:val="none" w:sz="0" w:space="0" w:color="auto"/>
        <w:right w:val="none" w:sz="0" w:space="0" w:color="auto"/>
      </w:divBdr>
    </w:div>
    <w:div w:id="1660572260">
      <w:bodyDiv w:val="1"/>
      <w:marLeft w:val="0"/>
      <w:marRight w:val="0"/>
      <w:marTop w:val="0"/>
      <w:marBottom w:val="0"/>
      <w:divBdr>
        <w:top w:val="none" w:sz="0" w:space="0" w:color="auto"/>
        <w:left w:val="none" w:sz="0" w:space="0" w:color="auto"/>
        <w:bottom w:val="none" w:sz="0" w:space="0" w:color="auto"/>
        <w:right w:val="none" w:sz="0" w:space="0" w:color="auto"/>
      </w:divBdr>
      <w:divsChild>
        <w:div w:id="940797903">
          <w:marLeft w:val="0"/>
          <w:marRight w:val="0"/>
          <w:marTop w:val="0"/>
          <w:marBottom w:val="0"/>
          <w:divBdr>
            <w:top w:val="none" w:sz="0" w:space="0" w:color="auto"/>
            <w:left w:val="none" w:sz="0" w:space="0" w:color="auto"/>
            <w:bottom w:val="none" w:sz="0" w:space="0" w:color="auto"/>
            <w:right w:val="none" w:sz="0" w:space="0" w:color="auto"/>
          </w:divBdr>
        </w:div>
        <w:div w:id="1384136147">
          <w:marLeft w:val="0"/>
          <w:marRight w:val="0"/>
          <w:marTop w:val="0"/>
          <w:marBottom w:val="0"/>
          <w:divBdr>
            <w:top w:val="none" w:sz="0" w:space="0" w:color="auto"/>
            <w:left w:val="none" w:sz="0" w:space="0" w:color="auto"/>
            <w:bottom w:val="none" w:sz="0" w:space="0" w:color="auto"/>
            <w:right w:val="none" w:sz="0" w:space="0" w:color="auto"/>
          </w:divBdr>
          <w:divsChild>
            <w:div w:id="1673603013">
              <w:marLeft w:val="0"/>
              <w:marRight w:val="0"/>
              <w:marTop w:val="0"/>
              <w:marBottom w:val="0"/>
              <w:divBdr>
                <w:top w:val="none" w:sz="0" w:space="0" w:color="auto"/>
                <w:left w:val="none" w:sz="0" w:space="0" w:color="auto"/>
                <w:bottom w:val="none" w:sz="0" w:space="0" w:color="auto"/>
                <w:right w:val="none" w:sz="0" w:space="0" w:color="auto"/>
              </w:divBdr>
              <w:divsChild>
                <w:div w:id="792747284">
                  <w:marLeft w:val="0"/>
                  <w:marRight w:val="0"/>
                  <w:marTop w:val="0"/>
                  <w:marBottom w:val="0"/>
                  <w:divBdr>
                    <w:top w:val="none" w:sz="0" w:space="0" w:color="auto"/>
                    <w:left w:val="none" w:sz="0" w:space="0" w:color="auto"/>
                    <w:bottom w:val="none" w:sz="0" w:space="0" w:color="auto"/>
                    <w:right w:val="none" w:sz="0" w:space="0" w:color="auto"/>
                  </w:divBdr>
                  <w:divsChild>
                    <w:div w:id="43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3403">
      <w:bodyDiv w:val="1"/>
      <w:marLeft w:val="0"/>
      <w:marRight w:val="0"/>
      <w:marTop w:val="0"/>
      <w:marBottom w:val="0"/>
      <w:divBdr>
        <w:top w:val="none" w:sz="0" w:space="0" w:color="auto"/>
        <w:left w:val="none" w:sz="0" w:space="0" w:color="auto"/>
        <w:bottom w:val="none" w:sz="0" w:space="0" w:color="auto"/>
        <w:right w:val="none" w:sz="0" w:space="0" w:color="auto"/>
      </w:divBdr>
    </w:div>
    <w:div w:id="2092264637">
      <w:bodyDiv w:val="1"/>
      <w:marLeft w:val="0"/>
      <w:marRight w:val="0"/>
      <w:marTop w:val="0"/>
      <w:marBottom w:val="0"/>
      <w:divBdr>
        <w:top w:val="none" w:sz="0" w:space="0" w:color="auto"/>
        <w:left w:val="none" w:sz="0" w:space="0" w:color="auto"/>
        <w:bottom w:val="none" w:sz="0" w:space="0" w:color="auto"/>
        <w:right w:val="none" w:sz="0" w:space="0" w:color="auto"/>
      </w:divBdr>
    </w:div>
    <w:div w:id="2129733048">
      <w:bodyDiv w:val="1"/>
      <w:marLeft w:val="0"/>
      <w:marRight w:val="0"/>
      <w:marTop w:val="0"/>
      <w:marBottom w:val="0"/>
      <w:divBdr>
        <w:top w:val="none" w:sz="0" w:space="0" w:color="auto"/>
        <w:left w:val="none" w:sz="0" w:space="0" w:color="auto"/>
        <w:bottom w:val="none" w:sz="0" w:space="0" w:color="auto"/>
        <w:right w:val="none" w:sz="0" w:space="0" w:color="auto"/>
      </w:divBdr>
      <w:divsChild>
        <w:div w:id="98642062">
          <w:marLeft w:val="0"/>
          <w:marRight w:val="0"/>
          <w:marTop w:val="0"/>
          <w:marBottom w:val="0"/>
          <w:divBdr>
            <w:top w:val="none" w:sz="0" w:space="0" w:color="auto"/>
            <w:left w:val="none" w:sz="0" w:space="0" w:color="auto"/>
            <w:bottom w:val="none" w:sz="0" w:space="0" w:color="auto"/>
            <w:right w:val="none" w:sz="0" w:space="0" w:color="auto"/>
          </w:divBdr>
        </w:div>
        <w:div w:id="174005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redome@ogresnovads.lv"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6867</Words>
  <Characters>3915</Characters>
  <Application>Microsoft Office Word</Application>
  <DocSecurity>4</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Arita Bauska</cp:lastModifiedBy>
  <cp:revision>3</cp:revision>
  <dcterms:created xsi:type="dcterms:W3CDTF">2023-12-01T07:56:00Z</dcterms:created>
  <dcterms:modified xsi:type="dcterms:W3CDTF">2023-12-01T12:12:00Z</dcterms:modified>
</cp:coreProperties>
</file>