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3FB90A" w14:textId="77777777" w:rsidR="00E32130" w:rsidRPr="001662F5" w:rsidRDefault="00E32130" w:rsidP="00DB0DAD">
      <w:pPr>
        <w:spacing w:line="276" w:lineRule="auto"/>
        <w:jc w:val="center"/>
        <w:rPr>
          <w:rFonts w:ascii="Times New Roman Bold" w:hAnsi="Times New Roman Bold"/>
          <w:b/>
          <w:bCs/>
          <w:caps/>
        </w:rPr>
      </w:pPr>
      <w:r w:rsidRPr="001662F5">
        <w:rPr>
          <w:rFonts w:ascii="Times New Roman Bold" w:hAnsi="Times New Roman Bold"/>
          <w:b/>
          <w:bCs/>
          <w:caps/>
        </w:rPr>
        <w:t>Paskaidrojuma raksts</w:t>
      </w:r>
      <w:r w:rsidR="00EA3311" w:rsidRPr="001662F5">
        <w:rPr>
          <w:rFonts w:ascii="Times New Roman Bold" w:hAnsi="Times New Roman Bold"/>
          <w:b/>
          <w:bCs/>
          <w:caps/>
        </w:rPr>
        <w:t xml:space="preserve"> un domes priekšsēdētāja ziņojums </w:t>
      </w:r>
    </w:p>
    <w:p w14:paraId="04AA5634" w14:textId="4188A5C4" w:rsidR="00E32130" w:rsidRPr="001662F5" w:rsidRDefault="00E32130" w:rsidP="00DB0DAD">
      <w:pPr>
        <w:spacing w:line="276" w:lineRule="auto"/>
        <w:jc w:val="center"/>
        <w:rPr>
          <w:b/>
          <w:bCs/>
          <w:caps/>
        </w:rPr>
      </w:pPr>
      <w:r w:rsidRPr="001662F5">
        <w:rPr>
          <w:b/>
          <w:bCs/>
          <w:caps/>
        </w:rPr>
        <w:t>par Ogres novada pašvaldības 202</w:t>
      </w:r>
      <w:r w:rsidR="00B43D95" w:rsidRPr="001662F5">
        <w:rPr>
          <w:b/>
          <w:bCs/>
          <w:caps/>
        </w:rPr>
        <w:t>4</w:t>
      </w:r>
      <w:r w:rsidRPr="001662F5">
        <w:rPr>
          <w:b/>
          <w:bCs/>
          <w:caps/>
        </w:rPr>
        <w:t>. gada budžetu</w:t>
      </w:r>
    </w:p>
    <w:p w14:paraId="6FBD508D" w14:textId="77777777" w:rsidR="001662F5" w:rsidRDefault="001662F5" w:rsidP="00DB0DAD">
      <w:pPr>
        <w:spacing w:line="276" w:lineRule="auto"/>
        <w:jc w:val="center"/>
        <w:rPr>
          <w:rFonts w:eastAsiaTheme="minorEastAsia"/>
          <w:b/>
          <w:sz w:val="28"/>
          <w:szCs w:val="28"/>
          <w:lang w:eastAsia="zh-CN"/>
        </w:rPr>
      </w:pPr>
    </w:p>
    <w:p w14:paraId="5AB88BF3" w14:textId="12194D76" w:rsidR="0099197E" w:rsidRPr="001662F5" w:rsidRDefault="001662F5" w:rsidP="00DB0DAD">
      <w:pPr>
        <w:spacing w:line="276" w:lineRule="auto"/>
        <w:jc w:val="center"/>
        <w:rPr>
          <w:b/>
          <w:bCs/>
          <w:caps/>
        </w:rPr>
      </w:pPr>
      <w:r w:rsidRPr="001662F5">
        <w:rPr>
          <w:rFonts w:eastAsiaTheme="minorEastAsia"/>
          <w:b/>
          <w:lang w:eastAsia="zh-CN"/>
        </w:rPr>
        <w:t>INFORMĀCIJA PAR NOVADU</w:t>
      </w:r>
    </w:p>
    <w:p w14:paraId="15B9CAC2" w14:textId="77777777" w:rsidR="00E32130" w:rsidRPr="002A3A52" w:rsidRDefault="00E32130" w:rsidP="00E32130">
      <w:pPr>
        <w:rPr>
          <w:bCs/>
        </w:rPr>
      </w:pPr>
    </w:p>
    <w:p w14:paraId="5A1A282A" w14:textId="4CC82343" w:rsidR="00867C8E" w:rsidRDefault="00867C8E" w:rsidP="006754D0">
      <w:pPr>
        <w:spacing w:line="360" w:lineRule="auto"/>
        <w:ind w:hanging="142"/>
        <w:jc w:val="both"/>
        <w:rPr>
          <w:rFonts w:eastAsiaTheme="minorEastAsia"/>
          <w:lang w:eastAsia="zh-CN"/>
        </w:rPr>
      </w:pPr>
      <w:r>
        <w:rPr>
          <w:rFonts w:eastAsiaTheme="minorEastAsia"/>
          <w:lang w:eastAsia="zh-CN"/>
        </w:rPr>
        <w:t xml:space="preserve">    </w:t>
      </w:r>
      <w:r w:rsidR="0099197E">
        <w:rPr>
          <w:rFonts w:eastAsiaTheme="minorEastAsia"/>
          <w:lang w:eastAsia="zh-CN"/>
        </w:rPr>
        <w:t xml:space="preserve">    </w:t>
      </w:r>
      <w:r>
        <w:rPr>
          <w:rFonts w:eastAsiaTheme="minorEastAsia"/>
          <w:lang w:eastAsia="zh-CN"/>
        </w:rPr>
        <w:t xml:space="preserve"> </w:t>
      </w:r>
      <w:r w:rsidR="001A74FC" w:rsidRPr="002A3A52">
        <w:rPr>
          <w:rFonts w:eastAsiaTheme="minorEastAsia"/>
          <w:lang w:eastAsia="zh-CN"/>
        </w:rPr>
        <w:t>Ogres novadu veido 20 teritoriālā iedalījuma vienības</w:t>
      </w:r>
      <w:r>
        <w:rPr>
          <w:rFonts w:eastAsiaTheme="minorEastAsia"/>
          <w:lang w:eastAsia="zh-CN"/>
        </w:rPr>
        <w:t xml:space="preserve">, to skaitā 4 pilsētas – </w:t>
      </w:r>
      <w:r w:rsidRPr="00867C8E">
        <w:rPr>
          <w:rFonts w:eastAsiaTheme="minorEastAsia"/>
          <w:lang w:eastAsia="zh-CN"/>
        </w:rPr>
        <w:t>Ogres valstspilsēta</w:t>
      </w:r>
      <w:r>
        <w:rPr>
          <w:rFonts w:eastAsiaTheme="minorEastAsia"/>
          <w:lang w:eastAsia="zh-CN"/>
        </w:rPr>
        <w:t>, Ikšķile, Ķegums un Lielvārde un 16 pagasti –</w:t>
      </w:r>
      <w:r w:rsidR="001A74FC" w:rsidRPr="002A3A52">
        <w:rPr>
          <w:rFonts w:eastAsiaTheme="minorEastAsia"/>
          <w:lang w:eastAsia="zh-CN"/>
        </w:rPr>
        <w:t xml:space="preserve"> Birzgales pagasts, Jumpravas pagasts, Krapes pagasts, Ķeipenes pagasts, Lauberes pagasts, Lēdmanes pagasts, Lielvārdes pagasts, Madlienas pagasts, Mazozolu pagasts, Meņģeles pagasts, Ogresgala pagasts, Rembates pagasts, Suntažu pagasts, Taurupes pagasts, Tīnūžu pagasts</w:t>
      </w:r>
      <w:r>
        <w:rPr>
          <w:rFonts w:eastAsiaTheme="minorEastAsia"/>
          <w:lang w:eastAsia="zh-CN"/>
        </w:rPr>
        <w:t xml:space="preserve"> un</w:t>
      </w:r>
      <w:r w:rsidR="001A74FC" w:rsidRPr="002A3A52">
        <w:rPr>
          <w:rFonts w:eastAsiaTheme="minorEastAsia"/>
          <w:lang w:eastAsia="zh-CN"/>
        </w:rPr>
        <w:t xml:space="preserve"> Tomes pagasts. </w:t>
      </w:r>
    </w:p>
    <w:p w14:paraId="1B6551DA" w14:textId="30A27217" w:rsidR="001A74FC" w:rsidRPr="002A3A52" w:rsidRDefault="00867C8E" w:rsidP="006754D0">
      <w:pPr>
        <w:spacing w:line="360" w:lineRule="auto"/>
        <w:ind w:hanging="142"/>
        <w:jc w:val="both"/>
        <w:rPr>
          <w:rFonts w:eastAsiaTheme="minorEastAsia"/>
          <w:lang w:eastAsia="zh-CN"/>
        </w:rPr>
      </w:pPr>
      <w:r>
        <w:rPr>
          <w:rFonts w:eastAsiaTheme="minorEastAsia"/>
          <w:lang w:eastAsia="zh-CN"/>
        </w:rPr>
        <w:t xml:space="preserve">     </w:t>
      </w:r>
      <w:r w:rsidR="001A74FC" w:rsidRPr="002A3A52">
        <w:rPr>
          <w:rFonts w:eastAsiaTheme="minorEastAsia"/>
          <w:lang w:eastAsia="zh-CN"/>
        </w:rPr>
        <w:t>Ogres novada administratīvais centrs ir Ogres valstspilsēta.</w:t>
      </w:r>
    </w:p>
    <w:p w14:paraId="1901C5F6" w14:textId="16A36F42" w:rsidR="001A74FC" w:rsidRPr="002A3A52" w:rsidRDefault="006754D0" w:rsidP="006754D0">
      <w:pPr>
        <w:spacing w:line="360" w:lineRule="auto"/>
        <w:ind w:hanging="142"/>
        <w:jc w:val="both"/>
        <w:rPr>
          <w:vertAlign w:val="superscript"/>
        </w:rPr>
      </w:pPr>
      <w:r>
        <w:t xml:space="preserve">     </w:t>
      </w:r>
      <w:r w:rsidR="001A74FC" w:rsidRPr="002A3A52">
        <w:t>Ogres novada teritorijas platība ir 1 843 km</w:t>
      </w:r>
      <w:r w:rsidR="001A74FC" w:rsidRPr="002A3A52">
        <w:rPr>
          <w:vertAlign w:val="superscript"/>
        </w:rPr>
        <w:t>2</w:t>
      </w:r>
      <w:r w:rsidR="001A74FC" w:rsidRPr="002A3A52">
        <w:t>.</w:t>
      </w:r>
      <w:r w:rsidR="001A74FC" w:rsidRPr="002A3A52">
        <w:rPr>
          <w:vertAlign w:val="superscript"/>
        </w:rPr>
        <w:t xml:space="preserve"> </w:t>
      </w:r>
    </w:p>
    <w:p w14:paraId="0DC53AE4" w14:textId="10F486B1" w:rsidR="00555612" w:rsidRDefault="001A74FC" w:rsidP="006754D0">
      <w:pPr>
        <w:spacing w:line="360" w:lineRule="auto"/>
        <w:ind w:hanging="142"/>
        <w:jc w:val="both"/>
      </w:pPr>
      <w:r w:rsidRPr="002A3A52">
        <w:t xml:space="preserve">     Iedzīvotāju skaita ziņā Ogres novads ir lielākais novads Latvijā – pēc Pilsonības un migrācijas lietu pārvaldes datiem, uz 202</w:t>
      </w:r>
      <w:r w:rsidR="00867C8E">
        <w:t>4</w:t>
      </w:r>
      <w:r w:rsidRPr="002A3A52">
        <w:t xml:space="preserve">. gada 1. </w:t>
      </w:r>
      <w:r w:rsidR="00867C8E">
        <w:t xml:space="preserve">janvāri </w:t>
      </w:r>
      <w:r w:rsidRPr="002A3A52">
        <w:t xml:space="preserve">novadā savu dzīvesvietu deklarējušas </w:t>
      </w:r>
      <w:r w:rsidR="00867C8E" w:rsidRPr="00867C8E">
        <w:t>61</w:t>
      </w:r>
      <w:r w:rsidR="00867C8E">
        <w:t xml:space="preserve"> </w:t>
      </w:r>
      <w:r w:rsidR="00867C8E" w:rsidRPr="00867C8E">
        <w:t xml:space="preserve">177 </w:t>
      </w:r>
      <w:r w:rsidRPr="002A3A52">
        <w:t>personas</w:t>
      </w:r>
      <w:r w:rsidR="00555612">
        <w:t>:</w:t>
      </w:r>
    </w:p>
    <w:tbl>
      <w:tblPr>
        <w:tblW w:w="8363"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984"/>
        <w:gridCol w:w="1984"/>
        <w:gridCol w:w="1985"/>
      </w:tblGrid>
      <w:tr w:rsidR="004F47B3" w:rsidRPr="00ED5B76" w14:paraId="32781E90" w14:textId="77777777" w:rsidTr="004F47B3">
        <w:tc>
          <w:tcPr>
            <w:tcW w:w="2410" w:type="dxa"/>
            <w:tcBorders>
              <w:top w:val="thinThickMediumGap" w:sz="24" w:space="0" w:color="auto"/>
              <w:left w:val="thinThickMediumGap" w:sz="24" w:space="0" w:color="auto"/>
              <w:right w:val="thinThickMediumGap" w:sz="24" w:space="0" w:color="auto"/>
            </w:tcBorders>
            <w:shd w:val="clear" w:color="auto" w:fill="BDD6EE"/>
          </w:tcPr>
          <w:p w14:paraId="1E10EDBB" w14:textId="77777777" w:rsidR="004F47B3" w:rsidRPr="00ED5B76" w:rsidRDefault="004F47B3" w:rsidP="004F47B3">
            <w:pPr>
              <w:spacing w:line="276" w:lineRule="auto"/>
              <w:rPr>
                <w:b/>
                <w:lang w:eastAsia="en-US"/>
              </w:rPr>
            </w:pPr>
          </w:p>
          <w:p w14:paraId="0A7CE2D2" w14:textId="77777777" w:rsidR="004F47B3" w:rsidRPr="00ED5B76" w:rsidRDefault="004F47B3" w:rsidP="004F47B3">
            <w:pPr>
              <w:spacing w:line="276" w:lineRule="auto"/>
              <w:rPr>
                <w:b/>
                <w:lang w:eastAsia="en-US"/>
              </w:rPr>
            </w:pPr>
            <w:r w:rsidRPr="00ED5B76">
              <w:rPr>
                <w:b/>
                <w:lang w:eastAsia="en-US"/>
              </w:rPr>
              <w:t>Pilsēta / pagasts</w:t>
            </w:r>
          </w:p>
        </w:tc>
        <w:tc>
          <w:tcPr>
            <w:tcW w:w="1984" w:type="dxa"/>
            <w:tcBorders>
              <w:top w:val="thinThickMediumGap" w:sz="24" w:space="0" w:color="auto"/>
              <w:left w:val="thinThickMediumGap" w:sz="24" w:space="0" w:color="auto"/>
              <w:right w:val="thinThickMediumGap" w:sz="24" w:space="0" w:color="auto"/>
            </w:tcBorders>
            <w:shd w:val="clear" w:color="auto" w:fill="BDD6EE"/>
          </w:tcPr>
          <w:p w14:paraId="3F7751D6" w14:textId="77777777" w:rsidR="004F47B3" w:rsidRPr="00ED5B76" w:rsidRDefault="004F47B3" w:rsidP="004F47B3">
            <w:pPr>
              <w:spacing w:line="276" w:lineRule="auto"/>
              <w:jc w:val="center"/>
              <w:rPr>
                <w:b/>
                <w:lang w:eastAsia="en-US"/>
              </w:rPr>
            </w:pPr>
            <w:r w:rsidRPr="00ED5B76">
              <w:rPr>
                <w:b/>
                <w:lang w:eastAsia="en-US"/>
              </w:rPr>
              <w:t xml:space="preserve">Uz </w:t>
            </w:r>
          </w:p>
          <w:p w14:paraId="7FBDFEB4" w14:textId="77777777" w:rsidR="004F47B3" w:rsidRPr="00ED5B76" w:rsidRDefault="004F47B3" w:rsidP="004F47B3">
            <w:pPr>
              <w:spacing w:line="276" w:lineRule="auto"/>
              <w:jc w:val="center"/>
              <w:rPr>
                <w:b/>
                <w:lang w:eastAsia="en-US"/>
              </w:rPr>
            </w:pPr>
            <w:r w:rsidRPr="00ED5B76">
              <w:rPr>
                <w:b/>
                <w:lang w:eastAsia="en-US"/>
              </w:rPr>
              <w:t>2022. gada</w:t>
            </w:r>
          </w:p>
          <w:p w14:paraId="6F590F9E" w14:textId="36E135A1" w:rsidR="004F47B3" w:rsidRPr="00ED5B76" w:rsidRDefault="004F47B3" w:rsidP="004F47B3">
            <w:pPr>
              <w:spacing w:line="276" w:lineRule="auto"/>
              <w:jc w:val="center"/>
              <w:rPr>
                <w:b/>
                <w:lang w:eastAsia="en-US"/>
              </w:rPr>
            </w:pPr>
            <w:r w:rsidRPr="00ED5B76">
              <w:rPr>
                <w:b/>
                <w:lang w:eastAsia="en-US"/>
              </w:rPr>
              <w:t xml:space="preserve"> 1. janvāri</w:t>
            </w:r>
          </w:p>
        </w:tc>
        <w:tc>
          <w:tcPr>
            <w:tcW w:w="1984" w:type="dxa"/>
            <w:tcBorders>
              <w:top w:val="thinThickMediumGap" w:sz="24" w:space="0" w:color="auto"/>
              <w:left w:val="thinThickMediumGap" w:sz="24" w:space="0" w:color="auto"/>
              <w:right w:val="thinThickMediumGap" w:sz="24" w:space="0" w:color="auto"/>
            </w:tcBorders>
            <w:shd w:val="clear" w:color="auto" w:fill="BDD6EE"/>
          </w:tcPr>
          <w:p w14:paraId="74165B7E" w14:textId="484DE50D" w:rsidR="004F47B3" w:rsidRPr="00ED5B76" w:rsidRDefault="004F47B3" w:rsidP="004F47B3">
            <w:pPr>
              <w:spacing w:line="276" w:lineRule="auto"/>
              <w:jc w:val="center"/>
              <w:rPr>
                <w:b/>
                <w:lang w:eastAsia="en-US"/>
              </w:rPr>
            </w:pPr>
            <w:r w:rsidRPr="00ED5B76">
              <w:rPr>
                <w:b/>
                <w:lang w:eastAsia="en-US"/>
              </w:rPr>
              <w:t xml:space="preserve">Uz </w:t>
            </w:r>
          </w:p>
          <w:p w14:paraId="18C0DC60" w14:textId="77777777" w:rsidR="004F47B3" w:rsidRPr="00ED5B76" w:rsidRDefault="004F47B3" w:rsidP="004F47B3">
            <w:pPr>
              <w:spacing w:line="276" w:lineRule="auto"/>
              <w:jc w:val="center"/>
              <w:rPr>
                <w:b/>
                <w:lang w:eastAsia="en-US"/>
              </w:rPr>
            </w:pPr>
            <w:r w:rsidRPr="00ED5B76">
              <w:rPr>
                <w:b/>
                <w:lang w:eastAsia="en-US"/>
              </w:rPr>
              <w:t>2023. gada</w:t>
            </w:r>
          </w:p>
          <w:p w14:paraId="39D2FC0F" w14:textId="77777777" w:rsidR="004F47B3" w:rsidRPr="00ED5B76" w:rsidRDefault="004F47B3" w:rsidP="004F47B3">
            <w:pPr>
              <w:spacing w:line="276" w:lineRule="auto"/>
              <w:jc w:val="center"/>
              <w:rPr>
                <w:b/>
                <w:lang w:eastAsia="en-US"/>
              </w:rPr>
            </w:pPr>
            <w:r w:rsidRPr="00ED5B76">
              <w:rPr>
                <w:b/>
                <w:lang w:eastAsia="en-US"/>
              </w:rPr>
              <w:t>1. janvāri</w:t>
            </w:r>
          </w:p>
        </w:tc>
        <w:tc>
          <w:tcPr>
            <w:tcW w:w="1985" w:type="dxa"/>
            <w:tcBorders>
              <w:top w:val="thinThickMediumGap" w:sz="24" w:space="0" w:color="auto"/>
              <w:left w:val="thinThickMediumGap" w:sz="24" w:space="0" w:color="auto"/>
              <w:right w:val="thinThickMediumGap" w:sz="24" w:space="0" w:color="auto"/>
            </w:tcBorders>
            <w:shd w:val="clear" w:color="auto" w:fill="BDD6EE"/>
          </w:tcPr>
          <w:p w14:paraId="7707A50C" w14:textId="77777777" w:rsidR="004F47B3" w:rsidRPr="00ED5B76" w:rsidRDefault="004F47B3" w:rsidP="004F47B3">
            <w:pPr>
              <w:spacing w:line="276" w:lineRule="auto"/>
              <w:jc w:val="center"/>
              <w:rPr>
                <w:b/>
                <w:lang w:eastAsia="en-US"/>
              </w:rPr>
            </w:pPr>
            <w:r w:rsidRPr="00ED5B76">
              <w:rPr>
                <w:b/>
                <w:lang w:eastAsia="en-US"/>
              </w:rPr>
              <w:t xml:space="preserve">Uz </w:t>
            </w:r>
          </w:p>
          <w:p w14:paraId="7B53B012" w14:textId="77777777" w:rsidR="004F47B3" w:rsidRPr="00ED5B76" w:rsidRDefault="004F47B3" w:rsidP="004F47B3">
            <w:pPr>
              <w:spacing w:line="276" w:lineRule="auto"/>
              <w:jc w:val="center"/>
              <w:rPr>
                <w:b/>
                <w:lang w:eastAsia="en-US"/>
              </w:rPr>
            </w:pPr>
            <w:r w:rsidRPr="00ED5B76">
              <w:rPr>
                <w:b/>
                <w:lang w:eastAsia="en-US"/>
              </w:rPr>
              <w:t>2024. gada</w:t>
            </w:r>
          </w:p>
          <w:p w14:paraId="5496A656" w14:textId="77777777" w:rsidR="004F47B3" w:rsidRPr="00ED5B76" w:rsidRDefault="004F47B3" w:rsidP="004F47B3">
            <w:pPr>
              <w:spacing w:line="276" w:lineRule="auto"/>
              <w:jc w:val="center"/>
              <w:rPr>
                <w:b/>
                <w:lang w:eastAsia="en-US"/>
              </w:rPr>
            </w:pPr>
            <w:r w:rsidRPr="00ED5B76">
              <w:rPr>
                <w:b/>
                <w:lang w:eastAsia="en-US"/>
              </w:rPr>
              <w:t xml:space="preserve"> 1. janvāri</w:t>
            </w:r>
          </w:p>
        </w:tc>
      </w:tr>
      <w:tr w:rsidR="004F47B3" w:rsidRPr="00ED5B76" w14:paraId="23C3971F" w14:textId="77777777" w:rsidTr="004F47B3">
        <w:tc>
          <w:tcPr>
            <w:tcW w:w="2410" w:type="dxa"/>
            <w:tcBorders>
              <w:left w:val="thinThickMediumGap" w:sz="24" w:space="0" w:color="auto"/>
              <w:right w:val="thinThickMediumGap" w:sz="24" w:space="0" w:color="auto"/>
            </w:tcBorders>
            <w:shd w:val="clear" w:color="auto" w:fill="BDD6EE"/>
          </w:tcPr>
          <w:p w14:paraId="453954AD" w14:textId="77777777" w:rsidR="004F47B3" w:rsidRPr="00ED5B76" w:rsidRDefault="004F47B3" w:rsidP="004F47B3">
            <w:pPr>
              <w:spacing w:line="276" w:lineRule="auto"/>
              <w:rPr>
                <w:b/>
                <w:lang w:eastAsia="en-US"/>
              </w:rPr>
            </w:pPr>
            <w:r w:rsidRPr="00ED5B76">
              <w:rPr>
                <w:b/>
                <w:lang w:eastAsia="en-US"/>
              </w:rPr>
              <w:t>Ogre</w:t>
            </w:r>
          </w:p>
        </w:tc>
        <w:tc>
          <w:tcPr>
            <w:tcW w:w="1984" w:type="dxa"/>
            <w:tcBorders>
              <w:left w:val="thinThickMediumGap" w:sz="24" w:space="0" w:color="auto"/>
              <w:right w:val="thinThickMediumGap" w:sz="24" w:space="0" w:color="auto"/>
            </w:tcBorders>
          </w:tcPr>
          <w:p w14:paraId="44A0A2A9" w14:textId="5675C95B" w:rsidR="004F47B3" w:rsidRPr="00ED5B76" w:rsidRDefault="004F47B3" w:rsidP="004F47B3">
            <w:pPr>
              <w:spacing w:line="276" w:lineRule="auto"/>
              <w:jc w:val="right"/>
              <w:rPr>
                <w:lang w:eastAsia="en-US"/>
              </w:rPr>
            </w:pPr>
            <w:r w:rsidRPr="00ED5B76">
              <w:rPr>
                <w:lang w:eastAsia="en-US"/>
              </w:rPr>
              <w:t>24522</w:t>
            </w:r>
          </w:p>
        </w:tc>
        <w:tc>
          <w:tcPr>
            <w:tcW w:w="1984" w:type="dxa"/>
            <w:tcBorders>
              <w:left w:val="thinThickMediumGap" w:sz="24" w:space="0" w:color="auto"/>
              <w:right w:val="thinThickMediumGap" w:sz="24" w:space="0" w:color="auto"/>
            </w:tcBorders>
          </w:tcPr>
          <w:p w14:paraId="43724CEF" w14:textId="46B90FD1" w:rsidR="004F47B3" w:rsidRPr="00ED5B76" w:rsidRDefault="004F47B3" w:rsidP="004F47B3">
            <w:pPr>
              <w:spacing w:line="276" w:lineRule="auto"/>
              <w:jc w:val="right"/>
              <w:rPr>
                <w:lang w:eastAsia="en-US"/>
              </w:rPr>
            </w:pPr>
            <w:r w:rsidRPr="00ED5B76">
              <w:rPr>
                <w:lang w:eastAsia="en-US"/>
              </w:rPr>
              <w:t>24436</w:t>
            </w:r>
          </w:p>
        </w:tc>
        <w:tc>
          <w:tcPr>
            <w:tcW w:w="1985" w:type="dxa"/>
            <w:tcBorders>
              <w:left w:val="thinThickMediumGap" w:sz="24" w:space="0" w:color="auto"/>
              <w:right w:val="thinThickMediumGap" w:sz="24" w:space="0" w:color="auto"/>
            </w:tcBorders>
          </w:tcPr>
          <w:p w14:paraId="414589C8" w14:textId="77777777" w:rsidR="004F47B3" w:rsidRPr="00ED5B76" w:rsidRDefault="004F47B3" w:rsidP="004F47B3">
            <w:pPr>
              <w:spacing w:line="276" w:lineRule="auto"/>
              <w:jc w:val="right"/>
              <w:rPr>
                <w:lang w:eastAsia="en-US"/>
              </w:rPr>
            </w:pPr>
            <w:r w:rsidRPr="00ED5B76">
              <w:rPr>
                <w:lang w:eastAsia="en-US"/>
              </w:rPr>
              <w:t>24233</w:t>
            </w:r>
          </w:p>
        </w:tc>
      </w:tr>
      <w:tr w:rsidR="004F47B3" w:rsidRPr="00ED5B76" w14:paraId="6A032B0B" w14:textId="77777777" w:rsidTr="004F47B3">
        <w:tc>
          <w:tcPr>
            <w:tcW w:w="2410" w:type="dxa"/>
            <w:tcBorders>
              <w:left w:val="thinThickMediumGap" w:sz="24" w:space="0" w:color="auto"/>
              <w:right w:val="thinThickMediumGap" w:sz="24" w:space="0" w:color="auto"/>
            </w:tcBorders>
            <w:shd w:val="clear" w:color="auto" w:fill="BDD6EE"/>
          </w:tcPr>
          <w:p w14:paraId="21895575" w14:textId="77777777" w:rsidR="004F47B3" w:rsidRPr="00ED5B76" w:rsidRDefault="004F47B3" w:rsidP="004F47B3">
            <w:pPr>
              <w:spacing w:line="276" w:lineRule="auto"/>
              <w:rPr>
                <w:b/>
                <w:lang w:eastAsia="en-US"/>
              </w:rPr>
            </w:pPr>
            <w:r w:rsidRPr="00ED5B76">
              <w:rPr>
                <w:b/>
                <w:lang w:eastAsia="en-US"/>
              </w:rPr>
              <w:t>Ikšķile</w:t>
            </w:r>
          </w:p>
        </w:tc>
        <w:tc>
          <w:tcPr>
            <w:tcW w:w="1984" w:type="dxa"/>
            <w:tcBorders>
              <w:left w:val="thinThickMediumGap" w:sz="24" w:space="0" w:color="auto"/>
              <w:right w:val="thinThickMediumGap" w:sz="24" w:space="0" w:color="auto"/>
            </w:tcBorders>
          </w:tcPr>
          <w:p w14:paraId="7BB16B13" w14:textId="6C5365D0" w:rsidR="004F47B3" w:rsidRPr="00ED5B76" w:rsidRDefault="004F47B3" w:rsidP="004F47B3">
            <w:pPr>
              <w:spacing w:line="276" w:lineRule="auto"/>
              <w:jc w:val="right"/>
              <w:rPr>
                <w:lang w:eastAsia="en-US"/>
              </w:rPr>
            </w:pPr>
            <w:r w:rsidRPr="00ED5B76">
              <w:rPr>
                <w:lang w:eastAsia="en-US"/>
              </w:rPr>
              <w:t>7715</w:t>
            </w:r>
          </w:p>
        </w:tc>
        <w:tc>
          <w:tcPr>
            <w:tcW w:w="1984" w:type="dxa"/>
            <w:tcBorders>
              <w:left w:val="thinThickMediumGap" w:sz="24" w:space="0" w:color="auto"/>
              <w:right w:val="thinThickMediumGap" w:sz="24" w:space="0" w:color="auto"/>
            </w:tcBorders>
          </w:tcPr>
          <w:p w14:paraId="2CA03123" w14:textId="618D1026" w:rsidR="004F47B3" w:rsidRPr="00ED5B76" w:rsidRDefault="004F47B3" w:rsidP="004F47B3">
            <w:pPr>
              <w:spacing w:line="276" w:lineRule="auto"/>
              <w:jc w:val="right"/>
              <w:rPr>
                <w:lang w:eastAsia="en-US"/>
              </w:rPr>
            </w:pPr>
            <w:r w:rsidRPr="00ED5B76">
              <w:rPr>
                <w:lang w:eastAsia="en-US"/>
              </w:rPr>
              <w:t>7804</w:t>
            </w:r>
          </w:p>
        </w:tc>
        <w:tc>
          <w:tcPr>
            <w:tcW w:w="1985" w:type="dxa"/>
            <w:tcBorders>
              <w:left w:val="thinThickMediumGap" w:sz="24" w:space="0" w:color="auto"/>
              <w:right w:val="thinThickMediumGap" w:sz="24" w:space="0" w:color="auto"/>
            </w:tcBorders>
          </w:tcPr>
          <w:p w14:paraId="7B32E188" w14:textId="77777777" w:rsidR="004F47B3" w:rsidRPr="00ED5B76" w:rsidRDefault="004F47B3" w:rsidP="004F47B3">
            <w:pPr>
              <w:spacing w:line="276" w:lineRule="auto"/>
              <w:jc w:val="right"/>
              <w:rPr>
                <w:lang w:eastAsia="en-US"/>
              </w:rPr>
            </w:pPr>
            <w:r w:rsidRPr="00ED5B76">
              <w:rPr>
                <w:lang w:eastAsia="en-US"/>
              </w:rPr>
              <w:t>7763</w:t>
            </w:r>
          </w:p>
        </w:tc>
      </w:tr>
      <w:tr w:rsidR="004F47B3" w:rsidRPr="00ED5B76" w14:paraId="2FB2156A" w14:textId="77777777" w:rsidTr="004F47B3">
        <w:tc>
          <w:tcPr>
            <w:tcW w:w="2410" w:type="dxa"/>
            <w:tcBorders>
              <w:left w:val="thinThickMediumGap" w:sz="24" w:space="0" w:color="auto"/>
              <w:right w:val="thinThickMediumGap" w:sz="24" w:space="0" w:color="auto"/>
            </w:tcBorders>
            <w:shd w:val="clear" w:color="auto" w:fill="BDD6EE"/>
          </w:tcPr>
          <w:p w14:paraId="169742F4" w14:textId="77777777" w:rsidR="004F47B3" w:rsidRPr="00ED5B76" w:rsidRDefault="004F47B3" w:rsidP="004F47B3">
            <w:pPr>
              <w:spacing w:line="276" w:lineRule="auto"/>
              <w:rPr>
                <w:b/>
                <w:lang w:eastAsia="en-US"/>
              </w:rPr>
            </w:pPr>
            <w:r w:rsidRPr="00ED5B76">
              <w:rPr>
                <w:b/>
                <w:lang w:eastAsia="en-US"/>
              </w:rPr>
              <w:t xml:space="preserve">Lielvārde </w:t>
            </w:r>
          </w:p>
        </w:tc>
        <w:tc>
          <w:tcPr>
            <w:tcW w:w="1984" w:type="dxa"/>
            <w:tcBorders>
              <w:left w:val="thinThickMediumGap" w:sz="24" w:space="0" w:color="auto"/>
              <w:right w:val="thinThickMediumGap" w:sz="24" w:space="0" w:color="auto"/>
            </w:tcBorders>
          </w:tcPr>
          <w:p w14:paraId="3A8287E7" w14:textId="7FBA9E5E" w:rsidR="004F47B3" w:rsidRPr="00ED5B76" w:rsidRDefault="004F47B3" w:rsidP="004F47B3">
            <w:pPr>
              <w:spacing w:line="276" w:lineRule="auto"/>
              <w:jc w:val="right"/>
              <w:rPr>
                <w:lang w:eastAsia="en-US"/>
              </w:rPr>
            </w:pPr>
            <w:r w:rsidRPr="00ED5B76">
              <w:rPr>
                <w:lang w:eastAsia="en-US"/>
              </w:rPr>
              <w:t>6208</w:t>
            </w:r>
          </w:p>
        </w:tc>
        <w:tc>
          <w:tcPr>
            <w:tcW w:w="1984" w:type="dxa"/>
            <w:tcBorders>
              <w:left w:val="thinThickMediumGap" w:sz="24" w:space="0" w:color="auto"/>
              <w:right w:val="thinThickMediumGap" w:sz="24" w:space="0" w:color="auto"/>
            </w:tcBorders>
          </w:tcPr>
          <w:p w14:paraId="43F04B14" w14:textId="6065BFF8" w:rsidR="004F47B3" w:rsidRPr="00ED5B76" w:rsidRDefault="004F47B3" w:rsidP="004F47B3">
            <w:pPr>
              <w:spacing w:line="276" w:lineRule="auto"/>
              <w:jc w:val="right"/>
              <w:rPr>
                <w:lang w:eastAsia="en-US"/>
              </w:rPr>
            </w:pPr>
            <w:r w:rsidRPr="00ED5B76">
              <w:rPr>
                <w:lang w:eastAsia="en-US"/>
              </w:rPr>
              <w:t>6205</w:t>
            </w:r>
          </w:p>
        </w:tc>
        <w:tc>
          <w:tcPr>
            <w:tcW w:w="1985" w:type="dxa"/>
            <w:tcBorders>
              <w:left w:val="thinThickMediumGap" w:sz="24" w:space="0" w:color="auto"/>
              <w:right w:val="thinThickMediumGap" w:sz="24" w:space="0" w:color="auto"/>
            </w:tcBorders>
          </w:tcPr>
          <w:p w14:paraId="7F490782" w14:textId="77777777" w:rsidR="004F47B3" w:rsidRPr="00ED5B76" w:rsidRDefault="004F47B3" w:rsidP="004F47B3">
            <w:pPr>
              <w:spacing w:line="276" w:lineRule="auto"/>
              <w:jc w:val="right"/>
              <w:rPr>
                <w:lang w:eastAsia="en-US"/>
              </w:rPr>
            </w:pPr>
            <w:r w:rsidRPr="00ED5B76">
              <w:rPr>
                <w:lang w:eastAsia="en-US"/>
              </w:rPr>
              <w:t>6156</w:t>
            </w:r>
          </w:p>
        </w:tc>
      </w:tr>
      <w:tr w:rsidR="004F47B3" w:rsidRPr="00ED5B76" w14:paraId="252DCD80" w14:textId="77777777" w:rsidTr="004F47B3">
        <w:tc>
          <w:tcPr>
            <w:tcW w:w="2410" w:type="dxa"/>
            <w:tcBorders>
              <w:left w:val="thinThickMediumGap" w:sz="24" w:space="0" w:color="auto"/>
              <w:right w:val="thinThickMediumGap" w:sz="24" w:space="0" w:color="auto"/>
            </w:tcBorders>
            <w:shd w:val="clear" w:color="auto" w:fill="BDD6EE"/>
          </w:tcPr>
          <w:p w14:paraId="5DEC61D7" w14:textId="77777777" w:rsidR="004F47B3" w:rsidRPr="00ED5B76" w:rsidRDefault="004F47B3" w:rsidP="004F47B3">
            <w:pPr>
              <w:spacing w:line="276" w:lineRule="auto"/>
              <w:rPr>
                <w:b/>
                <w:lang w:eastAsia="en-US"/>
              </w:rPr>
            </w:pPr>
            <w:r w:rsidRPr="00ED5B76">
              <w:rPr>
                <w:b/>
                <w:lang w:eastAsia="en-US"/>
              </w:rPr>
              <w:t>Ķegums</w:t>
            </w:r>
          </w:p>
        </w:tc>
        <w:tc>
          <w:tcPr>
            <w:tcW w:w="1984" w:type="dxa"/>
            <w:tcBorders>
              <w:left w:val="thinThickMediumGap" w:sz="24" w:space="0" w:color="auto"/>
              <w:right w:val="thinThickMediumGap" w:sz="24" w:space="0" w:color="auto"/>
            </w:tcBorders>
          </w:tcPr>
          <w:p w14:paraId="0C8CD16C" w14:textId="355A7515" w:rsidR="004F47B3" w:rsidRPr="00ED5B76" w:rsidRDefault="004F47B3" w:rsidP="004F47B3">
            <w:pPr>
              <w:spacing w:line="276" w:lineRule="auto"/>
              <w:jc w:val="right"/>
              <w:rPr>
                <w:lang w:eastAsia="en-US"/>
              </w:rPr>
            </w:pPr>
            <w:r w:rsidRPr="00ED5B76">
              <w:rPr>
                <w:lang w:eastAsia="en-US"/>
              </w:rPr>
              <w:t>2172</w:t>
            </w:r>
          </w:p>
        </w:tc>
        <w:tc>
          <w:tcPr>
            <w:tcW w:w="1984" w:type="dxa"/>
            <w:tcBorders>
              <w:left w:val="thinThickMediumGap" w:sz="24" w:space="0" w:color="auto"/>
              <w:right w:val="thinThickMediumGap" w:sz="24" w:space="0" w:color="auto"/>
            </w:tcBorders>
          </w:tcPr>
          <w:p w14:paraId="5072693E" w14:textId="3CA47798" w:rsidR="004F47B3" w:rsidRPr="00ED5B76" w:rsidRDefault="004F47B3" w:rsidP="004F47B3">
            <w:pPr>
              <w:spacing w:line="276" w:lineRule="auto"/>
              <w:jc w:val="right"/>
              <w:rPr>
                <w:lang w:eastAsia="en-US"/>
              </w:rPr>
            </w:pPr>
            <w:r w:rsidRPr="00ED5B76">
              <w:rPr>
                <w:lang w:eastAsia="en-US"/>
              </w:rPr>
              <w:t>2207</w:t>
            </w:r>
          </w:p>
        </w:tc>
        <w:tc>
          <w:tcPr>
            <w:tcW w:w="1985" w:type="dxa"/>
            <w:tcBorders>
              <w:left w:val="thinThickMediumGap" w:sz="24" w:space="0" w:color="auto"/>
              <w:right w:val="thinThickMediumGap" w:sz="24" w:space="0" w:color="auto"/>
            </w:tcBorders>
          </w:tcPr>
          <w:p w14:paraId="36F66281" w14:textId="77777777" w:rsidR="004F47B3" w:rsidRPr="00ED5B76" w:rsidRDefault="004F47B3" w:rsidP="004F47B3">
            <w:pPr>
              <w:spacing w:line="276" w:lineRule="auto"/>
              <w:jc w:val="right"/>
              <w:rPr>
                <w:lang w:eastAsia="en-US"/>
              </w:rPr>
            </w:pPr>
            <w:r w:rsidRPr="00ED5B76">
              <w:rPr>
                <w:lang w:eastAsia="en-US"/>
              </w:rPr>
              <w:t>2201</w:t>
            </w:r>
          </w:p>
        </w:tc>
      </w:tr>
      <w:tr w:rsidR="004F47B3" w:rsidRPr="00ED5B76" w14:paraId="200BADA9" w14:textId="77777777" w:rsidTr="004F47B3">
        <w:tc>
          <w:tcPr>
            <w:tcW w:w="2410" w:type="dxa"/>
            <w:tcBorders>
              <w:left w:val="thinThickMediumGap" w:sz="24" w:space="0" w:color="auto"/>
              <w:right w:val="thinThickMediumGap" w:sz="24" w:space="0" w:color="auto"/>
            </w:tcBorders>
            <w:shd w:val="clear" w:color="auto" w:fill="BDD6EE"/>
          </w:tcPr>
          <w:p w14:paraId="69316AC9" w14:textId="77777777" w:rsidR="004F47B3" w:rsidRPr="00ED5B76" w:rsidRDefault="004F47B3" w:rsidP="004F47B3">
            <w:pPr>
              <w:spacing w:line="276" w:lineRule="auto"/>
              <w:rPr>
                <w:b/>
                <w:lang w:eastAsia="en-US"/>
              </w:rPr>
            </w:pPr>
            <w:r w:rsidRPr="00ED5B76">
              <w:rPr>
                <w:b/>
                <w:lang w:eastAsia="en-US"/>
              </w:rPr>
              <w:t>Birzgales pagasts</w:t>
            </w:r>
          </w:p>
        </w:tc>
        <w:tc>
          <w:tcPr>
            <w:tcW w:w="1984" w:type="dxa"/>
            <w:tcBorders>
              <w:left w:val="thinThickMediumGap" w:sz="24" w:space="0" w:color="auto"/>
              <w:right w:val="thinThickMediumGap" w:sz="24" w:space="0" w:color="auto"/>
            </w:tcBorders>
          </w:tcPr>
          <w:p w14:paraId="7E06AB2C" w14:textId="29819C3C" w:rsidR="004F47B3" w:rsidRPr="00ED5B76" w:rsidRDefault="004F47B3" w:rsidP="004F47B3">
            <w:pPr>
              <w:spacing w:line="276" w:lineRule="auto"/>
              <w:jc w:val="right"/>
              <w:rPr>
                <w:lang w:eastAsia="en-US"/>
              </w:rPr>
            </w:pPr>
            <w:r w:rsidRPr="00ED5B76">
              <w:rPr>
                <w:lang w:eastAsia="en-US"/>
              </w:rPr>
              <w:t>1613</w:t>
            </w:r>
          </w:p>
        </w:tc>
        <w:tc>
          <w:tcPr>
            <w:tcW w:w="1984" w:type="dxa"/>
            <w:tcBorders>
              <w:left w:val="thinThickMediumGap" w:sz="24" w:space="0" w:color="auto"/>
              <w:right w:val="thinThickMediumGap" w:sz="24" w:space="0" w:color="auto"/>
            </w:tcBorders>
          </w:tcPr>
          <w:p w14:paraId="27DA7F35" w14:textId="114ACF7D" w:rsidR="004F47B3" w:rsidRPr="00ED5B76" w:rsidRDefault="004F47B3" w:rsidP="004F47B3">
            <w:pPr>
              <w:spacing w:line="276" w:lineRule="auto"/>
              <w:jc w:val="right"/>
              <w:rPr>
                <w:lang w:eastAsia="en-US"/>
              </w:rPr>
            </w:pPr>
            <w:r w:rsidRPr="00ED5B76">
              <w:rPr>
                <w:lang w:eastAsia="en-US"/>
              </w:rPr>
              <w:t>1631</w:t>
            </w:r>
          </w:p>
        </w:tc>
        <w:tc>
          <w:tcPr>
            <w:tcW w:w="1985" w:type="dxa"/>
            <w:tcBorders>
              <w:left w:val="thinThickMediumGap" w:sz="24" w:space="0" w:color="auto"/>
              <w:right w:val="thinThickMediumGap" w:sz="24" w:space="0" w:color="auto"/>
            </w:tcBorders>
          </w:tcPr>
          <w:p w14:paraId="5F2B6D44" w14:textId="77777777" w:rsidR="004F47B3" w:rsidRPr="00ED5B76" w:rsidRDefault="004F47B3" w:rsidP="004F47B3">
            <w:pPr>
              <w:spacing w:line="276" w:lineRule="auto"/>
              <w:jc w:val="right"/>
              <w:rPr>
                <w:lang w:eastAsia="en-US"/>
              </w:rPr>
            </w:pPr>
            <w:r w:rsidRPr="00ED5B76">
              <w:rPr>
                <w:lang w:eastAsia="en-US"/>
              </w:rPr>
              <w:t>1592</w:t>
            </w:r>
          </w:p>
        </w:tc>
      </w:tr>
      <w:tr w:rsidR="004F47B3" w:rsidRPr="00ED5B76" w14:paraId="35A698EE" w14:textId="77777777" w:rsidTr="004F47B3">
        <w:tc>
          <w:tcPr>
            <w:tcW w:w="2410" w:type="dxa"/>
            <w:tcBorders>
              <w:left w:val="thinThickMediumGap" w:sz="24" w:space="0" w:color="auto"/>
              <w:right w:val="thinThickMediumGap" w:sz="24" w:space="0" w:color="auto"/>
            </w:tcBorders>
            <w:shd w:val="clear" w:color="auto" w:fill="BDD6EE"/>
          </w:tcPr>
          <w:p w14:paraId="7B11EBB5" w14:textId="77777777" w:rsidR="004F47B3" w:rsidRPr="00ED5B76" w:rsidRDefault="004F47B3" w:rsidP="004F47B3">
            <w:pPr>
              <w:spacing w:line="276" w:lineRule="auto"/>
              <w:rPr>
                <w:b/>
                <w:lang w:eastAsia="en-US"/>
              </w:rPr>
            </w:pPr>
            <w:r w:rsidRPr="00ED5B76">
              <w:rPr>
                <w:b/>
                <w:lang w:eastAsia="en-US"/>
              </w:rPr>
              <w:t>Jumpravas pagasts</w:t>
            </w:r>
          </w:p>
        </w:tc>
        <w:tc>
          <w:tcPr>
            <w:tcW w:w="1984" w:type="dxa"/>
            <w:tcBorders>
              <w:left w:val="thinThickMediumGap" w:sz="24" w:space="0" w:color="auto"/>
              <w:right w:val="thinThickMediumGap" w:sz="24" w:space="0" w:color="auto"/>
            </w:tcBorders>
          </w:tcPr>
          <w:p w14:paraId="500689B2" w14:textId="6A4A870F" w:rsidR="004F47B3" w:rsidRPr="00ED5B76" w:rsidRDefault="004F47B3" w:rsidP="004F47B3">
            <w:pPr>
              <w:spacing w:line="276" w:lineRule="auto"/>
              <w:jc w:val="right"/>
              <w:rPr>
                <w:lang w:eastAsia="en-US"/>
              </w:rPr>
            </w:pPr>
            <w:r w:rsidRPr="00ED5B76">
              <w:rPr>
                <w:lang w:eastAsia="en-US"/>
              </w:rPr>
              <w:t>1756</w:t>
            </w:r>
          </w:p>
        </w:tc>
        <w:tc>
          <w:tcPr>
            <w:tcW w:w="1984" w:type="dxa"/>
            <w:tcBorders>
              <w:left w:val="thinThickMediumGap" w:sz="24" w:space="0" w:color="auto"/>
              <w:right w:val="thinThickMediumGap" w:sz="24" w:space="0" w:color="auto"/>
            </w:tcBorders>
          </w:tcPr>
          <w:p w14:paraId="798C6B3F" w14:textId="60E1C319" w:rsidR="004F47B3" w:rsidRPr="00ED5B76" w:rsidRDefault="004F47B3" w:rsidP="004F47B3">
            <w:pPr>
              <w:spacing w:line="276" w:lineRule="auto"/>
              <w:jc w:val="right"/>
              <w:rPr>
                <w:lang w:eastAsia="en-US"/>
              </w:rPr>
            </w:pPr>
            <w:r w:rsidRPr="00ED5B76">
              <w:rPr>
                <w:lang w:eastAsia="en-US"/>
              </w:rPr>
              <w:t>1771</w:t>
            </w:r>
          </w:p>
        </w:tc>
        <w:tc>
          <w:tcPr>
            <w:tcW w:w="1985" w:type="dxa"/>
            <w:tcBorders>
              <w:left w:val="thinThickMediumGap" w:sz="24" w:space="0" w:color="auto"/>
              <w:right w:val="thinThickMediumGap" w:sz="24" w:space="0" w:color="auto"/>
            </w:tcBorders>
          </w:tcPr>
          <w:p w14:paraId="36535312" w14:textId="77777777" w:rsidR="004F47B3" w:rsidRPr="00ED5B76" w:rsidRDefault="004F47B3" w:rsidP="004F47B3">
            <w:pPr>
              <w:spacing w:line="276" w:lineRule="auto"/>
              <w:jc w:val="right"/>
              <w:rPr>
                <w:lang w:eastAsia="en-US"/>
              </w:rPr>
            </w:pPr>
            <w:r w:rsidRPr="00ED5B76">
              <w:rPr>
                <w:lang w:eastAsia="en-US"/>
              </w:rPr>
              <w:t>1743</w:t>
            </w:r>
          </w:p>
        </w:tc>
      </w:tr>
      <w:tr w:rsidR="004F47B3" w:rsidRPr="00ED5B76" w14:paraId="2C56FFFC" w14:textId="77777777" w:rsidTr="004F47B3">
        <w:tc>
          <w:tcPr>
            <w:tcW w:w="2410" w:type="dxa"/>
            <w:tcBorders>
              <w:left w:val="thinThickMediumGap" w:sz="24" w:space="0" w:color="auto"/>
              <w:right w:val="thinThickMediumGap" w:sz="24" w:space="0" w:color="auto"/>
            </w:tcBorders>
            <w:shd w:val="clear" w:color="auto" w:fill="BDD6EE"/>
          </w:tcPr>
          <w:p w14:paraId="5345AF90" w14:textId="77777777" w:rsidR="004F47B3" w:rsidRPr="00ED5B76" w:rsidRDefault="004F47B3" w:rsidP="004F47B3">
            <w:pPr>
              <w:spacing w:line="276" w:lineRule="auto"/>
              <w:rPr>
                <w:b/>
                <w:lang w:eastAsia="en-US"/>
              </w:rPr>
            </w:pPr>
            <w:r w:rsidRPr="00ED5B76">
              <w:rPr>
                <w:b/>
                <w:lang w:eastAsia="en-US"/>
              </w:rPr>
              <w:t>Krapes pagasts</w:t>
            </w:r>
          </w:p>
        </w:tc>
        <w:tc>
          <w:tcPr>
            <w:tcW w:w="1984" w:type="dxa"/>
            <w:tcBorders>
              <w:left w:val="thinThickMediumGap" w:sz="24" w:space="0" w:color="auto"/>
              <w:right w:val="thinThickMediumGap" w:sz="24" w:space="0" w:color="auto"/>
            </w:tcBorders>
          </w:tcPr>
          <w:p w14:paraId="3735F38F" w14:textId="482C41E2" w:rsidR="004F47B3" w:rsidRPr="00ED5B76" w:rsidRDefault="004F47B3" w:rsidP="004F47B3">
            <w:pPr>
              <w:spacing w:line="276" w:lineRule="auto"/>
              <w:jc w:val="right"/>
              <w:rPr>
                <w:lang w:eastAsia="en-US"/>
              </w:rPr>
            </w:pPr>
            <w:r w:rsidRPr="00ED5B76">
              <w:rPr>
                <w:lang w:eastAsia="en-US"/>
              </w:rPr>
              <w:t>630</w:t>
            </w:r>
          </w:p>
        </w:tc>
        <w:tc>
          <w:tcPr>
            <w:tcW w:w="1984" w:type="dxa"/>
            <w:tcBorders>
              <w:left w:val="thinThickMediumGap" w:sz="24" w:space="0" w:color="auto"/>
              <w:right w:val="thinThickMediumGap" w:sz="24" w:space="0" w:color="auto"/>
            </w:tcBorders>
          </w:tcPr>
          <w:p w14:paraId="336CFDA2" w14:textId="25DD55EC" w:rsidR="004F47B3" w:rsidRPr="00ED5B76" w:rsidRDefault="004F47B3" w:rsidP="004F47B3">
            <w:pPr>
              <w:spacing w:line="276" w:lineRule="auto"/>
              <w:jc w:val="right"/>
              <w:rPr>
                <w:lang w:eastAsia="en-US"/>
              </w:rPr>
            </w:pPr>
            <w:r w:rsidRPr="00ED5B76">
              <w:rPr>
                <w:lang w:eastAsia="en-US"/>
              </w:rPr>
              <w:t>632</w:t>
            </w:r>
          </w:p>
        </w:tc>
        <w:tc>
          <w:tcPr>
            <w:tcW w:w="1985" w:type="dxa"/>
            <w:tcBorders>
              <w:left w:val="thinThickMediumGap" w:sz="24" w:space="0" w:color="auto"/>
              <w:right w:val="thinThickMediumGap" w:sz="24" w:space="0" w:color="auto"/>
            </w:tcBorders>
          </w:tcPr>
          <w:p w14:paraId="106FCEA3" w14:textId="77777777" w:rsidR="004F47B3" w:rsidRPr="00ED5B76" w:rsidRDefault="004F47B3" w:rsidP="004F47B3">
            <w:pPr>
              <w:spacing w:line="276" w:lineRule="auto"/>
              <w:jc w:val="right"/>
              <w:rPr>
                <w:lang w:eastAsia="en-US"/>
              </w:rPr>
            </w:pPr>
            <w:r w:rsidRPr="00ED5B76">
              <w:rPr>
                <w:lang w:eastAsia="en-US"/>
              </w:rPr>
              <w:t>607</w:t>
            </w:r>
          </w:p>
        </w:tc>
      </w:tr>
      <w:tr w:rsidR="004F47B3" w:rsidRPr="00ED5B76" w14:paraId="75DEBB43" w14:textId="77777777" w:rsidTr="004F47B3">
        <w:tc>
          <w:tcPr>
            <w:tcW w:w="2410" w:type="dxa"/>
            <w:tcBorders>
              <w:left w:val="thinThickMediumGap" w:sz="24" w:space="0" w:color="auto"/>
              <w:right w:val="thinThickMediumGap" w:sz="24" w:space="0" w:color="auto"/>
            </w:tcBorders>
            <w:shd w:val="clear" w:color="auto" w:fill="BDD6EE"/>
          </w:tcPr>
          <w:p w14:paraId="20A725F0" w14:textId="77777777" w:rsidR="004F47B3" w:rsidRPr="00ED5B76" w:rsidRDefault="004F47B3" w:rsidP="004F47B3">
            <w:pPr>
              <w:spacing w:line="276" w:lineRule="auto"/>
              <w:rPr>
                <w:b/>
                <w:lang w:eastAsia="en-US"/>
              </w:rPr>
            </w:pPr>
            <w:r w:rsidRPr="00ED5B76">
              <w:rPr>
                <w:b/>
                <w:lang w:eastAsia="en-US"/>
              </w:rPr>
              <w:t>Ķeipenes pagasts</w:t>
            </w:r>
          </w:p>
        </w:tc>
        <w:tc>
          <w:tcPr>
            <w:tcW w:w="1984" w:type="dxa"/>
            <w:tcBorders>
              <w:left w:val="thinThickMediumGap" w:sz="24" w:space="0" w:color="auto"/>
              <w:right w:val="thinThickMediumGap" w:sz="24" w:space="0" w:color="auto"/>
            </w:tcBorders>
          </w:tcPr>
          <w:p w14:paraId="083F094F" w14:textId="64E86978" w:rsidR="004F47B3" w:rsidRPr="00ED5B76" w:rsidRDefault="004F47B3" w:rsidP="004F47B3">
            <w:pPr>
              <w:spacing w:line="276" w:lineRule="auto"/>
              <w:jc w:val="right"/>
              <w:rPr>
                <w:lang w:eastAsia="en-US"/>
              </w:rPr>
            </w:pPr>
            <w:r w:rsidRPr="00ED5B76">
              <w:rPr>
                <w:lang w:eastAsia="en-US"/>
              </w:rPr>
              <w:t>902</w:t>
            </w:r>
          </w:p>
        </w:tc>
        <w:tc>
          <w:tcPr>
            <w:tcW w:w="1984" w:type="dxa"/>
            <w:tcBorders>
              <w:left w:val="thinThickMediumGap" w:sz="24" w:space="0" w:color="auto"/>
              <w:right w:val="thinThickMediumGap" w:sz="24" w:space="0" w:color="auto"/>
            </w:tcBorders>
          </w:tcPr>
          <w:p w14:paraId="4767354A" w14:textId="2BCD90F6" w:rsidR="004F47B3" w:rsidRPr="00ED5B76" w:rsidRDefault="004F47B3" w:rsidP="004F47B3">
            <w:pPr>
              <w:spacing w:line="276" w:lineRule="auto"/>
              <w:jc w:val="right"/>
              <w:rPr>
                <w:lang w:eastAsia="en-US"/>
              </w:rPr>
            </w:pPr>
            <w:r w:rsidRPr="00ED5B76">
              <w:rPr>
                <w:lang w:eastAsia="en-US"/>
              </w:rPr>
              <w:t>907</w:t>
            </w:r>
          </w:p>
        </w:tc>
        <w:tc>
          <w:tcPr>
            <w:tcW w:w="1985" w:type="dxa"/>
            <w:tcBorders>
              <w:left w:val="thinThickMediumGap" w:sz="24" w:space="0" w:color="auto"/>
              <w:right w:val="thinThickMediumGap" w:sz="24" w:space="0" w:color="auto"/>
            </w:tcBorders>
          </w:tcPr>
          <w:p w14:paraId="4D1D3DF5" w14:textId="77777777" w:rsidR="004F47B3" w:rsidRPr="00ED5B76" w:rsidRDefault="004F47B3" w:rsidP="004F47B3">
            <w:pPr>
              <w:spacing w:line="276" w:lineRule="auto"/>
              <w:jc w:val="right"/>
              <w:rPr>
                <w:lang w:eastAsia="en-US"/>
              </w:rPr>
            </w:pPr>
            <w:r w:rsidRPr="00ED5B76">
              <w:rPr>
                <w:lang w:eastAsia="en-US"/>
              </w:rPr>
              <w:t>883</w:t>
            </w:r>
          </w:p>
        </w:tc>
      </w:tr>
      <w:tr w:rsidR="004F47B3" w:rsidRPr="00ED5B76" w14:paraId="0702534B" w14:textId="77777777" w:rsidTr="004F47B3">
        <w:tc>
          <w:tcPr>
            <w:tcW w:w="2410" w:type="dxa"/>
            <w:tcBorders>
              <w:left w:val="thinThickMediumGap" w:sz="24" w:space="0" w:color="auto"/>
              <w:right w:val="thinThickMediumGap" w:sz="24" w:space="0" w:color="auto"/>
            </w:tcBorders>
            <w:shd w:val="clear" w:color="auto" w:fill="BDD6EE"/>
          </w:tcPr>
          <w:p w14:paraId="7CC302AE" w14:textId="77777777" w:rsidR="004F47B3" w:rsidRPr="00ED5B76" w:rsidRDefault="004F47B3" w:rsidP="004F47B3">
            <w:pPr>
              <w:spacing w:line="276" w:lineRule="auto"/>
              <w:rPr>
                <w:b/>
                <w:lang w:eastAsia="en-US"/>
              </w:rPr>
            </w:pPr>
            <w:r w:rsidRPr="00ED5B76">
              <w:rPr>
                <w:b/>
                <w:lang w:eastAsia="en-US"/>
              </w:rPr>
              <w:t xml:space="preserve">Lauberes pagasts </w:t>
            </w:r>
          </w:p>
        </w:tc>
        <w:tc>
          <w:tcPr>
            <w:tcW w:w="1984" w:type="dxa"/>
            <w:tcBorders>
              <w:left w:val="thinThickMediumGap" w:sz="24" w:space="0" w:color="auto"/>
              <w:right w:val="thinThickMediumGap" w:sz="24" w:space="0" w:color="auto"/>
            </w:tcBorders>
          </w:tcPr>
          <w:p w14:paraId="50E1EB6D" w14:textId="5115307B" w:rsidR="004F47B3" w:rsidRPr="00ED5B76" w:rsidRDefault="004F47B3" w:rsidP="004F47B3">
            <w:pPr>
              <w:spacing w:line="276" w:lineRule="auto"/>
              <w:jc w:val="right"/>
              <w:rPr>
                <w:lang w:eastAsia="en-US"/>
              </w:rPr>
            </w:pPr>
            <w:r w:rsidRPr="00ED5B76">
              <w:rPr>
                <w:lang w:eastAsia="en-US"/>
              </w:rPr>
              <w:t>602</w:t>
            </w:r>
          </w:p>
        </w:tc>
        <w:tc>
          <w:tcPr>
            <w:tcW w:w="1984" w:type="dxa"/>
            <w:tcBorders>
              <w:left w:val="thinThickMediumGap" w:sz="24" w:space="0" w:color="auto"/>
              <w:right w:val="thinThickMediumGap" w:sz="24" w:space="0" w:color="auto"/>
            </w:tcBorders>
          </w:tcPr>
          <w:p w14:paraId="604ACB77" w14:textId="7554CA4D" w:rsidR="004F47B3" w:rsidRPr="00ED5B76" w:rsidRDefault="004F47B3" w:rsidP="004F47B3">
            <w:pPr>
              <w:spacing w:line="276" w:lineRule="auto"/>
              <w:jc w:val="right"/>
              <w:rPr>
                <w:lang w:eastAsia="en-US"/>
              </w:rPr>
            </w:pPr>
            <w:r w:rsidRPr="00ED5B76">
              <w:rPr>
                <w:lang w:eastAsia="en-US"/>
              </w:rPr>
              <w:t>655</w:t>
            </w:r>
          </w:p>
        </w:tc>
        <w:tc>
          <w:tcPr>
            <w:tcW w:w="1985" w:type="dxa"/>
            <w:tcBorders>
              <w:left w:val="thinThickMediumGap" w:sz="24" w:space="0" w:color="auto"/>
              <w:right w:val="thinThickMediumGap" w:sz="24" w:space="0" w:color="auto"/>
            </w:tcBorders>
          </w:tcPr>
          <w:p w14:paraId="4B2935D0" w14:textId="77777777" w:rsidR="004F47B3" w:rsidRPr="00ED5B76" w:rsidRDefault="004F47B3" w:rsidP="004F47B3">
            <w:pPr>
              <w:spacing w:line="276" w:lineRule="auto"/>
              <w:jc w:val="right"/>
              <w:rPr>
                <w:lang w:eastAsia="en-US"/>
              </w:rPr>
            </w:pPr>
            <w:r w:rsidRPr="00ED5B76">
              <w:rPr>
                <w:lang w:eastAsia="en-US"/>
              </w:rPr>
              <w:t>623</w:t>
            </w:r>
          </w:p>
        </w:tc>
      </w:tr>
      <w:tr w:rsidR="004F47B3" w:rsidRPr="00ED5B76" w14:paraId="1A282429" w14:textId="77777777" w:rsidTr="004F47B3">
        <w:tc>
          <w:tcPr>
            <w:tcW w:w="2410" w:type="dxa"/>
            <w:tcBorders>
              <w:left w:val="thinThickMediumGap" w:sz="24" w:space="0" w:color="auto"/>
              <w:right w:val="thinThickMediumGap" w:sz="24" w:space="0" w:color="auto"/>
            </w:tcBorders>
            <w:shd w:val="clear" w:color="auto" w:fill="BDD6EE"/>
          </w:tcPr>
          <w:p w14:paraId="7F4218D8" w14:textId="77777777" w:rsidR="004F47B3" w:rsidRPr="00ED5B76" w:rsidRDefault="004F47B3" w:rsidP="004F47B3">
            <w:pPr>
              <w:spacing w:line="276" w:lineRule="auto"/>
              <w:rPr>
                <w:b/>
                <w:lang w:eastAsia="en-US"/>
              </w:rPr>
            </w:pPr>
            <w:r w:rsidRPr="00ED5B76">
              <w:rPr>
                <w:b/>
                <w:lang w:eastAsia="en-US"/>
              </w:rPr>
              <w:t>Lēdmanes pagasts</w:t>
            </w:r>
          </w:p>
        </w:tc>
        <w:tc>
          <w:tcPr>
            <w:tcW w:w="1984" w:type="dxa"/>
            <w:tcBorders>
              <w:left w:val="thinThickMediumGap" w:sz="24" w:space="0" w:color="auto"/>
              <w:right w:val="thinThickMediumGap" w:sz="24" w:space="0" w:color="auto"/>
            </w:tcBorders>
          </w:tcPr>
          <w:p w14:paraId="6A69F22B" w14:textId="745DF3FE" w:rsidR="004F47B3" w:rsidRPr="00ED5B76" w:rsidRDefault="004F47B3" w:rsidP="004F47B3">
            <w:pPr>
              <w:spacing w:line="276" w:lineRule="auto"/>
              <w:jc w:val="right"/>
              <w:rPr>
                <w:lang w:eastAsia="en-US"/>
              </w:rPr>
            </w:pPr>
            <w:r w:rsidRPr="00ED5B76">
              <w:rPr>
                <w:lang w:eastAsia="en-US"/>
              </w:rPr>
              <w:t>1121</w:t>
            </w:r>
          </w:p>
        </w:tc>
        <w:tc>
          <w:tcPr>
            <w:tcW w:w="1984" w:type="dxa"/>
            <w:tcBorders>
              <w:left w:val="thinThickMediumGap" w:sz="24" w:space="0" w:color="auto"/>
              <w:right w:val="thinThickMediumGap" w:sz="24" w:space="0" w:color="auto"/>
            </w:tcBorders>
          </w:tcPr>
          <w:p w14:paraId="25C003F1" w14:textId="06118D64" w:rsidR="004F47B3" w:rsidRPr="00ED5B76" w:rsidRDefault="004F47B3" w:rsidP="004F47B3">
            <w:pPr>
              <w:spacing w:line="276" w:lineRule="auto"/>
              <w:jc w:val="right"/>
              <w:rPr>
                <w:lang w:eastAsia="en-US"/>
              </w:rPr>
            </w:pPr>
            <w:r w:rsidRPr="00ED5B76">
              <w:rPr>
                <w:lang w:eastAsia="en-US"/>
              </w:rPr>
              <w:t>1140</w:t>
            </w:r>
          </w:p>
        </w:tc>
        <w:tc>
          <w:tcPr>
            <w:tcW w:w="1985" w:type="dxa"/>
            <w:tcBorders>
              <w:left w:val="thinThickMediumGap" w:sz="24" w:space="0" w:color="auto"/>
              <w:right w:val="thinThickMediumGap" w:sz="24" w:space="0" w:color="auto"/>
            </w:tcBorders>
          </w:tcPr>
          <w:p w14:paraId="5FF6CD20" w14:textId="77777777" w:rsidR="004F47B3" w:rsidRPr="00ED5B76" w:rsidRDefault="004F47B3" w:rsidP="004F47B3">
            <w:pPr>
              <w:spacing w:line="276" w:lineRule="auto"/>
              <w:jc w:val="right"/>
              <w:rPr>
                <w:lang w:eastAsia="en-US"/>
              </w:rPr>
            </w:pPr>
            <w:r w:rsidRPr="00ED5B76">
              <w:rPr>
                <w:lang w:eastAsia="en-US"/>
              </w:rPr>
              <w:t>1119</w:t>
            </w:r>
          </w:p>
        </w:tc>
      </w:tr>
      <w:tr w:rsidR="004F47B3" w:rsidRPr="00ED5B76" w14:paraId="751D6A0F" w14:textId="77777777" w:rsidTr="004F47B3">
        <w:tc>
          <w:tcPr>
            <w:tcW w:w="2410" w:type="dxa"/>
            <w:tcBorders>
              <w:left w:val="thinThickMediumGap" w:sz="24" w:space="0" w:color="auto"/>
              <w:right w:val="thinThickMediumGap" w:sz="24" w:space="0" w:color="auto"/>
            </w:tcBorders>
            <w:shd w:val="clear" w:color="auto" w:fill="BDD6EE"/>
          </w:tcPr>
          <w:p w14:paraId="11000314" w14:textId="77777777" w:rsidR="004F47B3" w:rsidRPr="00ED5B76" w:rsidRDefault="004F47B3" w:rsidP="004F47B3">
            <w:pPr>
              <w:spacing w:line="276" w:lineRule="auto"/>
              <w:rPr>
                <w:b/>
                <w:lang w:eastAsia="en-US"/>
              </w:rPr>
            </w:pPr>
            <w:r w:rsidRPr="00ED5B76">
              <w:rPr>
                <w:b/>
                <w:lang w:eastAsia="en-US"/>
              </w:rPr>
              <w:t>Lielvārdes pagasts</w:t>
            </w:r>
          </w:p>
        </w:tc>
        <w:tc>
          <w:tcPr>
            <w:tcW w:w="1984" w:type="dxa"/>
            <w:tcBorders>
              <w:left w:val="thinThickMediumGap" w:sz="24" w:space="0" w:color="auto"/>
              <w:right w:val="thinThickMediumGap" w:sz="24" w:space="0" w:color="auto"/>
            </w:tcBorders>
          </w:tcPr>
          <w:p w14:paraId="23F020F3" w14:textId="53663A41" w:rsidR="004F47B3" w:rsidRPr="00ED5B76" w:rsidRDefault="004F47B3" w:rsidP="004F47B3">
            <w:pPr>
              <w:spacing w:line="276" w:lineRule="auto"/>
              <w:jc w:val="right"/>
              <w:rPr>
                <w:lang w:eastAsia="en-US"/>
              </w:rPr>
            </w:pPr>
            <w:r w:rsidRPr="00ED5B76">
              <w:rPr>
                <w:lang w:eastAsia="en-US"/>
              </w:rPr>
              <w:t>967</w:t>
            </w:r>
          </w:p>
        </w:tc>
        <w:tc>
          <w:tcPr>
            <w:tcW w:w="1984" w:type="dxa"/>
            <w:tcBorders>
              <w:left w:val="thinThickMediumGap" w:sz="24" w:space="0" w:color="auto"/>
              <w:right w:val="thinThickMediumGap" w:sz="24" w:space="0" w:color="auto"/>
            </w:tcBorders>
          </w:tcPr>
          <w:p w14:paraId="4882C2FF" w14:textId="7D7C4857" w:rsidR="004F47B3" w:rsidRPr="00ED5B76" w:rsidRDefault="004F47B3" w:rsidP="004F47B3">
            <w:pPr>
              <w:spacing w:line="276" w:lineRule="auto"/>
              <w:jc w:val="right"/>
              <w:rPr>
                <w:lang w:eastAsia="en-US"/>
              </w:rPr>
            </w:pPr>
            <w:r w:rsidRPr="00ED5B76">
              <w:rPr>
                <w:lang w:eastAsia="en-US"/>
              </w:rPr>
              <w:t>967</w:t>
            </w:r>
          </w:p>
        </w:tc>
        <w:tc>
          <w:tcPr>
            <w:tcW w:w="1985" w:type="dxa"/>
            <w:tcBorders>
              <w:left w:val="thinThickMediumGap" w:sz="24" w:space="0" w:color="auto"/>
              <w:right w:val="thinThickMediumGap" w:sz="24" w:space="0" w:color="auto"/>
            </w:tcBorders>
          </w:tcPr>
          <w:p w14:paraId="4976FEE5" w14:textId="77777777" w:rsidR="004F47B3" w:rsidRPr="00ED5B76" w:rsidRDefault="004F47B3" w:rsidP="004F47B3">
            <w:pPr>
              <w:spacing w:line="276" w:lineRule="auto"/>
              <w:jc w:val="right"/>
              <w:rPr>
                <w:lang w:eastAsia="en-US"/>
              </w:rPr>
            </w:pPr>
            <w:r w:rsidRPr="00ED5B76">
              <w:rPr>
                <w:lang w:eastAsia="en-US"/>
              </w:rPr>
              <w:t>957</w:t>
            </w:r>
          </w:p>
        </w:tc>
      </w:tr>
      <w:tr w:rsidR="004F47B3" w:rsidRPr="00ED5B76" w14:paraId="7A357B63" w14:textId="77777777" w:rsidTr="004F47B3">
        <w:tc>
          <w:tcPr>
            <w:tcW w:w="2410" w:type="dxa"/>
            <w:tcBorders>
              <w:left w:val="thinThickMediumGap" w:sz="24" w:space="0" w:color="auto"/>
              <w:right w:val="thinThickMediumGap" w:sz="24" w:space="0" w:color="auto"/>
            </w:tcBorders>
            <w:shd w:val="clear" w:color="auto" w:fill="BDD6EE"/>
          </w:tcPr>
          <w:p w14:paraId="047ABD9C" w14:textId="77777777" w:rsidR="004F47B3" w:rsidRPr="00ED5B76" w:rsidRDefault="004F47B3" w:rsidP="004F47B3">
            <w:pPr>
              <w:spacing w:line="276" w:lineRule="auto"/>
              <w:rPr>
                <w:b/>
                <w:lang w:eastAsia="en-US"/>
              </w:rPr>
            </w:pPr>
            <w:r w:rsidRPr="00ED5B76">
              <w:rPr>
                <w:b/>
                <w:lang w:eastAsia="en-US"/>
              </w:rPr>
              <w:t>Madlienas pagasts</w:t>
            </w:r>
          </w:p>
        </w:tc>
        <w:tc>
          <w:tcPr>
            <w:tcW w:w="1984" w:type="dxa"/>
            <w:tcBorders>
              <w:left w:val="thinThickMediumGap" w:sz="24" w:space="0" w:color="auto"/>
              <w:right w:val="thinThickMediumGap" w:sz="24" w:space="0" w:color="auto"/>
            </w:tcBorders>
          </w:tcPr>
          <w:p w14:paraId="2AC529BF" w14:textId="13D5A782" w:rsidR="004F47B3" w:rsidRPr="00ED5B76" w:rsidRDefault="004F47B3" w:rsidP="004F47B3">
            <w:pPr>
              <w:spacing w:line="276" w:lineRule="auto"/>
              <w:jc w:val="right"/>
              <w:rPr>
                <w:lang w:eastAsia="en-US"/>
              </w:rPr>
            </w:pPr>
            <w:r w:rsidRPr="00ED5B76">
              <w:rPr>
                <w:lang w:eastAsia="en-US"/>
              </w:rPr>
              <w:t>1505</w:t>
            </w:r>
          </w:p>
        </w:tc>
        <w:tc>
          <w:tcPr>
            <w:tcW w:w="1984" w:type="dxa"/>
            <w:tcBorders>
              <w:left w:val="thinThickMediumGap" w:sz="24" w:space="0" w:color="auto"/>
              <w:right w:val="thinThickMediumGap" w:sz="24" w:space="0" w:color="auto"/>
            </w:tcBorders>
          </w:tcPr>
          <w:p w14:paraId="73C8BC65" w14:textId="4E2CE11E" w:rsidR="004F47B3" w:rsidRPr="00ED5B76" w:rsidRDefault="004F47B3" w:rsidP="004F47B3">
            <w:pPr>
              <w:spacing w:line="276" w:lineRule="auto"/>
              <w:jc w:val="right"/>
              <w:rPr>
                <w:lang w:eastAsia="en-US"/>
              </w:rPr>
            </w:pPr>
            <w:r w:rsidRPr="00ED5B76">
              <w:rPr>
                <w:lang w:eastAsia="en-US"/>
              </w:rPr>
              <w:t>1493</w:t>
            </w:r>
          </w:p>
        </w:tc>
        <w:tc>
          <w:tcPr>
            <w:tcW w:w="1985" w:type="dxa"/>
            <w:tcBorders>
              <w:left w:val="thinThickMediumGap" w:sz="24" w:space="0" w:color="auto"/>
              <w:right w:val="thinThickMediumGap" w:sz="24" w:space="0" w:color="auto"/>
            </w:tcBorders>
          </w:tcPr>
          <w:p w14:paraId="00AFFACF" w14:textId="77777777" w:rsidR="004F47B3" w:rsidRPr="00ED5B76" w:rsidRDefault="004F47B3" w:rsidP="004F47B3">
            <w:pPr>
              <w:spacing w:line="276" w:lineRule="auto"/>
              <w:jc w:val="right"/>
              <w:rPr>
                <w:lang w:eastAsia="en-US"/>
              </w:rPr>
            </w:pPr>
            <w:r w:rsidRPr="00ED5B76">
              <w:rPr>
                <w:lang w:eastAsia="en-US"/>
              </w:rPr>
              <w:t>1458</w:t>
            </w:r>
          </w:p>
        </w:tc>
      </w:tr>
      <w:tr w:rsidR="004F47B3" w:rsidRPr="00ED5B76" w14:paraId="3A0BBB5E" w14:textId="77777777" w:rsidTr="004F47B3">
        <w:tc>
          <w:tcPr>
            <w:tcW w:w="2410" w:type="dxa"/>
            <w:tcBorders>
              <w:left w:val="thinThickMediumGap" w:sz="24" w:space="0" w:color="auto"/>
              <w:right w:val="thinThickMediumGap" w:sz="24" w:space="0" w:color="auto"/>
            </w:tcBorders>
            <w:shd w:val="clear" w:color="auto" w:fill="BDD6EE"/>
          </w:tcPr>
          <w:p w14:paraId="70CB7AE7" w14:textId="77777777" w:rsidR="004F47B3" w:rsidRPr="00ED5B76" w:rsidRDefault="004F47B3" w:rsidP="004F47B3">
            <w:pPr>
              <w:spacing w:line="276" w:lineRule="auto"/>
              <w:rPr>
                <w:b/>
                <w:lang w:eastAsia="en-US"/>
              </w:rPr>
            </w:pPr>
            <w:r w:rsidRPr="00ED5B76">
              <w:rPr>
                <w:b/>
                <w:lang w:eastAsia="en-US"/>
              </w:rPr>
              <w:t>Mazozolu pagasts</w:t>
            </w:r>
          </w:p>
        </w:tc>
        <w:tc>
          <w:tcPr>
            <w:tcW w:w="1984" w:type="dxa"/>
            <w:tcBorders>
              <w:left w:val="thinThickMediumGap" w:sz="24" w:space="0" w:color="auto"/>
              <w:right w:val="thinThickMediumGap" w:sz="24" w:space="0" w:color="auto"/>
            </w:tcBorders>
          </w:tcPr>
          <w:p w14:paraId="58129813" w14:textId="0687DC2E" w:rsidR="004F47B3" w:rsidRPr="00ED5B76" w:rsidRDefault="004F47B3" w:rsidP="004F47B3">
            <w:pPr>
              <w:spacing w:line="276" w:lineRule="auto"/>
              <w:jc w:val="right"/>
              <w:rPr>
                <w:lang w:eastAsia="en-US"/>
              </w:rPr>
            </w:pPr>
            <w:r w:rsidRPr="00ED5B76">
              <w:rPr>
                <w:lang w:eastAsia="en-US"/>
              </w:rPr>
              <w:t>447</w:t>
            </w:r>
          </w:p>
        </w:tc>
        <w:tc>
          <w:tcPr>
            <w:tcW w:w="1984" w:type="dxa"/>
            <w:tcBorders>
              <w:left w:val="thinThickMediumGap" w:sz="24" w:space="0" w:color="auto"/>
              <w:right w:val="thinThickMediumGap" w:sz="24" w:space="0" w:color="auto"/>
            </w:tcBorders>
          </w:tcPr>
          <w:p w14:paraId="4936D18D" w14:textId="68DF42CD" w:rsidR="004F47B3" w:rsidRPr="00ED5B76" w:rsidRDefault="004F47B3" w:rsidP="004F47B3">
            <w:pPr>
              <w:spacing w:line="276" w:lineRule="auto"/>
              <w:jc w:val="right"/>
              <w:rPr>
                <w:lang w:eastAsia="en-US"/>
              </w:rPr>
            </w:pPr>
            <w:r w:rsidRPr="00ED5B76">
              <w:rPr>
                <w:lang w:eastAsia="en-US"/>
              </w:rPr>
              <w:t>437</w:t>
            </w:r>
          </w:p>
        </w:tc>
        <w:tc>
          <w:tcPr>
            <w:tcW w:w="1985" w:type="dxa"/>
            <w:tcBorders>
              <w:left w:val="thinThickMediumGap" w:sz="24" w:space="0" w:color="auto"/>
              <w:right w:val="thinThickMediumGap" w:sz="24" w:space="0" w:color="auto"/>
            </w:tcBorders>
          </w:tcPr>
          <w:p w14:paraId="632914B1" w14:textId="77777777" w:rsidR="004F47B3" w:rsidRPr="00ED5B76" w:rsidRDefault="004F47B3" w:rsidP="004F47B3">
            <w:pPr>
              <w:spacing w:line="276" w:lineRule="auto"/>
              <w:jc w:val="right"/>
              <w:rPr>
                <w:lang w:eastAsia="en-US"/>
              </w:rPr>
            </w:pPr>
            <w:r w:rsidRPr="00ED5B76">
              <w:rPr>
                <w:lang w:eastAsia="en-US"/>
              </w:rPr>
              <w:t>421</w:t>
            </w:r>
          </w:p>
        </w:tc>
      </w:tr>
      <w:tr w:rsidR="004F47B3" w:rsidRPr="00ED5B76" w14:paraId="7540C938" w14:textId="77777777" w:rsidTr="004F47B3">
        <w:tc>
          <w:tcPr>
            <w:tcW w:w="2410" w:type="dxa"/>
            <w:tcBorders>
              <w:left w:val="thinThickMediumGap" w:sz="24" w:space="0" w:color="auto"/>
              <w:right w:val="thinThickMediumGap" w:sz="24" w:space="0" w:color="auto"/>
            </w:tcBorders>
            <w:shd w:val="clear" w:color="auto" w:fill="BDD6EE"/>
          </w:tcPr>
          <w:p w14:paraId="6F1FE2A8" w14:textId="77777777" w:rsidR="004F47B3" w:rsidRPr="00ED5B76" w:rsidRDefault="004F47B3" w:rsidP="004F47B3">
            <w:pPr>
              <w:spacing w:line="276" w:lineRule="auto"/>
              <w:rPr>
                <w:b/>
                <w:lang w:eastAsia="en-US"/>
              </w:rPr>
            </w:pPr>
            <w:r w:rsidRPr="00ED5B76">
              <w:rPr>
                <w:b/>
                <w:lang w:eastAsia="en-US"/>
              </w:rPr>
              <w:t>Meņģeles pagasts</w:t>
            </w:r>
          </w:p>
        </w:tc>
        <w:tc>
          <w:tcPr>
            <w:tcW w:w="1984" w:type="dxa"/>
            <w:tcBorders>
              <w:left w:val="thinThickMediumGap" w:sz="24" w:space="0" w:color="auto"/>
              <w:right w:val="thinThickMediumGap" w:sz="24" w:space="0" w:color="auto"/>
            </w:tcBorders>
          </w:tcPr>
          <w:p w14:paraId="0EDAB886" w14:textId="25167BCC" w:rsidR="004F47B3" w:rsidRPr="00ED5B76" w:rsidRDefault="004F47B3" w:rsidP="004F47B3">
            <w:pPr>
              <w:spacing w:line="276" w:lineRule="auto"/>
              <w:jc w:val="right"/>
              <w:rPr>
                <w:lang w:eastAsia="en-US"/>
              </w:rPr>
            </w:pPr>
            <w:r w:rsidRPr="00ED5B76">
              <w:rPr>
                <w:lang w:eastAsia="en-US"/>
              </w:rPr>
              <w:t>504</w:t>
            </w:r>
          </w:p>
        </w:tc>
        <w:tc>
          <w:tcPr>
            <w:tcW w:w="1984" w:type="dxa"/>
            <w:tcBorders>
              <w:left w:val="thinThickMediumGap" w:sz="24" w:space="0" w:color="auto"/>
              <w:right w:val="thinThickMediumGap" w:sz="24" w:space="0" w:color="auto"/>
            </w:tcBorders>
          </w:tcPr>
          <w:p w14:paraId="35473B3F" w14:textId="5C60F66E" w:rsidR="004F47B3" w:rsidRPr="00ED5B76" w:rsidRDefault="004F47B3" w:rsidP="004F47B3">
            <w:pPr>
              <w:spacing w:line="276" w:lineRule="auto"/>
              <w:jc w:val="right"/>
              <w:rPr>
                <w:lang w:eastAsia="en-US"/>
              </w:rPr>
            </w:pPr>
            <w:r w:rsidRPr="00ED5B76">
              <w:rPr>
                <w:lang w:eastAsia="en-US"/>
              </w:rPr>
              <w:t>498</w:t>
            </w:r>
          </w:p>
        </w:tc>
        <w:tc>
          <w:tcPr>
            <w:tcW w:w="1985" w:type="dxa"/>
            <w:tcBorders>
              <w:left w:val="thinThickMediumGap" w:sz="24" w:space="0" w:color="auto"/>
              <w:right w:val="thinThickMediumGap" w:sz="24" w:space="0" w:color="auto"/>
            </w:tcBorders>
          </w:tcPr>
          <w:p w14:paraId="30277859" w14:textId="77777777" w:rsidR="004F47B3" w:rsidRPr="00ED5B76" w:rsidRDefault="004F47B3" w:rsidP="004F47B3">
            <w:pPr>
              <w:spacing w:line="276" w:lineRule="auto"/>
              <w:jc w:val="right"/>
              <w:rPr>
                <w:lang w:eastAsia="en-US"/>
              </w:rPr>
            </w:pPr>
            <w:r w:rsidRPr="00ED5B76">
              <w:rPr>
                <w:lang w:eastAsia="en-US"/>
              </w:rPr>
              <w:t>489</w:t>
            </w:r>
          </w:p>
        </w:tc>
      </w:tr>
      <w:tr w:rsidR="004F47B3" w:rsidRPr="00ED5B76" w14:paraId="2CDAFE3F" w14:textId="77777777" w:rsidTr="004F47B3">
        <w:tc>
          <w:tcPr>
            <w:tcW w:w="2410" w:type="dxa"/>
            <w:tcBorders>
              <w:left w:val="thinThickMediumGap" w:sz="24" w:space="0" w:color="auto"/>
              <w:right w:val="thinThickMediumGap" w:sz="24" w:space="0" w:color="auto"/>
            </w:tcBorders>
            <w:shd w:val="clear" w:color="auto" w:fill="BDD6EE"/>
          </w:tcPr>
          <w:p w14:paraId="51744FD8" w14:textId="77777777" w:rsidR="004F47B3" w:rsidRPr="00ED5B76" w:rsidRDefault="004F47B3" w:rsidP="004F47B3">
            <w:pPr>
              <w:spacing w:line="276" w:lineRule="auto"/>
              <w:rPr>
                <w:b/>
                <w:lang w:eastAsia="en-US"/>
              </w:rPr>
            </w:pPr>
            <w:r w:rsidRPr="00ED5B76">
              <w:rPr>
                <w:b/>
                <w:lang w:eastAsia="en-US"/>
              </w:rPr>
              <w:t>Ogresgala pagasts</w:t>
            </w:r>
          </w:p>
        </w:tc>
        <w:tc>
          <w:tcPr>
            <w:tcW w:w="1984" w:type="dxa"/>
            <w:tcBorders>
              <w:left w:val="thinThickMediumGap" w:sz="24" w:space="0" w:color="auto"/>
              <w:right w:val="thinThickMediumGap" w:sz="24" w:space="0" w:color="auto"/>
            </w:tcBorders>
          </w:tcPr>
          <w:p w14:paraId="409120F1" w14:textId="6A980597" w:rsidR="004F47B3" w:rsidRPr="00ED5B76" w:rsidRDefault="004F47B3" w:rsidP="004F47B3">
            <w:pPr>
              <w:spacing w:line="276" w:lineRule="auto"/>
              <w:jc w:val="right"/>
              <w:rPr>
                <w:lang w:eastAsia="en-US"/>
              </w:rPr>
            </w:pPr>
            <w:r w:rsidRPr="00ED5B76">
              <w:rPr>
                <w:lang w:eastAsia="en-US"/>
              </w:rPr>
              <w:t>3272</w:t>
            </w:r>
          </w:p>
        </w:tc>
        <w:tc>
          <w:tcPr>
            <w:tcW w:w="1984" w:type="dxa"/>
            <w:tcBorders>
              <w:left w:val="thinThickMediumGap" w:sz="24" w:space="0" w:color="auto"/>
              <w:right w:val="thinThickMediumGap" w:sz="24" w:space="0" w:color="auto"/>
            </w:tcBorders>
          </w:tcPr>
          <w:p w14:paraId="7627FDE3" w14:textId="77E5A8FE" w:rsidR="004F47B3" w:rsidRPr="00ED5B76" w:rsidRDefault="004F47B3" w:rsidP="004F47B3">
            <w:pPr>
              <w:spacing w:line="276" w:lineRule="auto"/>
              <w:jc w:val="right"/>
              <w:rPr>
                <w:lang w:eastAsia="en-US"/>
              </w:rPr>
            </w:pPr>
            <w:r w:rsidRPr="00ED5B76">
              <w:rPr>
                <w:lang w:eastAsia="en-US"/>
              </w:rPr>
              <w:t>3376</w:t>
            </w:r>
          </w:p>
        </w:tc>
        <w:tc>
          <w:tcPr>
            <w:tcW w:w="1985" w:type="dxa"/>
            <w:tcBorders>
              <w:left w:val="thinThickMediumGap" w:sz="24" w:space="0" w:color="auto"/>
              <w:right w:val="thinThickMediumGap" w:sz="24" w:space="0" w:color="auto"/>
            </w:tcBorders>
          </w:tcPr>
          <w:p w14:paraId="030D35F1" w14:textId="77777777" w:rsidR="004F47B3" w:rsidRPr="00ED5B76" w:rsidRDefault="004F47B3" w:rsidP="004F47B3">
            <w:pPr>
              <w:spacing w:line="276" w:lineRule="auto"/>
              <w:jc w:val="right"/>
              <w:rPr>
                <w:lang w:eastAsia="en-US"/>
              </w:rPr>
            </w:pPr>
            <w:r w:rsidRPr="00ED5B76">
              <w:rPr>
                <w:lang w:eastAsia="en-US"/>
              </w:rPr>
              <w:t>3390</w:t>
            </w:r>
          </w:p>
        </w:tc>
      </w:tr>
      <w:tr w:rsidR="004F47B3" w:rsidRPr="00ED5B76" w14:paraId="1839F870" w14:textId="77777777" w:rsidTr="004F47B3">
        <w:tc>
          <w:tcPr>
            <w:tcW w:w="2410" w:type="dxa"/>
            <w:tcBorders>
              <w:left w:val="thinThickMediumGap" w:sz="24" w:space="0" w:color="auto"/>
              <w:right w:val="thinThickMediumGap" w:sz="24" w:space="0" w:color="auto"/>
            </w:tcBorders>
            <w:shd w:val="clear" w:color="auto" w:fill="BDD6EE"/>
          </w:tcPr>
          <w:p w14:paraId="68588A5B" w14:textId="77777777" w:rsidR="004F47B3" w:rsidRPr="00ED5B76" w:rsidRDefault="004F47B3" w:rsidP="004F47B3">
            <w:pPr>
              <w:spacing w:line="276" w:lineRule="auto"/>
              <w:rPr>
                <w:b/>
                <w:lang w:eastAsia="en-US"/>
              </w:rPr>
            </w:pPr>
            <w:r w:rsidRPr="00ED5B76">
              <w:rPr>
                <w:b/>
                <w:lang w:eastAsia="en-US"/>
              </w:rPr>
              <w:t>Rembates pagasts</w:t>
            </w:r>
          </w:p>
        </w:tc>
        <w:tc>
          <w:tcPr>
            <w:tcW w:w="1984" w:type="dxa"/>
            <w:tcBorders>
              <w:left w:val="thinThickMediumGap" w:sz="24" w:space="0" w:color="auto"/>
              <w:right w:val="thinThickMediumGap" w:sz="24" w:space="0" w:color="auto"/>
            </w:tcBorders>
          </w:tcPr>
          <w:p w14:paraId="78ED944E" w14:textId="651B72CE" w:rsidR="004F47B3" w:rsidRPr="00ED5B76" w:rsidRDefault="004F47B3" w:rsidP="004F47B3">
            <w:pPr>
              <w:spacing w:line="276" w:lineRule="auto"/>
              <w:jc w:val="right"/>
              <w:rPr>
                <w:lang w:eastAsia="en-US"/>
              </w:rPr>
            </w:pPr>
            <w:r w:rsidRPr="00ED5B76">
              <w:rPr>
                <w:lang w:eastAsia="en-US"/>
              </w:rPr>
              <w:t>1063</w:t>
            </w:r>
          </w:p>
        </w:tc>
        <w:tc>
          <w:tcPr>
            <w:tcW w:w="1984" w:type="dxa"/>
            <w:tcBorders>
              <w:left w:val="thinThickMediumGap" w:sz="24" w:space="0" w:color="auto"/>
              <w:right w:val="thinThickMediumGap" w:sz="24" w:space="0" w:color="auto"/>
            </w:tcBorders>
          </w:tcPr>
          <w:p w14:paraId="27C0C33D" w14:textId="1AA9A362" w:rsidR="004F47B3" w:rsidRPr="00ED5B76" w:rsidRDefault="004F47B3" w:rsidP="004F47B3">
            <w:pPr>
              <w:spacing w:line="276" w:lineRule="auto"/>
              <w:jc w:val="right"/>
              <w:rPr>
                <w:lang w:eastAsia="en-US"/>
              </w:rPr>
            </w:pPr>
            <w:r w:rsidRPr="00ED5B76">
              <w:rPr>
                <w:lang w:eastAsia="en-US"/>
              </w:rPr>
              <w:t>1123</w:t>
            </w:r>
          </w:p>
        </w:tc>
        <w:tc>
          <w:tcPr>
            <w:tcW w:w="1985" w:type="dxa"/>
            <w:tcBorders>
              <w:left w:val="thinThickMediumGap" w:sz="24" w:space="0" w:color="auto"/>
              <w:right w:val="thinThickMediumGap" w:sz="24" w:space="0" w:color="auto"/>
            </w:tcBorders>
          </w:tcPr>
          <w:p w14:paraId="3861BA6F" w14:textId="77777777" w:rsidR="004F47B3" w:rsidRPr="00ED5B76" w:rsidRDefault="004F47B3" w:rsidP="004F47B3">
            <w:pPr>
              <w:spacing w:line="276" w:lineRule="auto"/>
              <w:jc w:val="right"/>
              <w:rPr>
                <w:lang w:eastAsia="en-US"/>
              </w:rPr>
            </w:pPr>
            <w:r w:rsidRPr="00ED5B76">
              <w:rPr>
                <w:lang w:eastAsia="en-US"/>
              </w:rPr>
              <w:t>1114</w:t>
            </w:r>
          </w:p>
        </w:tc>
      </w:tr>
      <w:tr w:rsidR="004F47B3" w:rsidRPr="00ED5B76" w14:paraId="37A89751" w14:textId="77777777" w:rsidTr="004F47B3">
        <w:tc>
          <w:tcPr>
            <w:tcW w:w="2410" w:type="dxa"/>
            <w:tcBorders>
              <w:left w:val="thinThickMediumGap" w:sz="24" w:space="0" w:color="auto"/>
              <w:right w:val="thinThickMediumGap" w:sz="24" w:space="0" w:color="auto"/>
            </w:tcBorders>
            <w:shd w:val="clear" w:color="auto" w:fill="BDD6EE"/>
          </w:tcPr>
          <w:p w14:paraId="02FC9870" w14:textId="77777777" w:rsidR="004F47B3" w:rsidRPr="00ED5B76" w:rsidRDefault="004F47B3" w:rsidP="004F47B3">
            <w:pPr>
              <w:spacing w:line="276" w:lineRule="auto"/>
              <w:rPr>
                <w:b/>
                <w:lang w:eastAsia="en-US"/>
              </w:rPr>
            </w:pPr>
            <w:r w:rsidRPr="00ED5B76">
              <w:rPr>
                <w:b/>
                <w:lang w:eastAsia="en-US"/>
              </w:rPr>
              <w:t>Suntažu pagasts</w:t>
            </w:r>
          </w:p>
        </w:tc>
        <w:tc>
          <w:tcPr>
            <w:tcW w:w="1984" w:type="dxa"/>
            <w:tcBorders>
              <w:left w:val="thinThickMediumGap" w:sz="24" w:space="0" w:color="auto"/>
              <w:right w:val="thinThickMediumGap" w:sz="24" w:space="0" w:color="auto"/>
            </w:tcBorders>
          </w:tcPr>
          <w:p w14:paraId="60E17112" w14:textId="691039D3" w:rsidR="004F47B3" w:rsidRPr="00ED5B76" w:rsidRDefault="004F47B3" w:rsidP="004F47B3">
            <w:pPr>
              <w:spacing w:line="276" w:lineRule="auto"/>
              <w:jc w:val="right"/>
              <w:rPr>
                <w:lang w:eastAsia="en-US"/>
              </w:rPr>
            </w:pPr>
            <w:r w:rsidRPr="00ED5B76">
              <w:rPr>
                <w:lang w:eastAsia="en-US"/>
              </w:rPr>
              <w:t>1727</w:t>
            </w:r>
          </w:p>
        </w:tc>
        <w:tc>
          <w:tcPr>
            <w:tcW w:w="1984" w:type="dxa"/>
            <w:tcBorders>
              <w:left w:val="thinThickMediumGap" w:sz="24" w:space="0" w:color="auto"/>
              <w:right w:val="thinThickMediumGap" w:sz="24" w:space="0" w:color="auto"/>
            </w:tcBorders>
          </w:tcPr>
          <w:p w14:paraId="2F70B98F" w14:textId="4D5F6CE5" w:rsidR="004F47B3" w:rsidRPr="00ED5B76" w:rsidRDefault="004F47B3" w:rsidP="004F47B3">
            <w:pPr>
              <w:spacing w:line="276" w:lineRule="auto"/>
              <w:jc w:val="right"/>
              <w:rPr>
                <w:lang w:eastAsia="en-US"/>
              </w:rPr>
            </w:pPr>
            <w:r w:rsidRPr="00ED5B76">
              <w:rPr>
                <w:lang w:eastAsia="en-US"/>
              </w:rPr>
              <w:t>1810</w:t>
            </w:r>
          </w:p>
        </w:tc>
        <w:tc>
          <w:tcPr>
            <w:tcW w:w="1985" w:type="dxa"/>
            <w:tcBorders>
              <w:left w:val="thinThickMediumGap" w:sz="24" w:space="0" w:color="auto"/>
              <w:right w:val="thinThickMediumGap" w:sz="24" w:space="0" w:color="auto"/>
            </w:tcBorders>
          </w:tcPr>
          <w:p w14:paraId="0B78E2FC" w14:textId="77777777" w:rsidR="004F47B3" w:rsidRPr="00ED5B76" w:rsidRDefault="004F47B3" w:rsidP="004F47B3">
            <w:pPr>
              <w:spacing w:line="276" w:lineRule="auto"/>
              <w:jc w:val="right"/>
              <w:rPr>
                <w:lang w:eastAsia="en-US"/>
              </w:rPr>
            </w:pPr>
            <w:r w:rsidRPr="00ED5B76">
              <w:rPr>
                <w:lang w:eastAsia="en-US"/>
              </w:rPr>
              <w:t>1818</w:t>
            </w:r>
          </w:p>
        </w:tc>
      </w:tr>
      <w:tr w:rsidR="004F47B3" w:rsidRPr="00ED5B76" w14:paraId="088C93B5" w14:textId="77777777" w:rsidTr="004F47B3">
        <w:tc>
          <w:tcPr>
            <w:tcW w:w="2410" w:type="dxa"/>
            <w:tcBorders>
              <w:left w:val="thinThickMediumGap" w:sz="24" w:space="0" w:color="auto"/>
              <w:right w:val="thinThickMediumGap" w:sz="24" w:space="0" w:color="auto"/>
            </w:tcBorders>
            <w:shd w:val="clear" w:color="auto" w:fill="BDD6EE"/>
          </w:tcPr>
          <w:p w14:paraId="59C1D9FD" w14:textId="77777777" w:rsidR="004F47B3" w:rsidRPr="00ED5B76" w:rsidRDefault="004F47B3" w:rsidP="004F47B3">
            <w:pPr>
              <w:spacing w:line="276" w:lineRule="auto"/>
              <w:rPr>
                <w:b/>
                <w:lang w:eastAsia="en-US"/>
              </w:rPr>
            </w:pPr>
            <w:r w:rsidRPr="00ED5B76">
              <w:rPr>
                <w:b/>
                <w:lang w:eastAsia="en-US"/>
              </w:rPr>
              <w:t>Taurupes pagasts</w:t>
            </w:r>
          </w:p>
        </w:tc>
        <w:tc>
          <w:tcPr>
            <w:tcW w:w="1984" w:type="dxa"/>
            <w:tcBorders>
              <w:left w:val="thinThickMediumGap" w:sz="24" w:space="0" w:color="auto"/>
              <w:right w:val="thinThickMediumGap" w:sz="24" w:space="0" w:color="auto"/>
            </w:tcBorders>
          </w:tcPr>
          <w:p w14:paraId="0FB2C782" w14:textId="2E87508F" w:rsidR="004F47B3" w:rsidRPr="00ED5B76" w:rsidRDefault="004F47B3" w:rsidP="004F47B3">
            <w:pPr>
              <w:spacing w:line="276" w:lineRule="auto"/>
              <w:jc w:val="right"/>
              <w:rPr>
                <w:lang w:eastAsia="en-US"/>
              </w:rPr>
            </w:pPr>
            <w:r w:rsidRPr="00ED5B76">
              <w:rPr>
                <w:lang w:eastAsia="en-US"/>
              </w:rPr>
              <w:t>741</w:t>
            </w:r>
          </w:p>
        </w:tc>
        <w:tc>
          <w:tcPr>
            <w:tcW w:w="1984" w:type="dxa"/>
            <w:tcBorders>
              <w:left w:val="thinThickMediumGap" w:sz="24" w:space="0" w:color="auto"/>
              <w:right w:val="thinThickMediumGap" w:sz="24" w:space="0" w:color="auto"/>
            </w:tcBorders>
          </w:tcPr>
          <w:p w14:paraId="7CD49766" w14:textId="43BB9E40" w:rsidR="004F47B3" w:rsidRPr="00ED5B76" w:rsidRDefault="004F47B3" w:rsidP="004F47B3">
            <w:pPr>
              <w:spacing w:line="276" w:lineRule="auto"/>
              <w:jc w:val="right"/>
              <w:rPr>
                <w:lang w:eastAsia="en-US"/>
              </w:rPr>
            </w:pPr>
            <w:r w:rsidRPr="00ED5B76">
              <w:rPr>
                <w:lang w:eastAsia="en-US"/>
              </w:rPr>
              <w:t>719</w:t>
            </w:r>
          </w:p>
        </w:tc>
        <w:tc>
          <w:tcPr>
            <w:tcW w:w="1985" w:type="dxa"/>
            <w:tcBorders>
              <w:left w:val="thinThickMediumGap" w:sz="24" w:space="0" w:color="auto"/>
              <w:right w:val="thinThickMediumGap" w:sz="24" w:space="0" w:color="auto"/>
            </w:tcBorders>
          </w:tcPr>
          <w:p w14:paraId="43D2C998" w14:textId="77777777" w:rsidR="004F47B3" w:rsidRPr="00ED5B76" w:rsidRDefault="004F47B3" w:rsidP="004F47B3">
            <w:pPr>
              <w:spacing w:line="276" w:lineRule="auto"/>
              <w:jc w:val="right"/>
              <w:rPr>
                <w:lang w:eastAsia="en-US"/>
              </w:rPr>
            </w:pPr>
            <w:r w:rsidRPr="00ED5B76">
              <w:rPr>
                <w:lang w:eastAsia="en-US"/>
              </w:rPr>
              <w:t>695</w:t>
            </w:r>
          </w:p>
        </w:tc>
      </w:tr>
      <w:tr w:rsidR="004F47B3" w:rsidRPr="00ED5B76" w14:paraId="67BAF318" w14:textId="77777777" w:rsidTr="004F47B3">
        <w:tc>
          <w:tcPr>
            <w:tcW w:w="2410" w:type="dxa"/>
            <w:tcBorders>
              <w:left w:val="thinThickMediumGap" w:sz="24" w:space="0" w:color="auto"/>
              <w:right w:val="thinThickMediumGap" w:sz="24" w:space="0" w:color="auto"/>
            </w:tcBorders>
            <w:shd w:val="clear" w:color="auto" w:fill="BDD6EE"/>
          </w:tcPr>
          <w:p w14:paraId="140B35D0" w14:textId="77777777" w:rsidR="004F47B3" w:rsidRPr="00ED5B76" w:rsidRDefault="004F47B3" w:rsidP="004F47B3">
            <w:pPr>
              <w:spacing w:line="276" w:lineRule="auto"/>
              <w:rPr>
                <w:b/>
                <w:lang w:eastAsia="en-US"/>
              </w:rPr>
            </w:pPr>
            <w:r w:rsidRPr="00ED5B76">
              <w:rPr>
                <w:b/>
                <w:lang w:eastAsia="en-US"/>
              </w:rPr>
              <w:t>Tīnūžu pagasts</w:t>
            </w:r>
          </w:p>
        </w:tc>
        <w:tc>
          <w:tcPr>
            <w:tcW w:w="1984" w:type="dxa"/>
            <w:tcBorders>
              <w:left w:val="thinThickMediumGap" w:sz="24" w:space="0" w:color="auto"/>
              <w:right w:val="thinThickMediumGap" w:sz="24" w:space="0" w:color="auto"/>
            </w:tcBorders>
          </w:tcPr>
          <w:p w14:paraId="05FE5FAE" w14:textId="182A4FEC" w:rsidR="004F47B3" w:rsidRPr="00ED5B76" w:rsidRDefault="004F47B3" w:rsidP="004F47B3">
            <w:pPr>
              <w:spacing w:line="276" w:lineRule="auto"/>
              <w:jc w:val="right"/>
              <w:rPr>
                <w:lang w:eastAsia="en-US"/>
              </w:rPr>
            </w:pPr>
            <w:r w:rsidRPr="00ED5B76">
              <w:rPr>
                <w:lang w:eastAsia="en-US"/>
              </w:rPr>
              <w:t>2970</w:t>
            </w:r>
          </w:p>
        </w:tc>
        <w:tc>
          <w:tcPr>
            <w:tcW w:w="1984" w:type="dxa"/>
            <w:tcBorders>
              <w:left w:val="thinThickMediumGap" w:sz="24" w:space="0" w:color="auto"/>
              <w:right w:val="thinThickMediumGap" w:sz="24" w:space="0" w:color="auto"/>
            </w:tcBorders>
          </w:tcPr>
          <w:p w14:paraId="0D1C22BD" w14:textId="589C79ED" w:rsidR="004F47B3" w:rsidRPr="00ED5B76" w:rsidRDefault="004F47B3" w:rsidP="004F47B3">
            <w:pPr>
              <w:spacing w:line="276" w:lineRule="auto"/>
              <w:jc w:val="right"/>
              <w:rPr>
                <w:lang w:eastAsia="en-US"/>
              </w:rPr>
            </w:pPr>
            <w:r w:rsidRPr="00ED5B76">
              <w:rPr>
                <w:lang w:eastAsia="en-US"/>
              </w:rPr>
              <w:t>3169</w:t>
            </w:r>
          </w:p>
        </w:tc>
        <w:tc>
          <w:tcPr>
            <w:tcW w:w="1985" w:type="dxa"/>
            <w:tcBorders>
              <w:left w:val="thinThickMediumGap" w:sz="24" w:space="0" w:color="auto"/>
              <w:right w:val="thinThickMediumGap" w:sz="24" w:space="0" w:color="auto"/>
            </w:tcBorders>
          </w:tcPr>
          <w:p w14:paraId="7FEDFAC9" w14:textId="77777777" w:rsidR="004F47B3" w:rsidRPr="00ED5B76" w:rsidRDefault="004F47B3" w:rsidP="004F47B3">
            <w:pPr>
              <w:spacing w:line="276" w:lineRule="auto"/>
              <w:jc w:val="right"/>
              <w:rPr>
                <w:lang w:eastAsia="en-US"/>
              </w:rPr>
            </w:pPr>
            <w:r w:rsidRPr="00ED5B76">
              <w:rPr>
                <w:lang w:eastAsia="en-US"/>
              </w:rPr>
              <w:t>3193</w:t>
            </w:r>
          </w:p>
        </w:tc>
      </w:tr>
      <w:tr w:rsidR="004F47B3" w:rsidRPr="00ED5B76" w14:paraId="2E4DAB70" w14:textId="77777777" w:rsidTr="004F47B3">
        <w:tc>
          <w:tcPr>
            <w:tcW w:w="2410" w:type="dxa"/>
            <w:tcBorders>
              <w:left w:val="thinThickMediumGap" w:sz="24" w:space="0" w:color="auto"/>
              <w:right w:val="thinThickMediumGap" w:sz="24" w:space="0" w:color="auto"/>
            </w:tcBorders>
            <w:shd w:val="clear" w:color="auto" w:fill="BDD6EE"/>
          </w:tcPr>
          <w:p w14:paraId="0A0CC626" w14:textId="77777777" w:rsidR="004F47B3" w:rsidRPr="00ED5B76" w:rsidRDefault="004F47B3" w:rsidP="004F47B3">
            <w:pPr>
              <w:spacing w:line="276" w:lineRule="auto"/>
              <w:rPr>
                <w:b/>
                <w:lang w:eastAsia="en-US"/>
              </w:rPr>
            </w:pPr>
            <w:r w:rsidRPr="00ED5B76">
              <w:rPr>
                <w:b/>
                <w:lang w:eastAsia="en-US"/>
              </w:rPr>
              <w:t>Tomes pagasts</w:t>
            </w:r>
          </w:p>
        </w:tc>
        <w:tc>
          <w:tcPr>
            <w:tcW w:w="1984" w:type="dxa"/>
            <w:tcBorders>
              <w:left w:val="thinThickMediumGap" w:sz="24" w:space="0" w:color="auto"/>
              <w:right w:val="thinThickMediumGap" w:sz="24" w:space="0" w:color="auto"/>
            </w:tcBorders>
          </w:tcPr>
          <w:p w14:paraId="19912CBA" w14:textId="2A48DFA3" w:rsidR="004F47B3" w:rsidRPr="00ED5B76" w:rsidRDefault="004F47B3" w:rsidP="004F47B3">
            <w:pPr>
              <w:spacing w:line="276" w:lineRule="auto"/>
              <w:jc w:val="right"/>
              <w:rPr>
                <w:lang w:eastAsia="en-US"/>
              </w:rPr>
            </w:pPr>
            <w:r w:rsidRPr="00ED5B76">
              <w:rPr>
                <w:lang w:eastAsia="en-US"/>
              </w:rPr>
              <w:t>688</w:t>
            </w:r>
          </w:p>
        </w:tc>
        <w:tc>
          <w:tcPr>
            <w:tcW w:w="1984" w:type="dxa"/>
            <w:tcBorders>
              <w:left w:val="thinThickMediumGap" w:sz="24" w:space="0" w:color="auto"/>
              <w:right w:val="thinThickMediumGap" w:sz="24" w:space="0" w:color="auto"/>
            </w:tcBorders>
          </w:tcPr>
          <w:p w14:paraId="271A5EE5" w14:textId="0AA93CE1" w:rsidR="004F47B3" w:rsidRPr="00ED5B76" w:rsidRDefault="004F47B3" w:rsidP="004F47B3">
            <w:pPr>
              <w:spacing w:line="276" w:lineRule="auto"/>
              <w:jc w:val="right"/>
              <w:rPr>
                <w:lang w:eastAsia="en-US"/>
              </w:rPr>
            </w:pPr>
            <w:r w:rsidRPr="00ED5B76">
              <w:rPr>
                <w:lang w:eastAsia="en-US"/>
              </w:rPr>
              <w:t>728</w:t>
            </w:r>
          </w:p>
        </w:tc>
        <w:tc>
          <w:tcPr>
            <w:tcW w:w="1985" w:type="dxa"/>
            <w:tcBorders>
              <w:left w:val="thinThickMediumGap" w:sz="24" w:space="0" w:color="auto"/>
              <w:right w:val="thinThickMediumGap" w:sz="24" w:space="0" w:color="auto"/>
            </w:tcBorders>
          </w:tcPr>
          <w:p w14:paraId="48563575" w14:textId="77777777" w:rsidR="004F47B3" w:rsidRPr="00ED5B76" w:rsidRDefault="004F47B3" w:rsidP="004F47B3">
            <w:pPr>
              <w:spacing w:line="276" w:lineRule="auto"/>
              <w:jc w:val="right"/>
              <w:rPr>
                <w:lang w:eastAsia="en-US"/>
              </w:rPr>
            </w:pPr>
            <w:r w:rsidRPr="00ED5B76">
              <w:rPr>
                <w:lang w:eastAsia="en-US"/>
              </w:rPr>
              <w:t>722</w:t>
            </w:r>
          </w:p>
        </w:tc>
      </w:tr>
      <w:tr w:rsidR="004F47B3" w:rsidRPr="00ED5B76" w14:paraId="166B7143" w14:textId="77777777" w:rsidTr="004F47B3">
        <w:tc>
          <w:tcPr>
            <w:tcW w:w="2410" w:type="dxa"/>
            <w:tcBorders>
              <w:left w:val="thinThickMediumGap" w:sz="24" w:space="0" w:color="auto"/>
              <w:bottom w:val="thinThickMediumGap" w:sz="24" w:space="0" w:color="auto"/>
              <w:right w:val="thinThickMediumGap" w:sz="24" w:space="0" w:color="auto"/>
            </w:tcBorders>
            <w:shd w:val="clear" w:color="auto" w:fill="7FC0DB" w:themeFill="accent1" w:themeFillTint="99"/>
          </w:tcPr>
          <w:p w14:paraId="74B6AAAC" w14:textId="77777777" w:rsidR="004F47B3" w:rsidRPr="00ED5B76" w:rsidRDefault="004F47B3" w:rsidP="004F47B3">
            <w:pPr>
              <w:spacing w:line="276" w:lineRule="auto"/>
              <w:rPr>
                <w:b/>
                <w:lang w:eastAsia="en-US"/>
              </w:rPr>
            </w:pPr>
            <w:r w:rsidRPr="00ED5B76">
              <w:rPr>
                <w:b/>
                <w:lang w:eastAsia="en-US"/>
              </w:rPr>
              <w:t>Kopā novadā</w:t>
            </w:r>
          </w:p>
        </w:tc>
        <w:tc>
          <w:tcPr>
            <w:tcW w:w="1984" w:type="dxa"/>
            <w:tcBorders>
              <w:left w:val="thinThickMediumGap" w:sz="24" w:space="0" w:color="auto"/>
              <w:bottom w:val="thinThickMediumGap" w:sz="24" w:space="0" w:color="auto"/>
              <w:right w:val="thinThickMediumGap" w:sz="24" w:space="0" w:color="auto"/>
            </w:tcBorders>
            <w:shd w:val="clear" w:color="auto" w:fill="7FC0DB" w:themeFill="accent1" w:themeFillTint="99"/>
          </w:tcPr>
          <w:p w14:paraId="1523995E" w14:textId="7A7FEADD" w:rsidR="004F47B3" w:rsidRPr="00ED5B76" w:rsidRDefault="004F47B3" w:rsidP="004F47B3">
            <w:pPr>
              <w:spacing w:line="276" w:lineRule="auto"/>
              <w:jc w:val="center"/>
              <w:rPr>
                <w:b/>
                <w:lang w:eastAsia="en-US"/>
              </w:rPr>
            </w:pPr>
            <w:r w:rsidRPr="00ED5B76">
              <w:rPr>
                <w:b/>
                <w:lang w:eastAsia="en-US"/>
              </w:rPr>
              <w:t xml:space="preserve">                  61 152</w:t>
            </w:r>
          </w:p>
        </w:tc>
        <w:tc>
          <w:tcPr>
            <w:tcW w:w="1984" w:type="dxa"/>
            <w:tcBorders>
              <w:left w:val="thinThickMediumGap" w:sz="24" w:space="0" w:color="auto"/>
              <w:bottom w:val="thinThickMediumGap" w:sz="24" w:space="0" w:color="auto"/>
              <w:right w:val="thinThickMediumGap" w:sz="24" w:space="0" w:color="auto"/>
            </w:tcBorders>
            <w:shd w:val="clear" w:color="auto" w:fill="7FC0DB" w:themeFill="accent1" w:themeFillTint="99"/>
          </w:tcPr>
          <w:p w14:paraId="1EBE7129" w14:textId="4B1CE9B7" w:rsidR="004F47B3" w:rsidRPr="00ED5B76" w:rsidRDefault="004C1E1C" w:rsidP="004F47B3">
            <w:pPr>
              <w:spacing w:line="276" w:lineRule="auto"/>
              <w:jc w:val="right"/>
              <w:rPr>
                <w:b/>
                <w:lang w:eastAsia="en-US"/>
              </w:rPr>
            </w:pPr>
            <w:r w:rsidRPr="00ED5B76">
              <w:rPr>
                <w:b/>
                <w:lang w:eastAsia="en-US"/>
              </w:rPr>
              <w:t>61 708</w:t>
            </w:r>
          </w:p>
        </w:tc>
        <w:tc>
          <w:tcPr>
            <w:tcW w:w="1985" w:type="dxa"/>
            <w:tcBorders>
              <w:left w:val="thinThickMediumGap" w:sz="24" w:space="0" w:color="auto"/>
              <w:bottom w:val="thinThickMediumGap" w:sz="24" w:space="0" w:color="auto"/>
              <w:right w:val="thinThickMediumGap" w:sz="24" w:space="0" w:color="auto"/>
            </w:tcBorders>
            <w:shd w:val="clear" w:color="auto" w:fill="7FC0DB" w:themeFill="accent1" w:themeFillTint="99"/>
          </w:tcPr>
          <w:p w14:paraId="4D4CCD43" w14:textId="77777777" w:rsidR="004F47B3" w:rsidRPr="00ED5B76" w:rsidRDefault="004F47B3" w:rsidP="004F47B3">
            <w:pPr>
              <w:spacing w:line="276" w:lineRule="auto"/>
              <w:jc w:val="right"/>
              <w:rPr>
                <w:b/>
                <w:lang w:eastAsia="en-US"/>
              </w:rPr>
            </w:pPr>
            <w:r w:rsidRPr="00ED5B76">
              <w:rPr>
                <w:b/>
                <w:lang w:eastAsia="en-US"/>
              </w:rPr>
              <w:t>61 177</w:t>
            </w:r>
          </w:p>
        </w:tc>
      </w:tr>
    </w:tbl>
    <w:p w14:paraId="24A550A5" w14:textId="77777777" w:rsidR="00555612" w:rsidRDefault="00555612" w:rsidP="001A74FC">
      <w:pPr>
        <w:spacing w:line="360" w:lineRule="auto"/>
        <w:jc w:val="both"/>
      </w:pPr>
    </w:p>
    <w:p w14:paraId="50A3CAA4" w14:textId="77777777" w:rsidR="001949D7" w:rsidRDefault="001949D7" w:rsidP="00387103">
      <w:pPr>
        <w:spacing w:line="360" w:lineRule="auto"/>
        <w:jc w:val="both"/>
      </w:pPr>
    </w:p>
    <w:p w14:paraId="4D478E71" w14:textId="77777777" w:rsidR="007D434E" w:rsidRDefault="007D434E" w:rsidP="00387103">
      <w:pPr>
        <w:spacing w:line="360" w:lineRule="auto"/>
        <w:jc w:val="both"/>
      </w:pPr>
    </w:p>
    <w:p w14:paraId="62616AEE" w14:textId="7B05699C" w:rsidR="00387103" w:rsidRDefault="006B4E6C" w:rsidP="001949D7">
      <w:pPr>
        <w:spacing w:line="360" w:lineRule="auto"/>
        <w:jc w:val="center"/>
        <w:rPr>
          <w:b/>
        </w:rPr>
      </w:pPr>
      <w:r>
        <w:rPr>
          <w:b/>
        </w:rPr>
        <w:lastRenderedPageBreak/>
        <w:t>Iedzīvotāju d</w:t>
      </w:r>
      <w:r w:rsidR="001949D7" w:rsidRPr="001949D7">
        <w:rPr>
          <w:b/>
        </w:rPr>
        <w:t>arbspējas vecuma struktūra</w:t>
      </w:r>
    </w:p>
    <w:tbl>
      <w:tblPr>
        <w:tblW w:w="9497"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984"/>
        <w:gridCol w:w="1984"/>
        <w:gridCol w:w="1985"/>
        <w:gridCol w:w="1134"/>
      </w:tblGrid>
      <w:tr w:rsidR="00D2131D" w:rsidRPr="00ED5B76" w14:paraId="49173C4A" w14:textId="3741C3E9" w:rsidTr="00D2131D">
        <w:tc>
          <w:tcPr>
            <w:tcW w:w="2410" w:type="dxa"/>
            <w:tcBorders>
              <w:top w:val="thinThickMediumGap" w:sz="24" w:space="0" w:color="auto"/>
              <w:left w:val="thinThickMediumGap" w:sz="24" w:space="0" w:color="auto"/>
              <w:right w:val="thinThickMediumGap" w:sz="24" w:space="0" w:color="auto"/>
            </w:tcBorders>
            <w:shd w:val="clear" w:color="auto" w:fill="BDD6EE"/>
          </w:tcPr>
          <w:p w14:paraId="11A7E3F0" w14:textId="77777777" w:rsidR="00D2131D" w:rsidRPr="00ED5B76" w:rsidRDefault="00D2131D" w:rsidP="004F47B3">
            <w:pPr>
              <w:spacing w:line="276" w:lineRule="auto"/>
              <w:rPr>
                <w:b/>
                <w:lang w:eastAsia="en-US"/>
              </w:rPr>
            </w:pPr>
          </w:p>
          <w:p w14:paraId="70E02F73" w14:textId="77777777" w:rsidR="00D2131D" w:rsidRPr="00ED5B76" w:rsidRDefault="00D2131D" w:rsidP="004F47B3">
            <w:pPr>
              <w:spacing w:line="276" w:lineRule="auto"/>
              <w:rPr>
                <w:b/>
                <w:lang w:eastAsia="en-US"/>
              </w:rPr>
            </w:pPr>
            <w:r w:rsidRPr="00ED5B76">
              <w:rPr>
                <w:b/>
                <w:lang w:eastAsia="en-US"/>
              </w:rPr>
              <w:t>Pilsēta / pagasts</w:t>
            </w:r>
          </w:p>
        </w:tc>
        <w:tc>
          <w:tcPr>
            <w:tcW w:w="1984" w:type="dxa"/>
            <w:tcBorders>
              <w:top w:val="thinThickMediumGap" w:sz="24" w:space="0" w:color="auto"/>
              <w:left w:val="thinThickMediumGap" w:sz="24" w:space="0" w:color="auto"/>
              <w:right w:val="thinThickMediumGap" w:sz="24" w:space="0" w:color="auto"/>
            </w:tcBorders>
            <w:shd w:val="clear" w:color="auto" w:fill="BDD6EE"/>
          </w:tcPr>
          <w:p w14:paraId="3AD818F9" w14:textId="2109AC0D" w:rsidR="00D2131D" w:rsidRPr="00ED5B76" w:rsidRDefault="00D2131D" w:rsidP="004F47B3">
            <w:pPr>
              <w:spacing w:line="276" w:lineRule="auto"/>
              <w:jc w:val="center"/>
              <w:rPr>
                <w:b/>
                <w:lang w:eastAsia="en-US"/>
              </w:rPr>
            </w:pPr>
            <w:r w:rsidRPr="00ED5B76">
              <w:rPr>
                <w:b/>
                <w:lang w:eastAsia="en-US"/>
              </w:rPr>
              <w:t>Līdz darbspējas vecumam*</w:t>
            </w:r>
          </w:p>
        </w:tc>
        <w:tc>
          <w:tcPr>
            <w:tcW w:w="1984" w:type="dxa"/>
            <w:tcBorders>
              <w:top w:val="thinThickMediumGap" w:sz="24" w:space="0" w:color="auto"/>
              <w:left w:val="thinThickMediumGap" w:sz="24" w:space="0" w:color="auto"/>
              <w:right w:val="thinThickMediumGap" w:sz="24" w:space="0" w:color="auto"/>
            </w:tcBorders>
            <w:shd w:val="clear" w:color="auto" w:fill="BDD6EE"/>
          </w:tcPr>
          <w:p w14:paraId="468E3D01" w14:textId="0B1A37A2" w:rsidR="00D2131D" w:rsidRPr="00ED5B76" w:rsidRDefault="00D2131D" w:rsidP="004F47B3">
            <w:pPr>
              <w:spacing w:line="276" w:lineRule="auto"/>
              <w:jc w:val="center"/>
              <w:rPr>
                <w:b/>
                <w:lang w:eastAsia="en-US"/>
              </w:rPr>
            </w:pPr>
            <w:r w:rsidRPr="00ED5B76">
              <w:rPr>
                <w:b/>
                <w:lang w:eastAsia="en-US"/>
              </w:rPr>
              <w:t>Darbspējas vecumā**</w:t>
            </w:r>
          </w:p>
        </w:tc>
        <w:tc>
          <w:tcPr>
            <w:tcW w:w="1985" w:type="dxa"/>
            <w:tcBorders>
              <w:top w:val="thinThickMediumGap" w:sz="24" w:space="0" w:color="auto"/>
              <w:left w:val="thinThickMediumGap" w:sz="24" w:space="0" w:color="auto"/>
              <w:right w:val="thinThickMediumGap" w:sz="24" w:space="0" w:color="auto"/>
            </w:tcBorders>
            <w:shd w:val="clear" w:color="auto" w:fill="BDD6EE"/>
          </w:tcPr>
          <w:p w14:paraId="47740601" w14:textId="07D4EB37" w:rsidR="00D2131D" w:rsidRPr="00ED5B76" w:rsidRDefault="00D2131D" w:rsidP="004F47B3">
            <w:pPr>
              <w:spacing w:line="276" w:lineRule="auto"/>
              <w:jc w:val="center"/>
              <w:rPr>
                <w:b/>
                <w:lang w:eastAsia="en-US"/>
              </w:rPr>
            </w:pPr>
            <w:r w:rsidRPr="00ED5B76">
              <w:rPr>
                <w:b/>
                <w:lang w:eastAsia="en-US"/>
              </w:rPr>
              <w:t>Pēc darbspējas vecuma***</w:t>
            </w:r>
          </w:p>
        </w:tc>
        <w:tc>
          <w:tcPr>
            <w:tcW w:w="1134" w:type="dxa"/>
            <w:tcBorders>
              <w:top w:val="thinThickMediumGap" w:sz="24" w:space="0" w:color="auto"/>
              <w:left w:val="thinThickMediumGap" w:sz="24" w:space="0" w:color="auto"/>
              <w:right w:val="thinThickMediumGap" w:sz="24" w:space="0" w:color="auto"/>
            </w:tcBorders>
            <w:shd w:val="clear" w:color="auto" w:fill="BDD6EE"/>
          </w:tcPr>
          <w:p w14:paraId="71058AB2" w14:textId="6F8461A6" w:rsidR="00D2131D" w:rsidRPr="00ED5B76" w:rsidRDefault="00D2131D" w:rsidP="004F47B3">
            <w:pPr>
              <w:spacing w:line="276" w:lineRule="auto"/>
              <w:jc w:val="center"/>
              <w:rPr>
                <w:b/>
                <w:lang w:eastAsia="en-US"/>
              </w:rPr>
            </w:pPr>
            <w:r w:rsidRPr="00ED5B76">
              <w:rPr>
                <w:b/>
                <w:lang w:eastAsia="en-US"/>
              </w:rPr>
              <w:t xml:space="preserve">Kopā </w:t>
            </w:r>
          </w:p>
        </w:tc>
      </w:tr>
      <w:tr w:rsidR="00D2131D" w:rsidRPr="00ED5B76" w14:paraId="54310D8E" w14:textId="7CA6D2AF" w:rsidTr="00D2131D">
        <w:tc>
          <w:tcPr>
            <w:tcW w:w="2410" w:type="dxa"/>
            <w:tcBorders>
              <w:left w:val="thinThickMediumGap" w:sz="24" w:space="0" w:color="auto"/>
              <w:right w:val="thinThickMediumGap" w:sz="24" w:space="0" w:color="auto"/>
            </w:tcBorders>
            <w:shd w:val="clear" w:color="auto" w:fill="BDD6EE"/>
          </w:tcPr>
          <w:p w14:paraId="1B70BA40" w14:textId="77777777" w:rsidR="00D2131D" w:rsidRPr="00ED5B76" w:rsidRDefault="00D2131D" w:rsidP="00D2131D">
            <w:pPr>
              <w:spacing w:line="276" w:lineRule="auto"/>
              <w:rPr>
                <w:b/>
                <w:lang w:eastAsia="en-US"/>
              </w:rPr>
            </w:pPr>
            <w:r w:rsidRPr="00ED5B76">
              <w:rPr>
                <w:b/>
                <w:lang w:eastAsia="en-US"/>
              </w:rPr>
              <w:t>Ogre</w:t>
            </w:r>
          </w:p>
        </w:tc>
        <w:tc>
          <w:tcPr>
            <w:tcW w:w="1984" w:type="dxa"/>
            <w:tcBorders>
              <w:left w:val="thinThickMediumGap" w:sz="24" w:space="0" w:color="auto"/>
              <w:right w:val="thinThickMediumGap" w:sz="24" w:space="0" w:color="auto"/>
            </w:tcBorders>
          </w:tcPr>
          <w:p w14:paraId="4EA5FB25" w14:textId="7C087535" w:rsidR="00D2131D" w:rsidRPr="00ED5B76" w:rsidRDefault="00D2131D" w:rsidP="00D2131D">
            <w:pPr>
              <w:spacing w:line="276" w:lineRule="auto"/>
              <w:jc w:val="right"/>
              <w:rPr>
                <w:lang w:eastAsia="en-US"/>
              </w:rPr>
            </w:pPr>
            <w:r w:rsidRPr="00ED5B76">
              <w:rPr>
                <w:lang w:eastAsia="en-US"/>
              </w:rPr>
              <w:t>3993</w:t>
            </w:r>
          </w:p>
        </w:tc>
        <w:tc>
          <w:tcPr>
            <w:tcW w:w="1984" w:type="dxa"/>
            <w:tcBorders>
              <w:left w:val="thinThickMediumGap" w:sz="24" w:space="0" w:color="auto"/>
              <w:right w:val="thinThickMediumGap" w:sz="24" w:space="0" w:color="auto"/>
            </w:tcBorders>
          </w:tcPr>
          <w:p w14:paraId="50A0A8BC" w14:textId="6B8566FD" w:rsidR="00D2131D" w:rsidRPr="00ED5B76" w:rsidRDefault="00D2131D" w:rsidP="00D2131D">
            <w:pPr>
              <w:spacing w:line="276" w:lineRule="auto"/>
              <w:jc w:val="right"/>
              <w:rPr>
                <w:lang w:eastAsia="en-US"/>
              </w:rPr>
            </w:pPr>
            <w:r w:rsidRPr="00ED5B76">
              <w:rPr>
                <w:lang w:eastAsia="en-US"/>
              </w:rPr>
              <w:t>14873</w:t>
            </w:r>
          </w:p>
        </w:tc>
        <w:tc>
          <w:tcPr>
            <w:tcW w:w="1985" w:type="dxa"/>
            <w:tcBorders>
              <w:left w:val="thinThickMediumGap" w:sz="24" w:space="0" w:color="auto"/>
              <w:right w:val="thinThickMediumGap" w:sz="24" w:space="0" w:color="auto"/>
            </w:tcBorders>
          </w:tcPr>
          <w:p w14:paraId="3E761C86" w14:textId="77CCF81C" w:rsidR="00D2131D" w:rsidRPr="00ED5B76" w:rsidRDefault="00D2131D" w:rsidP="00D2131D">
            <w:pPr>
              <w:spacing w:line="276" w:lineRule="auto"/>
              <w:jc w:val="right"/>
              <w:rPr>
                <w:lang w:eastAsia="en-US"/>
              </w:rPr>
            </w:pPr>
            <w:r w:rsidRPr="00ED5B76">
              <w:rPr>
                <w:lang w:eastAsia="en-US"/>
              </w:rPr>
              <w:t>5376</w:t>
            </w:r>
          </w:p>
        </w:tc>
        <w:tc>
          <w:tcPr>
            <w:tcW w:w="1134" w:type="dxa"/>
            <w:tcBorders>
              <w:left w:val="thinThickMediumGap" w:sz="24" w:space="0" w:color="auto"/>
              <w:right w:val="thinThickMediumGap" w:sz="24" w:space="0" w:color="auto"/>
            </w:tcBorders>
          </w:tcPr>
          <w:p w14:paraId="26ED85E0" w14:textId="2ECE7F69" w:rsidR="00D2131D" w:rsidRPr="00ED5B76" w:rsidRDefault="00D2131D" w:rsidP="00D2131D">
            <w:pPr>
              <w:spacing w:line="276" w:lineRule="auto"/>
              <w:jc w:val="right"/>
              <w:rPr>
                <w:lang w:eastAsia="en-US"/>
              </w:rPr>
            </w:pPr>
            <w:r w:rsidRPr="00ED5B76">
              <w:t>24233</w:t>
            </w:r>
          </w:p>
        </w:tc>
      </w:tr>
      <w:tr w:rsidR="00D2131D" w:rsidRPr="00ED5B76" w14:paraId="3C95F752" w14:textId="0135B76C" w:rsidTr="00D2131D">
        <w:tc>
          <w:tcPr>
            <w:tcW w:w="2410" w:type="dxa"/>
            <w:tcBorders>
              <w:left w:val="thinThickMediumGap" w:sz="24" w:space="0" w:color="auto"/>
              <w:right w:val="thinThickMediumGap" w:sz="24" w:space="0" w:color="auto"/>
            </w:tcBorders>
            <w:shd w:val="clear" w:color="auto" w:fill="BDD6EE"/>
          </w:tcPr>
          <w:p w14:paraId="78E1E85C" w14:textId="77777777" w:rsidR="00D2131D" w:rsidRPr="00ED5B76" w:rsidRDefault="00D2131D" w:rsidP="00D2131D">
            <w:pPr>
              <w:spacing w:line="276" w:lineRule="auto"/>
              <w:rPr>
                <w:b/>
                <w:lang w:eastAsia="en-US"/>
              </w:rPr>
            </w:pPr>
            <w:r w:rsidRPr="00ED5B76">
              <w:rPr>
                <w:b/>
                <w:lang w:eastAsia="en-US"/>
              </w:rPr>
              <w:t>Ikšķile</w:t>
            </w:r>
          </w:p>
        </w:tc>
        <w:tc>
          <w:tcPr>
            <w:tcW w:w="1984" w:type="dxa"/>
            <w:tcBorders>
              <w:left w:val="thinThickMediumGap" w:sz="24" w:space="0" w:color="auto"/>
              <w:right w:val="thinThickMediumGap" w:sz="24" w:space="0" w:color="auto"/>
            </w:tcBorders>
          </w:tcPr>
          <w:p w14:paraId="0D9C0138" w14:textId="6529D106" w:rsidR="00D2131D" w:rsidRPr="00ED5B76" w:rsidRDefault="00D2131D" w:rsidP="00D2131D">
            <w:pPr>
              <w:spacing w:line="276" w:lineRule="auto"/>
              <w:jc w:val="right"/>
              <w:rPr>
                <w:lang w:eastAsia="en-US"/>
              </w:rPr>
            </w:pPr>
            <w:r w:rsidRPr="00ED5B76">
              <w:rPr>
                <w:lang w:eastAsia="en-US"/>
              </w:rPr>
              <w:t>1751</w:t>
            </w:r>
          </w:p>
        </w:tc>
        <w:tc>
          <w:tcPr>
            <w:tcW w:w="1984" w:type="dxa"/>
            <w:tcBorders>
              <w:left w:val="thinThickMediumGap" w:sz="24" w:space="0" w:color="auto"/>
              <w:right w:val="thinThickMediumGap" w:sz="24" w:space="0" w:color="auto"/>
            </w:tcBorders>
          </w:tcPr>
          <w:p w14:paraId="34E7751F" w14:textId="1044B111" w:rsidR="00D2131D" w:rsidRPr="00ED5B76" w:rsidRDefault="00D2131D" w:rsidP="00D2131D">
            <w:pPr>
              <w:spacing w:line="276" w:lineRule="auto"/>
              <w:jc w:val="right"/>
              <w:rPr>
                <w:lang w:eastAsia="en-US"/>
              </w:rPr>
            </w:pPr>
            <w:r w:rsidRPr="00ED5B76">
              <w:rPr>
                <w:lang w:eastAsia="en-US"/>
              </w:rPr>
              <w:t>4779</w:t>
            </w:r>
          </w:p>
        </w:tc>
        <w:tc>
          <w:tcPr>
            <w:tcW w:w="1985" w:type="dxa"/>
            <w:tcBorders>
              <w:left w:val="thinThickMediumGap" w:sz="24" w:space="0" w:color="auto"/>
              <w:right w:val="thinThickMediumGap" w:sz="24" w:space="0" w:color="auto"/>
            </w:tcBorders>
          </w:tcPr>
          <w:p w14:paraId="2E84ED72" w14:textId="3649A381" w:rsidR="00D2131D" w:rsidRPr="00ED5B76" w:rsidRDefault="00D2131D" w:rsidP="00D2131D">
            <w:pPr>
              <w:spacing w:line="276" w:lineRule="auto"/>
              <w:jc w:val="right"/>
              <w:rPr>
                <w:lang w:eastAsia="en-US"/>
              </w:rPr>
            </w:pPr>
            <w:r w:rsidRPr="00ED5B76">
              <w:rPr>
                <w:lang w:eastAsia="en-US"/>
              </w:rPr>
              <w:t>1233</w:t>
            </w:r>
          </w:p>
        </w:tc>
        <w:tc>
          <w:tcPr>
            <w:tcW w:w="1134" w:type="dxa"/>
            <w:tcBorders>
              <w:left w:val="thinThickMediumGap" w:sz="24" w:space="0" w:color="auto"/>
              <w:right w:val="thinThickMediumGap" w:sz="24" w:space="0" w:color="auto"/>
            </w:tcBorders>
          </w:tcPr>
          <w:p w14:paraId="04CA63EF" w14:textId="42FAA0EF" w:rsidR="00D2131D" w:rsidRPr="00ED5B76" w:rsidRDefault="00D2131D" w:rsidP="00D2131D">
            <w:pPr>
              <w:spacing w:line="276" w:lineRule="auto"/>
              <w:jc w:val="right"/>
              <w:rPr>
                <w:lang w:eastAsia="en-US"/>
              </w:rPr>
            </w:pPr>
            <w:r w:rsidRPr="00ED5B76">
              <w:t>7763</w:t>
            </w:r>
          </w:p>
        </w:tc>
      </w:tr>
      <w:tr w:rsidR="00D2131D" w:rsidRPr="00ED5B76" w14:paraId="55384453" w14:textId="6368760E" w:rsidTr="00D2131D">
        <w:tc>
          <w:tcPr>
            <w:tcW w:w="2410" w:type="dxa"/>
            <w:tcBorders>
              <w:left w:val="thinThickMediumGap" w:sz="24" w:space="0" w:color="auto"/>
              <w:right w:val="thinThickMediumGap" w:sz="24" w:space="0" w:color="auto"/>
            </w:tcBorders>
            <w:shd w:val="clear" w:color="auto" w:fill="BDD6EE"/>
          </w:tcPr>
          <w:p w14:paraId="603DD483" w14:textId="77777777" w:rsidR="00D2131D" w:rsidRPr="00ED5B76" w:rsidRDefault="00D2131D" w:rsidP="00D2131D">
            <w:pPr>
              <w:spacing w:line="276" w:lineRule="auto"/>
              <w:rPr>
                <w:b/>
                <w:lang w:eastAsia="en-US"/>
              </w:rPr>
            </w:pPr>
            <w:r w:rsidRPr="00ED5B76">
              <w:rPr>
                <w:b/>
                <w:lang w:eastAsia="en-US"/>
              </w:rPr>
              <w:t xml:space="preserve">Lielvārde </w:t>
            </w:r>
          </w:p>
        </w:tc>
        <w:tc>
          <w:tcPr>
            <w:tcW w:w="1984" w:type="dxa"/>
            <w:tcBorders>
              <w:left w:val="thinThickMediumGap" w:sz="24" w:space="0" w:color="auto"/>
              <w:right w:val="thinThickMediumGap" w:sz="24" w:space="0" w:color="auto"/>
            </w:tcBorders>
          </w:tcPr>
          <w:p w14:paraId="3F0E899F" w14:textId="6796A496" w:rsidR="00D2131D" w:rsidRPr="00ED5B76" w:rsidRDefault="00D2131D" w:rsidP="00D2131D">
            <w:pPr>
              <w:spacing w:line="276" w:lineRule="auto"/>
              <w:jc w:val="right"/>
              <w:rPr>
                <w:lang w:eastAsia="en-US"/>
              </w:rPr>
            </w:pPr>
            <w:r w:rsidRPr="00ED5B76">
              <w:rPr>
                <w:lang w:eastAsia="en-US"/>
              </w:rPr>
              <w:t>999</w:t>
            </w:r>
          </w:p>
        </w:tc>
        <w:tc>
          <w:tcPr>
            <w:tcW w:w="1984" w:type="dxa"/>
            <w:tcBorders>
              <w:left w:val="thinThickMediumGap" w:sz="24" w:space="0" w:color="auto"/>
              <w:right w:val="thinThickMediumGap" w:sz="24" w:space="0" w:color="auto"/>
            </w:tcBorders>
          </w:tcPr>
          <w:p w14:paraId="2BC25F0C" w14:textId="193505EE" w:rsidR="00D2131D" w:rsidRPr="00ED5B76" w:rsidRDefault="00D2131D" w:rsidP="00D2131D">
            <w:pPr>
              <w:spacing w:line="276" w:lineRule="auto"/>
              <w:jc w:val="right"/>
              <w:rPr>
                <w:lang w:eastAsia="en-US"/>
              </w:rPr>
            </w:pPr>
            <w:r w:rsidRPr="00ED5B76">
              <w:rPr>
                <w:lang w:eastAsia="en-US"/>
              </w:rPr>
              <w:t>3659</w:t>
            </w:r>
          </w:p>
        </w:tc>
        <w:tc>
          <w:tcPr>
            <w:tcW w:w="1985" w:type="dxa"/>
            <w:tcBorders>
              <w:left w:val="thinThickMediumGap" w:sz="24" w:space="0" w:color="auto"/>
              <w:right w:val="thinThickMediumGap" w:sz="24" w:space="0" w:color="auto"/>
            </w:tcBorders>
          </w:tcPr>
          <w:p w14:paraId="5AC5115F" w14:textId="22314378" w:rsidR="00D2131D" w:rsidRPr="00ED5B76" w:rsidRDefault="00D2131D" w:rsidP="00D2131D">
            <w:pPr>
              <w:spacing w:line="276" w:lineRule="auto"/>
              <w:jc w:val="right"/>
              <w:rPr>
                <w:lang w:eastAsia="en-US"/>
              </w:rPr>
            </w:pPr>
            <w:r w:rsidRPr="00ED5B76">
              <w:rPr>
                <w:lang w:eastAsia="en-US"/>
              </w:rPr>
              <w:t>1198</w:t>
            </w:r>
          </w:p>
        </w:tc>
        <w:tc>
          <w:tcPr>
            <w:tcW w:w="1134" w:type="dxa"/>
            <w:tcBorders>
              <w:left w:val="thinThickMediumGap" w:sz="24" w:space="0" w:color="auto"/>
              <w:right w:val="thinThickMediumGap" w:sz="24" w:space="0" w:color="auto"/>
            </w:tcBorders>
          </w:tcPr>
          <w:p w14:paraId="3985DF32" w14:textId="23FCB6BC" w:rsidR="00D2131D" w:rsidRPr="00ED5B76" w:rsidRDefault="00D2131D" w:rsidP="00D2131D">
            <w:pPr>
              <w:spacing w:line="276" w:lineRule="auto"/>
              <w:jc w:val="right"/>
              <w:rPr>
                <w:lang w:eastAsia="en-US"/>
              </w:rPr>
            </w:pPr>
            <w:r w:rsidRPr="00ED5B76">
              <w:t>6156</w:t>
            </w:r>
          </w:p>
        </w:tc>
      </w:tr>
      <w:tr w:rsidR="00D2131D" w:rsidRPr="00ED5B76" w14:paraId="6245CD1B" w14:textId="5FD04F2A" w:rsidTr="00D2131D">
        <w:tc>
          <w:tcPr>
            <w:tcW w:w="2410" w:type="dxa"/>
            <w:tcBorders>
              <w:left w:val="thinThickMediumGap" w:sz="24" w:space="0" w:color="auto"/>
              <w:right w:val="thinThickMediumGap" w:sz="24" w:space="0" w:color="auto"/>
            </w:tcBorders>
            <w:shd w:val="clear" w:color="auto" w:fill="BDD6EE"/>
          </w:tcPr>
          <w:p w14:paraId="6AA203AF" w14:textId="77777777" w:rsidR="00D2131D" w:rsidRPr="00ED5B76" w:rsidRDefault="00D2131D" w:rsidP="00D2131D">
            <w:pPr>
              <w:spacing w:line="276" w:lineRule="auto"/>
              <w:rPr>
                <w:b/>
                <w:lang w:eastAsia="en-US"/>
              </w:rPr>
            </w:pPr>
            <w:r w:rsidRPr="00ED5B76">
              <w:rPr>
                <w:b/>
                <w:lang w:eastAsia="en-US"/>
              </w:rPr>
              <w:t>Ķegums</w:t>
            </w:r>
          </w:p>
        </w:tc>
        <w:tc>
          <w:tcPr>
            <w:tcW w:w="1984" w:type="dxa"/>
            <w:tcBorders>
              <w:left w:val="thinThickMediumGap" w:sz="24" w:space="0" w:color="auto"/>
              <w:right w:val="thinThickMediumGap" w:sz="24" w:space="0" w:color="auto"/>
            </w:tcBorders>
          </w:tcPr>
          <w:p w14:paraId="6474411D" w14:textId="475EEF0A" w:rsidR="00D2131D" w:rsidRPr="00ED5B76" w:rsidRDefault="00D2131D" w:rsidP="00D2131D">
            <w:pPr>
              <w:spacing w:line="276" w:lineRule="auto"/>
              <w:jc w:val="right"/>
              <w:rPr>
                <w:lang w:eastAsia="en-US"/>
              </w:rPr>
            </w:pPr>
            <w:r w:rsidRPr="00ED5B76">
              <w:rPr>
                <w:lang w:eastAsia="en-US"/>
              </w:rPr>
              <w:t>373</w:t>
            </w:r>
          </w:p>
        </w:tc>
        <w:tc>
          <w:tcPr>
            <w:tcW w:w="1984" w:type="dxa"/>
            <w:tcBorders>
              <w:left w:val="thinThickMediumGap" w:sz="24" w:space="0" w:color="auto"/>
              <w:right w:val="thinThickMediumGap" w:sz="24" w:space="0" w:color="auto"/>
            </w:tcBorders>
          </w:tcPr>
          <w:p w14:paraId="5AF2EEFE" w14:textId="5954203F" w:rsidR="00D2131D" w:rsidRPr="00ED5B76" w:rsidRDefault="00D2131D" w:rsidP="00D2131D">
            <w:pPr>
              <w:spacing w:line="276" w:lineRule="auto"/>
              <w:jc w:val="right"/>
              <w:rPr>
                <w:lang w:eastAsia="en-US"/>
              </w:rPr>
            </w:pPr>
            <w:r w:rsidRPr="00ED5B76">
              <w:rPr>
                <w:lang w:eastAsia="en-US"/>
              </w:rPr>
              <w:t>1319</w:t>
            </w:r>
          </w:p>
        </w:tc>
        <w:tc>
          <w:tcPr>
            <w:tcW w:w="1985" w:type="dxa"/>
            <w:tcBorders>
              <w:left w:val="thinThickMediumGap" w:sz="24" w:space="0" w:color="auto"/>
              <w:right w:val="thinThickMediumGap" w:sz="24" w:space="0" w:color="auto"/>
            </w:tcBorders>
          </w:tcPr>
          <w:p w14:paraId="34C770F9" w14:textId="50CB686E" w:rsidR="00D2131D" w:rsidRPr="00ED5B76" w:rsidRDefault="00D2131D" w:rsidP="00D2131D">
            <w:pPr>
              <w:spacing w:line="276" w:lineRule="auto"/>
              <w:jc w:val="right"/>
              <w:rPr>
                <w:lang w:eastAsia="en-US"/>
              </w:rPr>
            </w:pPr>
            <w:r w:rsidRPr="00ED5B76">
              <w:rPr>
                <w:lang w:eastAsia="en-US"/>
              </w:rPr>
              <w:t>509</w:t>
            </w:r>
          </w:p>
        </w:tc>
        <w:tc>
          <w:tcPr>
            <w:tcW w:w="1134" w:type="dxa"/>
            <w:tcBorders>
              <w:left w:val="thinThickMediumGap" w:sz="24" w:space="0" w:color="auto"/>
              <w:right w:val="thinThickMediumGap" w:sz="24" w:space="0" w:color="auto"/>
            </w:tcBorders>
          </w:tcPr>
          <w:p w14:paraId="5579DB78" w14:textId="30FB0FD5" w:rsidR="00D2131D" w:rsidRPr="00ED5B76" w:rsidRDefault="00D2131D" w:rsidP="00D2131D">
            <w:pPr>
              <w:spacing w:line="276" w:lineRule="auto"/>
              <w:jc w:val="right"/>
              <w:rPr>
                <w:lang w:eastAsia="en-US"/>
              </w:rPr>
            </w:pPr>
            <w:r w:rsidRPr="00ED5B76">
              <w:t>2201</w:t>
            </w:r>
          </w:p>
        </w:tc>
      </w:tr>
      <w:tr w:rsidR="00D2131D" w:rsidRPr="00ED5B76" w14:paraId="09B0DDD6" w14:textId="3EE562EF" w:rsidTr="00D2131D">
        <w:tc>
          <w:tcPr>
            <w:tcW w:w="2410" w:type="dxa"/>
            <w:tcBorders>
              <w:left w:val="thinThickMediumGap" w:sz="24" w:space="0" w:color="auto"/>
              <w:right w:val="thinThickMediumGap" w:sz="24" w:space="0" w:color="auto"/>
            </w:tcBorders>
            <w:shd w:val="clear" w:color="auto" w:fill="BDD6EE"/>
          </w:tcPr>
          <w:p w14:paraId="2ADA7E0B" w14:textId="77777777" w:rsidR="00D2131D" w:rsidRPr="00ED5B76" w:rsidRDefault="00D2131D" w:rsidP="00D2131D">
            <w:pPr>
              <w:spacing w:line="276" w:lineRule="auto"/>
              <w:rPr>
                <w:b/>
                <w:lang w:eastAsia="en-US"/>
              </w:rPr>
            </w:pPr>
            <w:r w:rsidRPr="00ED5B76">
              <w:rPr>
                <w:b/>
                <w:lang w:eastAsia="en-US"/>
              </w:rPr>
              <w:t>Birzgales pagasts</w:t>
            </w:r>
          </w:p>
        </w:tc>
        <w:tc>
          <w:tcPr>
            <w:tcW w:w="1984" w:type="dxa"/>
            <w:tcBorders>
              <w:left w:val="thinThickMediumGap" w:sz="24" w:space="0" w:color="auto"/>
              <w:right w:val="thinThickMediumGap" w:sz="24" w:space="0" w:color="auto"/>
            </w:tcBorders>
          </w:tcPr>
          <w:p w14:paraId="1B2241CB" w14:textId="0978D1B1" w:rsidR="00D2131D" w:rsidRPr="00ED5B76" w:rsidRDefault="00D2131D" w:rsidP="00D2131D">
            <w:pPr>
              <w:spacing w:line="276" w:lineRule="auto"/>
              <w:jc w:val="right"/>
              <w:rPr>
                <w:lang w:eastAsia="en-US"/>
              </w:rPr>
            </w:pPr>
            <w:r w:rsidRPr="00ED5B76">
              <w:rPr>
                <w:lang w:eastAsia="en-US"/>
              </w:rPr>
              <w:t>245</w:t>
            </w:r>
          </w:p>
        </w:tc>
        <w:tc>
          <w:tcPr>
            <w:tcW w:w="1984" w:type="dxa"/>
            <w:tcBorders>
              <w:left w:val="thinThickMediumGap" w:sz="24" w:space="0" w:color="auto"/>
              <w:right w:val="thinThickMediumGap" w:sz="24" w:space="0" w:color="auto"/>
            </w:tcBorders>
          </w:tcPr>
          <w:p w14:paraId="0C42BB67" w14:textId="3942BB7D" w:rsidR="00D2131D" w:rsidRPr="00ED5B76" w:rsidRDefault="00D2131D" w:rsidP="00D2131D">
            <w:pPr>
              <w:spacing w:line="276" w:lineRule="auto"/>
              <w:jc w:val="right"/>
              <w:rPr>
                <w:lang w:eastAsia="en-US"/>
              </w:rPr>
            </w:pPr>
            <w:r w:rsidRPr="00ED5B76">
              <w:rPr>
                <w:lang w:eastAsia="en-US"/>
              </w:rPr>
              <w:t>1025</w:t>
            </w:r>
          </w:p>
        </w:tc>
        <w:tc>
          <w:tcPr>
            <w:tcW w:w="1985" w:type="dxa"/>
            <w:tcBorders>
              <w:left w:val="thinThickMediumGap" w:sz="24" w:space="0" w:color="auto"/>
              <w:right w:val="thinThickMediumGap" w:sz="24" w:space="0" w:color="auto"/>
            </w:tcBorders>
          </w:tcPr>
          <w:p w14:paraId="771C09CC" w14:textId="501F8B24" w:rsidR="00D2131D" w:rsidRPr="00ED5B76" w:rsidRDefault="00D2131D" w:rsidP="00D2131D">
            <w:pPr>
              <w:spacing w:line="276" w:lineRule="auto"/>
              <w:jc w:val="right"/>
              <w:rPr>
                <w:lang w:eastAsia="en-US"/>
              </w:rPr>
            </w:pPr>
            <w:r w:rsidRPr="00ED5B76">
              <w:rPr>
                <w:lang w:eastAsia="en-US"/>
              </w:rPr>
              <w:t>322</w:t>
            </w:r>
          </w:p>
        </w:tc>
        <w:tc>
          <w:tcPr>
            <w:tcW w:w="1134" w:type="dxa"/>
            <w:tcBorders>
              <w:left w:val="thinThickMediumGap" w:sz="24" w:space="0" w:color="auto"/>
              <w:right w:val="thinThickMediumGap" w:sz="24" w:space="0" w:color="auto"/>
            </w:tcBorders>
          </w:tcPr>
          <w:p w14:paraId="01114A96" w14:textId="2A9B2770" w:rsidR="00D2131D" w:rsidRPr="00ED5B76" w:rsidRDefault="00D2131D" w:rsidP="00D2131D">
            <w:pPr>
              <w:spacing w:line="276" w:lineRule="auto"/>
              <w:jc w:val="right"/>
              <w:rPr>
                <w:lang w:eastAsia="en-US"/>
              </w:rPr>
            </w:pPr>
            <w:r w:rsidRPr="00ED5B76">
              <w:t>1592</w:t>
            </w:r>
          </w:p>
        </w:tc>
      </w:tr>
      <w:tr w:rsidR="00D2131D" w:rsidRPr="00ED5B76" w14:paraId="049475AB" w14:textId="0F671537" w:rsidTr="00D2131D">
        <w:tc>
          <w:tcPr>
            <w:tcW w:w="2410" w:type="dxa"/>
            <w:tcBorders>
              <w:left w:val="thinThickMediumGap" w:sz="24" w:space="0" w:color="auto"/>
              <w:right w:val="thinThickMediumGap" w:sz="24" w:space="0" w:color="auto"/>
            </w:tcBorders>
            <w:shd w:val="clear" w:color="auto" w:fill="BDD6EE"/>
          </w:tcPr>
          <w:p w14:paraId="613AFEA2" w14:textId="77777777" w:rsidR="00D2131D" w:rsidRPr="00ED5B76" w:rsidRDefault="00D2131D" w:rsidP="00D2131D">
            <w:pPr>
              <w:spacing w:line="276" w:lineRule="auto"/>
              <w:rPr>
                <w:b/>
                <w:lang w:eastAsia="en-US"/>
              </w:rPr>
            </w:pPr>
            <w:r w:rsidRPr="00ED5B76">
              <w:rPr>
                <w:b/>
                <w:lang w:eastAsia="en-US"/>
              </w:rPr>
              <w:t>Jumpravas pagasts</w:t>
            </w:r>
          </w:p>
        </w:tc>
        <w:tc>
          <w:tcPr>
            <w:tcW w:w="1984" w:type="dxa"/>
            <w:tcBorders>
              <w:left w:val="thinThickMediumGap" w:sz="24" w:space="0" w:color="auto"/>
              <w:right w:val="thinThickMediumGap" w:sz="24" w:space="0" w:color="auto"/>
            </w:tcBorders>
          </w:tcPr>
          <w:p w14:paraId="2F4766EB" w14:textId="0FF52DC0" w:rsidR="00D2131D" w:rsidRPr="00ED5B76" w:rsidRDefault="00D2131D" w:rsidP="00D2131D">
            <w:pPr>
              <w:spacing w:line="276" w:lineRule="auto"/>
              <w:jc w:val="right"/>
              <w:rPr>
                <w:lang w:eastAsia="en-US"/>
              </w:rPr>
            </w:pPr>
            <w:r w:rsidRPr="00ED5B76">
              <w:rPr>
                <w:lang w:eastAsia="en-US"/>
              </w:rPr>
              <w:t>240</w:t>
            </w:r>
          </w:p>
        </w:tc>
        <w:tc>
          <w:tcPr>
            <w:tcW w:w="1984" w:type="dxa"/>
            <w:tcBorders>
              <w:left w:val="thinThickMediumGap" w:sz="24" w:space="0" w:color="auto"/>
              <w:right w:val="thinThickMediumGap" w:sz="24" w:space="0" w:color="auto"/>
            </w:tcBorders>
          </w:tcPr>
          <w:p w14:paraId="61440595" w14:textId="3DB565F0" w:rsidR="00D2131D" w:rsidRPr="00ED5B76" w:rsidRDefault="00D2131D" w:rsidP="00D2131D">
            <w:pPr>
              <w:spacing w:line="276" w:lineRule="auto"/>
              <w:jc w:val="right"/>
              <w:rPr>
                <w:lang w:eastAsia="en-US"/>
              </w:rPr>
            </w:pPr>
            <w:r w:rsidRPr="00ED5B76">
              <w:rPr>
                <w:lang w:eastAsia="en-US"/>
              </w:rPr>
              <w:t>1093</w:t>
            </w:r>
          </w:p>
        </w:tc>
        <w:tc>
          <w:tcPr>
            <w:tcW w:w="1985" w:type="dxa"/>
            <w:tcBorders>
              <w:left w:val="thinThickMediumGap" w:sz="24" w:space="0" w:color="auto"/>
              <w:right w:val="thinThickMediumGap" w:sz="24" w:space="0" w:color="auto"/>
            </w:tcBorders>
          </w:tcPr>
          <w:p w14:paraId="09971886" w14:textId="33FC547B" w:rsidR="00D2131D" w:rsidRPr="00ED5B76" w:rsidRDefault="00D2131D" w:rsidP="00D2131D">
            <w:pPr>
              <w:spacing w:line="276" w:lineRule="auto"/>
              <w:jc w:val="right"/>
              <w:rPr>
                <w:lang w:eastAsia="en-US"/>
              </w:rPr>
            </w:pPr>
            <w:r w:rsidRPr="00ED5B76">
              <w:rPr>
                <w:lang w:eastAsia="en-US"/>
              </w:rPr>
              <w:t>410</w:t>
            </w:r>
          </w:p>
        </w:tc>
        <w:tc>
          <w:tcPr>
            <w:tcW w:w="1134" w:type="dxa"/>
            <w:tcBorders>
              <w:left w:val="thinThickMediumGap" w:sz="24" w:space="0" w:color="auto"/>
              <w:right w:val="thinThickMediumGap" w:sz="24" w:space="0" w:color="auto"/>
            </w:tcBorders>
          </w:tcPr>
          <w:p w14:paraId="00A5A5B8" w14:textId="1D44AAFD" w:rsidR="00D2131D" w:rsidRPr="00ED5B76" w:rsidRDefault="00D2131D" w:rsidP="00D2131D">
            <w:pPr>
              <w:spacing w:line="276" w:lineRule="auto"/>
              <w:jc w:val="right"/>
              <w:rPr>
                <w:lang w:eastAsia="en-US"/>
              </w:rPr>
            </w:pPr>
            <w:r w:rsidRPr="00ED5B76">
              <w:t>1743</w:t>
            </w:r>
          </w:p>
        </w:tc>
      </w:tr>
      <w:tr w:rsidR="00D2131D" w:rsidRPr="00ED5B76" w14:paraId="54376322" w14:textId="6DD32E70" w:rsidTr="00D2131D">
        <w:tc>
          <w:tcPr>
            <w:tcW w:w="2410" w:type="dxa"/>
            <w:tcBorders>
              <w:left w:val="thinThickMediumGap" w:sz="24" w:space="0" w:color="auto"/>
              <w:right w:val="thinThickMediumGap" w:sz="24" w:space="0" w:color="auto"/>
            </w:tcBorders>
            <w:shd w:val="clear" w:color="auto" w:fill="BDD6EE"/>
          </w:tcPr>
          <w:p w14:paraId="4E72E24F" w14:textId="77777777" w:rsidR="00D2131D" w:rsidRPr="00ED5B76" w:rsidRDefault="00D2131D" w:rsidP="00D2131D">
            <w:pPr>
              <w:spacing w:line="276" w:lineRule="auto"/>
              <w:rPr>
                <w:b/>
                <w:lang w:eastAsia="en-US"/>
              </w:rPr>
            </w:pPr>
            <w:r w:rsidRPr="00ED5B76">
              <w:rPr>
                <w:b/>
                <w:lang w:eastAsia="en-US"/>
              </w:rPr>
              <w:t>Krapes pagasts</w:t>
            </w:r>
          </w:p>
        </w:tc>
        <w:tc>
          <w:tcPr>
            <w:tcW w:w="1984" w:type="dxa"/>
            <w:tcBorders>
              <w:left w:val="thinThickMediumGap" w:sz="24" w:space="0" w:color="auto"/>
              <w:right w:val="thinThickMediumGap" w:sz="24" w:space="0" w:color="auto"/>
            </w:tcBorders>
          </w:tcPr>
          <w:p w14:paraId="2860CB97" w14:textId="6575A1E9" w:rsidR="00D2131D" w:rsidRPr="00ED5B76" w:rsidRDefault="00D2131D" w:rsidP="00D2131D">
            <w:pPr>
              <w:spacing w:line="276" w:lineRule="auto"/>
              <w:jc w:val="right"/>
              <w:rPr>
                <w:lang w:eastAsia="en-US"/>
              </w:rPr>
            </w:pPr>
            <w:r w:rsidRPr="00ED5B76">
              <w:rPr>
                <w:lang w:eastAsia="en-US"/>
              </w:rPr>
              <w:t>71</w:t>
            </w:r>
          </w:p>
        </w:tc>
        <w:tc>
          <w:tcPr>
            <w:tcW w:w="1984" w:type="dxa"/>
            <w:tcBorders>
              <w:left w:val="thinThickMediumGap" w:sz="24" w:space="0" w:color="auto"/>
              <w:right w:val="thinThickMediumGap" w:sz="24" w:space="0" w:color="auto"/>
            </w:tcBorders>
          </w:tcPr>
          <w:p w14:paraId="246F1FFF" w14:textId="46A7ADE7" w:rsidR="00D2131D" w:rsidRPr="00ED5B76" w:rsidRDefault="00D2131D" w:rsidP="00D2131D">
            <w:pPr>
              <w:spacing w:line="276" w:lineRule="auto"/>
              <w:jc w:val="right"/>
              <w:rPr>
                <w:lang w:eastAsia="en-US"/>
              </w:rPr>
            </w:pPr>
            <w:r w:rsidRPr="00ED5B76">
              <w:rPr>
                <w:lang w:eastAsia="en-US"/>
              </w:rPr>
              <w:t>391</w:t>
            </w:r>
          </w:p>
        </w:tc>
        <w:tc>
          <w:tcPr>
            <w:tcW w:w="1985" w:type="dxa"/>
            <w:tcBorders>
              <w:left w:val="thinThickMediumGap" w:sz="24" w:space="0" w:color="auto"/>
              <w:right w:val="thinThickMediumGap" w:sz="24" w:space="0" w:color="auto"/>
            </w:tcBorders>
          </w:tcPr>
          <w:p w14:paraId="562B3FB2" w14:textId="04C86F06" w:rsidR="00D2131D" w:rsidRPr="00ED5B76" w:rsidRDefault="00D2131D" w:rsidP="00D2131D">
            <w:pPr>
              <w:spacing w:line="276" w:lineRule="auto"/>
              <w:jc w:val="right"/>
              <w:rPr>
                <w:lang w:eastAsia="en-US"/>
              </w:rPr>
            </w:pPr>
            <w:r w:rsidRPr="00ED5B76">
              <w:rPr>
                <w:lang w:eastAsia="en-US"/>
              </w:rPr>
              <w:t>145</w:t>
            </w:r>
          </w:p>
        </w:tc>
        <w:tc>
          <w:tcPr>
            <w:tcW w:w="1134" w:type="dxa"/>
            <w:tcBorders>
              <w:left w:val="thinThickMediumGap" w:sz="24" w:space="0" w:color="auto"/>
              <w:right w:val="thinThickMediumGap" w:sz="24" w:space="0" w:color="auto"/>
            </w:tcBorders>
          </w:tcPr>
          <w:p w14:paraId="59A975C9" w14:textId="6E606155" w:rsidR="00D2131D" w:rsidRPr="00ED5B76" w:rsidRDefault="00D2131D" w:rsidP="00D2131D">
            <w:pPr>
              <w:spacing w:line="276" w:lineRule="auto"/>
              <w:jc w:val="right"/>
              <w:rPr>
                <w:lang w:eastAsia="en-US"/>
              </w:rPr>
            </w:pPr>
            <w:r w:rsidRPr="00ED5B76">
              <w:t>607</w:t>
            </w:r>
          </w:p>
        </w:tc>
      </w:tr>
      <w:tr w:rsidR="00D2131D" w:rsidRPr="00ED5B76" w14:paraId="72E00640" w14:textId="55188DCA" w:rsidTr="00D2131D">
        <w:tc>
          <w:tcPr>
            <w:tcW w:w="2410" w:type="dxa"/>
            <w:tcBorders>
              <w:left w:val="thinThickMediumGap" w:sz="24" w:space="0" w:color="auto"/>
              <w:right w:val="thinThickMediumGap" w:sz="24" w:space="0" w:color="auto"/>
            </w:tcBorders>
            <w:shd w:val="clear" w:color="auto" w:fill="BDD6EE"/>
          </w:tcPr>
          <w:p w14:paraId="6BE2F687" w14:textId="77777777" w:rsidR="00D2131D" w:rsidRPr="00ED5B76" w:rsidRDefault="00D2131D" w:rsidP="00D2131D">
            <w:pPr>
              <w:spacing w:line="276" w:lineRule="auto"/>
              <w:rPr>
                <w:b/>
                <w:lang w:eastAsia="en-US"/>
              </w:rPr>
            </w:pPr>
            <w:r w:rsidRPr="00ED5B76">
              <w:rPr>
                <w:b/>
                <w:lang w:eastAsia="en-US"/>
              </w:rPr>
              <w:t>Ķeipenes pagasts</w:t>
            </w:r>
          </w:p>
        </w:tc>
        <w:tc>
          <w:tcPr>
            <w:tcW w:w="1984" w:type="dxa"/>
            <w:tcBorders>
              <w:left w:val="thinThickMediumGap" w:sz="24" w:space="0" w:color="auto"/>
              <w:right w:val="thinThickMediumGap" w:sz="24" w:space="0" w:color="auto"/>
            </w:tcBorders>
          </w:tcPr>
          <w:p w14:paraId="7D187773" w14:textId="2EDC6223" w:rsidR="00D2131D" w:rsidRPr="00ED5B76" w:rsidRDefault="00D2131D" w:rsidP="00D2131D">
            <w:pPr>
              <w:spacing w:line="276" w:lineRule="auto"/>
              <w:jc w:val="right"/>
              <w:rPr>
                <w:lang w:eastAsia="en-US"/>
              </w:rPr>
            </w:pPr>
            <w:r w:rsidRPr="00ED5B76">
              <w:rPr>
                <w:lang w:eastAsia="en-US"/>
              </w:rPr>
              <w:t>114</w:t>
            </w:r>
          </w:p>
        </w:tc>
        <w:tc>
          <w:tcPr>
            <w:tcW w:w="1984" w:type="dxa"/>
            <w:tcBorders>
              <w:left w:val="thinThickMediumGap" w:sz="24" w:space="0" w:color="auto"/>
              <w:right w:val="thinThickMediumGap" w:sz="24" w:space="0" w:color="auto"/>
            </w:tcBorders>
          </w:tcPr>
          <w:p w14:paraId="2EAB71E3" w14:textId="5011DDB4" w:rsidR="00D2131D" w:rsidRPr="00ED5B76" w:rsidRDefault="00D2131D" w:rsidP="00D2131D">
            <w:pPr>
              <w:spacing w:line="276" w:lineRule="auto"/>
              <w:jc w:val="right"/>
              <w:rPr>
                <w:lang w:eastAsia="en-US"/>
              </w:rPr>
            </w:pPr>
            <w:r w:rsidRPr="00ED5B76">
              <w:rPr>
                <w:lang w:eastAsia="en-US"/>
              </w:rPr>
              <w:t>553</w:t>
            </w:r>
          </w:p>
        </w:tc>
        <w:tc>
          <w:tcPr>
            <w:tcW w:w="1985" w:type="dxa"/>
            <w:tcBorders>
              <w:left w:val="thinThickMediumGap" w:sz="24" w:space="0" w:color="auto"/>
              <w:right w:val="thinThickMediumGap" w:sz="24" w:space="0" w:color="auto"/>
            </w:tcBorders>
          </w:tcPr>
          <w:p w14:paraId="023CD5BB" w14:textId="5F63948D" w:rsidR="00D2131D" w:rsidRPr="00ED5B76" w:rsidRDefault="00D2131D" w:rsidP="00D2131D">
            <w:pPr>
              <w:spacing w:line="276" w:lineRule="auto"/>
              <w:jc w:val="right"/>
              <w:rPr>
                <w:lang w:eastAsia="en-US"/>
              </w:rPr>
            </w:pPr>
            <w:r w:rsidRPr="00ED5B76">
              <w:rPr>
                <w:lang w:eastAsia="en-US"/>
              </w:rPr>
              <w:t>216</w:t>
            </w:r>
          </w:p>
        </w:tc>
        <w:tc>
          <w:tcPr>
            <w:tcW w:w="1134" w:type="dxa"/>
            <w:tcBorders>
              <w:left w:val="thinThickMediumGap" w:sz="24" w:space="0" w:color="auto"/>
              <w:right w:val="thinThickMediumGap" w:sz="24" w:space="0" w:color="auto"/>
            </w:tcBorders>
          </w:tcPr>
          <w:p w14:paraId="2A045C32" w14:textId="0282E747" w:rsidR="00D2131D" w:rsidRPr="00ED5B76" w:rsidRDefault="00D2131D" w:rsidP="00D2131D">
            <w:pPr>
              <w:spacing w:line="276" w:lineRule="auto"/>
              <w:jc w:val="right"/>
              <w:rPr>
                <w:lang w:eastAsia="en-US"/>
              </w:rPr>
            </w:pPr>
            <w:r w:rsidRPr="00ED5B76">
              <w:t>883</w:t>
            </w:r>
          </w:p>
        </w:tc>
      </w:tr>
      <w:tr w:rsidR="00D2131D" w:rsidRPr="00ED5B76" w14:paraId="47A764A1" w14:textId="0451AD87" w:rsidTr="00D2131D">
        <w:tc>
          <w:tcPr>
            <w:tcW w:w="2410" w:type="dxa"/>
            <w:tcBorders>
              <w:left w:val="thinThickMediumGap" w:sz="24" w:space="0" w:color="auto"/>
              <w:right w:val="thinThickMediumGap" w:sz="24" w:space="0" w:color="auto"/>
            </w:tcBorders>
            <w:shd w:val="clear" w:color="auto" w:fill="BDD6EE"/>
          </w:tcPr>
          <w:p w14:paraId="175CC29C" w14:textId="77777777" w:rsidR="00D2131D" w:rsidRPr="00ED5B76" w:rsidRDefault="00D2131D" w:rsidP="00D2131D">
            <w:pPr>
              <w:spacing w:line="276" w:lineRule="auto"/>
              <w:rPr>
                <w:b/>
                <w:lang w:eastAsia="en-US"/>
              </w:rPr>
            </w:pPr>
            <w:r w:rsidRPr="00ED5B76">
              <w:rPr>
                <w:b/>
                <w:lang w:eastAsia="en-US"/>
              </w:rPr>
              <w:t xml:space="preserve">Lauberes pagasts </w:t>
            </w:r>
          </w:p>
        </w:tc>
        <w:tc>
          <w:tcPr>
            <w:tcW w:w="1984" w:type="dxa"/>
            <w:tcBorders>
              <w:left w:val="thinThickMediumGap" w:sz="24" w:space="0" w:color="auto"/>
              <w:right w:val="thinThickMediumGap" w:sz="24" w:space="0" w:color="auto"/>
            </w:tcBorders>
          </w:tcPr>
          <w:p w14:paraId="5CA2A0BA" w14:textId="71883A36" w:rsidR="00D2131D" w:rsidRPr="00ED5B76" w:rsidRDefault="00D2131D" w:rsidP="00D2131D">
            <w:pPr>
              <w:spacing w:line="276" w:lineRule="auto"/>
              <w:jc w:val="right"/>
              <w:rPr>
                <w:lang w:eastAsia="en-US"/>
              </w:rPr>
            </w:pPr>
            <w:r w:rsidRPr="00ED5B76">
              <w:rPr>
                <w:lang w:eastAsia="en-US"/>
              </w:rPr>
              <w:t>111</w:t>
            </w:r>
          </w:p>
        </w:tc>
        <w:tc>
          <w:tcPr>
            <w:tcW w:w="1984" w:type="dxa"/>
            <w:tcBorders>
              <w:left w:val="thinThickMediumGap" w:sz="24" w:space="0" w:color="auto"/>
              <w:right w:val="thinThickMediumGap" w:sz="24" w:space="0" w:color="auto"/>
            </w:tcBorders>
          </w:tcPr>
          <w:p w14:paraId="65FCF967" w14:textId="626F29B9" w:rsidR="00D2131D" w:rsidRPr="00ED5B76" w:rsidRDefault="00D2131D" w:rsidP="00D2131D">
            <w:pPr>
              <w:spacing w:line="276" w:lineRule="auto"/>
              <w:jc w:val="right"/>
              <w:rPr>
                <w:lang w:eastAsia="en-US"/>
              </w:rPr>
            </w:pPr>
            <w:r w:rsidRPr="00ED5B76">
              <w:rPr>
                <w:lang w:eastAsia="en-US"/>
              </w:rPr>
              <w:t>400</w:t>
            </w:r>
          </w:p>
        </w:tc>
        <w:tc>
          <w:tcPr>
            <w:tcW w:w="1985" w:type="dxa"/>
            <w:tcBorders>
              <w:left w:val="thinThickMediumGap" w:sz="24" w:space="0" w:color="auto"/>
              <w:right w:val="thinThickMediumGap" w:sz="24" w:space="0" w:color="auto"/>
            </w:tcBorders>
          </w:tcPr>
          <w:p w14:paraId="34F8CB98" w14:textId="3F15EC10" w:rsidR="00D2131D" w:rsidRPr="00ED5B76" w:rsidRDefault="00D2131D" w:rsidP="00D2131D">
            <w:pPr>
              <w:spacing w:line="276" w:lineRule="auto"/>
              <w:jc w:val="right"/>
              <w:rPr>
                <w:lang w:eastAsia="en-US"/>
              </w:rPr>
            </w:pPr>
            <w:r w:rsidRPr="00ED5B76">
              <w:rPr>
                <w:lang w:eastAsia="en-US"/>
              </w:rPr>
              <w:t>112</w:t>
            </w:r>
          </w:p>
        </w:tc>
        <w:tc>
          <w:tcPr>
            <w:tcW w:w="1134" w:type="dxa"/>
            <w:tcBorders>
              <w:left w:val="thinThickMediumGap" w:sz="24" w:space="0" w:color="auto"/>
              <w:right w:val="thinThickMediumGap" w:sz="24" w:space="0" w:color="auto"/>
            </w:tcBorders>
          </w:tcPr>
          <w:p w14:paraId="4C7AD2D5" w14:textId="72EF49C2" w:rsidR="00D2131D" w:rsidRPr="00ED5B76" w:rsidRDefault="00D2131D" w:rsidP="00D2131D">
            <w:pPr>
              <w:spacing w:line="276" w:lineRule="auto"/>
              <w:jc w:val="right"/>
              <w:rPr>
                <w:lang w:eastAsia="en-US"/>
              </w:rPr>
            </w:pPr>
            <w:r w:rsidRPr="00ED5B76">
              <w:t>623</w:t>
            </w:r>
          </w:p>
        </w:tc>
      </w:tr>
      <w:tr w:rsidR="00D2131D" w:rsidRPr="00ED5B76" w14:paraId="53F7ABF7" w14:textId="1EF71776" w:rsidTr="00D2131D">
        <w:tc>
          <w:tcPr>
            <w:tcW w:w="2410" w:type="dxa"/>
            <w:tcBorders>
              <w:left w:val="thinThickMediumGap" w:sz="24" w:space="0" w:color="auto"/>
              <w:right w:val="thinThickMediumGap" w:sz="24" w:space="0" w:color="auto"/>
            </w:tcBorders>
            <w:shd w:val="clear" w:color="auto" w:fill="BDD6EE"/>
          </w:tcPr>
          <w:p w14:paraId="7BCC493B" w14:textId="77777777" w:rsidR="00D2131D" w:rsidRPr="00ED5B76" w:rsidRDefault="00D2131D" w:rsidP="00D2131D">
            <w:pPr>
              <w:spacing w:line="276" w:lineRule="auto"/>
              <w:rPr>
                <w:b/>
                <w:lang w:eastAsia="en-US"/>
              </w:rPr>
            </w:pPr>
            <w:r w:rsidRPr="00ED5B76">
              <w:rPr>
                <w:b/>
                <w:lang w:eastAsia="en-US"/>
              </w:rPr>
              <w:t>Lēdmanes pagasts</w:t>
            </w:r>
          </w:p>
        </w:tc>
        <w:tc>
          <w:tcPr>
            <w:tcW w:w="1984" w:type="dxa"/>
            <w:tcBorders>
              <w:left w:val="thinThickMediumGap" w:sz="24" w:space="0" w:color="auto"/>
              <w:right w:val="thinThickMediumGap" w:sz="24" w:space="0" w:color="auto"/>
            </w:tcBorders>
          </w:tcPr>
          <w:p w14:paraId="672246FB" w14:textId="001E2958" w:rsidR="00D2131D" w:rsidRPr="00ED5B76" w:rsidRDefault="00D2131D" w:rsidP="00D2131D">
            <w:pPr>
              <w:spacing w:line="276" w:lineRule="auto"/>
              <w:jc w:val="right"/>
              <w:rPr>
                <w:lang w:eastAsia="en-US"/>
              </w:rPr>
            </w:pPr>
            <w:r w:rsidRPr="00ED5B76">
              <w:rPr>
                <w:lang w:eastAsia="en-US"/>
              </w:rPr>
              <w:t>150</w:t>
            </w:r>
          </w:p>
        </w:tc>
        <w:tc>
          <w:tcPr>
            <w:tcW w:w="1984" w:type="dxa"/>
            <w:tcBorders>
              <w:left w:val="thinThickMediumGap" w:sz="24" w:space="0" w:color="auto"/>
              <w:right w:val="thinThickMediumGap" w:sz="24" w:space="0" w:color="auto"/>
            </w:tcBorders>
          </w:tcPr>
          <w:p w14:paraId="2909F06A" w14:textId="6CDDF7EB" w:rsidR="00D2131D" w:rsidRPr="00ED5B76" w:rsidRDefault="00D2131D" w:rsidP="00D2131D">
            <w:pPr>
              <w:spacing w:line="276" w:lineRule="auto"/>
              <w:jc w:val="right"/>
              <w:rPr>
                <w:lang w:eastAsia="en-US"/>
              </w:rPr>
            </w:pPr>
            <w:r w:rsidRPr="00ED5B76">
              <w:rPr>
                <w:lang w:eastAsia="en-US"/>
              </w:rPr>
              <w:t>705</w:t>
            </w:r>
          </w:p>
        </w:tc>
        <w:tc>
          <w:tcPr>
            <w:tcW w:w="1985" w:type="dxa"/>
            <w:tcBorders>
              <w:left w:val="thinThickMediumGap" w:sz="24" w:space="0" w:color="auto"/>
              <w:right w:val="thinThickMediumGap" w:sz="24" w:space="0" w:color="auto"/>
            </w:tcBorders>
          </w:tcPr>
          <w:p w14:paraId="7D58D531" w14:textId="4822AFB1" w:rsidR="00D2131D" w:rsidRPr="00ED5B76" w:rsidRDefault="00D2131D" w:rsidP="00D2131D">
            <w:pPr>
              <w:spacing w:line="276" w:lineRule="auto"/>
              <w:jc w:val="right"/>
              <w:rPr>
                <w:lang w:eastAsia="en-US"/>
              </w:rPr>
            </w:pPr>
            <w:r w:rsidRPr="00ED5B76">
              <w:rPr>
                <w:lang w:eastAsia="en-US"/>
              </w:rPr>
              <w:t>264</w:t>
            </w:r>
          </w:p>
        </w:tc>
        <w:tc>
          <w:tcPr>
            <w:tcW w:w="1134" w:type="dxa"/>
            <w:tcBorders>
              <w:left w:val="thinThickMediumGap" w:sz="24" w:space="0" w:color="auto"/>
              <w:right w:val="thinThickMediumGap" w:sz="24" w:space="0" w:color="auto"/>
            </w:tcBorders>
          </w:tcPr>
          <w:p w14:paraId="084BDACB" w14:textId="60ED95CE" w:rsidR="00D2131D" w:rsidRPr="00ED5B76" w:rsidRDefault="00D2131D" w:rsidP="00D2131D">
            <w:pPr>
              <w:spacing w:line="276" w:lineRule="auto"/>
              <w:jc w:val="right"/>
              <w:rPr>
                <w:lang w:eastAsia="en-US"/>
              </w:rPr>
            </w:pPr>
            <w:r w:rsidRPr="00ED5B76">
              <w:t>1119</w:t>
            </w:r>
          </w:p>
        </w:tc>
      </w:tr>
      <w:tr w:rsidR="00D2131D" w:rsidRPr="00ED5B76" w14:paraId="565C5494" w14:textId="611557D0" w:rsidTr="00D2131D">
        <w:tc>
          <w:tcPr>
            <w:tcW w:w="2410" w:type="dxa"/>
            <w:tcBorders>
              <w:left w:val="thinThickMediumGap" w:sz="24" w:space="0" w:color="auto"/>
              <w:right w:val="thinThickMediumGap" w:sz="24" w:space="0" w:color="auto"/>
            </w:tcBorders>
            <w:shd w:val="clear" w:color="auto" w:fill="BDD6EE"/>
          </w:tcPr>
          <w:p w14:paraId="5F8D039C" w14:textId="77777777" w:rsidR="00D2131D" w:rsidRPr="00ED5B76" w:rsidRDefault="00D2131D" w:rsidP="00D2131D">
            <w:pPr>
              <w:spacing w:line="276" w:lineRule="auto"/>
              <w:rPr>
                <w:b/>
                <w:lang w:eastAsia="en-US"/>
              </w:rPr>
            </w:pPr>
            <w:r w:rsidRPr="00ED5B76">
              <w:rPr>
                <w:b/>
                <w:lang w:eastAsia="en-US"/>
              </w:rPr>
              <w:t>Lielvārdes pagasts</w:t>
            </w:r>
          </w:p>
        </w:tc>
        <w:tc>
          <w:tcPr>
            <w:tcW w:w="1984" w:type="dxa"/>
            <w:tcBorders>
              <w:left w:val="thinThickMediumGap" w:sz="24" w:space="0" w:color="auto"/>
              <w:right w:val="thinThickMediumGap" w:sz="24" w:space="0" w:color="auto"/>
            </w:tcBorders>
          </w:tcPr>
          <w:p w14:paraId="3FD0728E" w14:textId="4BEF13B0" w:rsidR="00D2131D" w:rsidRPr="00ED5B76" w:rsidRDefault="00D2131D" w:rsidP="00D2131D">
            <w:pPr>
              <w:spacing w:line="276" w:lineRule="auto"/>
              <w:jc w:val="right"/>
              <w:rPr>
                <w:lang w:eastAsia="en-US"/>
              </w:rPr>
            </w:pPr>
            <w:r w:rsidRPr="00ED5B76">
              <w:rPr>
                <w:lang w:eastAsia="en-US"/>
              </w:rPr>
              <w:t>177</w:t>
            </w:r>
          </w:p>
        </w:tc>
        <w:tc>
          <w:tcPr>
            <w:tcW w:w="1984" w:type="dxa"/>
            <w:tcBorders>
              <w:left w:val="thinThickMediumGap" w:sz="24" w:space="0" w:color="auto"/>
              <w:right w:val="thinThickMediumGap" w:sz="24" w:space="0" w:color="auto"/>
            </w:tcBorders>
          </w:tcPr>
          <w:p w14:paraId="3AC7873B" w14:textId="34749E9B" w:rsidR="00D2131D" w:rsidRPr="00ED5B76" w:rsidRDefault="00D2131D" w:rsidP="00D2131D">
            <w:pPr>
              <w:spacing w:line="276" w:lineRule="auto"/>
              <w:jc w:val="right"/>
              <w:rPr>
                <w:lang w:eastAsia="en-US"/>
              </w:rPr>
            </w:pPr>
            <w:r w:rsidRPr="00ED5B76">
              <w:rPr>
                <w:lang w:eastAsia="en-US"/>
              </w:rPr>
              <w:t>616</w:t>
            </w:r>
          </w:p>
        </w:tc>
        <w:tc>
          <w:tcPr>
            <w:tcW w:w="1985" w:type="dxa"/>
            <w:tcBorders>
              <w:left w:val="thinThickMediumGap" w:sz="24" w:space="0" w:color="auto"/>
              <w:right w:val="thinThickMediumGap" w:sz="24" w:space="0" w:color="auto"/>
            </w:tcBorders>
          </w:tcPr>
          <w:p w14:paraId="139BAD84" w14:textId="51E15916" w:rsidR="00D2131D" w:rsidRPr="00ED5B76" w:rsidRDefault="00D2131D" w:rsidP="00D2131D">
            <w:pPr>
              <w:spacing w:line="276" w:lineRule="auto"/>
              <w:jc w:val="right"/>
              <w:rPr>
                <w:lang w:eastAsia="en-US"/>
              </w:rPr>
            </w:pPr>
            <w:r w:rsidRPr="00ED5B76">
              <w:rPr>
                <w:lang w:eastAsia="en-US"/>
              </w:rPr>
              <w:t>164</w:t>
            </w:r>
          </w:p>
        </w:tc>
        <w:tc>
          <w:tcPr>
            <w:tcW w:w="1134" w:type="dxa"/>
            <w:tcBorders>
              <w:left w:val="thinThickMediumGap" w:sz="24" w:space="0" w:color="auto"/>
              <w:right w:val="thinThickMediumGap" w:sz="24" w:space="0" w:color="auto"/>
            </w:tcBorders>
          </w:tcPr>
          <w:p w14:paraId="0AD6BE00" w14:textId="1598FA32" w:rsidR="00D2131D" w:rsidRPr="00ED5B76" w:rsidRDefault="00D2131D" w:rsidP="00D2131D">
            <w:pPr>
              <w:spacing w:line="276" w:lineRule="auto"/>
              <w:jc w:val="right"/>
              <w:rPr>
                <w:lang w:eastAsia="en-US"/>
              </w:rPr>
            </w:pPr>
            <w:r w:rsidRPr="00ED5B76">
              <w:t>957</w:t>
            </w:r>
          </w:p>
        </w:tc>
      </w:tr>
      <w:tr w:rsidR="00D2131D" w:rsidRPr="00ED5B76" w14:paraId="00676CBC" w14:textId="6B43CE01" w:rsidTr="00D2131D">
        <w:tc>
          <w:tcPr>
            <w:tcW w:w="2410" w:type="dxa"/>
            <w:tcBorders>
              <w:left w:val="thinThickMediumGap" w:sz="24" w:space="0" w:color="auto"/>
              <w:right w:val="thinThickMediumGap" w:sz="24" w:space="0" w:color="auto"/>
            </w:tcBorders>
            <w:shd w:val="clear" w:color="auto" w:fill="BDD6EE"/>
          </w:tcPr>
          <w:p w14:paraId="2F259160" w14:textId="77777777" w:rsidR="00D2131D" w:rsidRPr="00ED5B76" w:rsidRDefault="00D2131D" w:rsidP="00D2131D">
            <w:pPr>
              <w:spacing w:line="276" w:lineRule="auto"/>
              <w:rPr>
                <w:b/>
                <w:lang w:eastAsia="en-US"/>
              </w:rPr>
            </w:pPr>
            <w:r w:rsidRPr="00ED5B76">
              <w:rPr>
                <w:b/>
                <w:lang w:eastAsia="en-US"/>
              </w:rPr>
              <w:t>Madlienas pagasts</w:t>
            </w:r>
          </w:p>
        </w:tc>
        <w:tc>
          <w:tcPr>
            <w:tcW w:w="1984" w:type="dxa"/>
            <w:tcBorders>
              <w:left w:val="thinThickMediumGap" w:sz="24" w:space="0" w:color="auto"/>
              <w:right w:val="thinThickMediumGap" w:sz="24" w:space="0" w:color="auto"/>
            </w:tcBorders>
          </w:tcPr>
          <w:p w14:paraId="4F46E106" w14:textId="088046F8" w:rsidR="00D2131D" w:rsidRPr="00ED5B76" w:rsidRDefault="00D2131D" w:rsidP="00D2131D">
            <w:pPr>
              <w:spacing w:line="276" w:lineRule="auto"/>
              <w:jc w:val="right"/>
              <w:rPr>
                <w:lang w:eastAsia="en-US"/>
              </w:rPr>
            </w:pPr>
            <w:r w:rsidRPr="00ED5B76">
              <w:rPr>
                <w:lang w:eastAsia="en-US"/>
              </w:rPr>
              <w:t>203</w:t>
            </w:r>
          </w:p>
        </w:tc>
        <w:tc>
          <w:tcPr>
            <w:tcW w:w="1984" w:type="dxa"/>
            <w:tcBorders>
              <w:left w:val="thinThickMediumGap" w:sz="24" w:space="0" w:color="auto"/>
              <w:right w:val="thinThickMediumGap" w:sz="24" w:space="0" w:color="auto"/>
            </w:tcBorders>
          </w:tcPr>
          <w:p w14:paraId="6D337227" w14:textId="0382D2E8" w:rsidR="00D2131D" w:rsidRPr="00ED5B76" w:rsidRDefault="00D2131D" w:rsidP="00D2131D">
            <w:pPr>
              <w:spacing w:line="276" w:lineRule="auto"/>
              <w:jc w:val="right"/>
              <w:rPr>
                <w:lang w:eastAsia="en-US"/>
              </w:rPr>
            </w:pPr>
            <w:r w:rsidRPr="00ED5B76">
              <w:rPr>
                <w:lang w:eastAsia="en-US"/>
              </w:rPr>
              <w:t>929</w:t>
            </w:r>
          </w:p>
        </w:tc>
        <w:tc>
          <w:tcPr>
            <w:tcW w:w="1985" w:type="dxa"/>
            <w:tcBorders>
              <w:left w:val="thinThickMediumGap" w:sz="24" w:space="0" w:color="auto"/>
              <w:right w:val="thinThickMediumGap" w:sz="24" w:space="0" w:color="auto"/>
            </w:tcBorders>
          </w:tcPr>
          <w:p w14:paraId="69AF2D3D" w14:textId="2B81F92E" w:rsidR="00D2131D" w:rsidRPr="00ED5B76" w:rsidRDefault="00D2131D" w:rsidP="00D2131D">
            <w:pPr>
              <w:spacing w:line="276" w:lineRule="auto"/>
              <w:jc w:val="right"/>
              <w:rPr>
                <w:lang w:eastAsia="en-US"/>
              </w:rPr>
            </w:pPr>
            <w:r w:rsidRPr="00ED5B76">
              <w:rPr>
                <w:lang w:eastAsia="en-US"/>
              </w:rPr>
              <w:t>326</w:t>
            </w:r>
          </w:p>
        </w:tc>
        <w:tc>
          <w:tcPr>
            <w:tcW w:w="1134" w:type="dxa"/>
            <w:tcBorders>
              <w:left w:val="thinThickMediumGap" w:sz="24" w:space="0" w:color="auto"/>
              <w:right w:val="thinThickMediumGap" w:sz="24" w:space="0" w:color="auto"/>
            </w:tcBorders>
          </w:tcPr>
          <w:p w14:paraId="2342EB8F" w14:textId="28C31B65" w:rsidR="00D2131D" w:rsidRPr="00ED5B76" w:rsidRDefault="00D2131D" w:rsidP="00D2131D">
            <w:pPr>
              <w:spacing w:line="276" w:lineRule="auto"/>
              <w:jc w:val="right"/>
              <w:rPr>
                <w:lang w:eastAsia="en-US"/>
              </w:rPr>
            </w:pPr>
            <w:r w:rsidRPr="00ED5B76">
              <w:t>1458</w:t>
            </w:r>
          </w:p>
        </w:tc>
      </w:tr>
      <w:tr w:rsidR="00D2131D" w:rsidRPr="00ED5B76" w14:paraId="7B92B5E0" w14:textId="595395B4" w:rsidTr="00D2131D">
        <w:tc>
          <w:tcPr>
            <w:tcW w:w="2410" w:type="dxa"/>
            <w:tcBorders>
              <w:left w:val="thinThickMediumGap" w:sz="24" w:space="0" w:color="auto"/>
              <w:right w:val="thinThickMediumGap" w:sz="24" w:space="0" w:color="auto"/>
            </w:tcBorders>
            <w:shd w:val="clear" w:color="auto" w:fill="BDD6EE"/>
          </w:tcPr>
          <w:p w14:paraId="1AC3072C" w14:textId="77777777" w:rsidR="00D2131D" w:rsidRPr="00ED5B76" w:rsidRDefault="00D2131D" w:rsidP="00D2131D">
            <w:pPr>
              <w:spacing w:line="276" w:lineRule="auto"/>
              <w:rPr>
                <w:b/>
                <w:lang w:eastAsia="en-US"/>
              </w:rPr>
            </w:pPr>
            <w:r w:rsidRPr="00ED5B76">
              <w:rPr>
                <w:b/>
                <w:lang w:eastAsia="en-US"/>
              </w:rPr>
              <w:t>Mazozolu pagasts</w:t>
            </w:r>
          </w:p>
        </w:tc>
        <w:tc>
          <w:tcPr>
            <w:tcW w:w="1984" w:type="dxa"/>
            <w:tcBorders>
              <w:left w:val="thinThickMediumGap" w:sz="24" w:space="0" w:color="auto"/>
              <w:right w:val="thinThickMediumGap" w:sz="24" w:space="0" w:color="auto"/>
            </w:tcBorders>
          </w:tcPr>
          <w:p w14:paraId="46F6D02B" w14:textId="57DCC110" w:rsidR="00D2131D" w:rsidRPr="00ED5B76" w:rsidRDefault="00D2131D" w:rsidP="00D2131D">
            <w:pPr>
              <w:spacing w:line="276" w:lineRule="auto"/>
              <w:jc w:val="right"/>
              <w:rPr>
                <w:lang w:eastAsia="en-US"/>
              </w:rPr>
            </w:pPr>
            <w:r w:rsidRPr="00ED5B76">
              <w:rPr>
                <w:lang w:eastAsia="en-US"/>
              </w:rPr>
              <w:t>44</w:t>
            </w:r>
          </w:p>
        </w:tc>
        <w:tc>
          <w:tcPr>
            <w:tcW w:w="1984" w:type="dxa"/>
            <w:tcBorders>
              <w:left w:val="thinThickMediumGap" w:sz="24" w:space="0" w:color="auto"/>
              <w:right w:val="thinThickMediumGap" w:sz="24" w:space="0" w:color="auto"/>
            </w:tcBorders>
          </w:tcPr>
          <w:p w14:paraId="059CD7CB" w14:textId="219F43CD" w:rsidR="00D2131D" w:rsidRPr="00ED5B76" w:rsidRDefault="00D2131D" w:rsidP="00D2131D">
            <w:pPr>
              <w:spacing w:line="276" w:lineRule="auto"/>
              <w:jc w:val="right"/>
              <w:rPr>
                <w:lang w:eastAsia="en-US"/>
              </w:rPr>
            </w:pPr>
            <w:r w:rsidRPr="00ED5B76">
              <w:rPr>
                <w:lang w:eastAsia="en-US"/>
              </w:rPr>
              <w:t>281</w:t>
            </w:r>
          </w:p>
        </w:tc>
        <w:tc>
          <w:tcPr>
            <w:tcW w:w="1985" w:type="dxa"/>
            <w:tcBorders>
              <w:left w:val="thinThickMediumGap" w:sz="24" w:space="0" w:color="auto"/>
              <w:right w:val="thinThickMediumGap" w:sz="24" w:space="0" w:color="auto"/>
            </w:tcBorders>
          </w:tcPr>
          <w:p w14:paraId="6D0F35E0" w14:textId="75F8E39D" w:rsidR="00D2131D" w:rsidRPr="00ED5B76" w:rsidRDefault="00D2131D" w:rsidP="00D2131D">
            <w:pPr>
              <w:spacing w:line="276" w:lineRule="auto"/>
              <w:jc w:val="right"/>
              <w:rPr>
                <w:lang w:eastAsia="en-US"/>
              </w:rPr>
            </w:pPr>
            <w:r w:rsidRPr="00ED5B76">
              <w:rPr>
                <w:lang w:eastAsia="en-US"/>
              </w:rPr>
              <w:t>96</w:t>
            </w:r>
          </w:p>
        </w:tc>
        <w:tc>
          <w:tcPr>
            <w:tcW w:w="1134" w:type="dxa"/>
            <w:tcBorders>
              <w:left w:val="thinThickMediumGap" w:sz="24" w:space="0" w:color="auto"/>
              <w:right w:val="thinThickMediumGap" w:sz="24" w:space="0" w:color="auto"/>
            </w:tcBorders>
          </w:tcPr>
          <w:p w14:paraId="76A3028A" w14:textId="5FFEB341" w:rsidR="00D2131D" w:rsidRPr="00ED5B76" w:rsidRDefault="00D2131D" w:rsidP="00D2131D">
            <w:pPr>
              <w:spacing w:line="276" w:lineRule="auto"/>
              <w:jc w:val="right"/>
              <w:rPr>
                <w:lang w:eastAsia="en-US"/>
              </w:rPr>
            </w:pPr>
            <w:r w:rsidRPr="00ED5B76">
              <w:t>421</w:t>
            </w:r>
          </w:p>
        </w:tc>
      </w:tr>
      <w:tr w:rsidR="00D2131D" w:rsidRPr="00ED5B76" w14:paraId="7DD3CF0E" w14:textId="66A55467" w:rsidTr="00D2131D">
        <w:tc>
          <w:tcPr>
            <w:tcW w:w="2410" w:type="dxa"/>
            <w:tcBorders>
              <w:left w:val="thinThickMediumGap" w:sz="24" w:space="0" w:color="auto"/>
              <w:right w:val="thinThickMediumGap" w:sz="24" w:space="0" w:color="auto"/>
            </w:tcBorders>
            <w:shd w:val="clear" w:color="auto" w:fill="BDD6EE"/>
          </w:tcPr>
          <w:p w14:paraId="46585AF8" w14:textId="77777777" w:rsidR="00D2131D" w:rsidRPr="00ED5B76" w:rsidRDefault="00D2131D" w:rsidP="00D2131D">
            <w:pPr>
              <w:spacing w:line="276" w:lineRule="auto"/>
              <w:rPr>
                <w:b/>
                <w:lang w:eastAsia="en-US"/>
              </w:rPr>
            </w:pPr>
            <w:r w:rsidRPr="00ED5B76">
              <w:rPr>
                <w:b/>
                <w:lang w:eastAsia="en-US"/>
              </w:rPr>
              <w:t>Meņģeles pagasts</w:t>
            </w:r>
          </w:p>
        </w:tc>
        <w:tc>
          <w:tcPr>
            <w:tcW w:w="1984" w:type="dxa"/>
            <w:tcBorders>
              <w:left w:val="thinThickMediumGap" w:sz="24" w:space="0" w:color="auto"/>
              <w:right w:val="thinThickMediumGap" w:sz="24" w:space="0" w:color="auto"/>
            </w:tcBorders>
          </w:tcPr>
          <w:p w14:paraId="46A6BB07" w14:textId="6840FD90" w:rsidR="00D2131D" w:rsidRPr="00ED5B76" w:rsidRDefault="00D2131D" w:rsidP="00D2131D">
            <w:pPr>
              <w:spacing w:line="276" w:lineRule="auto"/>
              <w:jc w:val="right"/>
              <w:rPr>
                <w:lang w:eastAsia="en-US"/>
              </w:rPr>
            </w:pPr>
            <w:r w:rsidRPr="00ED5B76">
              <w:rPr>
                <w:lang w:eastAsia="en-US"/>
              </w:rPr>
              <w:t>55</w:t>
            </w:r>
          </w:p>
        </w:tc>
        <w:tc>
          <w:tcPr>
            <w:tcW w:w="1984" w:type="dxa"/>
            <w:tcBorders>
              <w:left w:val="thinThickMediumGap" w:sz="24" w:space="0" w:color="auto"/>
              <w:right w:val="thinThickMediumGap" w:sz="24" w:space="0" w:color="auto"/>
            </w:tcBorders>
          </w:tcPr>
          <w:p w14:paraId="0561DAB5" w14:textId="204C5D26" w:rsidR="00D2131D" w:rsidRPr="00ED5B76" w:rsidRDefault="00D2131D" w:rsidP="00D2131D">
            <w:pPr>
              <w:spacing w:line="276" w:lineRule="auto"/>
              <w:jc w:val="right"/>
              <w:rPr>
                <w:lang w:eastAsia="en-US"/>
              </w:rPr>
            </w:pPr>
            <w:r w:rsidRPr="00ED5B76">
              <w:rPr>
                <w:lang w:eastAsia="en-US"/>
              </w:rPr>
              <w:t>325</w:t>
            </w:r>
          </w:p>
        </w:tc>
        <w:tc>
          <w:tcPr>
            <w:tcW w:w="1985" w:type="dxa"/>
            <w:tcBorders>
              <w:left w:val="thinThickMediumGap" w:sz="24" w:space="0" w:color="auto"/>
              <w:right w:val="thinThickMediumGap" w:sz="24" w:space="0" w:color="auto"/>
            </w:tcBorders>
          </w:tcPr>
          <w:p w14:paraId="160FF918" w14:textId="2C9E3A7F" w:rsidR="00D2131D" w:rsidRPr="00ED5B76" w:rsidRDefault="00D2131D" w:rsidP="00D2131D">
            <w:pPr>
              <w:spacing w:line="276" w:lineRule="auto"/>
              <w:jc w:val="right"/>
              <w:rPr>
                <w:lang w:eastAsia="en-US"/>
              </w:rPr>
            </w:pPr>
            <w:r w:rsidRPr="00ED5B76">
              <w:rPr>
                <w:lang w:eastAsia="en-US"/>
              </w:rPr>
              <w:t>109</w:t>
            </w:r>
          </w:p>
        </w:tc>
        <w:tc>
          <w:tcPr>
            <w:tcW w:w="1134" w:type="dxa"/>
            <w:tcBorders>
              <w:left w:val="thinThickMediumGap" w:sz="24" w:space="0" w:color="auto"/>
              <w:right w:val="thinThickMediumGap" w:sz="24" w:space="0" w:color="auto"/>
            </w:tcBorders>
          </w:tcPr>
          <w:p w14:paraId="6FA3DF63" w14:textId="492F9BFB" w:rsidR="00D2131D" w:rsidRPr="00ED5B76" w:rsidRDefault="00D2131D" w:rsidP="00D2131D">
            <w:pPr>
              <w:spacing w:line="276" w:lineRule="auto"/>
              <w:jc w:val="right"/>
              <w:rPr>
                <w:lang w:eastAsia="en-US"/>
              </w:rPr>
            </w:pPr>
            <w:r w:rsidRPr="00ED5B76">
              <w:t>489</w:t>
            </w:r>
          </w:p>
        </w:tc>
      </w:tr>
      <w:tr w:rsidR="00D2131D" w:rsidRPr="00ED5B76" w14:paraId="33753230" w14:textId="7CBDCF59" w:rsidTr="00D2131D">
        <w:tc>
          <w:tcPr>
            <w:tcW w:w="2410" w:type="dxa"/>
            <w:tcBorders>
              <w:left w:val="thinThickMediumGap" w:sz="24" w:space="0" w:color="auto"/>
              <w:right w:val="thinThickMediumGap" w:sz="24" w:space="0" w:color="auto"/>
            </w:tcBorders>
            <w:shd w:val="clear" w:color="auto" w:fill="BDD6EE"/>
          </w:tcPr>
          <w:p w14:paraId="41BB34E9" w14:textId="77777777" w:rsidR="00D2131D" w:rsidRPr="00ED5B76" w:rsidRDefault="00D2131D" w:rsidP="00D2131D">
            <w:pPr>
              <w:spacing w:line="276" w:lineRule="auto"/>
              <w:rPr>
                <w:b/>
                <w:lang w:eastAsia="en-US"/>
              </w:rPr>
            </w:pPr>
            <w:r w:rsidRPr="00ED5B76">
              <w:rPr>
                <w:b/>
                <w:lang w:eastAsia="en-US"/>
              </w:rPr>
              <w:t>Ogresgala pagasts</w:t>
            </w:r>
          </w:p>
        </w:tc>
        <w:tc>
          <w:tcPr>
            <w:tcW w:w="1984" w:type="dxa"/>
            <w:tcBorders>
              <w:left w:val="thinThickMediumGap" w:sz="24" w:space="0" w:color="auto"/>
              <w:right w:val="thinThickMediumGap" w:sz="24" w:space="0" w:color="auto"/>
            </w:tcBorders>
          </w:tcPr>
          <w:p w14:paraId="45E9ACFB" w14:textId="4D36DCBF" w:rsidR="00D2131D" w:rsidRPr="00ED5B76" w:rsidRDefault="00D2131D" w:rsidP="00D2131D">
            <w:pPr>
              <w:spacing w:line="276" w:lineRule="auto"/>
              <w:jc w:val="right"/>
              <w:rPr>
                <w:lang w:eastAsia="en-US"/>
              </w:rPr>
            </w:pPr>
            <w:r w:rsidRPr="00ED5B76">
              <w:rPr>
                <w:lang w:eastAsia="en-US"/>
              </w:rPr>
              <w:t>607</w:t>
            </w:r>
          </w:p>
        </w:tc>
        <w:tc>
          <w:tcPr>
            <w:tcW w:w="1984" w:type="dxa"/>
            <w:tcBorders>
              <w:left w:val="thinThickMediumGap" w:sz="24" w:space="0" w:color="auto"/>
              <w:right w:val="thinThickMediumGap" w:sz="24" w:space="0" w:color="auto"/>
            </w:tcBorders>
          </w:tcPr>
          <w:p w14:paraId="309DE6F6" w14:textId="4CBF7795" w:rsidR="00D2131D" w:rsidRPr="00ED5B76" w:rsidRDefault="00D2131D" w:rsidP="00D2131D">
            <w:pPr>
              <w:spacing w:line="276" w:lineRule="auto"/>
              <w:jc w:val="right"/>
              <w:rPr>
                <w:lang w:eastAsia="en-US"/>
              </w:rPr>
            </w:pPr>
            <w:r w:rsidRPr="00ED5B76">
              <w:rPr>
                <w:lang w:eastAsia="en-US"/>
              </w:rPr>
              <w:t>2191</w:t>
            </w:r>
          </w:p>
        </w:tc>
        <w:tc>
          <w:tcPr>
            <w:tcW w:w="1985" w:type="dxa"/>
            <w:tcBorders>
              <w:left w:val="thinThickMediumGap" w:sz="24" w:space="0" w:color="auto"/>
              <w:right w:val="thinThickMediumGap" w:sz="24" w:space="0" w:color="auto"/>
            </w:tcBorders>
          </w:tcPr>
          <w:p w14:paraId="34B233AD" w14:textId="685B740E" w:rsidR="00D2131D" w:rsidRPr="00ED5B76" w:rsidRDefault="00D2131D" w:rsidP="00D2131D">
            <w:pPr>
              <w:spacing w:line="276" w:lineRule="auto"/>
              <w:jc w:val="right"/>
              <w:rPr>
                <w:lang w:eastAsia="en-US"/>
              </w:rPr>
            </w:pPr>
            <w:r w:rsidRPr="00ED5B76">
              <w:rPr>
                <w:lang w:eastAsia="en-US"/>
              </w:rPr>
              <w:t>503</w:t>
            </w:r>
          </w:p>
        </w:tc>
        <w:tc>
          <w:tcPr>
            <w:tcW w:w="1134" w:type="dxa"/>
            <w:tcBorders>
              <w:left w:val="thinThickMediumGap" w:sz="24" w:space="0" w:color="auto"/>
              <w:right w:val="thinThickMediumGap" w:sz="24" w:space="0" w:color="auto"/>
            </w:tcBorders>
          </w:tcPr>
          <w:p w14:paraId="18C8893D" w14:textId="427FBE15" w:rsidR="00D2131D" w:rsidRPr="00ED5B76" w:rsidRDefault="00D2131D" w:rsidP="00D2131D">
            <w:pPr>
              <w:spacing w:line="276" w:lineRule="auto"/>
              <w:jc w:val="right"/>
              <w:rPr>
                <w:lang w:eastAsia="en-US"/>
              </w:rPr>
            </w:pPr>
            <w:r w:rsidRPr="00ED5B76">
              <w:t>3390</w:t>
            </w:r>
          </w:p>
        </w:tc>
      </w:tr>
      <w:tr w:rsidR="00D2131D" w:rsidRPr="00ED5B76" w14:paraId="59083647" w14:textId="60459F08" w:rsidTr="00D2131D">
        <w:tc>
          <w:tcPr>
            <w:tcW w:w="2410" w:type="dxa"/>
            <w:tcBorders>
              <w:left w:val="thinThickMediumGap" w:sz="24" w:space="0" w:color="auto"/>
              <w:right w:val="thinThickMediumGap" w:sz="24" w:space="0" w:color="auto"/>
            </w:tcBorders>
            <w:shd w:val="clear" w:color="auto" w:fill="BDD6EE"/>
          </w:tcPr>
          <w:p w14:paraId="32133A13" w14:textId="77777777" w:rsidR="00D2131D" w:rsidRPr="00ED5B76" w:rsidRDefault="00D2131D" w:rsidP="00D2131D">
            <w:pPr>
              <w:spacing w:line="276" w:lineRule="auto"/>
              <w:rPr>
                <w:b/>
                <w:lang w:eastAsia="en-US"/>
              </w:rPr>
            </w:pPr>
            <w:r w:rsidRPr="00ED5B76">
              <w:rPr>
                <w:b/>
                <w:lang w:eastAsia="en-US"/>
              </w:rPr>
              <w:t>Rembates pagasts</w:t>
            </w:r>
          </w:p>
        </w:tc>
        <w:tc>
          <w:tcPr>
            <w:tcW w:w="1984" w:type="dxa"/>
            <w:tcBorders>
              <w:left w:val="thinThickMediumGap" w:sz="24" w:space="0" w:color="auto"/>
              <w:right w:val="thinThickMediumGap" w:sz="24" w:space="0" w:color="auto"/>
            </w:tcBorders>
          </w:tcPr>
          <w:p w14:paraId="26A7AE31" w14:textId="178030A1" w:rsidR="00D2131D" w:rsidRPr="00ED5B76" w:rsidRDefault="00D2131D" w:rsidP="00D2131D">
            <w:pPr>
              <w:spacing w:line="276" w:lineRule="auto"/>
              <w:jc w:val="right"/>
              <w:rPr>
                <w:lang w:eastAsia="en-US"/>
              </w:rPr>
            </w:pPr>
            <w:r w:rsidRPr="00ED5B76">
              <w:rPr>
                <w:lang w:eastAsia="en-US"/>
              </w:rPr>
              <w:t>169</w:t>
            </w:r>
          </w:p>
        </w:tc>
        <w:tc>
          <w:tcPr>
            <w:tcW w:w="1984" w:type="dxa"/>
            <w:tcBorders>
              <w:left w:val="thinThickMediumGap" w:sz="24" w:space="0" w:color="auto"/>
              <w:right w:val="thinThickMediumGap" w:sz="24" w:space="0" w:color="auto"/>
            </w:tcBorders>
          </w:tcPr>
          <w:p w14:paraId="09D245A0" w14:textId="2BD6476A" w:rsidR="00D2131D" w:rsidRPr="00ED5B76" w:rsidRDefault="00D2131D" w:rsidP="00D2131D">
            <w:pPr>
              <w:spacing w:line="276" w:lineRule="auto"/>
              <w:jc w:val="right"/>
              <w:rPr>
                <w:lang w:eastAsia="en-US"/>
              </w:rPr>
            </w:pPr>
            <w:r w:rsidRPr="00ED5B76">
              <w:rPr>
                <w:lang w:eastAsia="en-US"/>
              </w:rPr>
              <w:t>731</w:t>
            </w:r>
          </w:p>
        </w:tc>
        <w:tc>
          <w:tcPr>
            <w:tcW w:w="1985" w:type="dxa"/>
            <w:tcBorders>
              <w:left w:val="thinThickMediumGap" w:sz="24" w:space="0" w:color="auto"/>
              <w:right w:val="thinThickMediumGap" w:sz="24" w:space="0" w:color="auto"/>
            </w:tcBorders>
          </w:tcPr>
          <w:p w14:paraId="62C5CAF6" w14:textId="567E6674" w:rsidR="00D2131D" w:rsidRPr="00ED5B76" w:rsidRDefault="00D2131D" w:rsidP="00D2131D">
            <w:pPr>
              <w:spacing w:line="276" w:lineRule="auto"/>
              <w:jc w:val="right"/>
              <w:rPr>
                <w:lang w:eastAsia="en-US"/>
              </w:rPr>
            </w:pPr>
            <w:r w:rsidRPr="00ED5B76">
              <w:rPr>
                <w:lang w:eastAsia="en-US"/>
              </w:rPr>
              <w:t>214</w:t>
            </w:r>
          </w:p>
        </w:tc>
        <w:tc>
          <w:tcPr>
            <w:tcW w:w="1134" w:type="dxa"/>
            <w:tcBorders>
              <w:left w:val="thinThickMediumGap" w:sz="24" w:space="0" w:color="auto"/>
              <w:right w:val="thinThickMediumGap" w:sz="24" w:space="0" w:color="auto"/>
            </w:tcBorders>
          </w:tcPr>
          <w:p w14:paraId="69F2E6BF" w14:textId="39ABF390" w:rsidR="00D2131D" w:rsidRPr="00ED5B76" w:rsidRDefault="00D2131D" w:rsidP="00D2131D">
            <w:pPr>
              <w:spacing w:line="276" w:lineRule="auto"/>
              <w:jc w:val="right"/>
              <w:rPr>
                <w:lang w:eastAsia="en-US"/>
              </w:rPr>
            </w:pPr>
            <w:r w:rsidRPr="00ED5B76">
              <w:t>1114</w:t>
            </w:r>
          </w:p>
        </w:tc>
      </w:tr>
      <w:tr w:rsidR="00D2131D" w:rsidRPr="00ED5B76" w14:paraId="0E619EC6" w14:textId="268B1C5B" w:rsidTr="00D2131D">
        <w:tc>
          <w:tcPr>
            <w:tcW w:w="2410" w:type="dxa"/>
            <w:tcBorders>
              <w:left w:val="thinThickMediumGap" w:sz="24" w:space="0" w:color="auto"/>
              <w:right w:val="thinThickMediumGap" w:sz="24" w:space="0" w:color="auto"/>
            </w:tcBorders>
            <w:shd w:val="clear" w:color="auto" w:fill="BDD6EE"/>
          </w:tcPr>
          <w:p w14:paraId="2B1725C0" w14:textId="77777777" w:rsidR="00D2131D" w:rsidRPr="00ED5B76" w:rsidRDefault="00D2131D" w:rsidP="00D2131D">
            <w:pPr>
              <w:spacing w:line="276" w:lineRule="auto"/>
              <w:rPr>
                <w:b/>
                <w:lang w:eastAsia="en-US"/>
              </w:rPr>
            </w:pPr>
            <w:r w:rsidRPr="00ED5B76">
              <w:rPr>
                <w:b/>
                <w:lang w:eastAsia="en-US"/>
              </w:rPr>
              <w:t>Suntažu pagasts</w:t>
            </w:r>
          </w:p>
        </w:tc>
        <w:tc>
          <w:tcPr>
            <w:tcW w:w="1984" w:type="dxa"/>
            <w:tcBorders>
              <w:left w:val="thinThickMediumGap" w:sz="24" w:space="0" w:color="auto"/>
              <w:right w:val="thinThickMediumGap" w:sz="24" w:space="0" w:color="auto"/>
            </w:tcBorders>
          </w:tcPr>
          <w:p w14:paraId="320FF611" w14:textId="2373EA27" w:rsidR="00D2131D" w:rsidRPr="00ED5B76" w:rsidRDefault="00D2131D" w:rsidP="00D2131D">
            <w:pPr>
              <w:spacing w:line="276" w:lineRule="auto"/>
              <w:jc w:val="right"/>
              <w:rPr>
                <w:lang w:eastAsia="en-US"/>
              </w:rPr>
            </w:pPr>
            <w:r w:rsidRPr="00ED5B76">
              <w:rPr>
                <w:lang w:eastAsia="en-US"/>
              </w:rPr>
              <w:t>279</w:t>
            </w:r>
          </w:p>
        </w:tc>
        <w:tc>
          <w:tcPr>
            <w:tcW w:w="1984" w:type="dxa"/>
            <w:tcBorders>
              <w:left w:val="thinThickMediumGap" w:sz="24" w:space="0" w:color="auto"/>
              <w:right w:val="thinThickMediumGap" w:sz="24" w:space="0" w:color="auto"/>
            </w:tcBorders>
          </w:tcPr>
          <w:p w14:paraId="295FB04F" w14:textId="2C1B05CB" w:rsidR="00D2131D" w:rsidRPr="00ED5B76" w:rsidRDefault="00D2131D" w:rsidP="00D2131D">
            <w:pPr>
              <w:spacing w:line="276" w:lineRule="auto"/>
              <w:jc w:val="right"/>
              <w:rPr>
                <w:lang w:eastAsia="en-US"/>
              </w:rPr>
            </w:pPr>
            <w:r w:rsidRPr="00ED5B76">
              <w:rPr>
                <w:lang w:eastAsia="en-US"/>
              </w:rPr>
              <w:t>1214</w:t>
            </w:r>
          </w:p>
        </w:tc>
        <w:tc>
          <w:tcPr>
            <w:tcW w:w="1985" w:type="dxa"/>
            <w:tcBorders>
              <w:left w:val="thinThickMediumGap" w:sz="24" w:space="0" w:color="auto"/>
              <w:right w:val="thinThickMediumGap" w:sz="24" w:space="0" w:color="auto"/>
            </w:tcBorders>
          </w:tcPr>
          <w:p w14:paraId="56FBA123" w14:textId="23BA03C8" w:rsidR="00D2131D" w:rsidRPr="00ED5B76" w:rsidRDefault="00D2131D" w:rsidP="00D2131D">
            <w:pPr>
              <w:spacing w:line="276" w:lineRule="auto"/>
              <w:jc w:val="right"/>
              <w:rPr>
                <w:lang w:eastAsia="en-US"/>
              </w:rPr>
            </w:pPr>
            <w:r w:rsidRPr="00ED5B76">
              <w:rPr>
                <w:lang w:eastAsia="en-US"/>
              </w:rPr>
              <w:t>325</w:t>
            </w:r>
          </w:p>
        </w:tc>
        <w:tc>
          <w:tcPr>
            <w:tcW w:w="1134" w:type="dxa"/>
            <w:tcBorders>
              <w:left w:val="thinThickMediumGap" w:sz="24" w:space="0" w:color="auto"/>
              <w:right w:val="thinThickMediumGap" w:sz="24" w:space="0" w:color="auto"/>
            </w:tcBorders>
          </w:tcPr>
          <w:p w14:paraId="41CBA946" w14:textId="14AB9D2D" w:rsidR="00D2131D" w:rsidRPr="00ED5B76" w:rsidRDefault="00D2131D" w:rsidP="00D2131D">
            <w:pPr>
              <w:spacing w:line="276" w:lineRule="auto"/>
              <w:jc w:val="right"/>
              <w:rPr>
                <w:lang w:eastAsia="en-US"/>
              </w:rPr>
            </w:pPr>
            <w:r w:rsidRPr="00ED5B76">
              <w:t>1818</w:t>
            </w:r>
          </w:p>
        </w:tc>
      </w:tr>
      <w:tr w:rsidR="00D2131D" w:rsidRPr="00ED5B76" w14:paraId="552DEDF6" w14:textId="3D29B095" w:rsidTr="00D2131D">
        <w:tc>
          <w:tcPr>
            <w:tcW w:w="2410" w:type="dxa"/>
            <w:tcBorders>
              <w:left w:val="thinThickMediumGap" w:sz="24" w:space="0" w:color="auto"/>
              <w:right w:val="thinThickMediumGap" w:sz="24" w:space="0" w:color="auto"/>
            </w:tcBorders>
            <w:shd w:val="clear" w:color="auto" w:fill="BDD6EE"/>
          </w:tcPr>
          <w:p w14:paraId="5214CA5A" w14:textId="77777777" w:rsidR="00D2131D" w:rsidRPr="00ED5B76" w:rsidRDefault="00D2131D" w:rsidP="00D2131D">
            <w:pPr>
              <w:spacing w:line="276" w:lineRule="auto"/>
              <w:rPr>
                <w:b/>
                <w:lang w:eastAsia="en-US"/>
              </w:rPr>
            </w:pPr>
            <w:r w:rsidRPr="00ED5B76">
              <w:rPr>
                <w:b/>
                <w:lang w:eastAsia="en-US"/>
              </w:rPr>
              <w:t>Taurupes pagasts</w:t>
            </w:r>
          </w:p>
        </w:tc>
        <w:tc>
          <w:tcPr>
            <w:tcW w:w="1984" w:type="dxa"/>
            <w:tcBorders>
              <w:left w:val="thinThickMediumGap" w:sz="24" w:space="0" w:color="auto"/>
              <w:right w:val="thinThickMediumGap" w:sz="24" w:space="0" w:color="auto"/>
            </w:tcBorders>
          </w:tcPr>
          <w:p w14:paraId="02A3AFEC" w14:textId="322FCAA0" w:rsidR="00D2131D" w:rsidRPr="00ED5B76" w:rsidRDefault="00D2131D" w:rsidP="00D2131D">
            <w:pPr>
              <w:spacing w:line="276" w:lineRule="auto"/>
              <w:jc w:val="right"/>
              <w:rPr>
                <w:lang w:eastAsia="en-US"/>
              </w:rPr>
            </w:pPr>
            <w:r w:rsidRPr="00ED5B76">
              <w:rPr>
                <w:lang w:eastAsia="en-US"/>
              </w:rPr>
              <w:t>99</w:t>
            </w:r>
          </w:p>
        </w:tc>
        <w:tc>
          <w:tcPr>
            <w:tcW w:w="1984" w:type="dxa"/>
            <w:tcBorders>
              <w:left w:val="thinThickMediumGap" w:sz="24" w:space="0" w:color="auto"/>
              <w:right w:val="thinThickMediumGap" w:sz="24" w:space="0" w:color="auto"/>
            </w:tcBorders>
          </w:tcPr>
          <w:p w14:paraId="5CA0A050" w14:textId="6E7D3417" w:rsidR="00D2131D" w:rsidRPr="00ED5B76" w:rsidRDefault="00D2131D" w:rsidP="00D2131D">
            <w:pPr>
              <w:spacing w:line="276" w:lineRule="auto"/>
              <w:jc w:val="right"/>
              <w:rPr>
                <w:lang w:eastAsia="en-US"/>
              </w:rPr>
            </w:pPr>
            <w:r w:rsidRPr="00ED5B76">
              <w:rPr>
                <w:lang w:eastAsia="en-US"/>
              </w:rPr>
              <w:t>444</w:t>
            </w:r>
          </w:p>
        </w:tc>
        <w:tc>
          <w:tcPr>
            <w:tcW w:w="1985" w:type="dxa"/>
            <w:tcBorders>
              <w:left w:val="thinThickMediumGap" w:sz="24" w:space="0" w:color="auto"/>
              <w:right w:val="thinThickMediumGap" w:sz="24" w:space="0" w:color="auto"/>
            </w:tcBorders>
          </w:tcPr>
          <w:p w14:paraId="19330405" w14:textId="544439A2" w:rsidR="00D2131D" w:rsidRPr="00ED5B76" w:rsidRDefault="00D2131D" w:rsidP="00D2131D">
            <w:pPr>
              <w:spacing w:line="276" w:lineRule="auto"/>
              <w:jc w:val="right"/>
              <w:rPr>
                <w:lang w:eastAsia="en-US"/>
              </w:rPr>
            </w:pPr>
            <w:r w:rsidRPr="00ED5B76">
              <w:rPr>
                <w:lang w:eastAsia="en-US"/>
              </w:rPr>
              <w:t>152</w:t>
            </w:r>
          </w:p>
        </w:tc>
        <w:tc>
          <w:tcPr>
            <w:tcW w:w="1134" w:type="dxa"/>
            <w:tcBorders>
              <w:left w:val="thinThickMediumGap" w:sz="24" w:space="0" w:color="auto"/>
              <w:right w:val="thinThickMediumGap" w:sz="24" w:space="0" w:color="auto"/>
            </w:tcBorders>
          </w:tcPr>
          <w:p w14:paraId="036808EB" w14:textId="16B9943A" w:rsidR="00D2131D" w:rsidRPr="00ED5B76" w:rsidRDefault="00D2131D" w:rsidP="00D2131D">
            <w:pPr>
              <w:spacing w:line="276" w:lineRule="auto"/>
              <w:jc w:val="right"/>
              <w:rPr>
                <w:lang w:eastAsia="en-US"/>
              </w:rPr>
            </w:pPr>
            <w:r w:rsidRPr="00ED5B76">
              <w:t>695</w:t>
            </w:r>
          </w:p>
        </w:tc>
      </w:tr>
      <w:tr w:rsidR="00D2131D" w:rsidRPr="00ED5B76" w14:paraId="5A404BFB" w14:textId="492AC91B" w:rsidTr="00D2131D">
        <w:tc>
          <w:tcPr>
            <w:tcW w:w="2410" w:type="dxa"/>
            <w:tcBorders>
              <w:left w:val="thinThickMediumGap" w:sz="24" w:space="0" w:color="auto"/>
              <w:right w:val="thinThickMediumGap" w:sz="24" w:space="0" w:color="auto"/>
            </w:tcBorders>
            <w:shd w:val="clear" w:color="auto" w:fill="BDD6EE"/>
          </w:tcPr>
          <w:p w14:paraId="5E0ECE68" w14:textId="77777777" w:rsidR="00D2131D" w:rsidRPr="00ED5B76" w:rsidRDefault="00D2131D" w:rsidP="00D2131D">
            <w:pPr>
              <w:spacing w:line="276" w:lineRule="auto"/>
              <w:rPr>
                <w:b/>
                <w:lang w:eastAsia="en-US"/>
              </w:rPr>
            </w:pPr>
            <w:r w:rsidRPr="00ED5B76">
              <w:rPr>
                <w:b/>
                <w:lang w:eastAsia="en-US"/>
              </w:rPr>
              <w:t>Tīnūžu pagasts</w:t>
            </w:r>
          </w:p>
        </w:tc>
        <w:tc>
          <w:tcPr>
            <w:tcW w:w="1984" w:type="dxa"/>
            <w:tcBorders>
              <w:left w:val="thinThickMediumGap" w:sz="24" w:space="0" w:color="auto"/>
              <w:right w:val="thinThickMediumGap" w:sz="24" w:space="0" w:color="auto"/>
            </w:tcBorders>
          </w:tcPr>
          <w:p w14:paraId="79115607" w14:textId="5863EF9D" w:rsidR="00D2131D" w:rsidRPr="00ED5B76" w:rsidRDefault="00D2131D" w:rsidP="00D2131D">
            <w:pPr>
              <w:spacing w:line="276" w:lineRule="auto"/>
              <w:jc w:val="right"/>
              <w:rPr>
                <w:lang w:eastAsia="en-US"/>
              </w:rPr>
            </w:pPr>
            <w:r w:rsidRPr="00ED5B76">
              <w:rPr>
                <w:lang w:eastAsia="en-US"/>
              </w:rPr>
              <w:t>680</w:t>
            </w:r>
          </w:p>
        </w:tc>
        <w:tc>
          <w:tcPr>
            <w:tcW w:w="1984" w:type="dxa"/>
            <w:tcBorders>
              <w:left w:val="thinThickMediumGap" w:sz="24" w:space="0" w:color="auto"/>
              <w:right w:val="thinThickMediumGap" w:sz="24" w:space="0" w:color="auto"/>
            </w:tcBorders>
          </w:tcPr>
          <w:p w14:paraId="291E3A1D" w14:textId="0CEC4C3B" w:rsidR="00D2131D" w:rsidRPr="00ED5B76" w:rsidRDefault="00D2131D" w:rsidP="00D2131D">
            <w:pPr>
              <w:spacing w:line="276" w:lineRule="auto"/>
              <w:jc w:val="right"/>
              <w:rPr>
                <w:lang w:eastAsia="en-US"/>
              </w:rPr>
            </w:pPr>
            <w:r w:rsidRPr="00ED5B76">
              <w:rPr>
                <w:lang w:eastAsia="en-US"/>
              </w:rPr>
              <w:t>2064</w:t>
            </w:r>
          </w:p>
        </w:tc>
        <w:tc>
          <w:tcPr>
            <w:tcW w:w="1985" w:type="dxa"/>
            <w:tcBorders>
              <w:left w:val="thinThickMediumGap" w:sz="24" w:space="0" w:color="auto"/>
              <w:right w:val="thinThickMediumGap" w:sz="24" w:space="0" w:color="auto"/>
            </w:tcBorders>
          </w:tcPr>
          <w:p w14:paraId="07A82FD9" w14:textId="711A1636" w:rsidR="00D2131D" w:rsidRPr="00ED5B76" w:rsidRDefault="00D2131D" w:rsidP="00D2131D">
            <w:pPr>
              <w:spacing w:line="276" w:lineRule="auto"/>
              <w:jc w:val="right"/>
              <w:rPr>
                <w:lang w:eastAsia="en-US"/>
              </w:rPr>
            </w:pPr>
            <w:r w:rsidRPr="00ED5B76">
              <w:rPr>
                <w:lang w:eastAsia="en-US"/>
              </w:rPr>
              <w:t>449</w:t>
            </w:r>
          </w:p>
        </w:tc>
        <w:tc>
          <w:tcPr>
            <w:tcW w:w="1134" w:type="dxa"/>
            <w:tcBorders>
              <w:left w:val="thinThickMediumGap" w:sz="24" w:space="0" w:color="auto"/>
              <w:right w:val="thinThickMediumGap" w:sz="24" w:space="0" w:color="auto"/>
            </w:tcBorders>
          </w:tcPr>
          <w:p w14:paraId="0971F152" w14:textId="6878367B" w:rsidR="00D2131D" w:rsidRPr="00ED5B76" w:rsidRDefault="00D2131D" w:rsidP="00D2131D">
            <w:pPr>
              <w:spacing w:line="276" w:lineRule="auto"/>
              <w:jc w:val="right"/>
              <w:rPr>
                <w:lang w:eastAsia="en-US"/>
              </w:rPr>
            </w:pPr>
            <w:r w:rsidRPr="00ED5B76">
              <w:t>3193</w:t>
            </w:r>
          </w:p>
        </w:tc>
      </w:tr>
      <w:tr w:rsidR="00D2131D" w:rsidRPr="00ED5B76" w14:paraId="4906DF15" w14:textId="73438877" w:rsidTr="00D2131D">
        <w:tc>
          <w:tcPr>
            <w:tcW w:w="2410" w:type="dxa"/>
            <w:tcBorders>
              <w:left w:val="thinThickMediumGap" w:sz="24" w:space="0" w:color="auto"/>
              <w:right w:val="thinThickMediumGap" w:sz="24" w:space="0" w:color="auto"/>
            </w:tcBorders>
            <w:shd w:val="clear" w:color="auto" w:fill="BDD6EE"/>
          </w:tcPr>
          <w:p w14:paraId="6FAFC634" w14:textId="77777777" w:rsidR="00D2131D" w:rsidRPr="00ED5B76" w:rsidRDefault="00D2131D" w:rsidP="00D2131D">
            <w:pPr>
              <w:spacing w:line="276" w:lineRule="auto"/>
              <w:rPr>
                <w:b/>
                <w:lang w:eastAsia="en-US"/>
              </w:rPr>
            </w:pPr>
            <w:r w:rsidRPr="00ED5B76">
              <w:rPr>
                <w:b/>
                <w:lang w:eastAsia="en-US"/>
              </w:rPr>
              <w:t>Tomes pagasts</w:t>
            </w:r>
          </w:p>
        </w:tc>
        <w:tc>
          <w:tcPr>
            <w:tcW w:w="1984" w:type="dxa"/>
            <w:tcBorders>
              <w:left w:val="thinThickMediumGap" w:sz="24" w:space="0" w:color="auto"/>
              <w:right w:val="thinThickMediumGap" w:sz="24" w:space="0" w:color="auto"/>
            </w:tcBorders>
          </w:tcPr>
          <w:p w14:paraId="4553B9EB" w14:textId="10D310E1" w:rsidR="00D2131D" w:rsidRPr="00ED5B76" w:rsidRDefault="00D2131D" w:rsidP="00D2131D">
            <w:pPr>
              <w:spacing w:line="276" w:lineRule="auto"/>
              <w:jc w:val="right"/>
              <w:rPr>
                <w:lang w:eastAsia="en-US"/>
              </w:rPr>
            </w:pPr>
            <w:r w:rsidRPr="00ED5B76">
              <w:rPr>
                <w:lang w:eastAsia="en-US"/>
              </w:rPr>
              <w:t>128</w:t>
            </w:r>
          </w:p>
        </w:tc>
        <w:tc>
          <w:tcPr>
            <w:tcW w:w="1984" w:type="dxa"/>
            <w:tcBorders>
              <w:left w:val="thinThickMediumGap" w:sz="24" w:space="0" w:color="auto"/>
              <w:right w:val="thinThickMediumGap" w:sz="24" w:space="0" w:color="auto"/>
            </w:tcBorders>
          </w:tcPr>
          <w:p w14:paraId="38103E1E" w14:textId="0C3B3393" w:rsidR="00D2131D" w:rsidRPr="00ED5B76" w:rsidRDefault="00D2131D" w:rsidP="00D2131D">
            <w:pPr>
              <w:spacing w:line="276" w:lineRule="auto"/>
              <w:jc w:val="right"/>
              <w:rPr>
                <w:lang w:eastAsia="en-US"/>
              </w:rPr>
            </w:pPr>
            <w:r w:rsidRPr="00ED5B76">
              <w:rPr>
                <w:lang w:eastAsia="en-US"/>
              </w:rPr>
              <w:t>469</w:t>
            </w:r>
          </w:p>
        </w:tc>
        <w:tc>
          <w:tcPr>
            <w:tcW w:w="1985" w:type="dxa"/>
            <w:tcBorders>
              <w:left w:val="thinThickMediumGap" w:sz="24" w:space="0" w:color="auto"/>
              <w:right w:val="thinThickMediumGap" w:sz="24" w:space="0" w:color="auto"/>
            </w:tcBorders>
          </w:tcPr>
          <w:p w14:paraId="622BE541" w14:textId="56364BD8" w:rsidR="00D2131D" w:rsidRPr="00ED5B76" w:rsidRDefault="00D2131D" w:rsidP="00D2131D">
            <w:pPr>
              <w:spacing w:line="276" w:lineRule="auto"/>
              <w:jc w:val="right"/>
              <w:rPr>
                <w:lang w:eastAsia="en-US"/>
              </w:rPr>
            </w:pPr>
            <w:r w:rsidRPr="00ED5B76">
              <w:rPr>
                <w:lang w:eastAsia="en-US"/>
              </w:rPr>
              <w:t>125</w:t>
            </w:r>
          </w:p>
        </w:tc>
        <w:tc>
          <w:tcPr>
            <w:tcW w:w="1134" w:type="dxa"/>
            <w:tcBorders>
              <w:left w:val="thinThickMediumGap" w:sz="24" w:space="0" w:color="auto"/>
              <w:right w:val="thinThickMediumGap" w:sz="24" w:space="0" w:color="auto"/>
            </w:tcBorders>
          </w:tcPr>
          <w:p w14:paraId="00D7277C" w14:textId="66CEFC79" w:rsidR="00D2131D" w:rsidRPr="00ED5B76" w:rsidRDefault="00D2131D" w:rsidP="00D2131D">
            <w:pPr>
              <w:spacing w:line="276" w:lineRule="auto"/>
              <w:jc w:val="right"/>
              <w:rPr>
                <w:lang w:eastAsia="en-US"/>
              </w:rPr>
            </w:pPr>
            <w:r w:rsidRPr="00ED5B76">
              <w:t>722</w:t>
            </w:r>
          </w:p>
        </w:tc>
      </w:tr>
      <w:tr w:rsidR="00D2131D" w:rsidRPr="00ED5B76" w14:paraId="0F53A625" w14:textId="5912630A" w:rsidTr="00D2131D">
        <w:tc>
          <w:tcPr>
            <w:tcW w:w="2410" w:type="dxa"/>
            <w:tcBorders>
              <w:left w:val="thinThickMediumGap" w:sz="24" w:space="0" w:color="auto"/>
              <w:bottom w:val="thinThickMediumGap" w:sz="24" w:space="0" w:color="auto"/>
              <w:right w:val="thinThickMediumGap" w:sz="24" w:space="0" w:color="auto"/>
            </w:tcBorders>
            <w:shd w:val="clear" w:color="auto" w:fill="7FC0DB" w:themeFill="accent1" w:themeFillTint="99"/>
          </w:tcPr>
          <w:p w14:paraId="27A8F4C2" w14:textId="77777777" w:rsidR="00D2131D" w:rsidRPr="00ED5B76" w:rsidRDefault="00D2131D" w:rsidP="00D2131D">
            <w:pPr>
              <w:spacing w:line="276" w:lineRule="auto"/>
              <w:rPr>
                <w:b/>
                <w:lang w:eastAsia="en-US"/>
              </w:rPr>
            </w:pPr>
            <w:r w:rsidRPr="00ED5B76">
              <w:rPr>
                <w:b/>
                <w:lang w:eastAsia="en-US"/>
              </w:rPr>
              <w:t>Kopā novadā</w:t>
            </w:r>
          </w:p>
        </w:tc>
        <w:tc>
          <w:tcPr>
            <w:tcW w:w="1984" w:type="dxa"/>
            <w:tcBorders>
              <w:left w:val="thinThickMediumGap" w:sz="24" w:space="0" w:color="auto"/>
              <w:bottom w:val="thinThickMediumGap" w:sz="24" w:space="0" w:color="auto"/>
              <w:right w:val="thinThickMediumGap" w:sz="24" w:space="0" w:color="auto"/>
            </w:tcBorders>
            <w:shd w:val="clear" w:color="auto" w:fill="7FC0DB" w:themeFill="accent1" w:themeFillTint="99"/>
          </w:tcPr>
          <w:p w14:paraId="17C27EEF" w14:textId="0D574249" w:rsidR="00D2131D" w:rsidRPr="00ED5B76" w:rsidRDefault="00D2131D" w:rsidP="00D2131D">
            <w:pPr>
              <w:spacing w:line="276" w:lineRule="auto"/>
              <w:jc w:val="center"/>
              <w:rPr>
                <w:b/>
                <w:lang w:eastAsia="en-US"/>
              </w:rPr>
            </w:pPr>
            <w:r w:rsidRPr="00ED5B76">
              <w:rPr>
                <w:b/>
              </w:rPr>
              <w:t xml:space="preserve">                  10 488</w:t>
            </w:r>
          </w:p>
        </w:tc>
        <w:tc>
          <w:tcPr>
            <w:tcW w:w="1984" w:type="dxa"/>
            <w:tcBorders>
              <w:left w:val="thinThickMediumGap" w:sz="24" w:space="0" w:color="auto"/>
              <w:bottom w:val="thinThickMediumGap" w:sz="24" w:space="0" w:color="auto"/>
              <w:right w:val="thinThickMediumGap" w:sz="24" w:space="0" w:color="auto"/>
            </w:tcBorders>
            <w:shd w:val="clear" w:color="auto" w:fill="7FC0DB" w:themeFill="accent1" w:themeFillTint="99"/>
          </w:tcPr>
          <w:p w14:paraId="1B8C631B" w14:textId="3D53E854" w:rsidR="00D2131D" w:rsidRPr="00ED5B76" w:rsidRDefault="00D2131D" w:rsidP="00D2131D">
            <w:pPr>
              <w:spacing w:line="276" w:lineRule="auto"/>
              <w:jc w:val="right"/>
              <w:rPr>
                <w:b/>
                <w:lang w:eastAsia="en-US"/>
              </w:rPr>
            </w:pPr>
            <w:r w:rsidRPr="00ED5B76">
              <w:rPr>
                <w:b/>
              </w:rPr>
              <w:t>38 361</w:t>
            </w:r>
          </w:p>
        </w:tc>
        <w:tc>
          <w:tcPr>
            <w:tcW w:w="1985" w:type="dxa"/>
            <w:tcBorders>
              <w:left w:val="thinThickMediumGap" w:sz="24" w:space="0" w:color="auto"/>
              <w:bottom w:val="thinThickMediumGap" w:sz="24" w:space="0" w:color="auto"/>
              <w:right w:val="thinThickMediumGap" w:sz="24" w:space="0" w:color="auto"/>
            </w:tcBorders>
            <w:shd w:val="clear" w:color="auto" w:fill="7FC0DB" w:themeFill="accent1" w:themeFillTint="99"/>
          </w:tcPr>
          <w:p w14:paraId="73C2B2D6" w14:textId="0195EEF7" w:rsidR="00D2131D" w:rsidRPr="00ED5B76" w:rsidRDefault="00D2131D" w:rsidP="00D2131D">
            <w:pPr>
              <w:spacing w:line="276" w:lineRule="auto"/>
              <w:jc w:val="right"/>
              <w:rPr>
                <w:b/>
                <w:lang w:eastAsia="en-US"/>
              </w:rPr>
            </w:pPr>
            <w:r w:rsidRPr="00ED5B76">
              <w:rPr>
                <w:b/>
              </w:rPr>
              <w:t>12 328</w:t>
            </w:r>
          </w:p>
        </w:tc>
        <w:tc>
          <w:tcPr>
            <w:tcW w:w="1134" w:type="dxa"/>
            <w:tcBorders>
              <w:left w:val="thinThickMediumGap" w:sz="24" w:space="0" w:color="auto"/>
              <w:bottom w:val="thinThickMediumGap" w:sz="24" w:space="0" w:color="auto"/>
              <w:right w:val="thinThickMediumGap" w:sz="24" w:space="0" w:color="auto"/>
            </w:tcBorders>
            <w:shd w:val="clear" w:color="auto" w:fill="7FC0DB" w:themeFill="accent1" w:themeFillTint="99"/>
          </w:tcPr>
          <w:p w14:paraId="316E49CE" w14:textId="2DB8AE76" w:rsidR="00D2131D" w:rsidRPr="00ED5B76" w:rsidRDefault="00D2131D" w:rsidP="00D2131D">
            <w:pPr>
              <w:spacing w:line="276" w:lineRule="auto"/>
              <w:jc w:val="right"/>
              <w:rPr>
                <w:b/>
              </w:rPr>
            </w:pPr>
            <w:r w:rsidRPr="00ED5B76">
              <w:rPr>
                <w:b/>
              </w:rPr>
              <w:t>61 177</w:t>
            </w:r>
          </w:p>
        </w:tc>
      </w:tr>
    </w:tbl>
    <w:p w14:paraId="4030227D" w14:textId="004F7CCC" w:rsidR="004F47B3" w:rsidRPr="00D2131D" w:rsidRDefault="00D2131D" w:rsidP="00D2131D">
      <w:pPr>
        <w:pStyle w:val="Sarakstarindkopa"/>
        <w:spacing w:line="360" w:lineRule="auto"/>
        <w:ind w:left="786"/>
        <w:jc w:val="both"/>
        <w:rPr>
          <w:i/>
        </w:rPr>
      </w:pPr>
      <w:r w:rsidRPr="00D2131D">
        <w:rPr>
          <w:i/>
        </w:rPr>
        <w:t>*0-15 g.; **1</w:t>
      </w:r>
      <w:r w:rsidR="00631D64">
        <w:rPr>
          <w:i/>
        </w:rPr>
        <w:t>6</w:t>
      </w:r>
      <w:r w:rsidRPr="00D2131D">
        <w:rPr>
          <w:i/>
        </w:rPr>
        <w:t>-64 g.; ***virs 64 g.</w:t>
      </w:r>
    </w:p>
    <w:p w14:paraId="01E03EDC" w14:textId="4CB1F94D" w:rsidR="00531819" w:rsidRPr="00017001" w:rsidRDefault="00531819" w:rsidP="00531819">
      <w:pPr>
        <w:spacing w:line="360" w:lineRule="auto"/>
        <w:jc w:val="both"/>
      </w:pPr>
      <w:r>
        <w:t xml:space="preserve">     </w:t>
      </w:r>
      <w:r w:rsidRPr="00017001">
        <w:t>2023.</w:t>
      </w:r>
      <w:r>
        <w:t xml:space="preserve"> </w:t>
      </w:r>
      <w:r w:rsidRPr="00017001">
        <w:t>gadā Ogres novada Dzimtsarakstu noda</w:t>
      </w:r>
      <w:r>
        <w:t xml:space="preserve">ļā reģistrēti 437 jaundzimušie, </w:t>
      </w:r>
      <w:r w:rsidRPr="00017001">
        <w:t xml:space="preserve">400 no </w:t>
      </w:r>
      <w:r>
        <w:t>tiem</w:t>
      </w:r>
      <w:r w:rsidRPr="00017001">
        <w:t xml:space="preserve"> dzīvesvieta ir deklarēta Ogres novadā</w:t>
      </w:r>
      <w:r>
        <w:t xml:space="preserve">: </w:t>
      </w:r>
      <w:r w:rsidRPr="00017001">
        <w:t xml:space="preserve">Ogrē 163, Ikšķilē 51, Tīnūžu pagastā 24, Lielvārdē un Lielvārdes pagastā 50, Ķegumā 15, Ogresgala pagastā 22, Madlienas pagastā 12, Birzgales pagastā 10, Jumpravas, Ķeipenes, Lauberes, Lēdmanes, Rembates, Suntažu un Tomes pagastā – katrā 6, Taurupes pagastā 5, Meņģeles pagastā 4, Krapes pagastā 2, neviens jaundzimušais nav reģistrēts Mazozolu pagastā. </w:t>
      </w:r>
    </w:p>
    <w:p w14:paraId="1F6C008E" w14:textId="199B973E" w:rsidR="00531819" w:rsidRDefault="00531819" w:rsidP="00531819">
      <w:pPr>
        <w:spacing w:line="360" w:lineRule="auto"/>
        <w:jc w:val="both"/>
      </w:pPr>
      <w:r w:rsidRPr="00017001">
        <w:t xml:space="preserve">    Dzimtsarakstu nodaļā </w:t>
      </w:r>
      <w:r>
        <w:t xml:space="preserve"> 2023. gadā </w:t>
      </w:r>
      <w:r w:rsidRPr="00017001">
        <w:t>sastādīti 740 miršanas reģistri.</w:t>
      </w:r>
    </w:p>
    <w:p w14:paraId="31993B35" w14:textId="55D62355" w:rsidR="00D2131D" w:rsidRDefault="00531819" w:rsidP="00531819">
      <w:pPr>
        <w:spacing w:line="360" w:lineRule="auto"/>
        <w:jc w:val="both"/>
      </w:pPr>
      <w:r>
        <w:t xml:space="preserve">    </w:t>
      </w:r>
      <w:r w:rsidR="00D2131D">
        <w:t>No kopējā novada iedzīvotāju skaita Latvijas pilsoņi ir 56807,</w:t>
      </w:r>
      <w:r w:rsidR="0099197E">
        <w:t xml:space="preserve"> </w:t>
      </w:r>
      <w:r w:rsidR="00D2131D">
        <w:t xml:space="preserve"> nepilsoņi – 2694, citu valstu pilsoņi – 930, bēgļ</w:t>
      </w:r>
      <w:r w:rsidR="009D252B">
        <w:t xml:space="preserve">a, pagaidu aizsardzības vai bezvalstnieka statusā ir </w:t>
      </w:r>
      <w:r w:rsidR="009D252B" w:rsidRPr="009D252B">
        <w:t>746</w:t>
      </w:r>
      <w:r w:rsidR="009D252B">
        <w:t xml:space="preserve"> novadā dzīvojošās personas.</w:t>
      </w:r>
    </w:p>
    <w:p w14:paraId="447720BA" w14:textId="3469B3DB" w:rsidR="001A74FC" w:rsidRDefault="001A74FC" w:rsidP="001A74FC">
      <w:pPr>
        <w:spacing w:line="360" w:lineRule="auto"/>
        <w:ind w:firstLine="426"/>
        <w:jc w:val="both"/>
        <w:rPr>
          <w:color w:val="000000"/>
        </w:rPr>
      </w:pPr>
      <w:r w:rsidRPr="002A3A52">
        <w:t>Pēc Nodarbinātības Valsts aģentūras datiem, b</w:t>
      </w:r>
      <w:r w:rsidRPr="002A3A52">
        <w:rPr>
          <w:color w:val="000000"/>
        </w:rPr>
        <w:t>ezdarba līmenis uz 202</w:t>
      </w:r>
      <w:r w:rsidR="003A1353">
        <w:rPr>
          <w:color w:val="000000"/>
        </w:rPr>
        <w:t>4</w:t>
      </w:r>
      <w:r w:rsidRPr="002A3A52">
        <w:rPr>
          <w:color w:val="000000"/>
        </w:rPr>
        <w:t xml:space="preserve">. gada 1. janvāri ir </w:t>
      </w:r>
      <w:r w:rsidRPr="002A3A52">
        <w:t>3,</w:t>
      </w:r>
      <w:r w:rsidR="003A1353">
        <w:t>2</w:t>
      </w:r>
      <w:r w:rsidRPr="002A3A52">
        <w:t xml:space="preserve"> </w:t>
      </w:r>
      <w:r w:rsidRPr="002A3A52">
        <w:rPr>
          <w:color w:val="000000"/>
        </w:rPr>
        <w:t xml:space="preserve">%, reģistrēto bezdarbnieku skaits – </w:t>
      </w:r>
      <w:r w:rsidR="003A1353">
        <w:rPr>
          <w:color w:val="000000"/>
        </w:rPr>
        <w:t>715</w:t>
      </w:r>
      <w:r w:rsidRPr="002A3A52">
        <w:rPr>
          <w:color w:val="000000"/>
        </w:rPr>
        <w:t xml:space="preserve">, t.sk. </w:t>
      </w:r>
      <w:r w:rsidR="003A1353">
        <w:rPr>
          <w:color w:val="000000"/>
        </w:rPr>
        <w:t>347</w:t>
      </w:r>
      <w:r w:rsidRPr="002A3A52">
        <w:rPr>
          <w:color w:val="000000"/>
        </w:rPr>
        <w:t xml:space="preserve"> sievietes un 3</w:t>
      </w:r>
      <w:r w:rsidR="003A1353">
        <w:rPr>
          <w:color w:val="000000"/>
        </w:rPr>
        <w:t>68</w:t>
      </w:r>
      <w:r w:rsidRPr="002A3A52">
        <w:rPr>
          <w:color w:val="000000"/>
        </w:rPr>
        <w:t xml:space="preserve"> vīrieši. No kopējā bezdarbnieku skaita </w:t>
      </w:r>
      <w:r w:rsidR="003A1353">
        <w:rPr>
          <w:color w:val="000000"/>
        </w:rPr>
        <w:t>557</w:t>
      </w:r>
      <w:r w:rsidR="00634A54" w:rsidRPr="002A3A52">
        <w:rPr>
          <w:color w:val="000000"/>
        </w:rPr>
        <w:t xml:space="preserve"> </w:t>
      </w:r>
      <w:r w:rsidRPr="002A3A52">
        <w:rPr>
          <w:color w:val="000000"/>
        </w:rPr>
        <w:t xml:space="preserve">personas bezdarbnieka statusā ir līdz 6 mēnešiem, </w:t>
      </w:r>
      <w:r w:rsidR="00634A54" w:rsidRPr="002A3A52">
        <w:rPr>
          <w:color w:val="000000"/>
        </w:rPr>
        <w:t>1</w:t>
      </w:r>
      <w:r w:rsidR="003A1353">
        <w:rPr>
          <w:color w:val="000000"/>
        </w:rPr>
        <w:t>46</w:t>
      </w:r>
      <w:r w:rsidR="00634A54" w:rsidRPr="002A3A52">
        <w:rPr>
          <w:color w:val="000000"/>
        </w:rPr>
        <w:t xml:space="preserve"> personas </w:t>
      </w:r>
      <w:r w:rsidRPr="002A3A52">
        <w:rPr>
          <w:color w:val="000000"/>
        </w:rPr>
        <w:t xml:space="preserve">– </w:t>
      </w:r>
      <w:r w:rsidR="00634A54" w:rsidRPr="002A3A52">
        <w:rPr>
          <w:color w:val="000000"/>
        </w:rPr>
        <w:t xml:space="preserve">no 6 līdz 12 mēnešiem, </w:t>
      </w:r>
      <w:r w:rsidR="003A1353">
        <w:rPr>
          <w:color w:val="000000"/>
        </w:rPr>
        <w:t>10</w:t>
      </w:r>
      <w:r w:rsidR="00634A54" w:rsidRPr="002A3A52">
        <w:rPr>
          <w:color w:val="000000"/>
        </w:rPr>
        <w:t xml:space="preserve"> personas</w:t>
      </w:r>
      <w:r w:rsidRPr="002A3A52">
        <w:rPr>
          <w:color w:val="000000"/>
        </w:rPr>
        <w:t xml:space="preserve"> – no 1 līdz 3 gadiem</w:t>
      </w:r>
      <w:r w:rsidR="00634A54" w:rsidRPr="002A3A52">
        <w:rPr>
          <w:color w:val="000000"/>
        </w:rPr>
        <w:t xml:space="preserve"> un </w:t>
      </w:r>
      <w:r w:rsidR="003A1353">
        <w:rPr>
          <w:color w:val="000000"/>
        </w:rPr>
        <w:t>2</w:t>
      </w:r>
      <w:r w:rsidR="00634A54" w:rsidRPr="002A3A52">
        <w:rPr>
          <w:color w:val="000000"/>
        </w:rPr>
        <w:t xml:space="preserve"> personas – 3 gadus un vairāk. </w:t>
      </w:r>
      <w:r w:rsidR="00634A54" w:rsidRPr="002A3A52">
        <w:rPr>
          <w:color w:val="000000"/>
        </w:rPr>
        <w:lastRenderedPageBreak/>
        <w:t xml:space="preserve">Bezdarbnieku skaitā ir </w:t>
      </w:r>
      <w:r w:rsidR="003A1353">
        <w:rPr>
          <w:color w:val="000000"/>
        </w:rPr>
        <w:t>48</w:t>
      </w:r>
      <w:r w:rsidR="00634A54" w:rsidRPr="002A3A52">
        <w:rPr>
          <w:color w:val="000000"/>
        </w:rPr>
        <w:t xml:space="preserve"> invalīdi, </w:t>
      </w:r>
      <w:r w:rsidR="003A1353">
        <w:rPr>
          <w:color w:val="000000"/>
        </w:rPr>
        <w:t>60</w:t>
      </w:r>
      <w:r w:rsidR="00634A54" w:rsidRPr="002A3A52">
        <w:rPr>
          <w:color w:val="000000"/>
        </w:rPr>
        <w:t xml:space="preserve"> jaunieši vecumā no 15 līdz 24 gadiem un </w:t>
      </w:r>
      <w:r w:rsidR="003A1353">
        <w:rPr>
          <w:color w:val="000000"/>
        </w:rPr>
        <w:t>88</w:t>
      </w:r>
      <w:r w:rsidR="00634A54" w:rsidRPr="002A3A52">
        <w:rPr>
          <w:color w:val="000000"/>
        </w:rPr>
        <w:t xml:space="preserve"> pirmspensijas vecuma personas.</w:t>
      </w:r>
    </w:p>
    <w:p w14:paraId="4E9BD671" w14:textId="46356801" w:rsidR="0099197E" w:rsidRDefault="001662F5" w:rsidP="001A74FC">
      <w:pPr>
        <w:spacing w:line="360" w:lineRule="auto"/>
        <w:ind w:firstLine="426"/>
        <w:jc w:val="both"/>
        <w:rPr>
          <w:color w:val="000000"/>
        </w:rPr>
      </w:pPr>
      <w:r w:rsidRPr="00DB0DAD">
        <w:rPr>
          <w:b/>
          <w:bCs/>
          <w:sz w:val="28"/>
          <w:szCs w:val="28"/>
        </w:rPr>
        <w:t>PAR OGRES NOVADA PAŠVALDĪBAS 2024. GADA BUDŽETU</w:t>
      </w:r>
    </w:p>
    <w:p w14:paraId="229BA166" w14:textId="72877933" w:rsidR="0036399E" w:rsidRDefault="00E32130" w:rsidP="00E32130">
      <w:pPr>
        <w:tabs>
          <w:tab w:val="left" w:pos="426"/>
        </w:tabs>
        <w:spacing w:line="360" w:lineRule="auto"/>
        <w:jc w:val="both"/>
      </w:pPr>
      <w:r w:rsidRPr="001A3E4F">
        <w:t xml:space="preserve">     Ogres novada pašvaldības izpilddirektors</w:t>
      </w:r>
      <w:r>
        <w:t xml:space="preserve"> Pēteris Špakovskis </w:t>
      </w:r>
      <w:r w:rsidR="00495F6B">
        <w:t>202</w:t>
      </w:r>
      <w:r w:rsidR="003A1353">
        <w:t>3</w:t>
      </w:r>
      <w:r w:rsidR="00495F6B">
        <w:t xml:space="preserve">. gada </w:t>
      </w:r>
      <w:r w:rsidR="00C13D2D">
        <w:t>3</w:t>
      </w:r>
      <w:r w:rsidR="00903B6F">
        <w:t>0</w:t>
      </w:r>
      <w:r w:rsidRPr="00365C89">
        <w:t>. oktobrī</w:t>
      </w:r>
      <w:r>
        <w:t xml:space="preserve"> izdeva rīkojumu Nr. S/</w:t>
      </w:r>
      <w:r w:rsidR="00903B6F">
        <w:t>148</w:t>
      </w:r>
      <w:r>
        <w:t xml:space="preserve"> “</w:t>
      </w:r>
      <w:r w:rsidRPr="00251711">
        <w:t>Par Ogres novada pašvaldības 202</w:t>
      </w:r>
      <w:r w:rsidR="00903B6F">
        <w:t>4</w:t>
      </w:r>
      <w:r w:rsidRPr="00251711">
        <w:t>.</w:t>
      </w:r>
      <w:r>
        <w:t xml:space="preserve"> </w:t>
      </w:r>
      <w:r w:rsidRPr="00251711">
        <w:t>gada budžeta sagatavošanu</w:t>
      </w:r>
      <w:r>
        <w:t xml:space="preserve">”, uzdodot pašvaldības iestāžu, struktūrvienību </w:t>
      </w:r>
      <w:r w:rsidRPr="00251711">
        <w:t>vadītājiem un darbiniekiem</w:t>
      </w:r>
      <w:r>
        <w:t xml:space="preserve"> </w:t>
      </w:r>
      <w:r w:rsidR="00172EFD">
        <w:t>līdz 202</w:t>
      </w:r>
      <w:r w:rsidR="00903B6F">
        <w:t>3</w:t>
      </w:r>
      <w:r w:rsidR="00172EFD">
        <w:t xml:space="preserve">. gada </w:t>
      </w:r>
      <w:r w:rsidR="00903B6F">
        <w:t>10</w:t>
      </w:r>
      <w:r w:rsidR="00172EFD">
        <w:t xml:space="preserve">. novembrim </w:t>
      </w:r>
      <w:r w:rsidRPr="00251711">
        <w:t>sagatavot un iesniegt ieņēmumu un izdevumu tāmes 202</w:t>
      </w:r>
      <w:r w:rsidR="00903B6F">
        <w:t>4</w:t>
      </w:r>
      <w:r w:rsidRPr="00251711">
        <w:t>. gadam saskaņā ar Ogres novada pašvaldības Budžeta nodaļas sagatavotajiem metodiskajiem norādījumiem</w:t>
      </w:r>
      <w:r>
        <w:t xml:space="preserve"> un ievērojot nosacījumu, ka: </w:t>
      </w:r>
    </w:p>
    <w:p w14:paraId="2EBB8393" w14:textId="77777777" w:rsidR="006B4E6C" w:rsidRDefault="00172EFD" w:rsidP="006754D0">
      <w:pPr>
        <w:pStyle w:val="Sarakstarindkopa"/>
        <w:numPr>
          <w:ilvl w:val="0"/>
          <w:numId w:val="34"/>
        </w:numPr>
        <w:tabs>
          <w:tab w:val="left" w:pos="426"/>
        </w:tabs>
        <w:spacing w:line="360" w:lineRule="auto"/>
        <w:jc w:val="both"/>
      </w:pPr>
      <w:r>
        <w:t>iestāžu un struktūrvienību izdevumi pakalpojumiem, materiāliem un kapitālajiem izdevumiem 202</w:t>
      </w:r>
      <w:r w:rsidR="002344F5">
        <w:t>4</w:t>
      </w:r>
      <w:r>
        <w:t>. gadā nedrīkst būtiski pārsniegt 202</w:t>
      </w:r>
      <w:r w:rsidR="002344F5">
        <w:t>3</w:t>
      </w:r>
      <w:r>
        <w:t>. gada sākotnēji apstiprināto budžetu, atskaitot 202</w:t>
      </w:r>
      <w:r w:rsidR="002344F5">
        <w:t>3</w:t>
      </w:r>
      <w:r>
        <w:t>. gadā plānotos vienreizējos pasākumus un komunālos pakalpojumus;</w:t>
      </w:r>
    </w:p>
    <w:p w14:paraId="58B81628" w14:textId="77777777" w:rsidR="006B4E6C" w:rsidRDefault="00172EFD" w:rsidP="006754D0">
      <w:pPr>
        <w:pStyle w:val="Sarakstarindkopa"/>
        <w:numPr>
          <w:ilvl w:val="0"/>
          <w:numId w:val="34"/>
        </w:numPr>
        <w:tabs>
          <w:tab w:val="left" w:pos="426"/>
        </w:tabs>
        <w:spacing w:line="360" w:lineRule="auto"/>
        <w:jc w:val="both"/>
      </w:pPr>
      <w:r>
        <w:t>komunālie pakalpojumu aprēķināmi pēc iepriekšējā gada apjoma rādītājiem</w:t>
      </w:r>
      <w:r w:rsidR="000F1006">
        <w:t>,</w:t>
      </w:r>
      <w:r>
        <w:t xml:space="preserve"> reizinātiem ar aktuālo vienības cenu;</w:t>
      </w:r>
    </w:p>
    <w:p w14:paraId="5028F0B7" w14:textId="2936D3E6" w:rsidR="002344F5" w:rsidRDefault="00172EFD" w:rsidP="006754D0">
      <w:pPr>
        <w:pStyle w:val="Sarakstarindkopa"/>
        <w:numPr>
          <w:ilvl w:val="0"/>
          <w:numId w:val="34"/>
        </w:numPr>
        <w:tabs>
          <w:tab w:val="left" w:pos="426"/>
        </w:tabs>
        <w:spacing w:line="360" w:lineRule="auto"/>
        <w:jc w:val="both"/>
      </w:pPr>
      <w:r>
        <w:t>202</w:t>
      </w:r>
      <w:r w:rsidR="002344F5">
        <w:t>4</w:t>
      </w:r>
      <w:r>
        <w:t xml:space="preserve">. gadā minimālā alga palielinās no </w:t>
      </w:r>
      <w:r w:rsidR="002344F5">
        <w:t>620</w:t>
      </w:r>
      <w:r>
        <w:t xml:space="preserve"> eiro uz </w:t>
      </w:r>
      <w:r w:rsidR="002344F5">
        <w:t>700</w:t>
      </w:r>
      <w:r w:rsidR="00090764">
        <w:t xml:space="preserve"> eiro</w:t>
      </w:r>
      <w:r>
        <w:t>;</w:t>
      </w:r>
    </w:p>
    <w:p w14:paraId="3A3AF427" w14:textId="2B05E9E3" w:rsidR="002344F5" w:rsidRDefault="002344F5" w:rsidP="006B4E6C">
      <w:pPr>
        <w:pStyle w:val="Sarakstarindkopa"/>
        <w:numPr>
          <w:ilvl w:val="0"/>
          <w:numId w:val="33"/>
        </w:numPr>
        <w:tabs>
          <w:tab w:val="left" w:pos="426"/>
        </w:tabs>
        <w:spacing w:line="360" w:lineRule="auto"/>
        <w:jc w:val="both"/>
      </w:pPr>
      <w:r>
        <w:t>2024. gadā darba devēja valsts  sociālās apdrošināšanas obligāto iemaksu apjoms  ir 23,59 %.</w:t>
      </w:r>
    </w:p>
    <w:p w14:paraId="48781671" w14:textId="77777777" w:rsidR="00820855" w:rsidRDefault="007C4421" w:rsidP="000F1006">
      <w:pPr>
        <w:tabs>
          <w:tab w:val="left" w:pos="426"/>
        </w:tabs>
        <w:spacing w:line="360" w:lineRule="auto"/>
        <w:jc w:val="both"/>
      </w:pPr>
      <w:r>
        <w:t xml:space="preserve">   </w:t>
      </w:r>
      <w:r w:rsidR="00DB0DAD">
        <w:t xml:space="preserve"> </w:t>
      </w:r>
      <w:r>
        <w:t xml:space="preserve">  </w:t>
      </w:r>
      <w:r w:rsidR="00265F0E">
        <w:t>Likumu “</w:t>
      </w:r>
      <w:r w:rsidR="00265F0E" w:rsidRPr="00265F0E">
        <w:t>Par valsts budžetu 2024. gadam un budžeta ietvaru 2024., 2025. un 2026. gadam</w:t>
      </w:r>
      <w:r w:rsidR="00265F0E">
        <w:t xml:space="preserve">” Saeima pieņēma 2023. gada 9. decembrī. </w:t>
      </w:r>
      <w:r>
        <w:t>Novada pa</w:t>
      </w:r>
      <w:r w:rsidR="00090764" w:rsidRPr="00090764">
        <w:t>švaldības budžets ir sagatavots</w:t>
      </w:r>
      <w:r>
        <w:t xml:space="preserve"> saskaņā ar šajā likumā, </w:t>
      </w:r>
      <w:r w:rsidR="00090764" w:rsidRPr="00090764">
        <w:t>Pašvaldību likum</w:t>
      </w:r>
      <w:r>
        <w:t>ā</w:t>
      </w:r>
      <w:r w:rsidR="00090764" w:rsidRPr="00090764">
        <w:t>, Likum</w:t>
      </w:r>
      <w:r>
        <w:t>ā</w:t>
      </w:r>
      <w:r w:rsidR="00090764" w:rsidRPr="00090764">
        <w:t xml:space="preserve"> par budžetu un finanšu vadību, likum</w:t>
      </w:r>
      <w:r>
        <w:t>ā</w:t>
      </w:r>
      <w:r w:rsidR="00090764" w:rsidRPr="00090764">
        <w:t xml:space="preserve"> </w:t>
      </w:r>
      <w:r w:rsidR="00090764">
        <w:t>“</w:t>
      </w:r>
      <w:r w:rsidR="00090764" w:rsidRPr="00090764">
        <w:t>Par pašvaldību budžetiem”, kā arī citos normatīvajos aktos noteikt</w:t>
      </w:r>
      <w:r>
        <w:t>ajām</w:t>
      </w:r>
      <w:r w:rsidR="00090764" w:rsidRPr="00090764">
        <w:t xml:space="preserve"> prasīb</w:t>
      </w:r>
      <w:r>
        <w:t>ām</w:t>
      </w:r>
      <w:r w:rsidR="00C67719">
        <w:t xml:space="preserve">. </w:t>
      </w:r>
    </w:p>
    <w:p w14:paraId="5AC5D979" w14:textId="18E00A2E" w:rsidR="00631D64" w:rsidRDefault="00631D64" w:rsidP="00631D64">
      <w:pPr>
        <w:tabs>
          <w:tab w:val="left" w:pos="426"/>
        </w:tabs>
        <w:spacing w:line="360" w:lineRule="auto"/>
        <w:jc w:val="both"/>
      </w:pPr>
      <w:r>
        <w:rPr>
          <w:szCs w:val="20"/>
        </w:rPr>
        <w:t xml:space="preserve">      </w:t>
      </w:r>
      <w:r w:rsidRPr="00C13D2D">
        <w:t>Pašvaldības, veidojot savus budžetus, ir atkarīgas no valsts nodokļu politikas, kā arī valsts noteiktajiem makroekonomiskajiem scenārijiem un veiktajiem aprēķiniem pašvaldību finanšu</w:t>
      </w:r>
      <w:r w:rsidRPr="002367A4">
        <w:t xml:space="preserve"> izlīdzināšanai. </w:t>
      </w:r>
    </w:p>
    <w:p w14:paraId="3B609D0C" w14:textId="387805FC" w:rsidR="00C1132F" w:rsidRPr="00DB0DAD" w:rsidRDefault="00495F6B" w:rsidP="000F1006">
      <w:pPr>
        <w:tabs>
          <w:tab w:val="left" w:pos="426"/>
        </w:tabs>
        <w:spacing w:line="360" w:lineRule="auto"/>
        <w:jc w:val="both"/>
        <w:rPr>
          <w:b/>
        </w:rPr>
      </w:pPr>
      <w:r w:rsidRPr="00DB0DAD">
        <w:rPr>
          <w:b/>
          <w:szCs w:val="20"/>
        </w:rPr>
        <w:t xml:space="preserve">     </w:t>
      </w:r>
      <w:r w:rsidR="00C1132F" w:rsidRPr="00C13D2D">
        <w:rPr>
          <w:b/>
        </w:rPr>
        <w:t>Ogres novada pašvaldības 202</w:t>
      </w:r>
      <w:r w:rsidR="005226B3" w:rsidRPr="00C13D2D">
        <w:rPr>
          <w:b/>
        </w:rPr>
        <w:t>4</w:t>
      </w:r>
      <w:r w:rsidR="00C1132F" w:rsidRPr="00C13D2D">
        <w:rPr>
          <w:b/>
        </w:rPr>
        <w:t>. gada budžetu ir ietekmējuš</w:t>
      </w:r>
      <w:r w:rsidR="009376A1" w:rsidRPr="00C13D2D">
        <w:rPr>
          <w:b/>
        </w:rPr>
        <w:t>i</w:t>
      </w:r>
      <w:r w:rsidR="00C1132F" w:rsidRPr="00C13D2D">
        <w:rPr>
          <w:b/>
        </w:rPr>
        <w:t xml:space="preserve"> šād</w:t>
      </w:r>
      <w:r w:rsidR="009376A1" w:rsidRPr="00C13D2D">
        <w:rPr>
          <w:b/>
        </w:rPr>
        <w:t>i</w:t>
      </w:r>
      <w:r w:rsidR="001B3F74" w:rsidRPr="00C13D2D">
        <w:rPr>
          <w:b/>
        </w:rPr>
        <w:t xml:space="preserve"> </w:t>
      </w:r>
      <w:r w:rsidR="009376A1" w:rsidRPr="00C13D2D">
        <w:rPr>
          <w:b/>
        </w:rPr>
        <w:t>faktori</w:t>
      </w:r>
      <w:r w:rsidR="00C1132F" w:rsidRPr="00C13D2D">
        <w:rPr>
          <w:b/>
        </w:rPr>
        <w:t>:</w:t>
      </w:r>
    </w:p>
    <w:p w14:paraId="792B4DD6" w14:textId="77777777" w:rsidR="006B4E6C" w:rsidRDefault="00090764" w:rsidP="006754D0">
      <w:pPr>
        <w:pStyle w:val="Sarakstarindkopa"/>
        <w:numPr>
          <w:ilvl w:val="0"/>
          <w:numId w:val="33"/>
        </w:numPr>
        <w:spacing w:line="360" w:lineRule="auto"/>
        <w:jc w:val="both"/>
      </w:pPr>
      <w:r>
        <w:t>minimālās darba algas paaugstināšana;</w:t>
      </w:r>
    </w:p>
    <w:p w14:paraId="4DE44551" w14:textId="77777777" w:rsidR="006B4E6C" w:rsidRDefault="009376A1" w:rsidP="006754D0">
      <w:pPr>
        <w:pStyle w:val="Sarakstarindkopa"/>
        <w:numPr>
          <w:ilvl w:val="0"/>
          <w:numId w:val="33"/>
        </w:numPr>
        <w:spacing w:line="360" w:lineRule="auto"/>
        <w:jc w:val="both"/>
      </w:pPr>
      <w:r w:rsidRPr="00AD3352">
        <w:t>pedagogu darba algas likmes paaugstināšana valstī, līdz ar to pašvaldības budžetā palielinās izmaksas to pedagoģisko darbinieku darba algām un darba devēja sociālā nodokļa maksājumiem, par kuriem netiek saņemtas valsts mērķdotācijas;</w:t>
      </w:r>
    </w:p>
    <w:p w14:paraId="24A68F68" w14:textId="77777777" w:rsidR="006B4E6C" w:rsidRDefault="007A382D" w:rsidP="006754D0">
      <w:pPr>
        <w:pStyle w:val="Sarakstarindkopa"/>
        <w:numPr>
          <w:ilvl w:val="0"/>
          <w:numId w:val="33"/>
        </w:numPr>
        <w:spacing w:line="360" w:lineRule="auto"/>
        <w:jc w:val="both"/>
      </w:pPr>
      <w:r w:rsidRPr="007A382D">
        <w:t xml:space="preserve">aizņēmumu </w:t>
      </w:r>
      <w:r w:rsidR="000F1006">
        <w:t>procentu</w:t>
      </w:r>
      <w:r w:rsidRPr="007A382D">
        <w:t xml:space="preserve"> likm</w:t>
      </w:r>
      <w:r w:rsidR="007C4421">
        <w:t>ju pieaugums</w:t>
      </w:r>
      <w:r>
        <w:t>;</w:t>
      </w:r>
    </w:p>
    <w:p w14:paraId="0D29626D" w14:textId="1C43683E" w:rsidR="006B4E6C" w:rsidRDefault="009376A1" w:rsidP="006754D0">
      <w:pPr>
        <w:pStyle w:val="Sarakstarindkopa"/>
        <w:numPr>
          <w:ilvl w:val="0"/>
          <w:numId w:val="33"/>
        </w:numPr>
        <w:spacing w:line="360" w:lineRule="auto"/>
        <w:jc w:val="both"/>
      </w:pPr>
      <w:r w:rsidRPr="00AD3352">
        <w:t xml:space="preserve">izmaiņas </w:t>
      </w:r>
      <w:r w:rsidR="00E2416C" w:rsidRPr="00AD3352">
        <w:t>normatīva</w:t>
      </w:r>
      <w:r w:rsidR="00E94E5E">
        <w:t>jo</w:t>
      </w:r>
      <w:r w:rsidR="00E2416C" w:rsidRPr="00AD3352">
        <w:t xml:space="preserve">s aktos </w:t>
      </w:r>
      <w:r w:rsidRPr="00AD3352">
        <w:t>sociālajā jomā</w:t>
      </w:r>
      <w:r w:rsidR="00B70745">
        <w:t>,</w:t>
      </w:r>
      <w:r w:rsidR="00B70745" w:rsidRPr="00B70745">
        <w:t xml:space="preserve"> </w:t>
      </w:r>
      <w:r w:rsidR="00631D64">
        <w:t xml:space="preserve">līdz ar to </w:t>
      </w:r>
      <w:r w:rsidR="00B70745">
        <w:t>būtiski palielinās obligāti izmaksājamo sociālo pabalstu apmērs</w:t>
      </w:r>
      <w:r w:rsidR="00631D64">
        <w:t>,</w:t>
      </w:r>
      <w:r w:rsidR="00B70745">
        <w:t xml:space="preserve"> un jaunizveidoto sociālo pakalpojumu izmaksas.</w:t>
      </w:r>
    </w:p>
    <w:p w14:paraId="36297952" w14:textId="260C93F3" w:rsidR="00C1132F" w:rsidRPr="001B3F74" w:rsidRDefault="00495F6B" w:rsidP="00DB0DAD">
      <w:pPr>
        <w:spacing w:line="360" w:lineRule="auto"/>
        <w:jc w:val="both"/>
        <w:rPr>
          <w:szCs w:val="20"/>
        </w:rPr>
      </w:pPr>
      <w:r>
        <w:lastRenderedPageBreak/>
        <w:t xml:space="preserve">    </w:t>
      </w:r>
      <w:r w:rsidR="006B4E6C">
        <w:t xml:space="preserve">    </w:t>
      </w:r>
      <w:r w:rsidR="00DB0DAD">
        <w:t>Tāpat kā iepriekšējos gados, a</w:t>
      </w:r>
      <w:r w:rsidR="00C1132F">
        <w:t>rī 202</w:t>
      </w:r>
      <w:r w:rsidR="00722286">
        <w:t>4</w:t>
      </w:r>
      <w:r w:rsidR="00DB0DAD">
        <w:t>. gada budžetā ir ieplānoti</w:t>
      </w:r>
      <w:r w:rsidR="00C1132F">
        <w:t xml:space="preserve"> </w:t>
      </w:r>
      <w:r w:rsidR="00C1132F" w:rsidRPr="00F9466A">
        <w:t>izdevumi veselības</w:t>
      </w:r>
      <w:r w:rsidR="007C4421">
        <w:t xml:space="preserve"> </w:t>
      </w:r>
      <w:r w:rsidR="00C1132F" w:rsidRPr="00F9466A">
        <w:t>apdrošināšanas polišu iegādei</w:t>
      </w:r>
      <w:r w:rsidR="00C1132F">
        <w:t xml:space="preserve"> </w:t>
      </w:r>
      <w:r w:rsidR="007C4421" w:rsidRPr="007C4421">
        <w:t>vis</w:t>
      </w:r>
      <w:r w:rsidR="007C4421">
        <w:t>iem</w:t>
      </w:r>
      <w:r w:rsidR="007C4421" w:rsidRPr="007C4421">
        <w:t xml:space="preserve"> pašvaldības iestāžu darbiniekiem </w:t>
      </w:r>
      <w:r w:rsidR="00C1132F">
        <w:t>un piemaksa līdz 40</w:t>
      </w:r>
      <w:r>
        <w:t xml:space="preserve"> </w:t>
      </w:r>
      <w:r w:rsidR="00C1132F">
        <w:t>% no dar</w:t>
      </w:r>
      <w:r w:rsidR="00EC0E9D">
        <w:t>b</w:t>
      </w:r>
      <w:r w:rsidR="00C1132F">
        <w:t>a algas</w:t>
      </w:r>
      <w:r w:rsidR="00090764">
        <w:t xml:space="preserve">, darbiniekam </w:t>
      </w:r>
      <w:r w:rsidR="00090764" w:rsidRPr="00090764">
        <w:t xml:space="preserve">ejot </w:t>
      </w:r>
      <w:r w:rsidR="00090764">
        <w:t xml:space="preserve">ikgadējā </w:t>
      </w:r>
      <w:r w:rsidR="00090764" w:rsidRPr="00090764">
        <w:t>atvaļinājumā</w:t>
      </w:r>
      <w:r w:rsidR="001B3F74">
        <w:t>.</w:t>
      </w:r>
    </w:p>
    <w:p w14:paraId="5B39D3D7" w14:textId="56F14212" w:rsidR="00715683" w:rsidRPr="00820855" w:rsidRDefault="00ED1CD1" w:rsidP="00ED1CD1">
      <w:pPr>
        <w:tabs>
          <w:tab w:val="left" w:pos="426"/>
        </w:tabs>
        <w:spacing w:line="360" w:lineRule="auto"/>
        <w:jc w:val="both"/>
        <w:rPr>
          <w:szCs w:val="20"/>
        </w:rPr>
      </w:pPr>
      <w:r w:rsidRPr="00ED1CD1">
        <w:rPr>
          <w:szCs w:val="20"/>
        </w:rPr>
        <w:t xml:space="preserve">     </w:t>
      </w:r>
      <w:r w:rsidR="00090764">
        <w:rPr>
          <w:szCs w:val="20"/>
        </w:rPr>
        <w:t>P</w:t>
      </w:r>
      <w:r w:rsidRPr="00ED1CD1">
        <w:rPr>
          <w:szCs w:val="20"/>
        </w:rPr>
        <w:t>ašvaldības budžet</w:t>
      </w:r>
      <w:r w:rsidR="00555B43">
        <w:rPr>
          <w:szCs w:val="20"/>
        </w:rPr>
        <w:t>s</w:t>
      </w:r>
      <w:r w:rsidRPr="00ED1CD1">
        <w:rPr>
          <w:szCs w:val="20"/>
        </w:rPr>
        <w:t xml:space="preserve"> ir</w:t>
      </w:r>
      <w:r w:rsidR="00555B43">
        <w:rPr>
          <w:szCs w:val="20"/>
        </w:rPr>
        <w:t xml:space="preserve"> finanšu</w:t>
      </w:r>
      <w:r w:rsidRPr="00ED1CD1">
        <w:rPr>
          <w:szCs w:val="20"/>
        </w:rPr>
        <w:t xml:space="preserve"> instruments veiksmīgai funkciju un uzdevumu īstenošanai, kā arī ilgtspējīgai attīstībai</w:t>
      </w:r>
      <w:r w:rsidR="00090764">
        <w:rPr>
          <w:szCs w:val="20"/>
        </w:rPr>
        <w:t>, tādēļ, p</w:t>
      </w:r>
      <w:r w:rsidR="00090764" w:rsidRPr="00090764">
        <w:rPr>
          <w:szCs w:val="20"/>
        </w:rPr>
        <w:t>lānojot budžetu, ir svarīgi precīzi un konkrēti definēt pašvaldības d</w:t>
      </w:r>
      <w:r w:rsidR="00497949">
        <w:rPr>
          <w:szCs w:val="20"/>
        </w:rPr>
        <w:t xml:space="preserve">arbības prioritāros jautājumus, un šis nosacījums ir ievērots, izstrādājot </w:t>
      </w:r>
      <w:r w:rsidRPr="001B3F74">
        <w:rPr>
          <w:szCs w:val="20"/>
        </w:rPr>
        <w:t>202</w:t>
      </w:r>
      <w:r w:rsidR="00722286">
        <w:rPr>
          <w:szCs w:val="20"/>
        </w:rPr>
        <w:t>4</w:t>
      </w:r>
      <w:r w:rsidRPr="001B3F74">
        <w:rPr>
          <w:szCs w:val="20"/>
        </w:rPr>
        <w:t>. gada budžeta plān</w:t>
      </w:r>
      <w:r w:rsidR="00497949">
        <w:rPr>
          <w:szCs w:val="20"/>
        </w:rPr>
        <w:t xml:space="preserve">u. </w:t>
      </w:r>
      <w:r w:rsidR="00497949" w:rsidRPr="00820855">
        <w:rPr>
          <w:szCs w:val="20"/>
        </w:rPr>
        <w:t xml:space="preserve">   </w:t>
      </w:r>
      <w:r w:rsidR="00DB0DAD" w:rsidRPr="00820855">
        <w:rPr>
          <w:szCs w:val="20"/>
        </w:rPr>
        <w:t xml:space="preserve">   </w:t>
      </w:r>
    </w:p>
    <w:p w14:paraId="1BB3BAC6" w14:textId="5480BCB1" w:rsidR="00ED1CD1" w:rsidRPr="006B4E6C" w:rsidRDefault="00ED1CD1" w:rsidP="00ED1CD1">
      <w:pPr>
        <w:tabs>
          <w:tab w:val="left" w:pos="426"/>
        </w:tabs>
        <w:spacing w:line="360" w:lineRule="auto"/>
        <w:jc w:val="both"/>
        <w:rPr>
          <w:b/>
          <w:szCs w:val="20"/>
        </w:rPr>
      </w:pPr>
      <w:r w:rsidRPr="006B4E6C">
        <w:rPr>
          <w:b/>
          <w:szCs w:val="20"/>
        </w:rPr>
        <w:t xml:space="preserve">Ogres novada pašvaldības budžeta prioritātes ir: </w:t>
      </w:r>
    </w:p>
    <w:p w14:paraId="583ED2C1" w14:textId="7A95BAA8" w:rsidR="007C4421" w:rsidRPr="00C13D2D" w:rsidRDefault="00C13D2D" w:rsidP="00C13D2D">
      <w:pPr>
        <w:pStyle w:val="Sarakstarindkopa"/>
        <w:numPr>
          <w:ilvl w:val="0"/>
          <w:numId w:val="39"/>
        </w:numPr>
        <w:tabs>
          <w:tab w:val="left" w:pos="426"/>
        </w:tabs>
        <w:spacing w:line="360" w:lineRule="auto"/>
        <w:ind w:left="851" w:hanging="284"/>
        <w:jc w:val="both"/>
        <w:rPr>
          <w:szCs w:val="20"/>
        </w:rPr>
      </w:pPr>
      <w:r>
        <w:rPr>
          <w:szCs w:val="20"/>
        </w:rPr>
        <w:t xml:space="preserve"> </w:t>
      </w:r>
      <w:r w:rsidR="00ED1CD1" w:rsidRPr="00C13D2D">
        <w:rPr>
          <w:szCs w:val="20"/>
        </w:rPr>
        <w:t>pašvaldības</w:t>
      </w:r>
      <w:r w:rsidR="00C1132F" w:rsidRPr="00C13D2D">
        <w:rPr>
          <w:szCs w:val="20"/>
        </w:rPr>
        <w:t xml:space="preserve"> </w:t>
      </w:r>
      <w:r w:rsidR="00ED1CD1" w:rsidRPr="00C13D2D">
        <w:rPr>
          <w:szCs w:val="20"/>
        </w:rPr>
        <w:t>teritorij</w:t>
      </w:r>
      <w:r w:rsidR="007C4421" w:rsidRPr="00C13D2D">
        <w:rPr>
          <w:szCs w:val="20"/>
        </w:rPr>
        <w:t xml:space="preserve">u attīstība </w:t>
      </w:r>
      <w:r w:rsidR="00C1132F" w:rsidRPr="00C13D2D">
        <w:rPr>
          <w:szCs w:val="20"/>
        </w:rPr>
        <w:t>un kvalitatīvu pašvaldības pakalpojumu pieejamīb</w:t>
      </w:r>
      <w:r w:rsidR="007C4421" w:rsidRPr="00C13D2D">
        <w:rPr>
          <w:szCs w:val="20"/>
        </w:rPr>
        <w:t xml:space="preserve">as </w:t>
      </w:r>
    </w:p>
    <w:p w14:paraId="2DA8EE35" w14:textId="77777777" w:rsidR="006B4E6C" w:rsidRDefault="007C4421" w:rsidP="00C13D2D">
      <w:pPr>
        <w:pStyle w:val="Sarakstarindkopa"/>
        <w:tabs>
          <w:tab w:val="left" w:pos="426"/>
        </w:tabs>
        <w:spacing w:line="360" w:lineRule="auto"/>
        <w:ind w:left="962"/>
        <w:jc w:val="both"/>
        <w:rPr>
          <w:szCs w:val="20"/>
        </w:rPr>
      </w:pPr>
      <w:r w:rsidRPr="006B4E6C">
        <w:rPr>
          <w:szCs w:val="20"/>
        </w:rPr>
        <w:t>nodrošināšana</w:t>
      </w:r>
      <w:r w:rsidR="00C1132F" w:rsidRPr="006B4E6C">
        <w:rPr>
          <w:szCs w:val="20"/>
        </w:rPr>
        <w:t xml:space="preserve"> visās novada teritoriālajās vienībās</w:t>
      </w:r>
      <w:r w:rsidR="00ED1CD1" w:rsidRPr="006B4E6C">
        <w:rPr>
          <w:szCs w:val="20"/>
        </w:rPr>
        <w:t>;</w:t>
      </w:r>
    </w:p>
    <w:p w14:paraId="2590F08C" w14:textId="77777777" w:rsidR="006B4E6C" w:rsidRDefault="006B4E6C" w:rsidP="006754D0">
      <w:pPr>
        <w:pStyle w:val="Sarakstarindkopa"/>
        <w:numPr>
          <w:ilvl w:val="0"/>
          <w:numId w:val="35"/>
        </w:numPr>
        <w:tabs>
          <w:tab w:val="left" w:pos="426"/>
        </w:tabs>
        <w:spacing w:line="360" w:lineRule="auto"/>
        <w:jc w:val="both"/>
        <w:rPr>
          <w:szCs w:val="20"/>
        </w:rPr>
      </w:pPr>
      <w:r w:rsidRPr="006B4E6C">
        <w:rPr>
          <w:szCs w:val="20"/>
        </w:rPr>
        <w:t>i</w:t>
      </w:r>
      <w:r w:rsidR="00ED1CD1" w:rsidRPr="006B4E6C">
        <w:rPr>
          <w:szCs w:val="20"/>
        </w:rPr>
        <w:t>zglītības</w:t>
      </w:r>
      <w:r w:rsidR="007C4421" w:rsidRPr="006B4E6C">
        <w:rPr>
          <w:szCs w:val="20"/>
        </w:rPr>
        <w:t xml:space="preserve"> iestāžu </w:t>
      </w:r>
      <w:r w:rsidR="00DD5BF0" w:rsidRPr="006B4E6C">
        <w:rPr>
          <w:szCs w:val="20"/>
        </w:rPr>
        <w:t xml:space="preserve">darbības nodrošināšana un pilnveidošana; </w:t>
      </w:r>
    </w:p>
    <w:p w14:paraId="2F545A57" w14:textId="4468F2B7" w:rsidR="00DD5BF0" w:rsidRPr="006B4E6C" w:rsidRDefault="00DD5BF0" w:rsidP="006754D0">
      <w:pPr>
        <w:pStyle w:val="Sarakstarindkopa"/>
        <w:numPr>
          <w:ilvl w:val="0"/>
          <w:numId w:val="35"/>
        </w:numPr>
        <w:tabs>
          <w:tab w:val="left" w:pos="426"/>
        </w:tabs>
        <w:spacing w:line="360" w:lineRule="auto"/>
        <w:jc w:val="both"/>
        <w:rPr>
          <w:szCs w:val="20"/>
        </w:rPr>
      </w:pPr>
      <w:r w:rsidRPr="006B4E6C">
        <w:rPr>
          <w:szCs w:val="20"/>
        </w:rPr>
        <w:t>sociālo pakalpojumu pieejamības un sociālās palīdzības nodrošināšana.</w:t>
      </w:r>
    </w:p>
    <w:p w14:paraId="03E97B8C" w14:textId="745D1416" w:rsidR="00DD5BF0" w:rsidRPr="00555B43" w:rsidRDefault="00DD5BF0" w:rsidP="00FA6838">
      <w:pPr>
        <w:tabs>
          <w:tab w:val="left" w:pos="426"/>
        </w:tabs>
        <w:spacing w:line="360" w:lineRule="auto"/>
        <w:jc w:val="both"/>
        <w:rPr>
          <w:szCs w:val="20"/>
        </w:rPr>
      </w:pPr>
      <w:r>
        <w:rPr>
          <w:szCs w:val="20"/>
        </w:rPr>
        <w:t xml:space="preserve">     </w:t>
      </w:r>
      <w:r w:rsidR="006754D0">
        <w:rPr>
          <w:szCs w:val="20"/>
        </w:rPr>
        <w:t xml:space="preserve"> </w:t>
      </w:r>
      <w:r w:rsidR="00E32130" w:rsidRPr="006754D0">
        <w:rPr>
          <w:szCs w:val="20"/>
        </w:rPr>
        <w:t>202</w:t>
      </w:r>
      <w:r w:rsidR="00722286" w:rsidRPr="006754D0">
        <w:rPr>
          <w:szCs w:val="20"/>
        </w:rPr>
        <w:t>4</w:t>
      </w:r>
      <w:r w:rsidR="00E32130" w:rsidRPr="006754D0">
        <w:rPr>
          <w:szCs w:val="20"/>
        </w:rPr>
        <w:t>. gadā tiks</w:t>
      </w:r>
      <w:r w:rsidR="00ED1CD1" w:rsidRPr="006754D0">
        <w:rPr>
          <w:szCs w:val="20"/>
        </w:rPr>
        <w:t xml:space="preserve"> turpināt</w:t>
      </w:r>
      <w:r w:rsidR="006754D0" w:rsidRPr="006754D0">
        <w:rPr>
          <w:szCs w:val="20"/>
        </w:rPr>
        <w:t>i</w:t>
      </w:r>
      <w:r w:rsidR="00ED1CD1" w:rsidRPr="006754D0">
        <w:rPr>
          <w:szCs w:val="20"/>
        </w:rPr>
        <w:t xml:space="preserve"> iesākt</w:t>
      </w:r>
      <w:r w:rsidR="003E494B">
        <w:rPr>
          <w:szCs w:val="20"/>
        </w:rPr>
        <w:t>ie</w:t>
      </w:r>
      <w:r w:rsidR="00ED1CD1" w:rsidRPr="006754D0">
        <w:rPr>
          <w:szCs w:val="20"/>
        </w:rPr>
        <w:t xml:space="preserve"> </w:t>
      </w:r>
      <w:r w:rsidRPr="006754D0">
        <w:rPr>
          <w:szCs w:val="20"/>
        </w:rPr>
        <w:t xml:space="preserve">pašvaldības </w:t>
      </w:r>
      <w:r w:rsidR="00E32130" w:rsidRPr="006754D0">
        <w:rPr>
          <w:szCs w:val="20"/>
        </w:rPr>
        <w:t>infrastruktūras attīstīb</w:t>
      </w:r>
      <w:r w:rsidR="00ED1CD1" w:rsidRPr="006754D0">
        <w:rPr>
          <w:szCs w:val="20"/>
        </w:rPr>
        <w:t>as projekt</w:t>
      </w:r>
      <w:r w:rsidR="006754D0" w:rsidRPr="006754D0">
        <w:rPr>
          <w:szCs w:val="20"/>
        </w:rPr>
        <w:t>i</w:t>
      </w:r>
      <w:r w:rsidRPr="006754D0">
        <w:rPr>
          <w:szCs w:val="20"/>
        </w:rPr>
        <w:t xml:space="preserve">, kā arī uzsākta </w:t>
      </w:r>
      <w:r w:rsidR="004F058B">
        <w:rPr>
          <w:szCs w:val="20"/>
        </w:rPr>
        <w:t xml:space="preserve">dažu </w:t>
      </w:r>
      <w:r w:rsidRPr="006754D0">
        <w:rPr>
          <w:szCs w:val="20"/>
        </w:rPr>
        <w:t>jaunu</w:t>
      </w:r>
      <w:r>
        <w:rPr>
          <w:szCs w:val="20"/>
        </w:rPr>
        <w:t xml:space="preserve"> projektu realizēšan</w:t>
      </w:r>
      <w:r w:rsidR="004F058B">
        <w:rPr>
          <w:szCs w:val="20"/>
        </w:rPr>
        <w:t>a</w:t>
      </w:r>
      <w:r>
        <w:rPr>
          <w:szCs w:val="20"/>
        </w:rPr>
        <w:t>. Līdztekus šiem darbiem, turpinot iepriekšējo gadu praksi, pašvaldības speciālisti</w:t>
      </w:r>
      <w:r w:rsidR="00ED1CD1" w:rsidRPr="00555B43">
        <w:rPr>
          <w:szCs w:val="20"/>
        </w:rPr>
        <w:t xml:space="preserve"> izstrādā</w:t>
      </w:r>
      <w:r>
        <w:rPr>
          <w:szCs w:val="20"/>
        </w:rPr>
        <w:t xml:space="preserve">s </w:t>
      </w:r>
      <w:r w:rsidR="00ED1CD1" w:rsidRPr="00555B43">
        <w:rPr>
          <w:szCs w:val="20"/>
        </w:rPr>
        <w:t>projektu pieteikum</w:t>
      </w:r>
      <w:r>
        <w:rPr>
          <w:szCs w:val="20"/>
        </w:rPr>
        <w:t>us</w:t>
      </w:r>
      <w:r w:rsidR="00555B43" w:rsidRPr="00555B43">
        <w:rPr>
          <w:szCs w:val="20"/>
        </w:rPr>
        <w:t>, lai</w:t>
      </w:r>
      <w:r>
        <w:rPr>
          <w:szCs w:val="20"/>
        </w:rPr>
        <w:t xml:space="preserve"> </w:t>
      </w:r>
      <w:r w:rsidR="00E32130" w:rsidRPr="00555B43">
        <w:rPr>
          <w:szCs w:val="20"/>
        </w:rPr>
        <w:t>piesaist</w:t>
      </w:r>
      <w:r>
        <w:rPr>
          <w:szCs w:val="20"/>
        </w:rPr>
        <w:t>ītu</w:t>
      </w:r>
      <w:r w:rsidR="00E32130" w:rsidRPr="00555B43">
        <w:rPr>
          <w:szCs w:val="20"/>
        </w:rPr>
        <w:t xml:space="preserve"> </w:t>
      </w:r>
      <w:r w:rsidR="009F2758">
        <w:rPr>
          <w:szCs w:val="20"/>
        </w:rPr>
        <w:t>finanšu resursus</w:t>
      </w:r>
      <w:r>
        <w:rPr>
          <w:szCs w:val="20"/>
        </w:rPr>
        <w:t xml:space="preserve"> </w:t>
      </w:r>
      <w:r w:rsidR="00555B43" w:rsidRPr="00555B43">
        <w:rPr>
          <w:szCs w:val="20"/>
        </w:rPr>
        <w:t>nepārtraukt</w:t>
      </w:r>
      <w:r>
        <w:rPr>
          <w:szCs w:val="20"/>
        </w:rPr>
        <w:t>ai</w:t>
      </w:r>
      <w:r w:rsidR="00555B43" w:rsidRPr="00555B43">
        <w:rPr>
          <w:szCs w:val="20"/>
        </w:rPr>
        <w:t xml:space="preserve"> novada attīstīb</w:t>
      </w:r>
      <w:r>
        <w:rPr>
          <w:szCs w:val="20"/>
        </w:rPr>
        <w:t>ai</w:t>
      </w:r>
      <w:r w:rsidR="00555B43" w:rsidRPr="00555B43">
        <w:rPr>
          <w:szCs w:val="20"/>
        </w:rPr>
        <w:t xml:space="preserve"> un iedzīvotāju dzīves kvalitātes uzlabošan</w:t>
      </w:r>
      <w:r>
        <w:rPr>
          <w:szCs w:val="20"/>
        </w:rPr>
        <w:t xml:space="preserve">ai, īstenojot mērķus un uzdevumus, kas noteikti </w:t>
      </w:r>
      <w:r w:rsidR="009F2758" w:rsidRPr="009F2758">
        <w:rPr>
          <w:szCs w:val="20"/>
        </w:rPr>
        <w:t xml:space="preserve">Ogres novada </w:t>
      </w:r>
      <w:r>
        <w:rPr>
          <w:szCs w:val="20"/>
        </w:rPr>
        <w:t>plānošanas dokumentos.</w:t>
      </w:r>
    </w:p>
    <w:p w14:paraId="28A1F043" w14:textId="3E75E1FF" w:rsidR="00C67719" w:rsidRDefault="00C67719" w:rsidP="00FA6838">
      <w:pPr>
        <w:tabs>
          <w:tab w:val="left" w:pos="426"/>
        </w:tabs>
        <w:spacing w:line="360" w:lineRule="auto"/>
        <w:jc w:val="both"/>
        <w:rPr>
          <w:szCs w:val="20"/>
        </w:rPr>
      </w:pPr>
      <w:r>
        <w:rPr>
          <w:szCs w:val="20"/>
        </w:rPr>
        <w:t xml:space="preserve">   </w:t>
      </w:r>
      <w:r w:rsidR="00C13D2D">
        <w:rPr>
          <w:szCs w:val="20"/>
        </w:rPr>
        <w:t xml:space="preserve"> </w:t>
      </w:r>
      <w:r w:rsidRPr="00ED1CD1">
        <w:rPr>
          <w:szCs w:val="20"/>
        </w:rPr>
        <w:t xml:space="preserve">Ogres novada pašvaldības budžets ir konsolidēts, </w:t>
      </w:r>
      <w:r w:rsidR="00064464">
        <w:rPr>
          <w:szCs w:val="20"/>
        </w:rPr>
        <w:t xml:space="preserve">tas, ir, </w:t>
      </w:r>
      <w:r w:rsidRPr="00ED1CD1">
        <w:rPr>
          <w:szCs w:val="20"/>
        </w:rPr>
        <w:t xml:space="preserve">tajā </w:t>
      </w:r>
      <w:r>
        <w:rPr>
          <w:szCs w:val="20"/>
        </w:rPr>
        <w:t>ietilpst</w:t>
      </w:r>
      <w:r w:rsidRPr="00ED1CD1">
        <w:rPr>
          <w:szCs w:val="20"/>
        </w:rPr>
        <w:t xml:space="preserve"> arī </w:t>
      </w:r>
      <w:r w:rsidR="00064464">
        <w:rPr>
          <w:szCs w:val="20"/>
        </w:rPr>
        <w:t xml:space="preserve">trīs </w:t>
      </w:r>
      <w:r w:rsidRPr="00ED1CD1">
        <w:rPr>
          <w:szCs w:val="20"/>
        </w:rPr>
        <w:t>pašvaldības aģentūru – “Ogres komunikācijas”</w:t>
      </w:r>
      <w:r>
        <w:rPr>
          <w:szCs w:val="20"/>
        </w:rPr>
        <w:t xml:space="preserve">, </w:t>
      </w:r>
      <w:r w:rsidRPr="00ED1CD1">
        <w:rPr>
          <w:szCs w:val="20"/>
        </w:rPr>
        <w:t>“Rosme”</w:t>
      </w:r>
      <w:r>
        <w:rPr>
          <w:szCs w:val="20"/>
        </w:rPr>
        <w:t xml:space="preserve"> un </w:t>
      </w:r>
      <w:r w:rsidRPr="00A04AE7">
        <w:rPr>
          <w:szCs w:val="20"/>
        </w:rPr>
        <w:t xml:space="preserve">Tūrisma, sporta un atpūtas kompleksa </w:t>
      </w:r>
      <w:r>
        <w:rPr>
          <w:szCs w:val="20"/>
        </w:rPr>
        <w:t>“</w:t>
      </w:r>
      <w:r w:rsidRPr="00A04AE7">
        <w:rPr>
          <w:szCs w:val="20"/>
        </w:rPr>
        <w:t xml:space="preserve">Zilie kalni” attīstības aģentūra </w:t>
      </w:r>
      <w:r w:rsidRPr="00ED1CD1">
        <w:rPr>
          <w:szCs w:val="20"/>
        </w:rPr>
        <w:t>– budžeti.</w:t>
      </w:r>
    </w:p>
    <w:p w14:paraId="65F339E3" w14:textId="14790500" w:rsidR="00631D64" w:rsidRDefault="00631D64" w:rsidP="00FA6838">
      <w:pPr>
        <w:tabs>
          <w:tab w:val="left" w:pos="426"/>
        </w:tabs>
        <w:spacing w:line="360" w:lineRule="auto"/>
        <w:jc w:val="both"/>
        <w:rPr>
          <w:szCs w:val="20"/>
        </w:rPr>
      </w:pPr>
      <w:r>
        <w:rPr>
          <w:szCs w:val="20"/>
        </w:rPr>
        <w:t xml:space="preserve">     </w:t>
      </w:r>
      <w:r w:rsidRPr="00D014F5">
        <w:rPr>
          <w:szCs w:val="20"/>
        </w:rPr>
        <w:t>Pašvaldības budžets 2024. gadam ietver visus pašvaldības plānotos ieņēmumus, izdevumus, saņemamos un atmaksājamos aizņēmumus, kā arī plānotos naudas atlikumus uz gada sākumu un gada beigām. Pašvaldību budžetam ir ieņēmumu daļa, izdevumu daļa un finansēšanas daļa.</w:t>
      </w:r>
      <w:r w:rsidRPr="00820855">
        <w:rPr>
          <w:szCs w:val="20"/>
        </w:rPr>
        <w:t xml:space="preserve">   </w:t>
      </w:r>
    </w:p>
    <w:p w14:paraId="046C139E" w14:textId="41394B79" w:rsidR="001662F5" w:rsidRPr="001662F5" w:rsidRDefault="001662F5" w:rsidP="001662F5">
      <w:pPr>
        <w:tabs>
          <w:tab w:val="left" w:pos="426"/>
        </w:tabs>
        <w:spacing w:line="360" w:lineRule="auto"/>
        <w:jc w:val="center"/>
      </w:pPr>
      <w:r w:rsidRPr="001662F5">
        <w:rPr>
          <w:rFonts w:ascii="Times New Roman Bold" w:hAnsi="Times New Roman Bold"/>
          <w:b/>
          <w:caps/>
        </w:rPr>
        <w:t>KONSOLIDĒTĀ BUDŽETA IEŅĒMUMI</w:t>
      </w:r>
    </w:p>
    <w:p w14:paraId="2FF011AC" w14:textId="77777777" w:rsidR="00722286" w:rsidRDefault="00C67719" w:rsidP="000D495D">
      <w:pPr>
        <w:spacing w:line="360" w:lineRule="auto"/>
        <w:jc w:val="both"/>
      </w:pPr>
      <w:r>
        <w:t xml:space="preserve">     </w:t>
      </w:r>
      <w:r w:rsidRPr="00C67719">
        <w:t>Pašvaldības pamatbudžeta ieņēmumu daļ</w:t>
      </w:r>
      <w:r w:rsidR="00722286">
        <w:t xml:space="preserve">u veido: </w:t>
      </w:r>
    </w:p>
    <w:p w14:paraId="37897B8C" w14:textId="77777777" w:rsidR="00722286" w:rsidRPr="00722286" w:rsidRDefault="00C67719" w:rsidP="000D495D">
      <w:pPr>
        <w:pStyle w:val="Sarakstarindkopa"/>
        <w:numPr>
          <w:ilvl w:val="0"/>
          <w:numId w:val="26"/>
        </w:numPr>
        <w:spacing w:line="360" w:lineRule="auto"/>
        <w:jc w:val="both"/>
        <w:rPr>
          <w:bCs/>
          <w:iCs/>
        </w:rPr>
      </w:pPr>
      <w:r w:rsidRPr="00C67719">
        <w:t>nodokļu ieņēmumi</w:t>
      </w:r>
      <w:r w:rsidR="00722286">
        <w:t>;</w:t>
      </w:r>
    </w:p>
    <w:p w14:paraId="430F557D" w14:textId="77777777" w:rsidR="00722286" w:rsidRPr="00722286" w:rsidRDefault="00C67719" w:rsidP="000D495D">
      <w:pPr>
        <w:pStyle w:val="Sarakstarindkopa"/>
        <w:numPr>
          <w:ilvl w:val="0"/>
          <w:numId w:val="26"/>
        </w:numPr>
        <w:spacing w:line="360" w:lineRule="auto"/>
        <w:jc w:val="both"/>
        <w:rPr>
          <w:bCs/>
          <w:iCs/>
        </w:rPr>
      </w:pPr>
      <w:r>
        <w:t>nenodokļu ieņēmumi</w:t>
      </w:r>
      <w:r w:rsidR="00722286">
        <w:t>;</w:t>
      </w:r>
    </w:p>
    <w:p w14:paraId="2F5F85FA" w14:textId="77777777" w:rsidR="00722286" w:rsidRPr="00722286" w:rsidRDefault="00C67719" w:rsidP="000D495D">
      <w:pPr>
        <w:pStyle w:val="Sarakstarindkopa"/>
        <w:numPr>
          <w:ilvl w:val="0"/>
          <w:numId w:val="26"/>
        </w:numPr>
        <w:spacing w:line="360" w:lineRule="auto"/>
        <w:jc w:val="both"/>
        <w:rPr>
          <w:bCs/>
          <w:iCs/>
        </w:rPr>
      </w:pPr>
      <w:r w:rsidRPr="00C67719">
        <w:t>valsts budžeta transferti</w:t>
      </w:r>
      <w:r w:rsidR="00722286">
        <w:t>;</w:t>
      </w:r>
    </w:p>
    <w:p w14:paraId="64FF5344" w14:textId="77777777" w:rsidR="00722286" w:rsidRPr="00722286" w:rsidRDefault="00C67719" w:rsidP="000D495D">
      <w:pPr>
        <w:pStyle w:val="Sarakstarindkopa"/>
        <w:numPr>
          <w:ilvl w:val="0"/>
          <w:numId w:val="26"/>
        </w:numPr>
        <w:spacing w:line="360" w:lineRule="auto"/>
        <w:jc w:val="both"/>
        <w:rPr>
          <w:bCs/>
          <w:iCs/>
        </w:rPr>
      </w:pPr>
      <w:r w:rsidRPr="00C67719">
        <w:t>pašvaldību budžetu transferti</w:t>
      </w:r>
      <w:r w:rsidR="00722286">
        <w:t>;</w:t>
      </w:r>
    </w:p>
    <w:p w14:paraId="4809B41D" w14:textId="77777777" w:rsidR="00D235A8" w:rsidRPr="00D235A8" w:rsidRDefault="00C67719" w:rsidP="000D495D">
      <w:pPr>
        <w:pStyle w:val="Sarakstarindkopa"/>
        <w:numPr>
          <w:ilvl w:val="0"/>
          <w:numId w:val="26"/>
        </w:numPr>
        <w:spacing w:line="360" w:lineRule="auto"/>
        <w:jc w:val="both"/>
        <w:rPr>
          <w:bCs/>
          <w:iCs/>
        </w:rPr>
      </w:pPr>
      <w:r w:rsidRPr="00C67719">
        <w:t>budžeta iestāžu pašu ieņēmumi</w:t>
      </w:r>
      <w:r w:rsidR="00D235A8">
        <w:t>;</w:t>
      </w:r>
    </w:p>
    <w:p w14:paraId="2167C04F" w14:textId="041A891C" w:rsidR="0027611A" w:rsidRPr="00D235A8" w:rsidRDefault="00D235A8" w:rsidP="000D495D">
      <w:pPr>
        <w:pStyle w:val="Sarakstarindkopa"/>
        <w:numPr>
          <w:ilvl w:val="0"/>
          <w:numId w:val="26"/>
        </w:numPr>
        <w:spacing w:line="360" w:lineRule="auto"/>
        <w:jc w:val="both"/>
        <w:rPr>
          <w:bCs/>
          <w:iCs/>
        </w:rPr>
      </w:pPr>
      <w:r>
        <w:t>ārvalstu finanšu palīdzība</w:t>
      </w:r>
      <w:r w:rsidR="00722286">
        <w:t>.</w:t>
      </w:r>
      <w:r w:rsidR="00C67719" w:rsidRPr="00C67719">
        <w:t xml:space="preserve"> </w:t>
      </w:r>
    </w:p>
    <w:p w14:paraId="61324EF3" w14:textId="74000823" w:rsidR="00D235A8" w:rsidRDefault="00D235A8" w:rsidP="0099197E">
      <w:pPr>
        <w:spacing w:line="360" w:lineRule="auto"/>
        <w:jc w:val="center"/>
        <w:rPr>
          <w:bCs/>
          <w:iCs/>
        </w:rPr>
      </w:pPr>
      <w:r>
        <w:rPr>
          <w:bCs/>
          <w:iCs/>
          <w:noProof/>
        </w:rPr>
        <w:lastRenderedPageBreak/>
        <w:drawing>
          <wp:inline distT="0" distB="0" distL="0" distR="0" wp14:anchorId="3E06F507" wp14:editId="486A7DCD">
            <wp:extent cx="5763159" cy="38174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1765" cy="3823168"/>
                    </a:xfrm>
                    <a:prstGeom prst="rect">
                      <a:avLst/>
                    </a:prstGeom>
                    <a:noFill/>
                  </pic:spPr>
                </pic:pic>
              </a:graphicData>
            </a:graphic>
          </wp:inline>
        </w:drawing>
      </w:r>
    </w:p>
    <w:p w14:paraId="24495F02" w14:textId="01C19DBB" w:rsidR="0027611A" w:rsidRPr="00D72F8B" w:rsidRDefault="00D235A8" w:rsidP="003E494B">
      <w:pPr>
        <w:spacing w:line="360" w:lineRule="auto"/>
        <w:jc w:val="both"/>
      </w:pPr>
      <w:r>
        <w:t xml:space="preserve">  </w:t>
      </w:r>
      <w:r w:rsidR="0027611A">
        <w:t xml:space="preserve">    </w:t>
      </w:r>
      <w:r w:rsidR="00722286">
        <w:t xml:space="preserve">  </w:t>
      </w:r>
      <w:r w:rsidR="0027611A">
        <w:t xml:space="preserve">Ogres novada </w:t>
      </w:r>
      <w:r w:rsidR="0027611A" w:rsidRPr="00D72F8B">
        <w:t>pašvaldības 202</w:t>
      </w:r>
      <w:r w:rsidR="00722286">
        <w:t>4</w:t>
      </w:r>
      <w:r w:rsidR="0027611A" w:rsidRPr="00D72F8B">
        <w:t xml:space="preserve">. gada budžeta ieņēmumi plānoti </w:t>
      </w:r>
      <w:r w:rsidR="00531819">
        <w:rPr>
          <w:b/>
          <w:bCs/>
        </w:rPr>
        <w:t>99</w:t>
      </w:r>
      <w:r w:rsidR="006754D0">
        <w:rPr>
          <w:b/>
          <w:bCs/>
        </w:rPr>
        <w:t> 330 293</w:t>
      </w:r>
      <w:r w:rsidR="00B43E48" w:rsidRPr="00D72F8B">
        <w:rPr>
          <w:bCs/>
        </w:rPr>
        <w:t xml:space="preserve"> </w:t>
      </w:r>
      <w:r w:rsidR="0027611A" w:rsidRPr="00D72F8B">
        <w:rPr>
          <w:b/>
          <w:bCs/>
        </w:rPr>
        <w:t>eiro</w:t>
      </w:r>
      <w:r w:rsidR="0027611A" w:rsidRPr="00D72F8B">
        <w:t xml:space="preserve"> apmērā, kas, salīdzinot ar 202</w:t>
      </w:r>
      <w:r w:rsidR="00722286">
        <w:t>3</w:t>
      </w:r>
      <w:r w:rsidR="0027611A" w:rsidRPr="00D72F8B">
        <w:t xml:space="preserve">. gada </w:t>
      </w:r>
      <w:r w:rsidR="00E32130" w:rsidRPr="00D72F8B">
        <w:t xml:space="preserve">faktisko </w:t>
      </w:r>
      <w:r w:rsidR="0027611A" w:rsidRPr="00D72F8B">
        <w:t xml:space="preserve">izpildi, ir par </w:t>
      </w:r>
      <w:r w:rsidR="006754D0">
        <w:t>3,9</w:t>
      </w:r>
      <w:r w:rsidR="00B43E48" w:rsidRPr="00D72F8B">
        <w:t xml:space="preserve"> </w:t>
      </w:r>
      <w:r w:rsidR="00E2416C" w:rsidRPr="00D72F8B">
        <w:t>%</w:t>
      </w:r>
      <w:r w:rsidR="00B43E48" w:rsidRPr="00D72F8B">
        <w:t xml:space="preserve"> jeb </w:t>
      </w:r>
      <w:r w:rsidR="00531819">
        <w:t>4</w:t>
      </w:r>
      <w:r w:rsidR="006754D0">
        <w:t xml:space="preserve"> 056 001 </w:t>
      </w:r>
      <w:r w:rsidR="00531819">
        <w:t xml:space="preserve">eiro </w:t>
      </w:r>
      <w:r w:rsidR="00B43E48" w:rsidRPr="00D72F8B">
        <w:t>mazāk</w:t>
      </w:r>
      <w:r w:rsidR="00631D64">
        <w:t>i</w:t>
      </w:r>
      <w:r w:rsidR="004829D3" w:rsidRPr="00D72F8B">
        <w:t>.</w:t>
      </w:r>
    </w:p>
    <w:p w14:paraId="01FBA1B5" w14:textId="76445D18" w:rsidR="005917C6" w:rsidRPr="00397039" w:rsidRDefault="00E32130" w:rsidP="003E494B">
      <w:pPr>
        <w:spacing w:line="360" w:lineRule="auto"/>
        <w:jc w:val="both"/>
      </w:pPr>
      <w:r>
        <w:t xml:space="preserve">    </w:t>
      </w:r>
      <w:r w:rsidR="00495F6B">
        <w:t xml:space="preserve"> </w:t>
      </w:r>
      <w:r w:rsidR="00095FAC">
        <w:t>B</w:t>
      </w:r>
      <w:r w:rsidR="0027611A">
        <w:t>udžeta atlikum</w:t>
      </w:r>
      <w:r w:rsidR="00095FAC">
        <w:t>s u</w:t>
      </w:r>
      <w:r w:rsidR="00095FAC" w:rsidRPr="00095FAC">
        <w:t>z 202</w:t>
      </w:r>
      <w:r w:rsidR="00722286">
        <w:t>4</w:t>
      </w:r>
      <w:r w:rsidR="00095FAC" w:rsidRPr="00095FAC">
        <w:t>. gada 1. janvāri</w:t>
      </w:r>
      <w:r w:rsidR="00095FAC">
        <w:rPr>
          <w:b/>
        </w:rPr>
        <w:t xml:space="preserve"> </w:t>
      </w:r>
      <w:r w:rsidR="00095FAC">
        <w:t xml:space="preserve">ir </w:t>
      </w:r>
      <w:r w:rsidR="006754D0">
        <w:t>22 520 038</w:t>
      </w:r>
      <w:r w:rsidR="005917C6">
        <w:t xml:space="preserve"> </w:t>
      </w:r>
      <w:r w:rsidR="0027611A">
        <w:t>eiro</w:t>
      </w:r>
      <w:r w:rsidR="005917C6">
        <w:t xml:space="preserve"> (budžeta atlikumu veido investīciju projektu realizēšanai p</w:t>
      </w:r>
      <w:r w:rsidR="004F058B">
        <w:t>aredzē</w:t>
      </w:r>
      <w:r w:rsidR="005917C6">
        <w:t xml:space="preserve">tais finansējums projektiem, kuru īstenošana turpināsies 2024. gadā, </w:t>
      </w:r>
      <w:r w:rsidR="005917C6" w:rsidRPr="005917C6">
        <w:t>iestāžu un aģentūru ietaupītie līdzekļi</w:t>
      </w:r>
      <w:r w:rsidR="005917C6">
        <w:t xml:space="preserve">, kā arī pašvaldības budžetā ieskaitītā iedzīvotāju ienākuma </w:t>
      </w:r>
      <w:r w:rsidR="005917C6" w:rsidRPr="00C13D2D">
        <w:t>nodokļa pārpilde</w:t>
      </w:r>
      <w:r w:rsidR="00631D64">
        <w:t>). B</w:t>
      </w:r>
      <w:r w:rsidR="00C13D2D" w:rsidRPr="00397039">
        <w:t xml:space="preserve">udžeta atlikums radies arī saistībā ar grāmatvedības reorganizāciju novadā, izveidojot centralizēto grāmatvedību un vienotu norēķinu sistēmu visās novada iestādēs, kā rezultātā darba algas par 2023. gada decembri tika </w:t>
      </w:r>
      <w:r w:rsidR="00CF1FBE" w:rsidRPr="00397039">
        <w:t>izmaksātas 2024. gada janvārī</w:t>
      </w:r>
      <w:r w:rsidR="004F058B" w:rsidRPr="00397039">
        <w:t>, nevis 2023.gada decembra beigās, kā tas bija iepriekšējos gados.</w:t>
      </w:r>
      <w:r w:rsidR="006463E7" w:rsidRPr="00397039">
        <w:t xml:space="preserve"> Tādēļ iestāžu izdevumu salīdzinājums ar iepriekšējo gadu nebūs korekts, jo 2023.</w:t>
      </w:r>
      <w:r w:rsidR="00631D64">
        <w:t xml:space="preserve"> </w:t>
      </w:r>
      <w:r w:rsidR="006463E7" w:rsidRPr="00397039">
        <w:t>gadā darba samaksas izdevumi ir vienpadsmit mēnešiem</w:t>
      </w:r>
      <w:r w:rsidR="000406E6" w:rsidRPr="00397039">
        <w:t>, bet 2024.</w:t>
      </w:r>
      <w:r w:rsidR="00631D64">
        <w:t xml:space="preserve"> </w:t>
      </w:r>
      <w:r w:rsidR="000406E6" w:rsidRPr="00397039">
        <w:t xml:space="preserve">gada budžetā </w:t>
      </w:r>
      <w:r w:rsidR="00631D64">
        <w:t xml:space="preserve">šie izdevumi </w:t>
      </w:r>
      <w:r w:rsidR="000406E6" w:rsidRPr="00397039">
        <w:t>plānot</w:t>
      </w:r>
      <w:r w:rsidR="00631D64">
        <w:t>i</w:t>
      </w:r>
      <w:r w:rsidR="000406E6" w:rsidRPr="00397039">
        <w:t xml:space="preserve"> divpadsmit mēnešiem.</w:t>
      </w:r>
    </w:p>
    <w:p w14:paraId="0048DBEC" w14:textId="77777777" w:rsidR="005917C6" w:rsidRDefault="005917C6" w:rsidP="003E494B">
      <w:pPr>
        <w:spacing w:line="360" w:lineRule="auto"/>
        <w:jc w:val="both"/>
      </w:pPr>
      <w:r>
        <w:t xml:space="preserve">     </w:t>
      </w:r>
      <w:r w:rsidR="00095FAC">
        <w:t>Valsts kases aizņēmum</w:t>
      </w:r>
      <w:r w:rsidR="00EF576C">
        <w:t xml:space="preserve">u summa </w:t>
      </w:r>
      <w:r w:rsidR="00095FAC">
        <w:t>202</w:t>
      </w:r>
      <w:r w:rsidR="00722286">
        <w:t>4</w:t>
      </w:r>
      <w:r w:rsidR="00095FAC">
        <w:t xml:space="preserve">. gadā </w:t>
      </w:r>
      <w:r w:rsidR="0027611A">
        <w:t xml:space="preserve"> </w:t>
      </w:r>
      <w:r>
        <w:t xml:space="preserve">ir 1  647 456 </w:t>
      </w:r>
      <w:r w:rsidR="0027611A">
        <w:t>eiro</w:t>
      </w:r>
      <w:r w:rsidR="00EF576C">
        <w:t xml:space="preserve">. </w:t>
      </w:r>
    </w:p>
    <w:p w14:paraId="2184EEDA" w14:textId="7DEDDE8B" w:rsidR="000169F7" w:rsidRDefault="005917C6" w:rsidP="003E494B">
      <w:pPr>
        <w:spacing w:line="360" w:lineRule="auto"/>
        <w:jc w:val="both"/>
      </w:pPr>
      <w:r>
        <w:t xml:space="preserve">     </w:t>
      </w:r>
      <w:r w:rsidR="00EF576C">
        <w:t xml:space="preserve">Kopā ar budžeta atlikumu un kredītresursiem kārtējā budžeta gadā </w:t>
      </w:r>
      <w:r w:rsidR="00901BE7">
        <w:t xml:space="preserve">plānotais </w:t>
      </w:r>
      <w:r w:rsidR="00EF576C">
        <w:t>pieejam</w:t>
      </w:r>
      <w:r w:rsidR="00901BE7">
        <w:t>o</w:t>
      </w:r>
      <w:r w:rsidR="00EF576C">
        <w:t xml:space="preserve"> finanšu līdzekļu</w:t>
      </w:r>
      <w:r w:rsidR="00901BE7">
        <w:t xml:space="preserve"> apjoms ir </w:t>
      </w:r>
      <w:r w:rsidRPr="000D495D">
        <w:rPr>
          <w:b/>
        </w:rPr>
        <w:t>12</w:t>
      </w:r>
      <w:r w:rsidR="006754D0">
        <w:rPr>
          <w:b/>
        </w:rPr>
        <w:t>3</w:t>
      </w:r>
      <w:r w:rsidRPr="000D495D">
        <w:rPr>
          <w:b/>
        </w:rPr>
        <w:t> </w:t>
      </w:r>
      <w:r w:rsidR="006754D0">
        <w:rPr>
          <w:b/>
        </w:rPr>
        <w:t xml:space="preserve">497 787 </w:t>
      </w:r>
      <w:r w:rsidR="0027611A" w:rsidRPr="000D495D">
        <w:rPr>
          <w:b/>
        </w:rPr>
        <w:t>eiro</w:t>
      </w:r>
      <w:r w:rsidR="00901BE7">
        <w:t>.</w:t>
      </w:r>
      <w:r w:rsidR="0027611A">
        <w:t xml:space="preserve"> </w:t>
      </w:r>
    </w:p>
    <w:p w14:paraId="315150D0" w14:textId="15179460" w:rsidR="006E6085" w:rsidRPr="00373628" w:rsidRDefault="0027611A" w:rsidP="00DB0DAD">
      <w:pPr>
        <w:spacing w:line="360" w:lineRule="auto"/>
        <w:jc w:val="center"/>
        <w:rPr>
          <w:rFonts w:ascii="Times New Roman Bold" w:hAnsi="Times New Roman Bold"/>
          <w:b/>
          <w:bCs/>
          <w:caps/>
        </w:rPr>
      </w:pPr>
      <w:r w:rsidRPr="00373628">
        <w:rPr>
          <w:rFonts w:ascii="Times New Roman Bold" w:hAnsi="Times New Roman Bold"/>
          <w:b/>
          <w:bCs/>
          <w:caps/>
        </w:rPr>
        <w:t>Nodokļu ieņēmumi</w:t>
      </w:r>
    </w:p>
    <w:p w14:paraId="2BA18C83" w14:textId="6ABE4625" w:rsidR="00CC48C6" w:rsidRDefault="00A213CB" w:rsidP="0027611A">
      <w:pPr>
        <w:spacing w:line="360" w:lineRule="auto"/>
        <w:jc w:val="both"/>
        <w:rPr>
          <w:bCs/>
        </w:rPr>
      </w:pPr>
      <w:r>
        <w:rPr>
          <w:bCs/>
        </w:rPr>
        <w:t xml:space="preserve">  </w:t>
      </w:r>
      <w:r w:rsidRPr="00A213CB">
        <w:rPr>
          <w:b/>
          <w:bCs/>
        </w:rPr>
        <w:t>Nodokļu ieņēmumus</w:t>
      </w:r>
      <w:r w:rsidRPr="00A213CB">
        <w:rPr>
          <w:bCs/>
        </w:rPr>
        <w:t xml:space="preserve"> veido</w:t>
      </w:r>
      <w:r w:rsidR="00CC48C6">
        <w:rPr>
          <w:bCs/>
        </w:rPr>
        <w:t>:</w:t>
      </w:r>
    </w:p>
    <w:p w14:paraId="51766588" w14:textId="77777777" w:rsidR="00CC48C6" w:rsidRPr="00CC48C6" w:rsidRDefault="00A213CB" w:rsidP="00CC48C6">
      <w:pPr>
        <w:pStyle w:val="Sarakstarindkopa"/>
        <w:numPr>
          <w:ilvl w:val="0"/>
          <w:numId w:val="29"/>
        </w:numPr>
        <w:spacing w:line="360" w:lineRule="auto"/>
        <w:jc w:val="both"/>
      </w:pPr>
      <w:r w:rsidRPr="00CC48C6">
        <w:rPr>
          <w:bCs/>
        </w:rPr>
        <w:t>iedzīvotāju ienākuma nodokļa nekustamā īpašuma nodoklis</w:t>
      </w:r>
      <w:r w:rsidR="00CC48C6">
        <w:rPr>
          <w:bCs/>
        </w:rPr>
        <w:t>;</w:t>
      </w:r>
    </w:p>
    <w:p w14:paraId="2C8BC2D1" w14:textId="77777777" w:rsidR="00CC48C6" w:rsidRPr="00CC48C6" w:rsidRDefault="00A213CB" w:rsidP="00CC48C6">
      <w:pPr>
        <w:pStyle w:val="Sarakstarindkopa"/>
        <w:numPr>
          <w:ilvl w:val="0"/>
          <w:numId w:val="29"/>
        </w:numPr>
        <w:spacing w:line="360" w:lineRule="auto"/>
        <w:jc w:val="both"/>
      </w:pPr>
      <w:r w:rsidRPr="00CC48C6">
        <w:rPr>
          <w:bCs/>
        </w:rPr>
        <w:t>azartspēļu nodoklis</w:t>
      </w:r>
      <w:r w:rsidR="00CC48C6">
        <w:rPr>
          <w:bCs/>
        </w:rPr>
        <w:t>;</w:t>
      </w:r>
    </w:p>
    <w:p w14:paraId="065D6A67" w14:textId="77777777" w:rsidR="00CC48C6" w:rsidRPr="0099197E" w:rsidRDefault="00A213CB" w:rsidP="00CC48C6">
      <w:pPr>
        <w:pStyle w:val="Sarakstarindkopa"/>
        <w:numPr>
          <w:ilvl w:val="0"/>
          <w:numId w:val="29"/>
        </w:numPr>
        <w:spacing w:line="360" w:lineRule="auto"/>
        <w:jc w:val="both"/>
      </w:pPr>
      <w:r w:rsidRPr="00CC48C6">
        <w:rPr>
          <w:bCs/>
        </w:rPr>
        <w:t>dabas resursu nodoklis.</w:t>
      </w:r>
      <w:r w:rsidRPr="00CC48C6">
        <w:rPr>
          <w:rFonts w:ascii="Times New Roman Bold" w:hAnsi="Times New Roman Bold"/>
          <w:b/>
          <w:bCs/>
        </w:rPr>
        <w:t xml:space="preserve"> </w:t>
      </w:r>
    </w:p>
    <w:p w14:paraId="0C278652" w14:textId="7112D8D2" w:rsidR="0099197E" w:rsidRPr="00CC48C6" w:rsidRDefault="0099197E" w:rsidP="0099197E">
      <w:pPr>
        <w:spacing w:line="360" w:lineRule="auto"/>
        <w:jc w:val="center"/>
      </w:pPr>
      <w:r>
        <w:rPr>
          <w:noProof/>
        </w:rPr>
        <w:lastRenderedPageBreak/>
        <w:drawing>
          <wp:inline distT="0" distB="0" distL="0" distR="0" wp14:anchorId="5B982269" wp14:editId="7DA7117D">
            <wp:extent cx="5421840" cy="3461563"/>
            <wp:effectExtent l="0" t="0" r="762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6939" cy="3464818"/>
                    </a:xfrm>
                    <a:prstGeom prst="rect">
                      <a:avLst/>
                    </a:prstGeom>
                    <a:noFill/>
                  </pic:spPr>
                </pic:pic>
              </a:graphicData>
            </a:graphic>
          </wp:inline>
        </w:drawing>
      </w:r>
    </w:p>
    <w:p w14:paraId="17961601" w14:textId="58BA8C5A" w:rsidR="00B77C79" w:rsidRPr="00556713" w:rsidRDefault="00CC48C6" w:rsidP="00CC48C6">
      <w:pPr>
        <w:spacing w:line="360" w:lineRule="auto"/>
        <w:jc w:val="both"/>
      </w:pPr>
      <w:r>
        <w:rPr>
          <w:rFonts w:ascii="Times New Roman Bold" w:hAnsi="Times New Roman Bold"/>
          <w:b/>
          <w:bCs/>
        </w:rPr>
        <w:t xml:space="preserve">     </w:t>
      </w:r>
      <w:r w:rsidR="00C809E4" w:rsidRPr="00CC48C6">
        <w:rPr>
          <w:rFonts w:ascii="Times New Roman Bold" w:hAnsi="Times New Roman Bold"/>
          <w:b/>
          <w:bCs/>
        </w:rPr>
        <w:t xml:space="preserve"> </w:t>
      </w:r>
      <w:r w:rsidR="00C809E4" w:rsidRPr="00CC48C6">
        <w:rPr>
          <w:bCs/>
        </w:rPr>
        <w:t>Nodokļu ieņēmum</w:t>
      </w:r>
      <w:r w:rsidR="005917C6" w:rsidRPr="00CC48C6">
        <w:rPr>
          <w:bCs/>
        </w:rPr>
        <w:t>i</w:t>
      </w:r>
      <w:r w:rsidR="00E2416C" w:rsidRPr="00CC48C6">
        <w:rPr>
          <w:rFonts w:ascii="Times New Roman Bold" w:hAnsi="Times New Roman Bold"/>
          <w:bCs/>
        </w:rPr>
        <w:t xml:space="preserve"> </w:t>
      </w:r>
      <w:r w:rsidR="0027611A" w:rsidRPr="00556713">
        <w:t>202</w:t>
      </w:r>
      <w:r w:rsidR="00901BE7" w:rsidRPr="00556713">
        <w:t>4</w:t>
      </w:r>
      <w:r w:rsidR="00C809E4" w:rsidRPr="00556713">
        <w:t>. gada budžetā</w:t>
      </w:r>
      <w:r w:rsidR="005917C6" w:rsidRPr="00556713">
        <w:t xml:space="preserve"> plānoti 66 703 486 eiro apjomā – par 6,8% jeb 4 238 119 eiro vairāk, </w:t>
      </w:r>
      <w:r w:rsidR="00B77C79" w:rsidRPr="00556713">
        <w:t xml:space="preserve">salīdzinot </w:t>
      </w:r>
      <w:r w:rsidR="0027611A" w:rsidRPr="00556713">
        <w:t>ar 202</w:t>
      </w:r>
      <w:r w:rsidR="005917C6" w:rsidRPr="00556713">
        <w:t>3</w:t>
      </w:r>
      <w:r w:rsidR="0027611A" w:rsidRPr="00556713">
        <w:t>.</w:t>
      </w:r>
      <w:r w:rsidR="00AE3A70" w:rsidRPr="00556713">
        <w:t xml:space="preserve"> </w:t>
      </w:r>
      <w:r w:rsidR="0027611A" w:rsidRPr="00556713">
        <w:t>gada budžeta izpildi</w:t>
      </w:r>
      <w:r w:rsidR="00B77C79" w:rsidRPr="00556713">
        <w:t>.</w:t>
      </w:r>
      <w:r w:rsidR="005917C6" w:rsidRPr="00556713">
        <w:t xml:space="preserve"> Šo ieņēmumu īpatsvars kopējā ieņēmumu </w:t>
      </w:r>
      <w:r w:rsidR="00556713" w:rsidRPr="00556713">
        <w:t>plānā ir 67,</w:t>
      </w:r>
      <w:r w:rsidR="006463E7">
        <w:t>2</w:t>
      </w:r>
      <w:r w:rsidR="00556713" w:rsidRPr="00556713">
        <w:t>%.</w:t>
      </w:r>
    </w:p>
    <w:p w14:paraId="73D6E10D" w14:textId="3E827A62" w:rsidR="0027611A" w:rsidRDefault="0027611A" w:rsidP="0027611A">
      <w:pPr>
        <w:spacing w:line="360" w:lineRule="auto"/>
        <w:jc w:val="both"/>
      </w:pPr>
      <w:r>
        <w:rPr>
          <w:b/>
          <w:bCs/>
        </w:rPr>
        <w:t xml:space="preserve">     Iedzīvotāju ienākuma nodokļa (IIN)</w:t>
      </w:r>
      <w:r>
        <w:t xml:space="preserve"> </w:t>
      </w:r>
      <w:r w:rsidR="004829D3">
        <w:t xml:space="preserve">maksājumi </w:t>
      </w:r>
      <w:r w:rsidR="00556713">
        <w:t xml:space="preserve">pašvaldības budžeta </w:t>
      </w:r>
      <w:r w:rsidR="00AE3A70">
        <w:t>ieņēmum</w:t>
      </w:r>
      <w:r w:rsidR="00556713">
        <w:t>os plānoti 62 013 617</w:t>
      </w:r>
      <w:r w:rsidRPr="00C06F87">
        <w:t xml:space="preserve"> eiro</w:t>
      </w:r>
      <w:r w:rsidR="00556713">
        <w:t xml:space="preserve"> apjomā, </w:t>
      </w:r>
      <w:r w:rsidR="00703D95">
        <w:t xml:space="preserve">kas ir </w:t>
      </w:r>
      <w:r w:rsidR="0036399E">
        <w:t>par</w:t>
      </w:r>
      <w:r w:rsidR="00D72F8B">
        <w:t xml:space="preserve"> </w:t>
      </w:r>
      <w:r w:rsidR="00556713">
        <w:t xml:space="preserve">7,2 </w:t>
      </w:r>
      <w:r w:rsidR="0036399E">
        <w:t xml:space="preserve">% jeb </w:t>
      </w:r>
      <w:r w:rsidR="00556713">
        <w:t xml:space="preserve">4 179 547 </w:t>
      </w:r>
      <w:r>
        <w:t xml:space="preserve">eiro </w:t>
      </w:r>
      <w:r w:rsidR="0036399E" w:rsidRPr="00C06F87">
        <w:t>vairāk</w:t>
      </w:r>
      <w:r w:rsidR="00C06F87">
        <w:t xml:space="preserve"> pret </w:t>
      </w:r>
      <w:r w:rsidR="0036399E">
        <w:t>202</w:t>
      </w:r>
      <w:r w:rsidR="00556713">
        <w:t>3</w:t>
      </w:r>
      <w:r w:rsidR="0036399E">
        <w:t>. gad</w:t>
      </w:r>
      <w:r w:rsidR="00C06F87">
        <w:t>a izpildi.</w:t>
      </w:r>
      <w:r>
        <w:t xml:space="preserve"> </w:t>
      </w:r>
    </w:p>
    <w:p w14:paraId="1BF88F4C" w14:textId="53F8944A" w:rsidR="00722286" w:rsidRDefault="00C91946" w:rsidP="00B13212">
      <w:pPr>
        <w:spacing w:line="360" w:lineRule="auto"/>
        <w:jc w:val="both"/>
      </w:pPr>
      <w:r>
        <w:t xml:space="preserve">     </w:t>
      </w:r>
      <w:r w:rsidRPr="00703D95">
        <w:rPr>
          <w:bCs/>
        </w:rPr>
        <w:t>IIN</w:t>
      </w:r>
      <w:r w:rsidR="006754D0">
        <w:rPr>
          <w:bCs/>
        </w:rPr>
        <w:t xml:space="preserve"> </w:t>
      </w:r>
      <w:r w:rsidRPr="00703D95">
        <w:rPr>
          <w:bCs/>
        </w:rPr>
        <w:t>ieņēmumus</w:t>
      </w:r>
      <w:r w:rsidRPr="0036399E">
        <w:t xml:space="preserve"> ietekmē pašvaldības teritorijā deklarēto iedzīvotāju skaits, darba samaksa, ar iedzīvotāju ienākuma nodokli neapliekamā m</w:t>
      </w:r>
      <w:r w:rsidR="00A05BCC">
        <w:t>inimuma un atvieglojumu apmērs.</w:t>
      </w:r>
      <w:r w:rsidR="00B13212">
        <w:t xml:space="preserve"> Saskaņā ar l</w:t>
      </w:r>
      <w:r w:rsidR="00B13212" w:rsidRPr="00B13212">
        <w:t xml:space="preserve">ikuma </w:t>
      </w:r>
      <w:r w:rsidR="00B13212">
        <w:t>“</w:t>
      </w:r>
      <w:r w:rsidR="00B13212" w:rsidRPr="00B13212">
        <w:t>Par valsts budžetu 2024. gadam un budžeta ietvaru 2024., 2025. un 2026. gadam</w:t>
      </w:r>
      <w:r w:rsidR="00B13212">
        <w:t>” IIN</w:t>
      </w:r>
      <w:r w:rsidR="00B13212" w:rsidRPr="00B13212">
        <w:t xml:space="preserve"> ieņēmumu sadalījums starp valsts budžetu un pašvaldību budžetiem 2024., 2025. un 2026. gadā ir šāds: pašvaldību budžetiem – 75 procenti un valsts budžetam – 25 procenti.</w:t>
      </w:r>
      <w:r w:rsidR="00B13212">
        <w:t xml:space="preserve"> </w:t>
      </w:r>
    </w:p>
    <w:p w14:paraId="01E1D39D" w14:textId="34E288CF" w:rsidR="00547638" w:rsidRDefault="0036399E" w:rsidP="00A213CB">
      <w:pPr>
        <w:spacing w:line="360" w:lineRule="auto"/>
        <w:jc w:val="both"/>
      </w:pPr>
      <w:r w:rsidRPr="00A213CB">
        <w:rPr>
          <w:b/>
        </w:rPr>
        <w:t xml:space="preserve">    </w:t>
      </w:r>
      <w:r>
        <w:rPr>
          <w:b/>
        </w:rPr>
        <w:t>N</w:t>
      </w:r>
      <w:r w:rsidRPr="0036399E">
        <w:rPr>
          <w:b/>
        </w:rPr>
        <w:t>ekustamā īpašuma nodok</w:t>
      </w:r>
      <w:r w:rsidR="00A213CB">
        <w:rPr>
          <w:b/>
        </w:rPr>
        <w:t>li</w:t>
      </w:r>
      <w:r w:rsidRPr="0036399E">
        <w:t xml:space="preserve"> </w:t>
      </w:r>
      <w:r w:rsidRPr="00A213CB">
        <w:rPr>
          <w:b/>
        </w:rPr>
        <w:t>(NĪN</w:t>
      </w:r>
      <w:r w:rsidR="00A213CB" w:rsidRPr="00A213CB">
        <w:rPr>
          <w:b/>
        </w:rPr>
        <w:t>)</w:t>
      </w:r>
      <w:r w:rsidR="00A213CB">
        <w:t xml:space="preserve"> </w:t>
      </w:r>
      <w:r w:rsidR="0027611A">
        <w:t>administrē pašvaldība</w:t>
      </w:r>
      <w:r w:rsidR="006E6085">
        <w:t>,</w:t>
      </w:r>
      <w:r w:rsidR="0027611A">
        <w:t xml:space="preserve"> </w:t>
      </w:r>
      <w:r w:rsidR="009677B5">
        <w:t xml:space="preserve">ieņēmumus, kas 2024. gada budžetā plānoti 4 419 869 eiro apjomā (par 0,2% jeb 8 314% mazāk </w:t>
      </w:r>
      <w:r w:rsidR="009677B5" w:rsidRPr="009677B5">
        <w:t>pret 2023. gada izpildi</w:t>
      </w:r>
      <w:r w:rsidR="009677B5">
        <w:t xml:space="preserve">)  veido </w:t>
      </w:r>
      <w:r w:rsidR="0027611A">
        <w:t>NĪN maksājumi par zemi, ēkām un mājokļiem</w:t>
      </w:r>
      <w:r w:rsidR="009677B5">
        <w:t xml:space="preserve">:  </w:t>
      </w:r>
      <w:r w:rsidR="00547638">
        <w:t xml:space="preserve"> </w:t>
      </w:r>
    </w:p>
    <w:p w14:paraId="0EEC650A" w14:textId="07A7371C" w:rsidR="009677B5" w:rsidRDefault="009677B5" w:rsidP="00531819">
      <w:pPr>
        <w:pStyle w:val="Sarakstarindkopa"/>
        <w:widowControl w:val="0"/>
        <w:numPr>
          <w:ilvl w:val="0"/>
          <w:numId w:val="28"/>
        </w:numPr>
        <w:spacing w:line="360" w:lineRule="auto"/>
        <w:jc w:val="both"/>
      </w:pPr>
      <w:r>
        <w:t xml:space="preserve">NĪN </w:t>
      </w:r>
      <w:r w:rsidR="00547638" w:rsidRPr="00E33E00">
        <w:t xml:space="preserve">maksājumi </w:t>
      </w:r>
      <w:r w:rsidR="0027611A" w:rsidRPr="00E33E00">
        <w:t>par zemi</w:t>
      </w:r>
      <w:r>
        <w:t xml:space="preserve"> – 2</w:t>
      </w:r>
      <w:r w:rsidR="006463E7">
        <w:t xml:space="preserve"> </w:t>
      </w:r>
      <w:r>
        <w:t xml:space="preserve">675 045 </w:t>
      </w:r>
      <w:r w:rsidR="00547638" w:rsidRPr="00E33E00">
        <w:t>e</w:t>
      </w:r>
      <w:r w:rsidR="0027611A" w:rsidRPr="00E33E00">
        <w:t>iro</w:t>
      </w:r>
      <w:r>
        <w:t>;</w:t>
      </w:r>
      <w:r w:rsidR="0027611A" w:rsidRPr="00E33E00">
        <w:t xml:space="preserve"> </w:t>
      </w:r>
    </w:p>
    <w:p w14:paraId="21993BF0" w14:textId="77777777" w:rsidR="009677B5" w:rsidRDefault="009677B5" w:rsidP="00531819">
      <w:pPr>
        <w:pStyle w:val="Sarakstarindkopa"/>
        <w:widowControl w:val="0"/>
        <w:numPr>
          <w:ilvl w:val="0"/>
          <w:numId w:val="28"/>
        </w:numPr>
        <w:spacing w:line="360" w:lineRule="auto"/>
        <w:jc w:val="both"/>
      </w:pPr>
      <w:r>
        <w:t xml:space="preserve">NĪN </w:t>
      </w:r>
      <w:r w:rsidR="00547638" w:rsidRPr="00B32CD9">
        <w:t xml:space="preserve">maksājumi par </w:t>
      </w:r>
      <w:r w:rsidR="00E37F77" w:rsidRPr="00B32CD9">
        <w:t xml:space="preserve">ēkām – </w:t>
      </w:r>
      <w:r>
        <w:t>852 732 eiro;</w:t>
      </w:r>
    </w:p>
    <w:p w14:paraId="22A6D906" w14:textId="4049AE40" w:rsidR="009677B5" w:rsidRDefault="009677B5" w:rsidP="00531819">
      <w:pPr>
        <w:pStyle w:val="Sarakstarindkopa"/>
        <w:widowControl w:val="0"/>
        <w:numPr>
          <w:ilvl w:val="0"/>
          <w:numId w:val="28"/>
        </w:numPr>
        <w:spacing w:line="360" w:lineRule="auto"/>
        <w:jc w:val="both"/>
      </w:pPr>
      <w:r>
        <w:t xml:space="preserve"> NĪN maksājumi </w:t>
      </w:r>
      <w:r w:rsidR="00547638" w:rsidRPr="00B32CD9">
        <w:t xml:space="preserve">par </w:t>
      </w:r>
      <w:r w:rsidR="00E37F77" w:rsidRPr="00B32CD9">
        <w:t xml:space="preserve">mājokļiem – </w:t>
      </w:r>
      <w:r>
        <w:t>892 092</w:t>
      </w:r>
      <w:r w:rsidR="00547638" w:rsidRPr="00B32CD9">
        <w:t xml:space="preserve"> </w:t>
      </w:r>
      <w:r w:rsidR="00E37F77" w:rsidRPr="00B32CD9">
        <w:t>eiro</w:t>
      </w:r>
      <w:r>
        <w:t>.</w:t>
      </w:r>
    </w:p>
    <w:p w14:paraId="618035BF" w14:textId="77777777" w:rsidR="00631D64" w:rsidRDefault="00CC48C6" w:rsidP="00E76AA1">
      <w:pPr>
        <w:spacing w:line="360" w:lineRule="auto"/>
        <w:jc w:val="both"/>
      </w:pPr>
      <w:r>
        <w:t xml:space="preserve">     A</w:t>
      </w:r>
      <w:r w:rsidR="00752C77">
        <w:t xml:space="preserve">tbilstoši </w:t>
      </w:r>
      <w:r w:rsidR="00752C77" w:rsidRPr="00752C77">
        <w:t xml:space="preserve">likumā “Par nekustamā īpašuma nodokli” </w:t>
      </w:r>
      <w:r w:rsidR="00752C77">
        <w:t>noteiktajam pašvaldība</w:t>
      </w:r>
      <w:r>
        <w:t xml:space="preserve"> kā NĪN administrētājs </w:t>
      </w:r>
      <w:r w:rsidR="00752C77">
        <w:t xml:space="preserve">ir tiesīga izdot savus normatīvos aktus </w:t>
      </w:r>
      <w:r>
        <w:t>pa</w:t>
      </w:r>
      <w:r w:rsidR="00752C77">
        <w:t xml:space="preserve">r </w:t>
      </w:r>
      <w:r w:rsidRPr="00CC48C6">
        <w:t>atvieglojumu noteikšanu NĪN maksātājiem</w:t>
      </w:r>
      <w:r>
        <w:t xml:space="preserve">, kā arī </w:t>
      </w:r>
      <w:r w:rsidR="00752C77">
        <w:t xml:space="preserve">NĪN </w:t>
      </w:r>
      <w:r w:rsidR="006243A9">
        <w:t>likmes palielināšanu</w:t>
      </w:r>
      <w:r>
        <w:t>.</w:t>
      </w:r>
    </w:p>
    <w:p w14:paraId="5E0C0BC9" w14:textId="767B4BEA" w:rsidR="00F31CA0" w:rsidRPr="00F4253F" w:rsidRDefault="00631D64" w:rsidP="00E76AA1">
      <w:pPr>
        <w:spacing w:line="360" w:lineRule="auto"/>
        <w:jc w:val="both"/>
      </w:pPr>
      <w:r>
        <w:t xml:space="preserve">     </w:t>
      </w:r>
      <w:r w:rsidR="00752C77">
        <w:t xml:space="preserve">Saskaņā ar </w:t>
      </w:r>
      <w:r w:rsidR="003C618B" w:rsidRPr="00B32CD9">
        <w:t>Ogres novada pašvaldības saistoš</w:t>
      </w:r>
      <w:r w:rsidR="00752C77">
        <w:t xml:space="preserve">ajiem </w:t>
      </w:r>
      <w:r w:rsidR="003C618B" w:rsidRPr="00B32CD9">
        <w:t>noteikumi</w:t>
      </w:r>
      <w:r w:rsidR="006243A9">
        <w:t>em</w:t>
      </w:r>
      <w:r w:rsidR="003C618B" w:rsidRPr="00B32CD9">
        <w:t xml:space="preserve"> Nr.</w:t>
      </w:r>
      <w:r w:rsidR="003C618B">
        <w:t xml:space="preserve"> 21 “</w:t>
      </w:r>
      <w:r w:rsidR="00752C77" w:rsidRPr="00752C77">
        <w:t>Par nekustamā īpašuma nodokļa piemērošanas kārtību Ogres novadā</w:t>
      </w:r>
      <w:r w:rsidR="00752C77">
        <w:t xml:space="preserve">” </w:t>
      </w:r>
      <w:r w:rsidR="00F31CA0" w:rsidRPr="00F4253F">
        <w:t>būve, kas klasificēta kā vidi degradējoša, sagruvusi vai cilvēku drošību apdraudoša, tiek aplikta ar NĪN likmi 3</w:t>
      </w:r>
      <w:r w:rsidR="00B32CD9">
        <w:t xml:space="preserve"> </w:t>
      </w:r>
      <w:r w:rsidR="00F31CA0" w:rsidRPr="00F4253F">
        <w:t xml:space="preserve">% apmērā no būvei </w:t>
      </w:r>
      <w:r w:rsidR="00F31CA0" w:rsidRPr="00F4253F">
        <w:lastRenderedPageBreak/>
        <w:t xml:space="preserve">piekritīgās zemes kadastrālās vērtības vai būves kadastrālās vērtības, aprēķinā ņemot vērā lielāko no šīm kadastrālajām vērtībām.  </w:t>
      </w:r>
    </w:p>
    <w:p w14:paraId="0F2D105D" w14:textId="77777777" w:rsidR="00F31CA0" w:rsidRPr="00F4253F" w:rsidRDefault="00F31CA0" w:rsidP="006243A9">
      <w:pPr>
        <w:spacing w:line="360" w:lineRule="auto"/>
        <w:jc w:val="both"/>
      </w:pPr>
      <w:r w:rsidRPr="00F4253F">
        <w:t xml:space="preserve">     </w:t>
      </w:r>
      <w:r w:rsidR="00CD37B9" w:rsidRPr="00F4253F">
        <w:t xml:space="preserve">Paaugstināta </w:t>
      </w:r>
      <w:r w:rsidRPr="00F4253F">
        <w:t>NĪN likm</w:t>
      </w:r>
      <w:r w:rsidR="00CD37B9" w:rsidRPr="00F4253F">
        <w:t xml:space="preserve">e </w:t>
      </w:r>
      <w:r w:rsidRPr="00F4253F">
        <w:t xml:space="preserve">1,5 % </w:t>
      </w:r>
      <w:r w:rsidR="00CD37B9" w:rsidRPr="00F4253F">
        <w:t xml:space="preserve">apmērā </w:t>
      </w:r>
      <w:r w:rsidRPr="00F4253F">
        <w:t>no nekustamā īpašuma kadastrālās vērtības tiek piemērota dzīvojamajām telpām, kurās uz taksācijas gada 1. janvār</w:t>
      </w:r>
      <w:r w:rsidR="00B32CD9">
        <w:t>i</w:t>
      </w:r>
      <w:r w:rsidR="005D03A3">
        <w:t xml:space="preserve"> </w:t>
      </w:r>
      <w:r w:rsidRPr="00F4253F">
        <w:t>dzīvesvietu nav deklarējusi neviena persona</w:t>
      </w:r>
      <w:r w:rsidR="00CD37B9" w:rsidRPr="00F4253F">
        <w:t xml:space="preserve">. </w:t>
      </w:r>
    </w:p>
    <w:p w14:paraId="4ED97A4E" w14:textId="37FF765E" w:rsidR="003C618B" w:rsidRDefault="00F31CA0" w:rsidP="0047265F">
      <w:pPr>
        <w:spacing w:line="360" w:lineRule="auto"/>
        <w:jc w:val="both"/>
      </w:pPr>
      <w:r w:rsidRPr="00F4253F">
        <w:t xml:space="preserve">     </w:t>
      </w:r>
      <w:r w:rsidR="00752C77">
        <w:t>Saskaņā ar s</w:t>
      </w:r>
      <w:r w:rsidR="003C618B" w:rsidRPr="00F4253F">
        <w:t>aistoš</w:t>
      </w:r>
      <w:r w:rsidR="00752C77">
        <w:t>ajiem</w:t>
      </w:r>
      <w:r w:rsidR="003C618B" w:rsidRPr="00F4253F">
        <w:t xml:space="preserve"> noteikumi</w:t>
      </w:r>
      <w:r w:rsidR="00752C77">
        <w:t>em</w:t>
      </w:r>
      <w:r w:rsidR="003C618B" w:rsidRPr="00F4253F">
        <w:t xml:space="preserve"> Nr. 36 </w:t>
      </w:r>
      <w:r w:rsidR="0047265F" w:rsidRPr="00F4253F">
        <w:t>“Par nekustamā īpašuma nodokļa atvieglojumu piešķiršanas kārtību Ogres novadā”</w:t>
      </w:r>
      <w:r w:rsidR="00752C77">
        <w:t xml:space="preserve"> </w:t>
      </w:r>
      <w:r w:rsidR="00752C77" w:rsidRPr="00752C77">
        <w:t>vairākām NĪN maksātāju kategorijām Ogres novada administratīvajā teritorijā</w:t>
      </w:r>
      <w:r w:rsidR="0047265F" w:rsidRPr="00F4253F">
        <w:t xml:space="preserve"> </w:t>
      </w:r>
      <w:r w:rsidR="00752C77">
        <w:t>ir noteikti</w:t>
      </w:r>
      <w:r w:rsidR="0047265F" w:rsidRPr="00F4253F">
        <w:t xml:space="preserve"> NĪN atvieglojum</w:t>
      </w:r>
      <w:r w:rsidR="00631D64">
        <w:t xml:space="preserve">i </w:t>
      </w:r>
      <w:r w:rsidR="0047265F" w:rsidRPr="00F4253F">
        <w:t xml:space="preserve">un </w:t>
      </w:r>
      <w:r w:rsidR="00D27715">
        <w:t xml:space="preserve">to </w:t>
      </w:r>
      <w:r w:rsidR="0047265F" w:rsidRPr="00F4253F">
        <w:t xml:space="preserve">piešķiršanas kārtību </w:t>
      </w:r>
      <w:r w:rsidR="0047265F" w:rsidRPr="00B32CD9">
        <w:t>papildu</w:t>
      </w:r>
      <w:r w:rsidR="00B32CD9" w:rsidRPr="00B32CD9">
        <w:t>s</w:t>
      </w:r>
      <w:r w:rsidR="0047265F" w:rsidRPr="00F4253F">
        <w:t xml:space="preserve"> likumā “Par nekustamā īpašuma nodokli” paredzētajiem atvieglojumiem.</w:t>
      </w:r>
      <w:r w:rsidR="0047265F">
        <w:t xml:space="preserve"> </w:t>
      </w:r>
    </w:p>
    <w:p w14:paraId="14806534" w14:textId="7A09636F" w:rsidR="00227025" w:rsidRDefault="00227025" w:rsidP="00227025">
      <w:pPr>
        <w:spacing w:line="360" w:lineRule="auto"/>
        <w:jc w:val="both"/>
      </w:pPr>
      <w:r>
        <w:rPr>
          <w:b/>
        </w:rPr>
        <w:t xml:space="preserve">    </w:t>
      </w:r>
      <w:r w:rsidRPr="00060906">
        <w:rPr>
          <w:b/>
        </w:rPr>
        <w:t xml:space="preserve">Azartspēļu nodokļa </w:t>
      </w:r>
      <w:r w:rsidRPr="00060906">
        <w:t>ieņēmum</w:t>
      </w:r>
      <w:r w:rsidR="006754D0">
        <w:t xml:space="preserve">us </w:t>
      </w:r>
      <w:r w:rsidR="006754D0" w:rsidRPr="006754D0">
        <w:t>veido atskaitījumi no azartspēļu nodokļa ienākumiem par azartspēlēm, kas tiek organizētas novada pašvaldības teritorijā</w:t>
      </w:r>
      <w:r w:rsidR="006754D0">
        <w:t xml:space="preserve">, un </w:t>
      </w:r>
      <w:r w:rsidR="006243A9">
        <w:t>pašvaldības budžet</w:t>
      </w:r>
      <w:r w:rsidR="006754D0">
        <w:t xml:space="preserve">a ieņēmumu kopapjomā tie ir ļoti nelieli – </w:t>
      </w:r>
      <w:r w:rsidRPr="00060906">
        <w:t>202</w:t>
      </w:r>
      <w:r w:rsidR="00373628">
        <w:t>3</w:t>
      </w:r>
      <w:r w:rsidRPr="00060906">
        <w:t xml:space="preserve">. gada budžetā </w:t>
      </w:r>
      <w:r w:rsidR="00E127A1">
        <w:t xml:space="preserve">tie bija 23 511 eiro, </w:t>
      </w:r>
      <w:r w:rsidR="00373628">
        <w:t xml:space="preserve">savukārt </w:t>
      </w:r>
      <w:r w:rsidR="006243A9">
        <w:t>202</w:t>
      </w:r>
      <w:r w:rsidR="00373628">
        <w:t>4</w:t>
      </w:r>
      <w:r w:rsidR="006243A9">
        <w:t>. gadā ieņēmumi p</w:t>
      </w:r>
      <w:r w:rsidR="00373628">
        <w:t>lānoti</w:t>
      </w:r>
      <w:r w:rsidR="006243A9">
        <w:t xml:space="preserve"> </w:t>
      </w:r>
      <w:r w:rsidR="00373628">
        <w:t>20</w:t>
      </w:r>
      <w:r w:rsidR="006243A9">
        <w:t> 000 eiro apmērā.</w:t>
      </w:r>
    </w:p>
    <w:p w14:paraId="1CB746F9" w14:textId="13514EBA" w:rsidR="00227025" w:rsidRDefault="00227025" w:rsidP="00227025">
      <w:pPr>
        <w:spacing w:line="360" w:lineRule="auto"/>
        <w:jc w:val="both"/>
      </w:pPr>
      <w:r w:rsidRPr="002F0903">
        <w:rPr>
          <w:b/>
        </w:rPr>
        <w:t xml:space="preserve">     Dabas resursu nodokļa</w:t>
      </w:r>
      <w:r w:rsidRPr="002F0903">
        <w:t xml:space="preserve"> ieņēmumi </w:t>
      </w:r>
      <w:r w:rsidR="006243A9">
        <w:t>202</w:t>
      </w:r>
      <w:r w:rsidR="00373628">
        <w:t>4</w:t>
      </w:r>
      <w:r w:rsidR="006243A9">
        <w:t xml:space="preserve">. gadā plānoti </w:t>
      </w:r>
      <w:r w:rsidR="00373628">
        <w:t>250</w:t>
      </w:r>
      <w:r w:rsidR="006243A9">
        <w:t xml:space="preserve"> 000 eiro apmērā – par </w:t>
      </w:r>
      <w:r w:rsidR="00373628">
        <w:t>70 397 vairāk pret izpildi iepriekšējā gadā</w:t>
      </w:r>
      <w:r w:rsidR="00373628" w:rsidRPr="00851ECF">
        <w:t>.</w:t>
      </w:r>
      <w:r w:rsidR="006243A9" w:rsidRPr="00851ECF">
        <w:t xml:space="preserve"> </w:t>
      </w:r>
      <w:r w:rsidR="00E127A1" w:rsidRPr="00851ECF">
        <w:t>Palielinājums saistīts ar</w:t>
      </w:r>
      <w:r w:rsidR="00851ECF" w:rsidRPr="00851ECF">
        <w:t xml:space="preserve"> izmaiņām</w:t>
      </w:r>
      <w:r w:rsidR="00851ECF">
        <w:t xml:space="preserve"> </w:t>
      </w:r>
      <w:r w:rsidR="00851ECF" w:rsidRPr="00851ECF">
        <w:t>Dabas resursu nodokļa likum</w:t>
      </w:r>
      <w:r w:rsidR="00851ECF">
        <w:t>ā.</w:t>
      </w:r>
    </w:p>
    <w:p w14:paraId="3E2A7215" w14:textId="77777777" w:rsidR="00F31CA0" w:rsidRPr="00373628" w:rsidRDefault="0027611A" w:rsidP="00A04AE7">
      <w:pPr>
        <w:spacing w:line="360" w:lineRule="auto"/>
        <w:ind w:firstLineChars="100" w:firstLine="241"/>
        <w:jc w:val="center"/>
        <w:rPr>
          <w:rFonts w:ascii="Times New Roman Bold" w:hAnsi="Times New Roman Bold"/>
          <w:b/>
          <w:bCs/>
          <w:caps/>
        </w:rPr>
      </w:pPr>
      <w:r w:rsidRPr="00373628">
        <w:rPr>
          <w:rFonts w:ascii="Times New Roman Bold" w:hAnsi="Times New Roman Bold"/>
          <w:b/>
          <w:bCs/>
          <w:caps/>
        </w:rPr>
        <w:t>Nenodokļu ieņēmum</w:t>
      </w:r>
      <w:r w:rsidR="00F31CA0" w:rsidRPr="00373628">
        <w:rPr>
          <w:rFonts w:ascii="Times New Roman Bold" w:hAnsi="Times New Roman Bold"/>
          <w:b/>
          <w:bCs/>
          <w:caps/>
        </w:rPr>
        <w:t>i</w:t>
      </w:r>
    </w:p>
    <w:p w14:paraId="40B8A2F5" w14:textId="77777777" w:rsidR="000D495D" w:rsidRDefault="00A04AE7" w:rsidP="00F31CA0">
      <w:pPr>
        <w:spacing w:line="360" w:lineRule="auto"/>
        <w:jc w:val="both"/>
      </w:pPr>
      <w:r>
        <w:rPr>
          <w:bCs/>
        </w:rPr>
        <w:t xml:space="preserve">    </w:t>
      </w:r>
      <w:r w:rsidR="00060906">
        <w:rPr>
          <w:bCs/>
        </w:rPr>
        <w:t xml:space="preserve"> </w:t>
      </w:r>
      <w:r w:rsidR="00F31CA0" w:rsidRPr="001D4739">
        <w:rPr>
          <w:b/>
          <w:bCs/>
        </w:rPr>
        <w:t>Nenodokļu ieņēmumus</w:t>
      </w:r>
      <w:r w:rsidR="00F31CA0">
        <w:rPr>
          <w:bCs/>
        </w:rPr>
        <w:t xml:space="preserve"> </w:t>
      </w:r>
      <w:r w:rsidR="0027611A">
        <w:t>veido</w:t>
      </w:r>
      <w:r w:rsidR="000D495D">
        <w:t>:</w:t>
      </w:r>
    </w:p>
    <w:p w14:paraId="67B4E222" w14:textId="4256DC14" w:rsidR="00E127A1" w:rsidRDefault="00E127A1" w:rsidP="000D495D">
      <w:pPr>
        <w:pStyle w:val="Sarakstarindkopa"/>
        <w:numPr>
          <w:ilvl w:val="0"/>
          <w:numId w:val="30"/>
        </w:numPr>
        <w:spacing w:line="360" w:lineRule="auto"/>
        <w:jc w:val="both"/>
      </w:pPr>
      <w:r>
        <w:t>procentu ieņēmumi par depozītiem, kontu atlikumiem un vērtspapīriem</w:t>
      </w:r>
      <w:r w:rsidR="00B85923">
        <w:t>;</w:t>
      </w:r>
    </w:p>
    <w:p w14:paraId="582161F1" w14:textId="77777777" w:rsidR="000D495D" w:rsidRDefault="000402C6" w:rsidP="000D495D">
      <w:pPr>
        <w:pStyle w:val="Sarakstarindkopa"/>
        <w:numPr>
          <w:ilvl w:val="0"/>
          <w:numId w:val="30"/>
        </w:numPr>
        <w:spacing w:line="360" w:lineRule="auto"/>
        <w:jc w:val="both"/>
      </w:pPr>
      <w:r w:rsidRPr="000402C6">
        <w:t xml:space="preserve">pašvaldības budžetā </w:t>
      </w:r>
      <w:r w:rsidR="0027611A">
        <w:t>ieskaitītās valsts un pašvaldības nodevas</w:t>
      </w:r>
      <w:r w:rsidR="000D495D">
        <w:t>;</w:t>
      </w:r>
    </w:p>
    <w:p w14:paraId="05370630" w14:textId="77777777" w:rsidR="000D495D" w:rsidRDefault="0027611A" w:rsidP="000D495D">
      <w:pPr>
        <w:pStyle w:val="Sarakstarindkopa"/>
        <w:numPr>
          <w:ilvl w:val="0"/>
          <w:numId w:val="30"/>
        </w:numPr>
        <w:spacing w:line="360" w:lineRule="auto"/>
        <w:jc w:val="both"/>
      </w:pPr>
      <w:r>
        <w:t>naudas sodi</w:t>
      </w:r>
      <w:r w:rsidR="000D495D">
        <w:t>;</w:t>
      </w:r>
    </w:p>
    <w:p w14:paraId="61933D94" w14:textId="77777777" w:rsidR="000D495D" w:rsidRDefault="0027611A" w:rsidP="000D495D">
      <w:pPr>
        <w:pStyle w:val="Sarakstarindkopa"/>
        <w:numPr>
          <w:ilvl w:val="0"/>
          <w:numId w:val="30"/>
        </w:numPr>
        <w:spacing w:line="360" w:lineRule="auto"/>
        <w:jc w:val="both"/>
      </w:pPr>
      <w:r>
        <w:t>ieņēmumi no pašvaldības īpašuma iznomāšanas un pārdošanas</w:t>
      </w:r>
      <w:r w:rsidR="000D495D">
        <w:t>;</w:t>
      </w:r>
    </w:p>
    <w:p w14:paraId="7D676F3C" w14:textId="0FA860E4" w:rsidR="00F4253F" w:rsidRDefault="0027611A" w:rsidP="000D495D">
      <w:pPr>
        <w:pStyle w:val="Sarakstarindkopa"/>
        <w:numPr>
          <w:ilvl w:val="0"/>
          <w:numId w:val="30"/>
        </w:numPr>
        <w:spacing w:line="360" w:lineRule="auto"/>
        <w:jc w:val="both"/>
      </w:pPr>
      <w:r>
        <w:t xml:space="preserve">citi maksājumi pašvaldības budžetā. </w:t>
      </w:r>
    </w:p>
    <w:p w14:paraId="04234850" w14:textId="6D7CCC42" w:rsidR="0027611A" w:rsidRDefault="00F4253F" w:rsidP="00F31CA0">
      <w:pPr>
        <w:spacing w:line="360" w:lineRule="auto"/>
        <w:jc w:val="both"/>
      </w:pPr>
      <w:r>
        <w:t xml:space="preserve">     </w:t>
      </w:r>
      <w:r w:rsidR="0027611A">
        <w:t>202</w:t>
      </w:r>
      <w:r w:rsidR="00373628">
        <w:t>4</w:t>
      </w:r>
      <w:r>
        <w:t xml:space="preserve">. </w:t>
      </w:r>
      <w:r w:rsidR="0027611A">
        <w:t>gad</w:t>
      </w:r>
      <w:r w:rsidR="00B11861">
        <w:t>a</w:t>
      </w:r>
      <w:r w:rsidR="0027611A">
        <w:t xml:space="preserve"> </w:t>
      </w:r>
      <w:r>
        <w:t xml:space="preserve">budžetā </w:t>
      </w:r>
      <w:r w:rsidR="0027611A">
        <w:t>nenodokļu ieņēmum</w:t>
      </w:r>
      <w:r w:rsidR="00E127A1">
        <w:t xml:space="preserve">i plānoti 387 053 eiro apmērā, kas ir par </w:t>
      </w:r>
      <w:r w:rsidR="00373628">
        <w:t>4</w:t>
      </w:r>
      <w:r w:rsidR="00AD2A29">
        <w:t>1,6</w:t>
      </w:r>
      <w:r w:rsidR="00964B04">
        <w:t xml:space="preserve"> </w:t>
      </w:r>
      <w:r w:rsidR="00E33E00" w:rsidRPr="00AD3352">
        <w:t xml:space="preserve">% </w:t>
      </w:r>
      <w:r w:rsidR="0027611A" w:rsidRPr="00AD3352">
        <w:t xml:space="preserve">jeb </w:t>
      </w:r>
      <w:r w:rsidR="00373628">
        <w:t>264 180</w:t>
      </w:r>
      <w:r w:rsidR="00E33E00" w:rsidRPr="00AD3352">
        <w:t xml:space="preserve"> eiro </w:t>
      </w:r>
      <w:r w:rsidR="0027611A" w:rsidRPr="00AD3352">
        <w:t>mazāk salīdzinājum</w:t>
      </w:r>
      <w:r w:rsidR="00B32CD9">
        <w:t>ā</w:t>
      </w:r>
      <w:r w:rsidR="0027611A" w:rsidRPr="00AD3352">
        <w:t xml:space="preserve"> ar izpildi 202</w:t>
      </w:r>
      <w:r w:rsidR="00373628">
        <w:t>3</w:t>
      </w:r>
      <w:r w:rsidR="0027611A" w:rsidRPr="00AD3352">
        <w:t xml:space="preserve">. gadā. </w:t>
      </w:r>
    </w:p>
    <w:p w14:paraId="67D47839" w14:textId="77777777" w:rsidR="00F4253F" w:rsidRPr="000D495D" w:rsidRDefault="0027611A" w:rsidP="00F4253F">
      <w:pPr>
        <w:spacing w:line="360" w:lineRule="auto"/>
        <w:jc w:val="center"/>
        <w:rPr>
          <w:rFonts w:ascii="Times New Roman Bold" w:hAnsi="Times New Roman Bold"/>
          <w:b/>
          <w:caps/>
        </w:rPr>
      </w:pPr>
      <w:r w:rsidRPr="000D495D">
        <w:rPr>
          <w:rFonts w:ascii="Times New Roman Bold" w:hAnsi="Times New Roman Bold"/>
          <w:b/>
          <w:caps/>
        </w:rPr>
        <w:t>Valsts budžeta transferti</w:t>
      </w:r>
    </w:p>
    <w:p w14:paraId="5A6C0154" w14:textId="6342FC12" w:rsidR="000D495D" w:rsidRDefault="00491ABA" w:rsidP="000D495D">
      <w:pPr>
        <w:spacing w:line="360" w:lineRule="auto"/>
        <w:ind w:firstLine="426"/>
        <w:jc w:val="both"/>
      </w:pPr>
      <w:r w:rsidRPr="00651A44">
        <w:t>Šos ieņēmumus veido valsts budžeta</w:t>
      </w:r>
      <w:r w:rsidR="0027611A" w:rsidRPr="00651A44">
        <w:t xml:space="preserve"> </w:t>
      </w:r>
      <w:r w:rsidRPr="00651A44">
        <w:t xml:space="preserve">finansējums, ko </w:t>
      </w:r>
      <w:r w:rsidR="0027611A" w:rsidRPr="00651A44">
        <w:t>pašvaldība saņem no valsts budžeta konkrētam mērķim</w:t>
      </w:r>
      <w:r w:rsidR="00FC5492" w:rsidRPr="00651A44">
        <w:t xml:space="preserve">. </w:t>
      </w:r>
      <w:r w:rsidRPr="00651A44">
        <w:t>202</w:t>
      </w:r>
      <w:r w:rsidR="000D495D" w:rsidRPr="00651A44">
        <w:t>4</w:t>
      </w:r>
      <w:r w:rsidRPr="00651A44">
        <w:t xml:space="preserve">. gada budžetā šo ieņēmumu īpatsvars ir </w:t>
      </w:r>
      <w:r w:rsidR="000D495D" w:rsidRPr="00651A44">
        <w:t>24,</w:t>
      </w:r>
      <w:r w:rsidR="00851ECF">
        <w:t>7</w:t>
      </w:r>
      <w:r w:rsidRPr="00651A44">
        <w:t xml:space="preserve"> %, finansējuma apjoms – </w:t>
      </w:r>
      <w:r w:rsidR="000D495D" w:rsidRPr="00651A44">
        <w:t>24 550 262</w:t>
      </w:r>
      <w:r w:rsidRPr="00651A44">
        <w:t xml:space="preserve"> eiro, kas, s</w:t>
      </w:r>
      <w:r w:rsidR="0044602A" w:rsidRPr="00651A44">
        <w:t>alīdzinot ar 202</w:t>
      </w:r>
      <w:r w:rsidR="000D495D" w:rsidRPr="00651A44">
        <w:t>3</w:t>
      </w:r>
      <w:r w:rsidR="0044602A" w:rsidRPr="00651A44">
        <w:t>. gada budžeta izpildes faktu</w:t>
      </w:r>
      <w:r w:rsidRPr="00651A44">
        <w:t xml:space="preserve">, </w:t>
      </w:r>
      <w:r w:rsidR="000F0CCA" w:rsidRPr="00651A44">
        <w:t xml:space="preserve">ir par </w:t>
      </w:r>
      <w:r w:rsidR="000D495D" w:rsidRPr="00651A44">
        <w:t xml:space="preserve">7 657 129 </w:t>
      </w:r>
      <w:r w:rsidRPr="00651A44">
        <w:t xml:space="preserve">eiro jeb </w:t>
      </w:r>
      <w:r w:rsidR="0044602A" w:rsidRPr="00651A44">
        <w:t>2</w:t>
      </w:r>
      <w:r w:rsidR="000D495D" w:rsidRPr="00651A44">
        <w:t>3,8</w:t>
      </w:r>
      <w:r w:rsidR="0044602A" w:rsidRPr="00651A44">
        <w:t xml:space="preserve"> %</w:t>
      </w:r>
      <w:r w:rsidR="00060906" w:rsidRPr="00651A44">
        <w:t xml:space="preserve"> </w:t>
      </w:r>
      <w:r w:rsidRPr="00651A44">
        <w:t>mazāk.</w:t>
      </w:r>
      <w:r>
        <w:t xml:space="preserve"> </w:t>
      </w:r>
      <w:r w:rsidR="000D495D" w:rsidRPr="000D495D">
        <w:t>Tāpat kā iepriekšējos gados, arī 2024. gada budžetā valsts mērķdotācijas pedagogu darba samaksai un sociālās apdrošināšanas obligātajām iemaksām plānotas tikai 8 mēnešiem.</w:t>
      </w:r>
    </w:p>
    <w:p w14:paraId="0ECF377C" w14:textId="77777777" w:rsidR="00807F10" w:rsidRDefault="0044602A" w:rsidP="00807F10">
      <w:pPr>
        <w:spacing w:line="360" w:lineRule="auto"/>
        <w:jc w:val="both"/>
      </w:pPr>
      <w:r>
        <w:t xml:space="preserve">     </w:t>
      </w:r>
      <w:r w:rsidR="0027611A" w:rsidRPr="00EF5947">
        <w:t>Šajos ieņēmumos ietilpst</w:t>
      </w:r>
      <w:r w:rsidR="0084746F" w:rsidRPr="00EF5947">
        <w:t>:</w:t>
      </w:r>
      <w:r w:rsidR="0084746F">
        <w:t xml:space="preserve"> </w:t>
      </w:r>
    </w:p>
    <w:p w14:paraId="3E9041CD" w14:textId="48A74491" w:rsidR="0084746F" w:rsidRDefault="005665D0" w:rsidP="005665D0">
      <w:pPr>
        <w:pStyle w:val="Sarakstarindkopa"/>
        <w:numPr>
          <w:ilvl w:val="0"/>
          <w:numId w:val="20"/>
        </w:numPr>
        <w:spacing w:line="360" w:lineRule="auto"/>
        <w:jc w:val="both"/>
      </w:pPr>
      <w:r>
        <w:t>m</w:t>
      </w:r>
      <w:r w:rsidRPr="005665D0">
        <w:t>ērķdotācija pašvaldīb</w:t>
      </w:r>
      <w:r>
        <w:t>as</w:t>
      </w:r>
      <w:r w:rsidRPr="005665D0">
        <w:t xml:space="preserve"> pamata un vispārē</w:t>
      </w:r>
      <w:r w:rsidR="00B85923">
        <w:t>jās vidējās izglītības iestāžu</w:t>
      </w:r>
      <w:r w:rsidRPr="005665D0">
        <w:t xml:space="preserve"> pedagogu darba samaksai un valsts sociālās apdrošināšanas obligātajām iemaksām</w:t>
      </w:r>
      <w:r w:rsidR="0084746F">
        <w:t xml:space="preserve"> – </w:t>
      </w:r>
      <w:r w:rsidRPr="005665D0">
        <w:t>11</w:t>
      </w:r>
      <w:r w:rsidR="00B85923">
        <w:t> 323 241</w:t>
      </w:r>
      <w:r w:rsidR="00036089" w:rsidRPr="00036089">
        <w:t xml:space="preserve"> </w:t>
      </w:r>
      <w:r w:rsidR="0084746F" w:rsidRPr="00036089">
        <w:t>eiro;</w:t>
      </w:r>
      <w:r w:rsidR="0007736B" w:rsidRPr="0007736B">
        <w:t xml:space="preserve"> </w:t>
      </w:r>
    </w:p>
    <w:p w14:paraId="3F392054" w14:textId="127C0B6E" w:rsidR="0084746F" w:rsidRDefault="0084746F" w:rsidP="005665D0">
      <w:pPr>
        <w:pStyle w:val="Sarakstarindkopa"/>
        <w:numPr>
          <w:ilvl w:val="0"/>
          <w:numId w:val="20"/>
        </w:numPr>
        <w:spacing w:line="360" w:lineRule="auto"/>
        <w:jc w:val="both"/>
      </w:pPr>
      <w:r>
        <w:lastRenderedPageBreak/>
        <w:t>mērķdotācija interešu izglītības programmu pedagogu daļējai darba samaksai un valsts sociālās apdrošināšanas obligātajām iemaksām</w:t>
      </w:r>
      <w:r w:rsidR="00D27715">
        <w:t xml:space="preserve"> </w:t>
      </w:r>
      <w:r w:rsidRPr="0084746F">
        <w:t>–</w:t>
      </w:r>
      <w:r>
        <w:t xml:space="preserve"> </w:t>
      </w:r>
      <w:r w:rsidR="005665D0" w:rsidRPr="005665D0">
        <w:t>65</w:t>
      </w:r>
      <w:r w:rsidR="00B85923">
        <w:t>4 149</w:t>
      </w:r>
      <w:r w:rsidR="00036089">
        <w:t xml:space="preserve"> </w:t>
      </w:r>
      <w:r w:rsidRPr="00036089">
        <w:t>eiro;</w:t>
      </w:r>
      <w:r>
        <w:t xml:space="preserve"> </w:t>
      </w:r>
    </w:p>
    <w:p w14:paraId="5D4E152A" w14:textId="6DC322D3" w:rsidR="00587C64" w:rsidRDefault="00587C64" w:rsidP="00587C64">
      <w:pPr>
        <w:pStyle w:val="Sarakstarindkopa"/>
        <w:numPr>
          <w:ilvl w:val="0"/>
          <w:numId w:val="20"/>
        </w:numPr>
        <w:spacing w:line="360" w:lineRule="auto"/>
        <w:jc w:val="both"/>
      </w:pPr>
      <w:r>
        <w:t xml:space="preserve">mērķdotācija </w:t>
      </w:r>
      <w:r w:rsidRPr="00587C64">
        <w:t xml:space="preserve">pašvaldības </w:t>
      </w:r>
      <w:r>
        <w:t xml:space="preserve">profesionālās ievirzes </w:t>
      </w:r>
      <w:r w:rsidRPr="00587C64">
        <w:t>izglītības iestāžu</w:t>
      </w:r>
      <w:r>
        <w:t xml:space="preserve"> (</w:t>
      </w:r>
      <w:r w:rsidR="00853999">
        <w:t>sporta centri, basketbola skola, mūzikas un mākslas skolas)</w:t>
      </w:r>
      <w:r w:rsidRPr="00587C64">
        <w:t xml:space="preserve"> pedagogu darba samaksai un valsts sociālās apdrošināšanas obligātajām iemaksām</w:t>
      </w:r>
      <w:r w:rsidR="00853999">
        <w:t xml:space="preserve"> – 1 794 762 eiro;</w:t>
      </w:r>
    </w:p>
    <w:p w14:paraId="6FA26073" w14:textId="615DBAE0" w:rsidR="00587C64" w:rsidRPr="00587C64" w:rsidRDefault="00587C64" w:rsidP="00587C64">
      <w:pPr>
        <w:pStyle w:val="Sarakstarindkopa"/>
        <w:numPr>
          <w:ilvl w:val="0"/>
          <w:numId w:val="20"/>
        </w:numPr>
        <w:spacing w:line="360" w:lineRule="auto"/>
      </w:pPr>
      <w:r w:rsidRPr="00587C64">
        <w:t>mērķdotācija pedagogu darba samaksai un valsts sociālās apdrošināšanas obligātajām iemaksām un uzturēšanas izdevumi speciālajām izglītības iestādēm, kas nodrošina internāta pakalpojumus no 202</w:t>
      </w:r>
      <w:r>
        <w:t>4</w:t>
      </w:r>
      <w:r w:rsidRPr="00587C64">
        <w:t>. gada 1. janvāra līdz 202</w:t>
      </w:r>
      <w:r>
        <w:t>4</w:t>
      </w:r>
      <w:r w:rsidRPr="00587C64">
        <w:t xml:space="preserve">. gada 31. augustam – </w:t>
      </w:r>
      <w:r>
        <w:t>600 967</w:t>
      </w:r>
      <w:r w:rsidRPr="00587C64">
        <w:t xml:space="preserve"> eiro;</w:t>
      </w:r>
    </w:p>
    <w:p w14:paraId="2E5E5B80" w14:textId="320FE722" w:rsidR="00303BBA" w:rsidRDefault="0084746F" w:rsidP="005665D0">
      <w:pPr>
        <w:pStyle w:val="Sarakstarindkopa"/>
        <w:numPr>
          <w:ilvl w:val="0"/>
          <w:numId w:val="20"/>
        </w:numPr>
        <w:spacing w:line="360" w:lineRule="auto"/>
        <w:jc w:val="both"/>
      </w:pPr>
      <w:r>
        <w:t>mērķdotācijas pašvaldības izglītības iestādē</w:t>
      </w:r>
      <w:r w:rsidR="00B32CD9">
        <w:t>m</w:t>
      </w:r>
      <w:r>
        <w:t xml:space="preserve"> bērnu no piecu gadu vecuma izglītošanā nodarbināto pedagogu darba samaksai un valsts sociālās apdrošināšanas obligātajām iemaksām</w:t>
      </w:r>
      <w:r w:rsidR="00587C64">
        <w:t xml:space="preserve"> </w:t>
      </w:r>
      <w:r>
        <w:t xml:space="preserve">– </w:t>
      </w:r>
      <w:r w:rsidR="005665D0" w:rsidRPr="005665D0">
        <w:t>2</w:t>
      </w:r>
      <w:r w:rsidR="00B85923">
        <w:t> 018 556</w:t>
      </w:r>
      <w:r w:rsidR="00036089" w:rsidRPr="00036089">
        <w:t xml:space="preserve"> </w:t>
      </w:r>
      <w:r w:rsidRPr="00036089">
        <w:t>eiro;</w:t>
      </w:r>
    </w:p>
    <w:p w14:paraId="5967C196" w14:textId="2722E00A" w:rsidR="00303BBA" w:rsidRDefault="0084746F" w:rsidP="005665D0">
      <w:pPr>
        <w:pStyle w:val="Sarakstarindkopa"/>
        <w:numPr>
          <w:ilvl w:val="0"/>
          <w:numId w:val="20"/>
        </w:numPr>
        <w:spacing w:line="360" w:lineRule="auto"/>
        <w:jc w:val="both"/>
      </w:pPr>
      <w:r>
        <w:t>mērķdotācija pašvaldības māksliniecisko kolektīvu vadītāju darba samaksai un valsts sociālās apdrošināšanas obligātajām iemaksām –</w:t>
      </w:r>
      <w:r w:rsidR="00303BBA">
        <w:t xml:space="preserve"> </w:t>
      </w:r>
      <w:r w:rsidR="005665D0">
        <w:t xml:space="preserve"> </w:t>
      </w:r>
      <w:r w:rsidR="005665D0" w:rsidRPr="005665D0">
        <w:t>50</w:t>
      </w:r>
      <w:r w:rsidR="005665D0">
        <w:t> </w:t>
      </w:r>
      <w:r w:rsidR="005665D0" w:rsidRPr="005665D0">
        <w:t>778</w:t>
      </w:r>
      <w:r w:rsidR="005665D0">
        <w:t xml:space="preserve"> </w:t>
      </w:r>
      <w:r w:rsidRPr="00036089">
        <w:t>eiro</w:t>
      </w:r>
      <w:r w:rsidR="00772D5F" w:rsidRPr="00036089">
        <w:t>;</w:t>
      </w:r>
    </w:p>
    <w:p w14:paraId="5094F458" w14:textId="47EABE3A" w:rsidR="00303BBA" w:rsidRDefault="00587C64" w:rsidP="006754D0">
      <w:pPr>
        <w:pStyle w:val="Sarakstarindkopa"/>
        <w:numPr>
          <w:ilvl w:val="0"/>
          <w:numId w:val="20"/>
        </w:numPr>
        <w:spacing w:line="360" w:lineRule="auto"/>
        <w:ind w:left="644"/>
        <w:jc w:val="both"/>
      </w:pPr>
      <w:r w:rsidRPr="00587C64">
        <w:t xml:space="preserve">dotācija </w:t>
      </w:r>
      <w:r w:rsidR="008E1270" w:rsidRPr="00587C64">
        <w:t xml:space="preserve"> 1</w:t>
      </w:r>
      <w:r w:rsidR="000F0CCA" w:rsidRPr="00587C64">
        <w:t>. –</w:t>
      </w:r>
      <w:r w:rsidR="008E1270" w:rsidRPr="00587C64">
        <w:t xml:space="preserve"> 4. kla</w:t>
      </w:r>
      <w:r w:rsidR="000F0CCA" w:rsidRPr="00587C64">
        <w:t>šu</w:t>
      </w:r>
      <w:r w:rsidR="008E1270" w:rsidRPr="00587C64">
        <w:t xml:space="preserve"> </w:t>
      </w:r>
      <w:r w:rsidR="00B32CD9" w:rsidRPr="00587C64">
        <w:t>skolēnu</w:t>
      </w:r>
      <w:r w:rsidR="00C05EFA" w:rsidRPr="00587C64">
        <w:t xml:space="preserve"> </w:t>
      </w:r>
      <w:r w:rsidR="008E1270" w:rsidRPr="00587C64">
        <w:t xml:space="preserve">ēdināšanai – </w:t>
      </w:r>
      <w:r w:rsidRPr="00587C64">
        <w:t>791 628</w:t>
      </w:r>
      <w:r w:rsidR="009857FF" w:rsidRPr="00587C64">
        <w:t xml:space="preserve"> </w:t>
      </w:r>
      <w:r w:rsidR="008E1270" w:rsidRPr="00587C64">
        <w:t>eiro;</w:t>
      </w:r>
    </w:p>
    <w:p w14:paraId="13909628" w14:textId="6750B7E8" w:rsidR="00587C64" w:rsidRPr="00587C64" w:rsidRDefault="00587C64" w:rsidP="006754D0">
      <w:pPr>
        <w:pStyle w:val="Sarakstarindkopa"/>
        <w:numPr>
          <w:ilvl w:val="0"/>
          <w:numId w:val="20"/>
        </w:numPr>
        <w:spacing w:line="360" w:lineRule="auto"/>
        <w:ind w:left="644"/>
        <w:jc w:val="both"/>
      </w:pPr>
      <w:r>
        <w:t>finansējums sociālajam dienestam asistenta pakalpojuma nodrošināšanai – 1 389 601 eiro;</w:t>
      </w:r>
    </w:p>
    <w:p w14:paraId="36A2EAF8" w14:textId="6BF64F93" w:rsidR="00303BBA" w:rsidRPr="00587C64" w:rsidRDefault="009926AC" w:rsidP="006754D0">
      <w:pPr>
        <w:pStyle w:val="Sarakstarindkopa"/>
        <w:numPr>
          <w:ilvl w:val="0"/>
          <w:numId w:val="20"/>
        </w:numPr>
        <w:spacing w:line="360" w:lineRule="auto"/>
        <w:ind w:left="644"/>
        <w:jc w:val="both"/>
      </w:pPr>
      <w:r w:rsidRPr="00587C64">
        <w:t xml:space="preserve">mērķdotācija pašvaldības autoceļiem – </w:t>
      </w:r>
      <w:r w:rsidR="00587C64" w:rsidRPr="00587C64">
        <w:t xml:space="preserve">1838 788 </w:t>
      </w:r>
      <w:r w:rsidR="00C05EFA" w:rsidRPr="00587C64">
        <w:t>eiro</w:t>
      </w:r>
      <w:r w:rsidRPr="00587C64">
        <w:t>;</w:t>
      </w:r>
    </w:p>
    <w:p w14:paraId="3EDCDA91" w14:textId="382897D9" w:rsidR="00303BBA" w:rsidRDefault="009857FF" w:rsidP="006754D0">
      <w:pPr>
        <w:pStyle w:val="Sarakstarindkopa"/>
        <w:numPr>
          <w:ilvl w:val="0"/>
          <w:numId w:val="20"/>
        </w:numPr>
        <w:spacing w:line="360" w:lineRule="auto"/>
        <w:ind w:left="644"/>
        <w:jc w:val="both"/>
      </w:pPr>
      <w:r w:rsidRPr="00587C64">
        <w:t xml:space="preserve">dotācija </w:t>
      </w:r>
      <w:r w:rsidR="00303BBA" w:rsidRPr="00587C64">
        <w:t>vispārējā tipa pansionātam “</w:t>
      </w:r>
      <w:r w:rsidRPr="00587C64">
        <w:t>Madliena</w:t>
      </w:r>
      <w:r w:rsidR="00303BBA" w:rsidRPr="00587C64">
        <w:t>”</w:t>
      </w:r>
      <w:r w:rsidRPr="00587C64">
        <w:t xml:space="preserve"> – </w:t>
      </w:r>
      <w:r w:rsidR="00587C64" w:rsidRPr="00587C64">
        <w:t>8 748</w:t>
      </w:r>
      <w:r w:rsidRPr="00587C64">
        <w:t xml:space="preserve"> eiro;</w:t>
      </w:r>
    </w:p>
    <w:p w14:paraId="0F0F7CE1" w14:textId="77777777" w:rsidR="00853999" w:rsidRDefault="00853999" w:rsidP="00853999">
      <w:pPr>
        <w:pStyle w:val="Sarakstarindkopa"/>
        <w:numPr>
          <w:ilvl w:val="0"/>
          <w:numId w:val="20"/>
        </w:numPr>
        <w:spacing w:line="360" w:lineRule="auto"/>
        <w:jc w:val="both"/>
      </w:pPr>
      <w:r>
        <w:t>mērķdotācija par darbu ar Ukrainas civiliedzīvotājiem – 48 000 eiro;</w:t>
      </w:r>
    </w:p>
    <w:p w14:paraId="032407AE" w14:textId="1D180357" w:rsidR="00853999" w:rsidRDefault="00853999" w:rsidP="006754D0">
      <w:pPr>
        <w:pStyle w:val="Sarakstarindkopa"/>
        <w:numPr>
          <w:ilvl w:val="0"/>
          <w:numId w:val="20"/>
        </w:numPr>
        <w:spacing w:line="360" w:lineRule="auto"/>
        <w:ind w:left="644"/>
        <w:jc w:val="both"/>
      </w:pPr>
      <w:r>
        <w:t>dotācija par atskurbtuves pakalpojumu sniegšanu – 10 560 eiro;</w:t>
      </w:r>
    </w:p>
    <w:p w14:paraId="16FA583E" w14:textId="0DB9D6D2" w:rsidR="00853999" w:rsidRDefault="00853999" w:rsidP="006754D0">
      <w:pPr>
        <w:pStyle w:val="Sarakstarindkopa"/>
        <w:numPr>
          <w:ilvl w:val="0"/>
          <w:numId w:val="20"/>
        </w:numPr>
        <w:spacing w:line="360" w:lineRule="auto"/>
        <w:ind w:left="644"/>
        <w:jc w:val="both"/>
      </w:pPr>
      <w:r>
        <w:t>finansējums Centrālās vēlēšanu komisijas organizētajai parakstu vākšanai – 18 405 eiro;</w:t>
      </w:r>
    </w:p>
    <w:p w14:paraId="622DAFB0" w14:textId="78EC8A9B" w:rsidR="00853999" w:rsidRDefault="00853999" w:rsidP="006754D0">
      <w:pPr>
        <w:pStyle w:val="Sarakstarindkopa"/>
        <w:numPr>
          <w:ilvl w:val="0"/>
          <w:numId w:val="20"/>
        </w:numPr>
        <w:spacing w:line="360" w:lineRule="auto"/>
        <w:ind w:left="644"/>
        <w:jc w:val="both"/>
      </w:pPr>
      <w:r>
        <w:t>finansējums programmas “Latvijas skolas soma” pasākumiem – 99 302 eiro;</w:t>
      </w:r>
    </w:p>
    <w:p w14:paraId="24F8D412" w14:textId="634C0E16" w:rsidR="00853999" w:rsidRDefault="00853999" w:rsidP="006754D0">
      <w:pPr>
        <w:pStyle w:val="Sarakstarindkopa"/>
        <w:numPr>
          <w:ilvl w:val="0"/>
          <w:numId w:val="20"/>
        </w:numPr>
        <w:spacing w:line="360" w:lineRule="auto"/>
        <w:ind w:left="644"/>
        <w:jc w:val="both"/>
      </w:pPr>
      <w:r>
        <w:t>finansējums bezdarbnieku stipendiju projektam – 28 200 eiro;</w:t>
      </w:r>
    </w:p>
    <w:p w14:paraId="77C53C34" w14:textId="1FC19D05" w:rsidR="00853999" w:rsidRPr="00587C64" w:rsidRDefault="00853999" w:rsidP="006754D0">
      <w:pPr>
        <w:pStyle w:val="Sarakstarindkopa"/>
        <w:numPr>
          <w:ilvl w:val="0"/>
          <w:numId w:val="20"/>
        </w:numPr>
        <w:spacing w:line="360" w:lineRule="auto"/>
        <w:ind w:left="644"/>
        <w:jc w:val="both"/>
      </w:pPr>
      <w:r>
        <w:t>VARAM finansējums Ukrainas civiliedzīvotāju atbalstam – 397 379 eiro;</w:t>
      </w:r>
    </w:p>
    <w:p w14:paraId="419F4432" w14:textId="1C32D53C" w:rsidR="00303BBA" w:rsidRDefault="002447AC" w:rsidP="002447AC">
      <w:pPr>
        <w:pStyle w:val="Sarakstarindkopa"/>
        <w:numPr>
          <w:ilvl w:val="0"/>
          <w:numId w:val="20"/>
        </w:numPr>
        <w:spacing w:line="360" w:lineRule="auto"/>
        <w:ind w:left="644"/>
        <w:jc w:val="both"/>
      </w:pPr>
      <w:r w:rsidRPr="002447AC">
        <w:t>finansējums EKII projektiem apgaismojuma infrastruktūras uzlabošanā Ikšķilē, Ķegumā un Lielvārdē –</w:t>
      </w:r>
      <w:r w:rsidR="00772D5F" w:rsidRPr="002447AC">
        <w:t xml:space="preserve"> </w:t>
      </w:r>
      <w:r w:rsidR="00651A44" w:rsidRPr="002447AC">
        <w:t xml:space="preserve"> </w:t>
      </w:r>
      <w:r w:rsidRPr="002447AC">
        <w:t>589 063</w:t>
      </w:r>
      <w:r w:rsidR="00651A44" w:rsidRPr="002447AC">
        <w:t xml:space="preserve"> </w:t>
      </w:r>
      <w:r w:rsidR="00772D5F" w:rsidRPr="002447AC">
        <w:t>eiro;</w:t>
      </w:r>
    </w:p>
    <w:p w14:paraId="53E884C6" w14:textId="77777777" w:rsidR="00EF5947" w:rsidRDefault="002447AC" w:rsidP="002447AC">
      <w:pPr>
        <w:pStyle w:val="Sarakstarindkopa"/>
        <w:numPr>
          <w:ilvl w:val="0"/>
          <w:numId w:val="20"/>
        </w:numPr>
        <w:spacing w:line="360" w:lineRule="auto"/>
        <w:ind w:left="644"/>
        <w:jc w:val="both"/>
      </w:pPr>
      <w:r>
        <w:t xml:space="preserve">finansējums sabiedrības slimību profilaksei un veselības veicināšanas pasākumiem – 21 800 eiro; </w:t>
      </w:r>
    </w:p>
    <w:p w14:paraId="652B2BF9" w14:textId="1A3A8503" w:rsidR="002447AC" w:rsidRDefault="002447AC" w:rsidP="002447AC">
      <w:pPr>
        <w:pStyle w:val="Sarakstarindkopa"/>
        <w:numPr>
          <w:ilvl w:val="0"/>
          <w:numId w:val="20"/>
        </w:numPr>
        <w:spacing w:line="360" w:lineRule="auto"/>
        <w:ind w:left="644"/>
        <w:jc w:val="both"/>
      </w:pPr>
      <w:r>
        <w:t>mērķdotācija par supervīzijām sociālajiem darbiniekiem – 9 830 eiro;</w:t>
      </w:r>
    </w:p>
    <w:p w14:paraId="38E384C6" w14:textId="5726ACB2" w:rsidR="00595589" w:rsidRDefault="00595589" w:rsidP="002447AC">
      <w:pPr>
        <w:pStyle w:val="Sarakstarindkopa"/>
        <w:numPr>
          <w:ilvl w:val="0"/>
          <w:numId w:val="20"/>
        </w:numPr>
        <w:spacing w:line="360" w:lineRule="auto"/>
        <w:ind w:left="644"/>
        <w:jc w:val="both"/>
      </w:pPr>
      <w:r>
        <w:t>finansējums projekta “Elektrotransporta un uzlādes stacijas iegāde Ogres novada skolēnu mobilitātes veicināšanai” – 619 731 eiro;</w:t>
      </w:r>
    </w:p>
    <w:p w14:paraId="01BC1700" w14:textId="42E3B155" w:rsidR="00595589" w:rsidRDefault="00595589" w:rsidP="002447AC">
      <w:pPr>
        <w:pStyle w:val="Sarakstarindkopa"/>
        <w:numPr>
          <w:ilvl w:val="0"/>
          <w:numId w:val="20"/>
        </w:numPr>
        <w:spacing w:line="360" w:lineRule="auto"/>
        <w:ind w:left="644"/>
        <w:jc w:val="both"/>
      </w:pPr>
      <w:r>
        <w:t>ERAF finansējums atbalsta pasākumiem mājokļu vides pieejamības nodrošināšanai cilvēkiem ar invaliditāti – 115 522 eiro;</w:t>
      </w:r>
    </w:p>
    <w:p w14:paraId="3416F2DB" w14:textId="218A3B2B" w:rsidR="00595589" w:rsidRDefault="00EF5947" w:rsidP="002447AC">
      <w:pPr>
        <w:pStyle w:val="Sarakstarindkopa"/>
        <w:numPr>
          <w:ilvl w:val="0"/>
          <w:numId w:val="20"/>
        </w:numPr>
        <w:spacing w:line="360" w:lineRule="auto"/>
        <w:ind w:left="644"/>
        <w:jc w:val="both"/>
      </w:pPr>
      <w:r>
        <w:t xml:space="preserve">finansējums </w:t>
      </w:r>
      <w:r w:rsidRPr="00372D00">
        <w:rPr>
          <w:i/>
        </w:rPr>
        <w:t>Erasmus</w:t>
      </w:r>
      <w:r>
        <w:t xml:space="preserve"> programmas projektiem Ogres Valsts ģimnāzijā, Ogres Centra pamatskolā un Madlienas vidusskolā</w:t>
      </w:r>
      <w:r w:rsidR="00735B47">
        <w:t xml:space="preserve"> – 76 738</w:t>
      </w:r>
      <w:r>
        <w:t>;</w:t>
      </w:r>
    </w:p>
    <w:p w14:paraId="3AFA75AE" w14:textId="50C02C7F" w:rsidR="00EF5947" w:rsidRPr="002447AC" w:rsidRDefault="00EF5947" w:rsidP="002447AC">
      <w:pPr>
        <w:pStyle w:val="Sarakstarindkopa"/>
        <w:numPr>
          <w:ilvl w:val="0"/>
          <w:numId w:val="20"/>
        </w:numPr>
        <w:spacing w:line="360" w:lineRule="auto"/>
        <w:ind w:left="644"/>
        <w:jc w:val="both"/>
      </w:pPr>
      <w:r>
        <w:lastRenderedPageBreak/>
        <w:t xml:space="preserve">finansējums </w:t>
      </w:r>
      <w:r w:rsidRPr="00372D00">
        <w:rPr>
          <w:i/>
        </w:rPr>
        <w:t>Interreg</w:t>
      </w:r>
      <w:r>
        <w:t xml:space="preserve"> Igaunijas – Latvijas pārrobežu projektam personām ar īpašām vajadzībām – 4 691 eiro.</w:t>
      </w:r>
    </w:p>
    <w:p w14:paraId="1A8E0741" w14:textId="1F296554" w:rsidR="000D495D" w:rsidRDefault="008E1270" w:rsidP="00651A44">
      <w:pPr>
        <w:pStyle w:val="Sarakstarindkopa"/>
        <w:numPr>
          <w:ilvl w:val="0"/>
          <w:numId w:val="20"/>
        </w:numPr>
        <w:spacing w:line="360" w:lineRule="auto"/>
        <w:jc w:val="both"/>
      </w:pPr>
      <w:r w:rsidRPr="00651A44">
        <w:t>dotācija no pašvaldīb</w:t>
      </w:r>
      <w:r w:rsidR="00807F10" w:rsidRPr="00651A44">
        <w:t xml:space="preserve">u </w:t>
      </w:r>
      <w:r w:rsidRPr="00651A44">
        <w:t xml:space="preserve">finanšu izlīdzināšanas fonda – </w:t>
      </w:r>
      <w:r w:rsidR="00651A44" w:rsidRPr="00651A44">
        <w:t>2</w:t>
      </w:r>
      <w:r w:rsidR="004B0796">
        <w:t xml:space="preserve"> </w:t>
      </w:r>
      <w:r w:rsidR="00651A44" w:rsidRPr="00651A44">
        <w:t xml:space="preserve">030 023 </w:t>
      </w:r>
      <w:r w:rsidR="00303BBA" w:rsidRPr="00651A44">
        <w:t xml:space="preserve"> eiro.</w:t>
      </w:r>
    </w:p>
    <w:p w14:paraId="4F0CAF85" w14:textId="181DD5D3" w:rsidR="00735B47" w:rsidRPr="00651A44" w:rsidRDefault="00735B47" w:rsidP="00735B47">
      <w:pPr>
        <w:spacing w:line="360" w:lineRule="auto"/>
        <w:ind w:firstLine="360"/>
        <w:jc w:val="both"/>
      </w:pPr>
      <w:r>
        <w:t>Ogres novada pašvaldība</w:t>
      </w:r>
      <w:r w:rsidR="004B0796">
        <w:t>s 2024.</w:t>
      </w:r>
      <w:r w:rsidR="00D27715">
        <w:t xml:space="preserve"> </w:t>
      </w:r>
      <w:r w:rsidR="004B0796">
        <w:t>gada</w:t>
      </w:r>
      <w:r>
        <w:t xml:space="preserve"> </w:t>
      </w:r>
      <w:r w:rsidR="004B0796">
        <w:t xml:space="preserve">dotācija </w:t>
      </w:r>
      <w:r w:rsidRPr="00735B47">
        <w:t xml:space="preserve">no pašvaldības finanšu izlīdzināšanas fonda </w:t>
      </w:r>
      <w:r w:rsidR="004B0796">
        <w:t>ir</w:t>
      </w:r>
      <w:r w:rsidRPr="00735B47">
        <w:t xml:space="preserve"> par </w:t>
      </w:r>
      <w:r w:rsidR="004B0796">
        <w:t>2 128 827</w:t>
      </w:r>
      <w:r w:rsidRPr="00735B47">
        <w:t xml:space="preserve"> e</w:t>
      </w:r>
      <w:r w:rsidR="00D27715">
        <w:t>i</w:t>
      </w:r>
      <w:r w:rsidRPr="00735B47">
        <w:t>ro</w:t>
      </w:r>
      <w:r w:rsidR="00D27715">
        <w:t xml:space="preserve"> ir divas reizes</w:t>
      </w:r>
      <w:r w:rsidRPr="00735B47">
        <w:t xml:space="preserve"> mazāk</w:t>
      </w:r>
      <w:r w:rsidR="004B0796">
        <w:t>a</w:t>
      </w:r>
      <w:r w:rsidR="00D27715">
        <w:t>,</w:t>
      </w:r>
      <w:r w:rsidRPr="00735B47">
        <w:t xml:space="preserve"> nekā </w:t>
      </w:r>
      <w:r w:rsidR="004B0796">
        <w:t xml:space="preserve">tā bija plānota </w:t>
      </w:r>
      <w:r w:rsidRPr="00735B47">
        <w:t>2023.</w:t>
      </w:r>
      <w:r w:rsidR="00D27715">
        <w:t xml:space="preserve"> </w:t>
      </w:r>
      <w:r w:rsidRPr="00735B47">
        <w:t>gadā</w:t>
      </w:r>
      <w:r w:rsidR="00D27715">
        <w:t xml:space="preserve">. </w:t>
      </w:r>
    </w:p>
    <w:p w14:paraId="2ADFCAFE" w14:textId="12A4DA8C" w:rsidR="000D495D" w:rsidRPr="000D495D" w:rsidRDefault="000D495D" w:rsidP="000D495D">
      <w:pPr>
        <w:pStyle w:val="Sarakstarindkopa"/>
        <w:spacing w:line="360" w:lineRule="auto"/>
        <w:ind w:left="644"/>
        <w:jc w:val="both"/>
      </w:pPr>
      <w:r>
        <w:t xml:space="preserve">     </w:t>
      </w:r>
      <w:r w:rsidR="00303BBA">
        <w:t xml:space="preserve">      </w:t>
      </w:r>
      <w:r>
        <w:t xml:space="preserve"> </w:t>
      </w:r>
      <w:r w:rsidR="00303BBA">
        <w:t xml:space="preserve">               </w:t>
      </w:r>
      <w:r w:rsidRPr="00303BBA">
        <w:rPr>
          <w:rFonts w:ascii="Times New Roman Bold" w:hAnsi="Times New Roman Bold"/>
          <w:b/>
          <w:caps/>
        </w:rPr>
        <w:t>Pašvaldību budžetu transferti</w:t>
      </w:r>
    </w:p>
    <w:p w14:paraId="667B4644" w14:textId="0D9F1B1B" w:rsidR="000D495D" w:rsidRDefault="000D495D" w:rsidP="000D495D">
      <w:pPr>
        <w:spacing w:line="360" w:lineRule="auto"/>
        <w:jc w:val="both"/>
      </w:pPr>
      <w:r w:rsidRPr="00772D5F">
        <w:t xml:space="preserve">     </w:t>
      </w:r>
      <w:r w:rsidRPr="007E1660">
        <w:t xml:space="preserve">Šos ieņēmumus veido citu pašvaldību maksājumi par Ogres novada pašvaldības iestāžu sniegtajiem pakalpojumiem citās pašvaldībās deklarētajiem iedzīvotājiem – par izglītības pakalpojumiem novada izglītības iestādēs. </w:t>
      </w:r>
      <w:r w:rsidR="00303BBA">
        <w:t>Ieņēmumi plānoti 650 00 eiro apmērā – par 5 821 eiro jeb 0,9 % vairāk, salīdzinot ar izpildi iepriekšējā budžeta gadā.</w:t>
      </w:r>
    </w:p>
    <w:p w14:paraId="3A63306A" w14:textId="069190BF" w:rsidR="007E1660" w:rsidRPr="00303BBA" w:rsidRDefault="007E1660" w:rsidP="00303BBA">
      <w:pPr>
        <w:spacing w:line="360" w:lineRule="auto"/>
        <w:jc w:val="center"/>
        <w:rPr>
          <w:rFonts w:ascii="Times New Roman Bold" w:hAnsi="Times New Roman Bold"/>
          <w:b/>
          <w:caps/>
        </w:rPr>
      </w:pPr>
      <w:r w:rsidRPr="00303BBA">
        <w:rPr>
          <w:rFonts w:ascii="Times New Roman Bold" w:hAnsi="Times New Roman Bold"/>
          <w:b/>
          <w:caps/>
        </w:rPr>
        <w:t>Budžeta iestāžu ieņēmumi</w:t>
      </w:r>
    </w:p>
    <w:p w14:paraId="7D0B7244" w14:textId="1E915574" w:rsidR="00880BF5" w:rsidRDefault="00880BF5" w:rsidP="00807F10">
      <w:pPr>
        <w:spacing w:line="360" w:lineRule="auto"/>
        <w:jc w:val="both"/>
      </w:pPr>
      <w:r>
        <w:t xml:space="preserve">    Šos ieņēmumus v</w:t>
      </w:r>
      <w:r w:rsidR="00303BBA">
        <w:t>eido</w:t>
      </w:r>
      <w:r>
        <w:t xml:space="preserve"> </w:t>
      </w:r>
      <w:r w:rsidR="00303BBA">
        <w:t xml:space="preserve">ieņēmumi no </w:t>
      </w:r>
      <w:r w:rsidR="00096564">
        <w:t>iestāžu sniegtajiem maksas pakalpojumiem (</w:t>
      </w:r>
      <w:r w:rsidR="007E1660" w:rsidRPr="00337D37">
        <w:t>pašvaldības aģentūru, pilsētu un pagastu pārvalžu, pašvaldības iestāžu sniegt</w:t>
      </w:r>
      <w:r w:rsidR="00096564">
        <w:t>ie</w:t>
      </w:r>
      <w:r w:rsidR="005E0022" w:rsidRPr="00337D37">
        <w:t xml:space="preserve"> maksas pakalpojumi</w:t>
      </w:r>
      <w:r w:rsidR="00096564">
        <w:t>, t</w:t>
      </w:r>
      <w:r w:rsidR="005E0022" w:rsidRPr="00337D37">
        <w:t>.sk. komunāl</w:t>
      </w:r>
      <w:r w:rsidR="00096564">
        <w:t>ie</w:t>
      </w:r>
      <w:r w:rsidR="005E0022" w:rsidRPr="00337D37">
        <w:t xml:space="preserve"> pakalpojumi</w:t>
      </w:r>
      <w:r w:rsidR="00096564">
        <w:t xml:space="preserve">, </w:t>
      </w:r>
      <w:r w:rsidR="005E0022" w:rsidRPr="00337D37">
        <w:t>telpu n</w:t>
      </w:r>
      <w:r w:rsidR="00096564">
        <w:t>oma</w:t>
      </w:r>
      <w:r w:rsidR="005E0022" w:rsidRPr="00337D37">
        <w:t xml:space="preserve">, </w:t>
      </w:r>
      <w:r w:rsidR="007E1660" w:rsidRPr="00337D37">
        <w:t>maksa par izglītības pakalpojumiem</w:t>
      </w:r>
      <w:r w:rsidR="00096564">
        <w:t>)</w:t>
      </w:r>
      <w:r>
        <w:t>, un to plānotais apjoms ir 6 97</w:t>
      </w:r>
      <w:r w:rsidR="007B031E">
        <w:t>4</w:t>
      </w:r>
      <w:r>
        <w:t> 417 eiro</w:t>
      </w:r>
      <w:r w:rsidR="007B031E">
        <w:t xml:space="preserve"> </w:t>
      </w:r>
      <w:r w:rsidR="0062570D">
        <w:t>(</w:t>
      </w:r>
      <w:r w:rsidR="00096564">
        <w:t xml:space="preserve">par </w:t>
      </w:r>
      <w:r w:rsidR="007B031E">
        <w:t>7,2</w:t>
      </w:r>
      <w:r w:rsidR="00096564">
        <w:t xml:space="preserve">% </w:t>
      </w:r>
      <w:r w:rsidR="00A05BCC" w:rsidRPr="008234BC">
        <w:t xml:space="preserve">jeb </w:t>
      </w:r>
      <w:r w:rsidR="007B031E">
        <w:t>468 644</w:t>
      </w:r>
      <w:r w:rsidR="00A05BCC" w:rsidRPr="008234BC">
        <w:t xml:space="preserve"> eiro </w:t>
      </w:r>
      <w:r w:rsidR="00A05BCC">
        <w:t xml:space="preserve">vairāk </w:t>
      </w:r>
      <w:r w:rsidR="00A05BCC" w:rsidRPr="008234BC">
        <w:t>salīdzinājumā ar izpildi 202</w:t>
      </w:r>
      <w:r w:rsidR="00096564">
        <w:t>3</w:t>
      </w:r>
      <w:r w:rsidR="00A05BCC" w:rsidRPr="008234BC">
        <w:t>. gadā</w:t>
      </w:r>
      <w:r w:rsidR="0062570D">
        <w:t>)</w:t>
      </w:r>
      <w:r>
        <w:t>.</w:t>
      </w:r>
    </w:p>
    <w:p w14:paraId="4F931B2C" w14:textId="3CF7FDE1" w:rsidR="00880BF5" w:rsidRDefault="00880BF5" w:rsidP="00880BF5">
      <w:pPr>
        <w:jc w:val="center"/>
        <w:rPr>
          <w:b/>
          <w:caps/>
        </w:rPr>
      </w:pPr>
      <w:r w:rsidRPr="00880BF5">
        <w:rPr>
          <w:b/>
          <w:caps/>
        </w:rPr>
        <w:t>BUDŽETA IESTĀŽU IEŅĒMUMI</w:t>
      </w:r>
      <w:r>
        <w:rPr>
          <w:b/>
          <w:caps/>
        </w:rPr>
        <w:t xml:space="preserve"> no </w:t>
      </w:r>
      <w:r w:rsidRPr="00880BF5">
        <w:rPr>
          <w:b/>
          <w:caps/>
        </w:rPr>
        <w:t>ārvalstu finanšu palīdzība</w:t>
      </w:r>
      <w:r>
        <w:rPr>
          <w:b/>
          <w:caps/>
        </w:rPr>
        <w:t>s</w:t>
      </w:r>
    </w:p>
    <w:p w14:paraId="09EFEEC8" w14:textId="77777777" w:rsidR="00880BF5" w:rsidRPr="00880BF5" w:rsidRDefault="00880BF5" w:rsidP="00880BF5">
      <w:pPr>
        <w:jc w:val="center"/>
        <w:rPr>
          <w:b/>
          <w:caps/>
        </w:rPr>
      </w:pPr>
    </w:p>
    <w:p w14:paraId="05FD608C" w14:textId="5993ACEE" w:rsidR="00880BF5" w:rsidRDefault="00880BF5" w:rsidP="00807F10">
      <w:pPr>
        <w:spacing w:line="360" w:lineRule="auto"/>
        <w:jc w:val="both"/>
      </w:pPr>
      <w:r>
        <w:t xml:space="preserve">        Izmantojot </w:t>
      </w:r>
      <w:r w:rsidR="0099197E">
        <w:t xml:space="preserve">ārvalstu finansiālu atbalstu, kas 2024. gadā ir </w:t>
      </w:r>
      <w:r w:rsidR="0099197E" w:rsidRPr="0099197E">
        <w:t>65 075 eiro</w:t>
      </w:r>
      <w:r w:rsidR="0099197E">
        <w:t xml:space="preserve">, novadā </w:t>
      </w:r>
      <w:r>
        <w:t xml:space="preserve">turpinās </w:t>
      </w:r>
      <w:r w:rsidRPr="00880BF5">
        <w:rPr>
          <w:i/>
        </w:rPr>
        <w:t>Nordplus</w:t>
      </w:r>
      <w:r w:rsidRPr="00880BF5">
        <w:t xml:space="preserve">, </w:t>
      </w:r>
      <w:r w:rsidRPr="00880BF5">
        <w:rPr>
          <w:i/>
        </w:rPr>
        <w:t>Erasmus</w:t>
      </w:r>
      <w:r w:rsidRPr="00880BF5">
        <w:t xml:space="preserve"> un </w:t>
      </w:r>
      <w:r w:rsidRPr="00880BF5">
        <w:rPr>
          <w:i/>
        </w:rPr>
        <w:t xml:space="preserve">Interreg </w:t>
      </w:r>
      <w:r w:rsidRPr="00880BF5">
        <w:t xml:space="preserve">projektu </w:t>
      </w:r>
      <w:r>
        <w:t xml:space="preserve"> (kopā 6 projekti</w:t>
      </w:r>
      <w:r w:rsidR="0099197E">
        <w:t xml:space="preserve">) </w:t>
      </w:r>
      <w:r w:rsidRPr="00880BF5">
        <w:t>īstenošana</w:t>
      </w:r>
      <w:r w:rsidR="0099197E">
        <w:t>.</w:t>
      </w:r>
      <w:r w:rsidRPr="00880BF5">
        <w:t xml:space="preserve"> </w:t>
      </w:r>
    </w:p>
    <w:p w14:paraId="4E1DA025" w14:textId="4ED19E73" w:rsidR="0099197E" w:rsidRDefault="0099197E" w:rsidP="0099197E">
      <w:pPr>
        <w:spacing w:line="360" w:lineRule="auto"/>
        <w:jc w:val="center"/>
      </w:pPr>
      <w:r>
        <w:rPr>
          <w:noProof/>
        </w:rPr>
        <w:drawing>
          <wp:inline distT="0" distB="0" distL="0" distR="0" wp14:anchorId="7582D874" wp14:editId="34B9968E">
            <wp:extent cx="5840730" cy="381063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0730" cy="3810635"/>
                    </a:xfrm>
                    <a:prstGeom prst="rect">
                      <a:avLst/>
                    </a:prstGeom>
                    <a:noFill/>
                  </pic:spPr>
                </pic:pic>
              </a:graphicData>
            </a:graphic>
          </wp:inline>
        </w:drawing>
      </w:r>
    </w:p>
    <w:p w14:paraId="766551C7" w14:textId="77777777" w:rsidR="00D27715" w:rsidRDefault="00D27715" w:rsidP="001662F5">
      <w:pPr>
        <w:spacing w:line="360" w:lineRule="auto"/>
        <w:jc w:val="center"/>
        <w:rPr>
          <w:b/>
          <w:bCs/>
          <w:caps/>
        </w:rPr>
      </w:pPr>
    </w:p>
    <w:p w14:paraId="75108F61" w14:textId="77777777" w:rsidR="007D434E" w:rsidRDefault="007D434E" w:rsidP="001662F5">
      <w:pPr>
        <w:spacing w:line="360" w:lineRule="auto"/>
        <w:jc w:val="center"/>
        <w:rPr>
          <w:b/>
          <w:bCs/>
          <w:caps/>
        </w:rPr>
      </w:pPr>
    </w:p>
    <w:p w14:paraId="17597387" w14:textId="77777777" w:rsidR="007D434E" w:rsidRDefault="007D434E" w:rsidP="001662F5">
      <w:pPr>
        <w:spacing w:line="360" w:lineRule="auto"/>
        <w:jc w:val="center"/>
        <w:rPr>
          <w:b/>
          <w:bCs/>
          <w:caps/>
        </w:rPr>
      </w:pPr>
    </w:p>
    <w:p w14:paraId="5B032F2E" w14:textId="162B7E4A" w:rsidR="001662F5" w:rsidRPr="001662F5" w:rsidRDefault="001662F5" w:rsidP="001662F5">
      <w:pPr>
        <w:spacing w:line="360" w:lineRule="auto"/>
        <w:jc w:val="center"/>
      </w:pPr>
      <w:r w:rsidRPr="001662F5">
        <w:rPr>
          <w:b/>
          <w:bCs/>
          <w:caps/>
        </w:rPr>
        <w:lastRenderedPageBreak/>
        <w:t>konsolidētā budžeta izdevumi</w:t>
      </w:r>
    </w:p>
    <w:p w14:paraId="00723C35" w14:textId="5BB2AAAD" w:rsidR="001662F5" w:rsidRDefault="001662F5" w:rsidP="0027611A">
      <w:pPr>
        <w:spacing w:line="360" w:lineRule="auto"/>
        <w:jc w:val="both"/>
      </w:pPr>
      <w:r>
        <w:t xml:space="preserve">        Kopējais plānoto izdevumu apjoms </w:t>
      </w:r>
      <w:r w:rsidRPr="00313EBF">
        <w:t>202</w:t>
      </w:r>
      <w:r>
        <w:t>4</w:t>
      </w:r>
      <w:r w:rsidRPr="00313EBF">
        <w:t>.</w:t>
      </w:r>
      <w:r>
        <w:t xml:space="preserve"> gadā ir </w:t>
      </w:r>
      <w:r w:rsidRPr="00372D00">
        <w:rPr>
          <w:b/>
        </w:rPr>
        <w:t>111 739 361</w:t>
      </w:r>
      <w:r>
        <w:t xml:space="preserve"> eiro – par 3,1 % jeb 3 317 319 eiro </w:t>
      </w:r>
      <w:r w:rsidR="00281E4E">
        <w:t>liel</w:t>
      </w:r>
      <w:r>
        <w:t>āk</w:t>
      </w:r>
      <w:r w:rsidR="00281E4E">
        <w:t>s</w:t>
      </w:r>
      <w:r>
        <w:t>, salīdzinot ar izpildes faktu 2023. gadā.</w:t>
      </w:r>
    </w:p>
    <w:p w14:paraId="397C6797" w14:textId="0C25C8E5" w:rsidR="001662F5" w:rsidRPr="00403C10" w:rsidRDefault="001662F5" w:rsidP="0027611A">
      <w:pPr>
        <w:spacing w:line="360" w:lineRule="auto"/>
        <w:jc w:val="both"/>
        <w:rPr>
          <w:b/>
        </w:rPr>
      </w:pPr>
      <w:r w:rsidRPr="00403C10">
        <w:rPr>
          <w:b/>
        </w:rPr>
        <w:t xml:space="preserve">    </w:t>
      </w:r>
      <w:r>
        <w:rPr>
          <w:b/>
        </w:rPr>
        <w:t xml:space="preserve">    </w:t>
      </w:r>
      <w:r w:rsidRPr="00403C10">
        <w:rPr>
          <w:b/>
        </w:rPr>
        <w:t>Plānotais izdevumu apjoma sadalījums</w:t>
      </w:r>
      <w:r>
        <w:rPr>
          <w:b/>
        </w:rPr>
        <w:t xml:space="preserve"> atbilstoši funkcionālajām</w:t>
      </w:r>
      <w:r w:rsidRPr="00403C10">
        <w:rPr>
          <w:b/>
        </w:rPr>
        <w:t xml:space="preserve"> kategorijām:</w:t>
      </w:r>
    </w:p>
    <w:p w14:paraId="749ED762" w14:textId="77777777" w:rsidR="001662F5" w:rsidRPr="00B83165" w:rsidRDefault="001662F5" w:rsidP="00B83165">
      <w:pPr>
        <w:pStyle w:val="Sarakstarindkopa"/>
        <w:numPr>
          <w:ilvl w:val="0"/>
          <w:numId w:val="37"/>
        </w:numPr>
        <w:spacing w:line="360" w:lineRule="auto"/>
        <w:ind w:left="851" w:hanging="425"/>
        <w:jc w:val="both"/>
      </w:pPr>
      <w:r w:rsidRPr="00B83165">
        <w:rPr>
          <w:bCs/>
        </w:rPr>
        <w:t>vispārējie valdības dienesti –</w:t>
      </w:r>
      <w:r>
        <w:rPr>
          <w:bCs/>
        </w:rPr>
        <w:t xml:space="preserve"> </w:t>
      </w:r>
      <w:r w:rsidRPr="00B83165">
        <w:rPr>
          <w:bCs/>
        </w:rPr>
        <w:t>12 </w:t>
      </w:r>
      <w:r>
        <w:rPr>
          <w:bCs/>
        </w:rPr>
        <w:t>740</w:t>
      </w:r>
      <w:r w:rsidRPr="00B83165">
        <w:rPr>
          <w:bCs/>
        </w:rPr>
        <w:t xml:space="preserve"> 1</w:t>
      </w:r>
      <w:r>
        <w:rPr>
          <w:bCs/>
        </w:rPr>
        <w:t>07</w:t>
      </w:r>
      <w:r w:rsidRPr="00B83165">
        <w:rPr>
          <w:bCs/>
        </w:rPr>
        <w:t xml:space="preserve"> eiro;</w:t>
      </w:r>
    </w:p>
    <w:p w14:paraId="0CB9B381" w14:textId="77777777" w:rsidR="001662F5" w:rsidRDefault="001662F5" w:rsidP="00B83165">
      <w:pPr>
        <w:pStyle w:val="Sarakstarindkopa"/>
        <w:numPr>
          <w:ilvl w:val="0"/>
          <w:numId w:val="37"/>
        </w:numPr>
        <w:spacing w:line="360" w:lineRule="auto"/>
        <w:ind w:left="851" w:hanging="425"/>
        <w:jc w:val="both"/>
      </w:pPr>
      <w:r w:rsidRPr="00B83165">
        <w:t>sabiedriskā kārtība un drošība –</w:t>
      </w:r>
      <w:r>
        <w:t xml:space="preserve"> 2 279 362</w:t>
      </w:r>
      <w:r w:rsidRPr="00B83165">
        <w:t xml:space="preserve"> eiro;</w:t>
      </w:r>
    </w:p>
    <w:p w14:paraId="4B281ABA" w14:textId="43AB894B" w:rsidR="001662F5" w:rsidRDefault="001662F5" w:rsidP="00B83165">
      <w:pPr>
        <w:pStyle w:val="Sarakstarindkopa"/>
        <w:numPr>
          <w:ilvl w:val="0"/>
          <w:numId w:val="37"/>
        </w:numPr>
        <w:spacing w:line="360" w:lineRule="auto"/>
        <w:ind w:left="851" w:hanging="425"/>
        <w:jc w:val="both"/>
      </w:pPr>
      <w:r w:rsidRPr="00B83165">
        <w:rPr>
          <w:bCs/>
        </w:rPr>
        <w:t>ekonomiskā darbība</w:t>
      </w:r>
      <w:r w:rsidRPr="00B83165">
        <w:t xml:space="preserve"> –</w:t>
      </w:r>
      <w:r>
        <w:t xml:space="preserve"> 5 05</w:t>
      </w:r>
      <w:r w:rsidR="00281E4E">
        <w:t>9</w:t>
      </w:r>
      <w:r>
        <w:t xml:space="preserve"> </w:t>
      </w:r>
      <w:r w:rsidR="00281E4E">
        <w:t>19</w:t>
      </w:r>
      <w:r>
        <w:t>8</w:t>
      </w:r>
      <w:r w:rsidRPr="00B83165">
        <w:t xml:space="preserve"> eiro;</w:t>
      </w:r>
    </w:p>
    <w:p w14:paraId="5C963A9E" w14:textId="77777777" w:rsidR="001662F5" w:rsidRPr="00B83165" w:rsidRDefault="001662F5" w:rsidP="00B85923">
      <w:pPr>
        <w:pStyle w:val="Sarakstarindkopa"/>
        <w:numPr>
          <w:ilvl w:val="0"/>
          <w:numId w:val="37"/>
        </w:numPr>
        <w:spacing w:line="360" w:lineRule="auto"/>
        <w:ind w:left="783"/>
        <w:jc w:val="both"/>
        <w:rPr>
          <w:bCs/>
        </w:rPr>
      </w:pPr>
      <w:r w:rsidRPr="00B83165">
        <w:t>vides aizsardzība –</w:t>
      </w:r>
      <w:r>
        <w:t xml:space="preserve"> 1 436 031 </w:t>
      </w:r>
      <w:r w:rsidRPr="00B83165">
        <w:t>eiro;</w:t>
      </w:r>
    </w:p>
    <w:p w14:paraId="0A53B291" w14:textId="0022AB4B" w:rsidR="001662F5" w:rsidRDefault="001662F5" w:rsidP="00B85923">
      <w:pPr>
        <w:pStyle w:val="Sarakstarindkopa"/>
        <w:numPr>
          <w:ilvl w:val="0"/>
          <w:numId w:val="37"/>
        </w:numPr>
        <w:spacing w:line="360" w:lineRule="auto"/>
        <w:ind w:left="783"/>
        <w:jc w:val="both"/>
        <w:rPr>
          <w:bCs/>
        </w:rPr>
      </w:pPr>
      <w:r w:rsidRPr="00B83165">
        <w:rPr>
          <w:bCs/>
        </w:rPr>
        <w:t xml:space="preserve">pašvaldības teritorijas un mājokļu apsaimniekošana – </w:t>
      </w:r>
      <w:r>
        <w:rPr>
          <w:bCs/>
        </w:rPr>
        <w:t>17 </w:t>
      </w:r>
      <w:r w:rsidR="00281E4E">
        <w:rPr>
          <w:bCs/>
        </w:rPr>
        <w:t>572421</w:t>
      </w:r>
      <w:r w:rsidRPr="00B83165">
        <w:rPr>
          <w:bCs/>
        </w:rPr>
        <w:t xml:space="preserve"> eiro;</w:t>
      </w:r>
    </w:p>
    <w:p w14:paraId="47F61F1F" w14:textId="77777777" w:rsidR="001662F5" w:rsidRPr="00B83165" w:rsidRDefault="001662F5" w:rsidP="00B83165">
      <w:pPr>
        <w:pStyle w:val="Sarakstarindkopa"/>
        <w:numPr>
          <w:ilvl w:val="0"/>
          <w:numId w:val="37"/>
        </w:numPr>
        <w:spacing w:line="360" w:lineRule="auto"/>
        <w:ind w:left="709" w:hanging="283"/>
        <w:jc w:val="both"/>
      </w:pPr>
      <w:r w:rsidRPr="00B83165">
        <w:t>veselība –</w:t>
      </w:r>
      <w:r>
        <w:t xml:space="preserve"> 129 461</w:t>
      </w:r>
      <w:r w:rsidRPr="00B83165">
        <w:t xml:space="preserve"> eiro</w:t>
      </w:r>
      <w:r>
        <w:t>;</w:t>
      </w:r>
      <w:r w:rsidRPr="00B83165">
        <w:t xml:space="preserve"> </w:t>
      </w:r>
    </w:p>
    <w:p w14:paraId="4814B5D0" w14:textId="6932E52F" w:rsidR="001662F5" w:rsidRPr="00B83165" w:rsidRDefault="001662F5" w:rsidP="00B83165">
      <w:pPr>
        <w:pStyle w:val="Sarakstarindkopa"/>
        <w:numPr>
          <w:ilvl w:val="0"/>
          <w:numId w:val="37"/>
        </w:numPr>
        <w:spacing w:line="360" w:lineRule="auto"/>
        <w:ind w:left="709" w:hanging="283"/>
        <w:jc w:val="both"/>
        <w:rPr>
          <w:bCs/>
        </w:rPr>
      </w:pPr>
      <w:r w:rsidRPr="00B83165">
        <w:rPr>
          <w:bCs/>
        </w:rPr>
        <w:t>atpūta, kultūra un reliģija –</w:t>
      </w:r>
      <w:r>
        <w:rPr>
          <w:bCs/>
        </w:rPr>
        <w:t xml:space="preserve"> </w:t>
      </w:r>
      <w:r w:rsidRPr="00B83165">
        <w:rPr>
          <w:bCs/>
        </w:rPr>
        <w:t>10</w:t>
      </w:r>
      <w:r>
        <w:rPr>
          <w:bCs/>
        </w:rPr>
        <w:t> </w:t>
      </w:r>
      <w:r w:rsidR="00754DD4">
        <w:rPr>
          <w:bCs/>
        </w:rPr>
        <w:t>394</w:t>
      </w:r>
      <w:r>
        <w:rPr>
          <w:bCs/>
        </w:rPr>
        <w:t xml:space="preserve"> 698</w:t>
      </w:r>
      <w:r w:rsidRPr="00B83165">
        <w:rPr>
          <w:bCs/>
        </w:rPr>
        <w:t xml:space="preserve"> eiro</w:t>
      </w:r>
      <w:r>
        <w:rPr>
          <w:bCs/>
        </w:rPr>
        <w:t>;</w:t>
      </w:r>
    </w:p>
    <w:p w14:paraId="5D8FC653" w14:textId="7B021EA0" w:rsidR="001662F5" w:rsidRPr="00B83165" w:rsidRDefault="001662F5" w:rsidP="00B83165">
      <w:pPr>
        <w:pStyle w:val="Sarakstarindkopa"/>
        <w:numPr>
          <w:ilvl w:val="0"/>
          <w:numId w:val="37"/>
        </w:numPr>
        <w:spacing w:line="360" w:lineRule="auto"/>
        <w:ind w:left="709" w:hanging="283"/>
        <w:jc w:val="both"/>
        <w:rPr>
          <w:bCs/>
        </w:rPr>
      </w:pPr>
      <w:r w:rsidRPr="00B83165">
        <w:rPr>
          <w:bCs/>
        </w:rPr>
        <w:t>izglītība –</w:t>
      </w:r>
      <w:r>
        <w:rPr>
          <w:bCs/>
        </w:rPr>
        <w:t xml:space="preserve"> 51 </w:t>
      </w:r>
      <w:r w:rsidR="00754DD4">
        <w:rPr>
          <w:bCs/>
        </w:rPr>
        <w:t>823</w:t>
      </w:r>
      <w:r>
        <w:rPr>
          <w:bCs/>
        </w:rPr>
        <w:t xml:space="preserve"> 8</w:t>
      </w:r>
      <w:r w:rsidR="00281E4E">
        <w:rPr>
          <w:bCs/>
        </w:rPr>
        <w:t>27</w:t>
      </w:r>
      <w:r w:rsidRPr="00B83165">
        <w:rPr>
          <w:bCs/>
        </w:rPr>
        <w:t xml:space="preserve"> eiro</w:t>
      </w:r>
      <w:r>
        <w:rPr>
          <w:bCs/>
        </w:rPr>
        <w:t>;</w:t>
      </w:r>
    </w:p>
    <w:p w14:paraId="6FB84F37" w14:textId="77777777" w:rsidR="001662F5" w:rsidRDefault="001662F5" w:rsidP="00B83165">
      <w:pPr>
        <w:pStyle w:val="Sarakstarindkopa"/>
        <w:numPr>
          <w:ilvl w:val="0"/>
          <w:numId w:val="36"/>
        </w:numPr>
        <w:spacing w:line="360" w:lineRule="auto"/>
        <w:ind w:left="709" w:hanging="283"/>
        <w:jc w:val="both"/>
        <w:rPr>
          <w:bCs/>
        </w:rPr>
      </w:pPr>
      <w:r w:rsidRPr="00B83165">
        <w:rPr>
          <w:bCs/>
        </w:rPr>
        <w:t>sociālā aizsardzība –</w:t>
      </w:r>
      <w:r>
        <w:rPr>
          <w:bCs/>
        </w:rPr>
        <w:t xml:space="preserve"> </w:t>
      </w:r>
      <w:r w:rsidRPr="00B83165">
        <w:rPr>
          <w:bCs/>
        </w:rPr>
        <w:t>10</w:t>
      </w:r>
      <w:r>
        <w:rPr>
          <w:bCs/>
        </w:rPr>
        <w:t> 304 256</w:t>
      </w:r>
      <w:r w:rsidRPr="00B83165">
        <w:rPr>
          <w:bCs/>
        </w:rPr>
        <w:t xml:space="preserve"> eiro.</w:t>
      </w:r>
    </w:p>
    <w:p w14:paraId="0CC3F4DC" w14:textId="60CF1981" w:rsidR="001662F5" w:rsidRPr="0027621A" w:rsidRDefault="009868E7" w:rsidP="00ED5B76">
      <w:pPr>
        <w:spacing w:line="360" w:lineRule="auto"/>
        <w:jc w:val="center"/>
        <w:rPr>
          <w:bCs/>
        </w:rPr>
      </w:pPr>
      <w:r>
        <w:rPr>
          <w:bCs/>
          <w:noProof/>
        </w:rPr>
        <w:drawing>
          <wp:inline distT="0" distB="0" distL="0" distR="0" wp14:anchorId="4E5BA874" wp14:editId="2D0F72A5">
            <wp:extent cx="5848865" cy="3903276"/>
            <wp:effectExtent l="0" t="0" r="0" b="2540"/>
            <wp:docPr id="14405025"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0208" cy="3910846"/>
                    </a:xfrm>
                    <a:prstGeom prst="rect">
                      <a:avLst/>
                    </a:prstGeom>
                    <a:noFill/>
                  </pic:spPr>
                </pic:pic>
              </a:graphicData>
            </a:graphic>
          </wp:inline>
        </w:drawing>
      </w:r>
    </w:p>
    <w:p w14:paraId="54954368" w14:textId="5DB1BC1C" w:rsidR="001662F5" w:rsidRPr="00CF1FBE" w:rsidRDefault="001662F5" w:rsidP="007D434E">
      <w:pPr>
        <w:spacing w:line="360" w:lineRule="auto"/>
        <w:jc w:val="both"/>
        <w:rPr>
          <w:rFonts w:ascii="Times New Roman Bold" w:hAnsi="Times New Roman Bold"/>
          <w:b/>
          <w:caps/>
        </w:rPr>
      </w:pPr>
      <w:r>
        <w:rPr>
          <w:b/>
        </w:rPr>
        <w:t xml:space="preserve">                                           </w:t>
      </w:r>
      <w:r w:rsidRPr="00843CE0">
        <w:rPr>
          <w:b/>
        </w:rPr>
        <w:t xml:space="preserve"> </w:t>
      </w:r>
      <w:r w:rsidRPr="00CF1FBE">
        <w:rPr>
          <w:rFonts w:ascii="Times New Roman Bold" w:hAnsi="Times New Roman Bold"/>
          <w:b/>
          <w:caps/>
        </w:rPr>
        <w:t>Vispārējie vadības dienesti</w:t>
      </w:r>
    </w:p>
    <w:p w14:paraId="60396E09" w14:textId="77777777" w:rsidR="00D27715" w:rsidRDefault="001662F5" w:rsidP="00D27715">
      <w:pPr>
        <w:spacing w:line="360" w:lineRule="auto"/>
        <w:jc w:val="both"/>
      </w:pPr>
      <w:r>
        <w:rPr>
          <w:rFonts w:ascii="Times New Roman Bold" w:hAnsi="Times New Roman Bold"/>
          <w:caps/>
        </w:rPr>
        <w:t xml:space="preserve">     </w:t>
      </w:r>
      <w:r w:rsidRPr="00C26AC5">
        <w:t>Šajā kategorijā</w:t>
      </w:r>
      <w:r>
        <w:t xml:space="preserve"> plānoto izdevumu īpatsvars 2024. gada budžetā ir 11,4 %, izdevumu apjoms –</w:t>
      </w:r>
      <w:r w:rsidR="00281E4E">
        <w:t xml:space="preserve">  </w:t>
      </w:r>
      <w:r w:rsidRPr="00461C93">
        <w:rPr>
          <w:b/>
        </w:rPr>
        <w:t>12 740 107 eiro</w:t>
      </w:r>
      <w:r>
        <w:rPr>
          <w:b/>
        </w:rPr>
        <w:t xml:space="preserve"> </w:t>
      </w:r>
      <w:r w:rsidRPr="00962869">
        <w:t>(</w:t>
      </w:r>
      <w:r>
        <w:t>par 38,3% jeb 3 529 </w:t>
      </w:r>
      <w:r w:rsidR="00281E4E">
        <w:t>229</w:t>
      </w:r>
      <w:r>
        <w:t xml:space="preserve"> eiro vairāk pret 2023. gada izpildi). </w:t>
      </w:r>
      <w:r w:rsidRPr="00B202AC">
        <w:t xml:space="preserve">Izdevumu apjoma pieaugums </w:t>
      </w:r>
      <w:r>
        <w:t>galvenokārt ir</w:t>
      </w:r>
      <w:r w:rsidRPr="00B202AC">
        <w:t xml:space="preserve"> saistīts ar </w:t>
      </w:r>
      <w:r>
        <w:t>darba samaksas palielināšanu, ņemot vērā minimālās algas pieaugumu 62</w:t>
      </w:r>
      <w:r w:rsidRPr="007C66E5">
        <w:t>0 e</w:t>
      </w:r>
      <w:r>
        <w:t>i</w:t>
      </w:r>
      <w:r w:rsidRPr="007C66E5">
        <w:t>ro u</w:t>
      </w:r>
      <w:r>
        <w:t>z</w:t>
      </w:r>
      <w:r w:rsidRPr="007C66E5">
        <w:t xml:space="preserve"> </w:t>
      </w:r>
      <w:r>
        <w:t>700 eiro, darba algas palielināšanu darbiniekiem atbilstoši V</w:t>
      </w:r>
      <w:r w:rsidRPr="007C66E5">
        <w:t>alsts un pašvaldību institūciju amatpersonu un darbinieku atlīdzības likumā</w:t>
      </w:r>
      <w:r>
        <w:t xml:space="preserve"> </w:t>
      </w:r>
      <w:r w:rsidR="00D27715">
        <w:t xml:space="preserve">noteiktajai kārtībai, </w:t>
      </w:r>
      <w:r w:rsidR="00D27715" w:rsidRPr="00562512">
        <w:t>kā arī ar pašvaldības budžetu valsts iekšējā parāda darījumu summas pieaugumu</w:t>
      </w:r>
      <w:r w:rsidR="00D27715">
        <w:t>.</w:t>
      </w:r>
      <w:r w:rsidR="00D27715" w:rsidRPr="00281E4E">
        <w:rPr>
          <w:noProof/>
        </w:rPr>
        <w:t xml:space="preserve"> </w:t>
      </w:r>
    </w:p>
    <w:p w14:paraId="163F2A89" w14:textId="77777777" w:rsidR="00D27715" w:rsidRPr="00397039" w:rsidRDefault="00D27715" w:rsidP="00D27715">
      <w:pPr>
        <w:spacing w:line="360" w:lineRule="auto"/>
        <w:jc w:val="both"/>
      </w:pPr>
      <w:r>
        <w:lastRenderedPageBreak/>
        <w:t xml:space="preserve">     </w:t>
      </w:r>
      <w:r w:rsidRPr="005F164F">
        <w:t>Izpildvaras un likumdošanas varas institūciju (pašvaldības pārvaldes un domes deputātu funkcijām) darbības nodrošināšanai paredzēts 6 865 506 eiro liels finansējums – par 23,0% jeb 1 28</w:t>
      </w:r>
      <w:r>
        <w:t>3</w:t>
      </w:r>
      <w:r w:rsidRPr="005F164F">
        <w:t xml:space="preserve"> </w:t>
      </w:r>
      <w:r>
        <w:t>945</w:t>
      </w:r>
      <w:r w:rsidRPr="005F164F">
        <w:t xml:space="preserve"> eiro vairāk, salīdzinot ar izpildi 2023. gadā. Izdevumu pieaugums saistīts ar jau pieminēto minimālās darba algas paaugstināšanu </w:t>
      </w:r>
      <w:r w:rsidRPr="00397039">
        <w:t>valstī, kā arī ar jau iepriekš minētajām izmaiņām pašvaldības grāmatvedības norēķinu sistēmās, darba algu izmaksu par 2023. gada decembri veicot šī gada janvārī, nevis 2023.gada decembra beigās, kā tas bija iepriekšējos gados. Tādēļ iestāžu izdevumu salīdzinājums ar iepriekšējo gadu nebūs korekts, jo 2023.gadā darba samaksas izdevumi ir vienpadsmit mēnešiem.</w:t>
      </w:r>
    </w:p>
    <w:p w14:paraId="76D03305" w14:textId="3A837557" w:rsidR="00570630" w:rsidRPr="00397039" w:rsidRDefault="00281E4E" w:rsidP="00D27715">
      <w:pPr>
        <w:spacing w:line="360" w:lineRule="auto"/>
        <w:jc w:val="both"/>
      </w:pPr>
      <w:r>
        <w:rPr>
          <w:noProof/>
        </w:rPr>
        <w:drawing>
          <wp:inline distT="0" distB="0" distL="0" distR="0" wp14:anchorId="3FBC0103" wp14:editId="300840D2">
            <wp:extent cx="5686783" cy="34480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8173" cy="3461020"/>
                    </a:xfrm>
                    <a:prstGeom prst="rect">
                      <a:avLst/>
                    </a:prstGeom>
                    <a:noFill/>
                  </pic:spPr>
                </pic:pic>
              </a:graphicData>
            </a:graphic>
          </wp:inline>
        </w:drawing>
      </w:r>
      <w:r w:rsidRPr="00281E4E">
        <w:t xml:space="preserve"> </w:t>
      </w:r>
    </w:p>
    <w:p w14:paraId="759E6949" w14:textId="3B008497" w:rsidR="001662F5" w:rsidRDefault="00570630" w:rsidP="00570630">
      <w:pPr>
        <w:spacing w:line="360" w:lineRule="auto"/>
        <w:jc w:val="both"/>
        <w:rPr>
          <w:bCs/>
          <w:iCs/>
        </w:rPr>
      </w:pPr>
      <w:r>
        <w:rPr>
          <w:bCs/>
          <w:iCs/>
        </w:rPr>
        <w:t xml:space="preserve">     </w:t>
      </w:r>
      <w:r w:rsidR="001662F5">
        <w:rPr>
          <w:bCs/>
          <w:iCs/>
        </w:rPr>
        <w:t>Izdevumiem p</w:t>
      </w:r>
      <w:r w:rsidR="001662F5" w:rsidRPr="0027611A">
        <w:rPr>
          <w:bCs/>
          <w:iCs/>
        </w:rPr>
        <w:t>ašvaldību budžetu valsts iekšējā parāda darījumiem</w:t>
      </w:r>
      <w:r w:rsidR="001662F5">
        <w:rPr>
          <w:bCs/>
          <w:iCs/>
        </w:rPr>
        <w:t xml:space="preserve"> (</w:t>
      </w:r>
      <w:r w:rsidR="001662F5" w:rsidRPr="007B3767">
        <w:rPr>
          <w:bCs/>
          <w:iCs/>
        </w:rPr>
        <w:t>finansējums aizņēmumu procentu maksai un maksājumiem par parāda apkalpošanu</w:t>
      </w:r>
      <w:r w:rsidR="001662F5">
        <w:rPr>
          <w:bCs/>
          <w:iCs/>
        </w:rPr>
        <w:t>)</w:t>
      </w:r>
      <w:r w:rsidR="001662F5" w:rsidRPr="0027611A">
        <w:rPr>
          <w:bCs/>
          <w:iCs/>
        </w:rPr>
        <w:t>,</w:t>
      </w:r>
      <w:r w:rsidR="001662F5">
        <w:rPr>
          <w:bCs/>
          <w:iCs/>
        </w:rPr>
        <w:t xml:space="preserve"> kas arī ietilpst</w:t>
      </w:r>
      <w:r w:rsidR="001662F5" w:rsidRPr="0094435A">
        <w:t xml:space="preserve"> </w:t>
      </w:r>
      <w:r w:rsidR="001662F5">
        <w:rPr>
          <w:bCs/>
          <w:iCs/>
        </w:rPr>
        <w:t>š</w:t>
      </w:r>
      <w:r w:rsidR="001662F5" w:rsidRPr="0094435A">
        <w:rPr>
          <w:bCs/>
          <w:iCs/>
        </w:rPr>
        <w:t>ajā izdevumu</w:t>
      </w:r>
      <w:r w:rsidR="001662F5">
        <w:rPr>
          <w:bCs/>
          <w:iCs/>
        </w:rPr>
        <w:t xml:space="preserve"> kategorijā, ieplānoti 4 563 155 eiro, par 80,3% jeb 2 031 887 eiro pārsniedzot šim mērķim izlietotā finansējuma apjomu iepriekšējā budžeta gadā. Izdevumu apjoma palielinājums saistīts ar kredītu likmes strauju paaugstināšanu.  </w:t>
      </w:r>
    </w:p>
    <w:p w14:paraId="5FC19D91" w14:textId="030FC666" w:rsidR="001662F5" w:rsidRDefault="00570630" w:rsidP="00570630">
      <w:pPr>
        <w:spacing w:line="360" w:lineRule="auto"/>
        <w:jc w:val="both"/>
        <w:rPr>
          <w:bCs/>
          <w:iCs/>
        </w:rPr>
      </w:pPr>
      <w:r>
        <w:rPr>
          <w:bCs/>
          <w:iCs/>
        </w:rPr>
        <w:t xml:space="preserve">     </w:t>
      </w:r>
      <w:r w:rsidR="001662F5">
        <w:rPr>
          <w:bCs/>
          <w:iCs/>
        </w:rPr>
        <w:t>V</w:t>
      </w:r>
      <w:r w:rsidR="001662F5" w:rsidRPr="00165665">
        <w:rPr>
          <w:bCs/>
          <w:iCs/>
        </w:rPr>
        <w:t xml:space="preserve">ispārēja rakstura transferti no pašvaldību budžeta </w:t>
      </w:r>
      <w:r w:rsidR="001662F5">
        <w:rPr>
          <w:bCs/>
          <w:iCs/>
        </w:rPr>
        <w:t>pašvaldību</w:t>
      </w:r>
      <w:r w:rsidR="001662F5" w:rsidRPr="00165665">
        <w:rPr>
          <w:bCs/>
          <w:iCs/>
        </w:rPr>
        <w:t xml:space="preserve"> budžetam</w:t>
      </w:r>
      <w:r w:rsidR="001662F5">
        <w:rPr>
          <w:bCs/>
          <w:iCs/>
        </w:rPr>
        <w:t xml:space="preserve"> ir norēķini ar citu pašvaldību izglītības iestādēm par Ogres novadā deklarētajiem izglītojamajiem, un 2024. gadā šī mērķim plānotais finansējuma apjoms ir 800 000 eiro – par 14,1 % jeb 99 009 eiro lielāks, salīdzinot ar izpildi 2023. gadā. </w:t>
      </w:r>
    </w:p>
    <w:p w14:paraId="21C6B99D" w14:textId="104F8664" w:rsidR="001662F5" w:rsidRPr="0027611A" w:rsidRDefault="00570630" w:rsidP="00570630">
      <w:pPr>
        <w:spacing w:line="360" w:lineRule="auto"/>
        <w:jc w:val="both"/>
        <w:rPr>
          <w:bCs/>
          <w:iCs/>
        </w:rPr>
      </w:pPr>
      <w:bookmarkStart w:id="0" w:name="_Hlk126672730"/>
      <w:r>
        <w:rPr>
          <w:bCs/>
          <w:iCs/>
        </w:rPr>
        <w:t xml:space="preserve">     </w:t>
      </w:r>
      <w:r w:rsidR="001662F5">
        <w:rPr>
          <w:bCs/>
          <w:iCs/>
        </w:rPr>
        <w:t>I</w:t>
      </w:r>
      <w:r w:rsidR="001662F5" w:rsidRPr="003E0079">
        <w:rPr>
          <w:bCs/>
          <w:iCs/>
        </w:rPr>
        <w:t>zdevumiem neparedzētiem gadījumiem</w:t>
      </w:r>
      <w:r w:rsidR="001662F5">
        <w:rPr>
          <w:bCs/>
          <w:iCs/>
        </w:rPr>
        <w:t xml:space="preserve"> </w:t>
      </w:r>
      <w:r w:rsidR="001662F5" w:rsidRPr="00FC1582">
        <w:rPr>
          <w:bCs/>
          <w:iCs/>
        </w:rPr>
        <w:t>2024. gada budžetā ir iekļauts finansējums</w:t>
      </w:r>
      <w:r w:rsidR="001662F5">
        <w:rPr>
          <w:bCs/>
          <w:iCs/>
        </w:rPr>
        <w:t xml:space="preserve"> 300 000 eiro apjomā, kas ir ievērojami mazāk</w:t>
      </w:r>
      <w:r w:rsidR="00D27715">
        <w:rPr>
          <w:bCs/>
          <w:iCs/>
        </w:rPr>
        <w:t>,</w:t>
      </w:r>
      <w:r w:rsidR="001662F5">
        <w:rPr>
          <w:bCs/>
          <w:iCs/>
        </w:rPr>
        <w:t xml:space="preserve"> nekā</w:t>
      </w:r>
      <w:r>
        <w:rPr>
          <w:bCs/>
          <w:iCs/>
        </w:rPr>
        <w:t xml:space="preserve"> bija plānots</w:t>
      </w:r>
      <w:r w:rsidR="001662F5">
        <w:rPr>
          <w:bCs/>
          <w:iCs/>
        </w:rPr>
        <w:t xml:space="preserve"> 2023. gadā</w:t>
      </w:r>
      <w:r w:rsidR="001662F5" w:rsidRPr="00397039">
        <w:rPr>
          <w:bCs/>
          <w:iCs/>
        </w:rPr>
        <w:t>. Šis finansējums</w:t>
      </w:r>
      <w:r w:rsidRPr="00397039">
        <w:rPr>
          <w:bCs/>
          <w:iCs/>
        </w:rPr>
        <w:t xml:space="preserve"> </w:t>
      </w:r>
      <w:r w:rsidR="00397039">
        <w:rPr>
          <w:bCs/>
          <w:iCs/>
        </w:rPr>
        <w:t>galvenokārt</w:t>
      </w:r>
      <w:r w:rsidR="001662F5" w:rsidRPr="00397039">
        <w:rPr>
          <w:bCs/>
          <w:iCs/>
        </w:rPr>
        <w:t xml:space="preserve"> ir rezervēts </w:t>
      </w:r>
      <w:r w:rsidRPr="00397039">
        <w:rPr>
          <w:bCs/>
          <w:iCs/>
        </w:rPr>
        <w:t xml:space="preserve">atbalstu saņēmušo </w:t>
      </w:r>
      <w:r w:rsidR="001662F5" w:rsidRPr="00397039">
        <w:rPr>
          <w:bCs/>
          <w:iCs/>
        </w:rPr>
        <w:t>investīciju projektu līdzfinansējuma nodrošināšanai</w:t>
      </w:r>
      <w:r w:rsidRPr="00397039">
        <w:rPr>
          <w:bCs/>
          <w:iCs/>
        </w:rPr>
        <w:t>.</w:t>
      </w:r>
    </w:p>
    <w:bookmarkEnd w:id="0"/>
    <w:p w14:paraId="5FCB9220" w14:textId="77777777" w:rsidR="001662F5" w:rsidRPr="00E50142" w:rsidRDefault="001662F5" w:rsidP="00C476C3">
      <w:pPr>
        <w:spacing w:line="360" w:lineRule="auto"/>
        <w:jc w:val="center"/>
        <w:rPr>
          <w:rFonts w:ascii="Times New Roman Bold" w:hAnsi="Times New Roman Bold"/>
          <w:b/>
          <w:caps/>
        </w:rPr>
      </w:pPr>
      <w:r w:rsidRPr="00E50142">
        <w:rPr>
          <w:rFonts w:ascii="Times New Roman Bold" w:hAnsi="Times New Roman Bold"/>
          <w:b/>
          <w:caps/>
        </w:rPr>
        <w:t>Sabiedriskā kārtība un drošība</w:t>
      </w:r>
    </w:p>
    <w:p w14:paraId="1FB1CA84" w14:textId="588213A1" w:rsidR="001662F5" w:rsidRDefault="00570630" w:rsidP="00C476C3">
      <w:pPr>
        <w:spacing w:line="360" w:lineRule="auto"/>
        <w:jc w:val="both"/>
      </w:pPr>
      <w:r>
        <w:t xml:space="preserve">     </w:t>
      </w:r>
      <w:r w:rsidR="001662F5" w:rsidRPr="00D83160">
        <w:t>Š</w:t>
      </w:r>
      <w:r w:rsidR="001662F5" w:rsidRPr="006E5D03">
        <w:t>ajā izdevumu kategorijā</w:t>
      </w:r>
      <w:r w:rsidR="001662F5" w:rsidRPr="0027611A">
        <w:rPr>
          <w:rFonts w:ascii="Times New Roman Bold" w:hAnsi="Times New Roman Bold"/>
        </w:rPr>
        <w:t xml:space="preserve"> </w:t>
      </w:r>
      <w:r w:rsidR="001662F5">
        <w:t xml:space="preserve">2024. gada budžetā ieplānots finansējums </w:t>
      </w:r>
      <w:r w:rsidR="001662F5" w:rsidRPr="00461C93">
        <w:rPr>
          <w:b/>
        </w:rPr>
        <w:t>2 279 362</w:t>
      </w:r>
      <w:r w:rsidR="001662F5" w:rsidRPr="006536FB">
        <w:t xml:space="preserve"> eiro</w:t>
      </w:r>
      <w:r w:rsidR="001662F5">
        <w:t xml:space="preserve"> apjomā – par 46,3% jeb 721 209 eiro vairāk nekā 2023. gadā, to īpatsvars kopējos izdevumos ir 2,0%. </w:t>
      </w:r>
    </w:p>
    <w:p w14:paraId="6D0C238B" w14:textId="77777777" w:rsidR="00C2536A" w:rsidRDefault="001662F5" w:rsidP="00C2536A">
      <w:pPr>
        <w:spacing w:line="360" w:lineRule="auto"/>
        <w:jc w:val="both"/>
      </w:pPr>
      <w:r>
        <w:lastRenderedPageBreak/>
        <w:t xml:space="preserve">     Pašvaldības policijas darba nodrošināšanai paredzēta šo izdevumu lielākā daļa – 2 145 357 eiro, kas par 54,7% jeb 758 </w:t>
      </w:r>
      <w:r w:rsidR="00C2536A">
        <w:t>9</w:t>
      </w:r>
      <w:r>
        <w:t>41 eiro pārsniedz izdevumus iepriekšējā budžeta gadā; palielinājums saistīts ar p</w:t>
      </w:r>
      <w:r w:rsidRPr="0041495D">
        <w:t xml:space="preserve">ašvaldības policijas </w:t>
      </w:r>
      <w:r w:rsidRPr="00891C03">
        <w:t>pārvieto</w:t>
      </w:r>
      <w:r>
        <w:t xml:space="preserve">šanu </w:t>
      </w:r>
      <w:r w:rsidRPr="00891C03">
        <w:t>uz atsevišķu ēku</w:t>
      </w:r>
      <w:r>
        <w:t>, kurā tiks nodrošināti arī a</w:t>
      </w:r>
      <w:r w:rsidRPr="00891C03">
        <w:t>tskurbtuve</w:t>
      </w:r>
      <w:r>
        <w:t xml:space="preserve">s pakalpojumi. </w:t>
      </w:r>
    </w:p>
    <w:p w14:paraId="1294AF0C" w14:textId="2AF0CEC7" w:rsidR="00C2536A" w:rsidRDefault="00C2536A" w:rsidP="00C2536A">
      <w:pPr>
        <w:spacing w:line="360" w:lineRule="auto"/>
        <w:jc w:val="both"/>
      </w:pPr>
      <w:r>
        <w:t xml:space="preserve">     Atskurbtuves pakalpojumu kopējās izmaksas 2024. gadā plānotas </w:t>
      </w:r>
      <w:r w:rsidRPr="007F2F14">
        <w:t>29 040 eiro</w:t>
      </w:r>
      <w:r>
        <w:t xml:space="preserve"> apjomā – ievērojami mazāk nekā 2023. gadā, jo šo pakalpojumu turpmāk nodrošinās pašvaldības policija, nevis ārpakalpojuma sniedzējs.    </w:t>
      </w:r>
    </w:p>
    <w:p w14:paraId="02B2EB38" w14:textId="12F1A1BA" w:rsidR="001662F5" w:rsidRDefault="001662F5" w:rsidP="00C476C3">
      <w:pPr>
        <w:spacing w:line="360" w:lineRule="auto"/>
        <w:jc w:val="both"/>
      </w:pPr>
    </w:p>
    <w:p w14:paraId="24F67ED7" w14:textId="77777777" w:rsidR="001662F5" w:rsidRDefault="001662F5" w:rsidP="00ED5B76">
      <w:pPr>
        <w:spacing w:line="360" w:lineRule="auto"/>
        <w:jc w:val="center"/>
      </w:pPr>
      <w:r>
        <w:rPr>
          <w:noProof/>
        </w:rPr>
        <w:drawing>
          <wp:inline distT="0" distB="0" distL="0" distR="0" wp14:anchorId="7B12EF1E" wp14:editId="206C5626">
            <wp:extent cx="5483124" cy="3480366"/>
            <wp:effectExtent l="0" t="0" r="381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0336" cy="3484944"/>
                    </a:xfrm>
                    <a:prstGeom prst="rect">
                      <a:avLst/>
                    </a:prstGeom>
                    <a:noFill/>
                  </pic:spPr>
                </pic:pic>
              </a:graphicData>
            </a:graphic>
          </wp:inline>
        </w:drawing>
      </w:r>
    </w:p>
    <w:p w14:paraId="292D3B10" w14:textId="77777777" w:rsidR="001662F5" w:rsidRDefault="001662F5" w:rsidP="00C476C3">
      <w:pPr>
        <w:spacing w:line="360" w:lineRule="auto"/>
        <w:jc w:val="both"/>
      </w:pPr>
      <w:r>
        <w:t xml:space="preserve">     </w:t>
      </w:r>
      <w:r w:rsidRPr="005513C2">
        <w:t xml:space="preserve">Civilās aizsardzības pasākumiem ieplānoti </w:t>
      </w:r>
      <w:r>
        <w:t>74 000 eiro, video novērošanas uzlabošanai novadā – 30 965 eiro.</w:t>
      </w:r>
    </w:p>
    <w:p w14:paraId="473F9BB2" w14:textId="77777777" w:rsidR="001662F5" w:rsidRPr="00E50142" w:rsidRDefault="001662F5" w:rsidP="00C476C3">
      <w:pPr>
        <w:spacing w:line="360" w:lineRule="auto"/>
        <w:jc w:val="center"/>
        <w:rPr>
          <w:rFonts w:ascii="Times New Roman Bold" w:hAnsi="Times New Roman Bold"/>
          <w:b/>
          <w:caps/>
        </w:rPr>
      </w:pPr>
      <w:r w:rsidRPr="00E50142">
        <w:rPr>
          <w:rFonts w:ascii="Times New Roman Bold" w:hAnsi="Times New Roman Bold"/>
          <w:b/>
          <w:caps/>
        </w:rPr>
        <w:t>Ekonomiskā darbība</w:t>
      </w:r>
    </w:p>
    <w:p w14:paraId="6E44CF0F" w14:textId="77777777" w:rsidR="001662F5" w:rsidRPr="006556ED" w:rsidRDefault="001662F5" w:rsidP="0027611A">
      <w:pPr>
        <w:spacing w:line="360" w:lineRule="auto"/>
        <w:jc w:val="both"/>
        <w:rPr>
          <w:b/>
        </w:rPr>
      </w:pPr>
      <w:r w:rsidRPr="002E033E">
        <w:t xml:space="preserve">   </w:t>
      </w:r>
      <w:r>
        <w:t xml:space="preserve">  </w:t>
      </w:r>
      <w:r w:rsidRPr="00461C93">
        <w:t xml:space="preserve">Šajā izdevumu kategorijā </w:t>
      </w:r>
      <w:r>
        <w:t xml:space="preserve">2024. gada budžetā paredzētais </w:t>
      </w:r>
      <w:r w:rsidRPr="00461C93">
        <w:t>finansējum</w:t>
      </w:r>
      <w:r>
        <w:t xml:space="preserve">s kopējo izdevumu plānā veido 4,5 %, un to apjoms ir </w:t>
      </w:r>
      <w:r w:rsidRPr="00461C93">
        <w:t xml:space="preserve"> </w:t>
      </w:r>
      <w:r w:rsidRPr="00461C93">
        <w:rPr>
          <w:b/>
        </w:rPr>
        <w:t>5 05</w:t>
      </w:r>
      <w:r>
        <w:rPr>
          <w:b/>
        </w:rPr>
        <w:t xml:space="preserve">9 198 </w:t>
      </w:r>
      <w:r w:rsidRPr="00461C93">
        <w:rPr>
          <w:b/>
        </w:rPr>
        <w:t>eiro</w:t>
      </w:r>
      <w:r>
        <w:rPr>
          <w:b/>
        </w:rPr>
        <w:t xml:space="preserve"> – </w:t>
      </w:r>
      <w:r w:rsidRPr="00461C93">
        <w:t xml:space="preserve">par </w:t>
      </w:r>
      <w:r>
        <w:t xml:space="preserve">27,0 </w:t>
      </w:r>
      <w:r w:rsidRPr="00461C93">
        <w:t>% jeb 1</w:t>
      </w:r>
      <w:r>
        <w:t> 038 152</w:t>
      </w:r>
      <w:r w:rsidRPr="00461C93">
        <w:t xml:space="preserve"> eiro mazāks</w:t>
      </w:r>
      <w:r>
        <w:t>,</w:t>
      </w:r>
      <w:r w:rsidRPr="006556ED">
        <w:t xml:space="preserve"> salīdzinot ar 2023. gada izpildes faktu</w:t>
      </w:r>
      <w:r w:rsidRPr="00461C93">
        <w:t>.</w:t>
      </w:r>
    </w:p>
    <w:p w14:paraId="60C852A8" w14:textId="77777777" w:rsidR="001662F5" w:rsidRDefault="001662F5" w:rsidP="00C476C3">
      <w:pPr>
        <w:spacing w:line="360" w:lineRule="auto"/>
        <w:jc w:val="both"/>
      </w:pPr>
      <w:r>
        <w:t xml:space="preserve">     Uzņēmējdarbības attīstības veicināšanas pasākumiem izdevumos ieplānoti 5 458 eiro, kā arī 2 000 eiro </w:t>
      </w:r>
      <w:r w:rsidRPr="002E5C38">
        <w:t>informatīv</w:t>
      </w:r>
      <w:r>
        <w:t xml:space="preserve">u pasākumu organizēšanai </w:t>
      </w:r>
      <w:r w:rsidRPr="002E5C38">
        <w:t>uzņēmējiem</w:t>
      </w:r>
      <w:r>
        <w:t>.</w:t>
      </w:r>
    </w:p>
    <w:p w14:paraId="0017D991" w14:textId="55E35BC8" w:rsidR="001662F5" w:rsidRDefault="001662F5" w:rsidP="00C476C3">
      <w:pPr>
        <w:spacing w:line="360" w:lineRule="auto"/>
        <w:jc w:val="both"/>
      </w:pPr>
      <w:r>
        <w:t xml:space="preserve">    Turpinot iepriekšējo gadu pieredzi, arī 2024. gada budžeta izdevumu plānā ir paredzēts finansējums projektu pieteikumu izstrādei un tehniskās dokumentācijas sagatavošanai, lai nodrošinātu pašvaldības dalību investīciju projektu programmās, un šim mērķim ir ieplānoti 52 000 eiro. </w:t>
      </w:r>
    </w:p>
    <w:p w14:paraId="2E023DAF" w14:textId="0E44DD01" w:rsidR="001662F5" w:rsidRDefault="001662F5" w:rsidP="003E0079">
      <w:pPr>
        <w:spacing w:line="360" w:lineRule="auto"/>
        <w:jc w:val="both"/>
      </w:pPr>
      <w:r>
        <w:t xml:space="preserve">    </w:t>
      </w:r>
      <w:r w:rsidR="00D27715">
        <w:t xml:space="preserve"> </w:t>
      </w:r>
      <w:r w:rsidRPr="00B40861">
        <w:t xml:space="preserve">Ogres novadnieka kartes darbības nodrošināšanai </w:t>
      </w:r>
      <w:r>
        <w:t xml:space="preserve">un pilnveidošanai </w:t>
      </w:r>
      <w:r w:rsidRPr="00B40861">
        <w:t>izdevumi ieplānoti 100 000 eiro apjomā.</w:t>
      </w:r>
      <w:r>
        <w:t xml:space="preserve">        </w:t>
      </w:r>
    </w:p>
    <w:p w14:paraId="777B0EEA" w14:textId="77777777" w:rsidR="00D27715" w:rsidRDefault="001662F5" w:rsidP="00C476C3">
      <w:pPr>
        <w:spacing w:line="360" w:lineRule="auto"/>
        <w:jc w:val="both"/>
      </w:pPr>
      <w:r>
        <w:lastRenderedPageBreak/>
        <w:t xml:space="preserve">    </w:t>
      </w:r>
      <w:r w:rsidR="00D27715">
        <w:t xml:space="preserve"> </w:t>
      </w:r>
      <w:r>
        <w:t>Ogres novada būvvaldes darbības nodrošināšanai paredzēts finansējums 670 286 eiro apmērā, kas ir par 24,1</w:t>
      </w:r>
      <w:r w:rsidRPr="00AD099D">
        <w:t xml:space="preserve"> %</w:t>
      </w:r>
      <w:r>
        <w:t xml:space="preserve"> jeb 129 978 eiro vairāk nekā iepriekšējā gadā; </w:t>
      </w:r>
      <w:r w:rsidR="00C2536A">
        <w:t xml:space="preserve">kā visās iestādēs, </w:t>
      </w:r>
      <w:r>
        <w:t xml:space="preserve">pieaugums ir saistīts </w:t>
      </w:r>
      <w:r w:rsidRPr="00397039">
        <w:t xml:space="preserve">ar </w:t>
      </w:r>
      <w:r w:rsidR="00C2536A" w:rsidRPr="00397039">
        <w:t>darba algu izmaksu par 2023. gada decembri šī gada janvārī.</w:t>
      </w:r>
      <w:r w:rsidRPr="00397039">
        <w:t xml:space="preserve"> </w:t>
      </w:r>
    </w:p>
    <w:p w14:paraId="0C33ED1E" w14:textId="17115879" w:rsidR="001662F5" w:rsidRDefault="00D27715" w:rsidP="00C476C3">
      <w:pPr>
        <w:spacing w:line="360" w:lineRule="auto"/>
        <w:jc w:val="both"/>
      </w:pPr>
      <w:r>
        <w:t xml:space="preserve">     </w:t>
      </w:r>
      <w:r w:rsidR="001662F5" w:rsidRPr="00397039">
        <w:t xml:space="preserve"> </w:t>
      </w:r>
      <w:r w:rsidR="001662F5" w:rsidRPr="009A2350">
        <w:t xml:space="preserve">Autotransportam budžeta izdevumos ieplānots finansējums </w:t>
      </w:r>
      <w:r w:rsidR="001662F5">
        <w:t>3 277 930</w:t>
      </w:r>
      <w:r w:rsidR="001662F5" w:rsidRPr="009A2350">
        <w:t xml:space="preserve"> eiro apjomā</w:t>
      </w:r>
      <w:r w:rsidR="001662F5">
        <w:t xml:space="preserve">, kas ir par 28,8 % </w:t>
      </w:r>
      <w:r w:rsidR="001662F5" w:rsidRPr="009A2350">
        <w:t xml:space="preserve">jeb </w:t>
      </w:r>
      <w:r w:rsidR="001662F5">
        <w:t xml:space="preserve">1 325 783 eiro mazāks </w:t>
      </w:r>
      <w:r w:rsidR="001662F5" w:rsidRPr="009A2350">
        <w:t xml:space="preserve">nekā </w:t>
      </w:r>
      <w:r w:rsidR="001662F5">
        <w:t xml:space="preserve">2023. gadā. </w:t>
      </w:r>
      <w:r w:rsidR="001662F5" w:rsidRPr="00C2536A">
        <w:t>Plānotā izdevumu apjoma samazinājums saistīts ar to, ka pagājušajā gadā tika pilnīgi vai daļēji pabeigti vairāku ielu pārbūves darbi.</w:t>
      </w:r>
    </w:p>
    <w:p w14:paraId="3F1C4D06" w14:textId="1AB8D62E" w:rsidR="001662F5" w:rsidRPr="00CF301F" w:rsidRDefault="001662F5" w:rsidP="000908B0">
      <w:pPr>
        <w:spacing w:line="360" w:lineRule="auto"/>
        <w:jc w:val="both"/>
      </w:pPr>
      <w:r>
        <w:t xml:space="preserve"> </w:t>
      </w:r>
      <w:r w:rsidRPr="009A2350">
        <w:t xml:space="preserve"> </w:t>
      </w:r>
      <w:r>
        <w:t xml:space="preserve"> </w:t>
      </w:r>
      <w:r w:rsidR="00D27715">
        <w:t xml:space="preserve">  </w:t>
      </w:r>
      <w:r>
        <w:t>C</w:t>
      </w:r>
      <w:r w:rsidRPr="009A2350">
        <w:t>eļu būvniecībai un remontiem, kā arī satiksmes ceļu ikdienas uzturēšanas darbie</w:t>
      </w:r>
      <w:r w:rsidRPr="00031D0C">
        <w:t>m</w:t>
      </w:r>
      <w:r>
        <w:t xml:space="preserve"> kopējais finansējums plānots </w:t>
      </w:r>
      <w:r w:rsidR="00337C7B">
        <w:t>2 799 261</w:t>
      </w:r>
      <w:r>
        <w:t xml:space="preserve"> eiro apjomā – par </w:t>
      </w:r>
      <w:r w:rsidR="00337C7B">
        <w:t>3</w:t>
      </w:r>
      <w:r>
        <w:t>,</w:t>
      </w:r>
      <w:r w:rsidR="00337C7B">
        <w:t>8</w:t>
      </w:r>
      <w:r>
        <w:t xml:space="preserve"> % jeb </w:t>
      </w:r>
      <w:r w:rsidR="00337C7B">
        <w:t>110 936</w:t>
      </w:r>
      <w:r>
        <w:t xml:space="preserve"> eiro mazāks pret izpildi 2023. gadā.</w:t>
      </w:r>
    </w:p>
    <w:p w14:paraId="3BC3B0B4" w14:textId="0AD2F420" w:rsidR="001662F5" w:rsidRDefault="001662F5" w:rsidP="006C315F">
      <w:pPr>
        <w:spacing w:line="360" w:lineRule="auto"/>
        <w:jc w:val="both"/>
      </w:pPr>
      <w:r w:rsidRPr="000B621F">
        <w:t xml:space="preserve">    </w:t>
      </w:r>
      <w:r>
        <w:t xml:space="preserve"> </w:t>
      </w:r>
      <w:r w:rsidRPr="000B621F">
        <w:t xml:space="preserve">Darbu pabeigšanai Lielvārdes pilsētas Rembates ielas un Meža ielas posmos finansējums ieplānots </w:t>
      </w:r>
      <w:r>
        <w:t xml:space="preserve">200 690 </w:t>
      </w:r>
      <w:r w:rsidRPr="000B621F">
        <w:t>eiro apjomā</w:t>
      </w:r>
      <w:r>
        <w:t xml:space="preserve">, savukārt </w:t>
      </w:r>
      <w:r w:rsidRPr="000B621F">
        <w:t xml:space="preserve">Strēlnieku prospekta </w:t>
      </w:r>
      <w:r>
        <w:t xml:space="preserve">Ogrē </w:t>
      </w:r>
      <w:r w:rsidRPr="000B621F">
        <w:t>pārbūves darbu pabeigšanai</w:t>
      </w:r>
      <w:r>
        <w:t xml:space="preserve"> </w:t>
      </w:r>
      <w:r w:rsidRPr="00503C15">
        <w:t>posm</w:t>
      </w:r>
      <w:r>
        <w:t>ā</w:t>
      </w:r>
      <w:r w:rsidRPr="00503C15">
        <w:t xml:space="preserve"> no Dārza iela</w:t>
      </w:r>
      <w:r w:rsidR="00D27715">
        <w:t xml:space="preserve">s līdz Jāņa Čakstes prospektam </w:t>
      </w:r>
      <w:r w:rsidRPr="000B621F">
        <w:t xml:space="preserve">– </w:t>
      </w:r>
      <w:r>
        <w:t xml:space="preserve">88 804 eiro. </w:t>
      </w:r>
      <w:r w:rsidRPr="000B621F">
        <w:t xml:space="preserve"> </w:t>
      </w:r>
    </w:p>
    <w:p w14:paraId="5D5EB4D8" w14:textId="77777777" w:rsidR="001662F5" w:rsidRDefault="001662F5" w:rsidP="00ED5B76">
      <w:pPr>
        <w:spacing w:line="360" w:lineRule="auto"/>
        <w:jc w:val="center"/>
      </w:pPr>
      <w:r>
        <w:rPr>
          <w:noProof/>
        </w:rPr>
        <w:drawing>
          <wp:inline distT="0" distB="0" distL="0" distR="0" wp14:anchorId="7731BA35" wp14:editId="49C16B41">
            <wp:extent cx="5174666" cy="3032673"/>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288" cy="3036554"/>
                    </a:xfrm>
                    <a:prstGeom prst="rect">
                      <a:avLst/>
                    </a:prstGeom>
                    <a:noFill/>
                  </pic:spPr>
                </pic:pic>
              </a:graphicData>
            </a:graphic>
          </wp:inline>
        </w:drawing>
      </w:r>
    </w:p>
    <w:p w14:paraId="154C98F0" w14:textId="77777777" w:rsidR="001662F5" w:rsidRDefault="001662F5" w:rsidP="00F25A17">
      <w:pPr>
        <w:spacing w:line="360" w:lineRule="auto"/>
        <w:jc w:val="both"/>
      </w:pPr>
      <w:r>
        <w:t xml:space="preserve">    </w:t>
      </w:r>
      <w:bookmarkStart w:id="1" w:name="_Hlk62506839"/>
      <w:r>
        <w:t xml:space="preserve"> T</w:t>
      </w:r>
      <w:r w:rsidRPr="00E860BB">
        <w:t>ūrisma</w:t>
      </w:r>
      <w:r>
        <w:t xml:space="preserve"> darba organizēšanai finansējums paredzēts </w:t>
      </w:r>
      <w:r w:rsidRPr="00E860BB">
        <w:t>23</w:t>
      </w:r>
      <w:r>
        <w:t xml:space="preserve">4 630 eiro apjomā – </w:t>
      </w:r>
      <w:r w:rsidRPr="000B621F">
        <w:t xml:space="preserve">par </w:t>
      </w:r>
      <w:r>
        <w:t xml:space="preserve">32,3% </w:t>
      </w:r>
      <w:r w:rsidRPr="000B621F">
        <w:t>jeb</w:t>
      </w:r>
      <w:r w:rsidRPr="00E860BB">
        <w:t xml:space="preserve"> </w:t>
      </w:r>
      <w:r>
        <w:t>57 220 eiro lielāks pret izpildi 2023. gadā.</w:t>
      </w:r>
    </w:p>
    <w:p w14:paraId="3693FA31" w14:textId="3B0FE396" w:rsidR="001662F5" w:rsidRDefault="001662F5" w:rsidP="00F25A17">
      <w:pPr>
        <w:spacing w:line="360" w:lineRule="auto"/>
        <w:jc w:val="both"/>
      </w:pPr>
      <w:r>
        <w:t xml:space="preserve">     </w:t>
      </w:r>
      <w:r w:rsidRPr="00E860BB">
        <w:t xml:space="preserve">Ogres novada pašvaldības </w:t>
      </w:r>
      <w:r>
        <w:t>aģentūras “</w:t>
      </w:r>
      <w:r w:rsidRPr="00E860BB">
        <w:t>Tūrisma, sporta un atpūtas kompleksa “Zilie kalni” attīstības aģentūr</w:t>
      </w:r>
      <w:r>
        <w:t>a”</w:t>
      </w:r>
      <w:r w:rsidRPr="00E860BB">
        <w:t xml:space="preserve"> darbības nodrošināšanai </w:t>
      </w:r>
      <w:r>
        <w:t>ieplānoti 672 832 eiro, pieaugums 25,2% jeb 287856 eiro saistīts ar aģentūrai deleģēt</w:t>
      </w:r>
      <w:r w:rsidR="00D27715">
        <w:t>o</w:t>
      </w:r>
      <w:r>
        <w:t xml:space="preserve"> funkcij</w:t>
      </w:r>
      <w:r w:rsidR="00D27715">
        <w:t>u paplašināšanu</w:t>
      </w:r>
      <w:r>
        <w:t xml:space="preserve">. </w:t>
      </w:r>
    </w:p>
    <w:p w14:paraId="65F1FCD2" w14:textId="77777777" w:rsidR="001662F5" w:rsidRDefault="001662F5" w:rsidP="00F25A17">
      <w:pPr>
        <w:spacing w:line="360" w:lineRule="auto"/>
        <w:jc w:val="both"/>
      </w:pPr>
      <w:r>
        <w:t xml:space="preserve">     </w:t>
      </w:r>
      <w:r w:rsidRPr="000B621F">
        <w:t xml:space="preserve">Kultūras mantojuma centra “Tīnūžu muiža” darbības nodrošināšanai </w:t>
      </w:r>
      <w:r>
        <w:t>plānotais izdevumu apjoms ir 44 062 eiro.</w:t>
      </w:r>
    </w:p>
    <w:p w14:paraId="0F7CE806" w14:textId="77777777" w:rsidR="001662F5" w:rsidRPr="008567BA" w:rsidRDefault="001662F5" w:rsidP="00C476C3">
      <w:pPr>
        <w:spacing w:line="360" w:lineRule="auto"/>
        <w:jc w:val="center"/>
        <w:rPr>
          <w:rFonts w:ascii="Times New Roman Bold" w:hAnsi="Times New Roman Bold"/>
          <w:b/>
          <w:caps/>
        </w:rPr>
      </w:pPr>
      <w:r w:rsidRPr="008567BA">
        <w:rPr>
          <w:rFonts w:ascii="Times New Roman Bold" w:hAnsi="Times New Roman Bold"/>
          <w:b/>
          <w:caps/>
        </w:rPr>
        <w:t>Vides aizsardzība</w:t>
      </w:r>
    </w:p>
    <w:p w14:paraId="0C2468E0" w14:textId="77777777" w:rsidR="00FE24B5" w:rsidRDefault="001662F5" w:rsidP="0027611A">
      <w:pPr>
        <w:spacing w:line="360" w:lineRule="auto"/>
        <w:jc w:val="both"/>
      </w:pPr>
      <w:r>
        <w:rPr>
          <w:bCs/>
        </w:rPr>
        <w:t xml:space="preserve">     Š</w:t>
      </w:r>
      <w:r w:rsidRPr="0027611A">
        <w:rPr>
          <w:bCs/>
        </w:rPr>
        <w:t>ajā izdevumu kategorijā 202</w:t>
      </w:r>
      <w:r>
        <w:rPr>
          <w:bCs/>
        </w:rPr>
        <w:t>4</w:t>
      </w:r>
      <w:r w:rsidRPr="0027611A">
        <w:rPr>
          <w:bCs/>
        </w:rPr>
        <w:t xml:space="preserve">. gada budžetā paredzēts finansējums </w:t>
      </w:r>
      <w:r>
        <w:t>1 436 031 eiro apjomā, to īpatsvars kopējos izdevumos ir 1,3 %. S</w:t>
      </w:r>
      <w:r w:rsidRPr="008567BA">
        <w:t>al</w:t>
      </w:r>
      <w:r>
        <w:t xml:space="preserve">īdzinājumā ar 2023. gada budžeta izpildi plānotais finansējums ir par 59,8 % jeb 2 138 007 eiro mazāks. </w:t>
      </w:r>
    </w:p>
    <w:p w14:paraId="5A988A86" w14:textId="77777777" w:rsidR="00AF580A" w:rsidRDefault="00754DD4" w:rsidP="00754DD4">
      <w:pPr>
        <w:spacing w:line="360" w:lineRule="auto"/>
        <w:jc w:val="both"/>
        <w:rPr>
          <w:bCs/>
        </w:rPr>
      </w:pPr>
      <w:r>
        <w:lastRenderedPageBreak/>
        <w:t xml:space="preserve">     </w:t>
      </w:r>
      <w:r>
        <w:rPr>
          <w:bCs/>
        </w:rPr>
        <w:t xml:space="preserve">     Samazinājums saistīts ar to, ka </w:t>
      </w:r>
      <w:r w:rsidRPr="00A8155D">
        <w:rPr>
          <w:bCs/>
        </w:rPr>
        <w:t>pagājušajā gadā tika realizēts projekts “</w:t>
      </w:r>
      <w:r>
        <w:rPr>
          <w:bCs/>
        </w:rPr>
        <w:t xml:space="preserve">Ēkas Skolas ielā 4, Ikšķilē, energoefektivitātes </w:t>
      </w:r>
      <w:r w:rsidRPr="00254332">
        <w:rPr>
          <w:bCs/>
        </w:rPr>
        <w:t>uzlabošana un pārbūve par pašvaldības daudzfunkcionālu pakalpojumu centru” 90% apmērā, un šī projekta pabeigšanai 2024. gada budžetā ir plānots atlikušais finansējums – 223 572 eiro. Pagājušajā gadā arī tika pabeigta meliorācijas sistēmu pārbūve Zvejnieku, Celmlaužu, Daugavas un</w:t>
      </w:r>
      <w:r w:rsidRPr="00F12F59">
        <w:rPr>
          <w:bCs/>
        </w:rPr>
        <w:t xml:space="preserve"> Krasta ielas rajonā</w:t>
      </w:r>
      <w:r>
        <w:rPr>
          <w:bCs/>
        </w:rPr>
        <w:t xml:space="preserve"> Ciemupē.</w:t>
      </w:r>
    </w:p>
    <w:p w14:paraId="220F1150" w14:textId="2558CC0B" w:rsidR="00754DD4" w:rsidRDefault="00AF580A" w:rsidP="00754DD4">
      <w:pPr>
        <w:spacing w:line="360" w:lineRule="auto"/>
        <w:jc w:val="both"/>
      </w:pPr>
      <w:r>
        <w:t xml:space="preserve">     </w:t>
      </w:r>
      <w:r w:rsidRPr="009D4294">
        <w:rPr>
          <w:bCs/>
        </w:rPr>
        <w:t>Atkritumu apsaimniekošanai paredzēts finansējumos 278 373 eiro apjomā, kas pret izpildi 2023. gadā ir par 26% jeb 97</w:t>
      </w:r>
      <w:r>
        <w:rPr>
          <w:bCs/>
        </w:rPr>
        <w:t xml:space="preserve"> 693</w:t>
      </w:r>
      <w:r w:rsidRPr="009D4294">
        <w:rPr>
          <w:bCs/>
        </w:rPr>
        <w:t xml:space="preserve"> eiro mazāk. Šajos izdevumos 259 013 eiro paredzēti ielu</w:t>
      </w:r>
    </w:p>
    <w:p w14:paraId="5BA84AE6" w14:textId="198D803A" w:rsidR="00FE24B5" w:rsidRDefault="00FE24B5" w:rsidP="00AF580A">
      <w:pPr>
        <w:spacing w:line="360" w:lineRule="auto"/>
        <w:jc w:val="both"/>
      </w:pPr>
      <w:r>
        <w:rPr>
          <w:noProof/>
        </w:rPr>
        <w:drawing>
          <wp:inline distT="0" distB="0" distL="0" distR="0" wp14:anchorId="3F12DD33" wp14:editId="179B478B">
            <wp:extent cx="5231130" cy="2908300"/>
            <wp:effectExtent l="0" t="0" r="762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1130" cy="2908300"/>
                    </a:xfrm>
                    <a:prstGeom prst="rect">
                      <a:avLst/>
                    </a:prstGeom>
                    <a:noFill/>
                  </pic:spPr>
                </pic:pic>
              </a:graphicData>
            </a:graphic>
          </wp:inline>
        </w:drawing>
      </w:r>
    </w:p>
    <w:p w14:paraId="4D579DDB" w14:textId="7F79B5C7" w:rsidR="001662F5" w:rsidRPr="009D4294" w:rsidRDefault="001662F5" w:rsidP="0027611A">
      <w:pPr>
        <w:spacing w:line="360" w:lineRule="auto"/>
        <w:jc w:val="both"/>
        <w:rPr>
          <w:bCs/>
          <w:highlight w:val="yellow"/>
        </w:rPr>
      </w:pPr>
      <w:r w:rsidRPr="009D4294">
        <w:rPr>
          <w:bCs/>
        </w:rPr>
        <w:t>tīrīšanai, atkritumu</w:t>
      </w:r>
      <w:r w:rsidRPr="008D213B">
        <w:rPr>
          <w:bCs/>
        </w:rPr>
        <w:t xml:space="preserve"> savākšanai un teritoriju labiekārtošanai un </w:t>
      </w:r>
      <w:r>
        <w:rPr>
          <w:bCs/>
        </w:rPr>
        <w:t xml:space="preserve">19 360 eiro </w:t>
      </w:r>
      <w:r w:rsidRPr="008D213B">
        <w:rPr>
          <w:bCs/>
        </w:rPr>
        <w:t>atkritumu apsaimniekošanas koncesijas līguma izpildei</w:t>
      </w:r>
      <w:r>
        <w:rPr>
          <w:bCs/>
        </w:rPr>
        <w:t>.</w:t>
      </w:r>
      <w:r w:rsidRPr="0027611A">
        <w:rPr>
          <w:bCs/>
        </w:rPr>
        <w:t xml:space="preserve"> </w:t>
      </w:r>
    </w:p>
    <w:p w14:paraId="354FBEF7" w14:textId="2A957971" w:rsidR="001662F5" w:rsidRPr="0027611A" w:rsidRDefault="001662F5" w:rsidP="0027611A">
      <w:pPr>
        <w:spacing w:line="360" w:lineRule="auto"/>
        <w:jc w:val="both"/>
        <w:rPr>
          <w:bCs/>
        </w:rPr>
      </w:pPr>
      <w:r>
        <w:rPr>
          <w:bCs/>
        </w:rPr>
        <w:t xml:space="preserve">     </w:t>
      </w:r>
      <w:r w:rsidRPr="0027611A">
        <w:rPr>
          <w:bCs/>
        </w:rPr>
        <w:t xml:space="preserve">Notekūdeņu apsaimniekošanai </w:t>
      </w:r>
      <w:r>
        <w:rPr>
          <w:bCs/>
        </w:rPr>
        <w:t xml:space="preserve">2024. gada budžetā </w:t>
      </w:r>
      <w:r w:rsidRPr="0027611A">
        <w:rPr>
          <w:bCs/>
        </w:rPr>
        <w:t>ieplānot</w:t>
      </w:r>
      <w:r>
        <w:rPr>
          <w:bCs/>
        </w:rPr>
        <w:t xml:space="preserve">s par 7,4% jeb 72 635 mazāks finansējums nekā iepriekšējā </w:t>
      </w:r>
      <w:r w:rsidR="007B13CF">
        <w:rPr>
          <w:bCs/>
        </w:rPr>
        <w:t>gadā</w:t>
      </w:r>
      <w:r>
        <w:rPr>
          <w:bCs/>
        </w:rPr>
        <w:t>, un tie ir 915 242 eiro, t</w:t>
      </w:r>
      <w:r w:rsidRPr="0027611A">
        <w:rPr>
          <w:bCs/>
        </w:rPr>
        <w:t xml:space="preserve">.sk. </w:t>
      </w:r>
      <w:r>
        <w:rPr>
          <w:bCs/>
        </w:rPr>
        <w:t xml:space="preserve">315 314 </w:t>
      </w:r>
      <w:r w:rsidRPr="0027611A">
        <w:rPr>
          <w:bCs/>
        </w:rPr>
        <w:t xml:space="preserve">eiro lietus </w:t>
      </w:r>
      <w:r>
        <w:rPr>
          <w:bCs/>
        </w:rPr>
        <w:t>ūdens</w:t>
      </w:r>
      <w:r w:rsidRPr="0027611A">
        <w:rPr>
          <w:bCs/>
        </w:rPr>
        <w:t xml:space="preserve"> kanalizācijai</w:t>
      </w:r>
      <w:r>
        <w:rPr>
          <w:bCs/>
        </w:rPr>
        <w:t xml:space="preserve"> </w:t>
      </w:r>
      <w:r w:rsidRPr="0027611A">
        <w:rPr>
          <w:bCs/>
        </w:rPr>
        <w:t xml:space="preserve">un </w:t>
      </w:r>
      <w:r w:rsidR="007B13CF">
        <w:rPr>
          <w:bCs/>
        </w:rPr>
        <w:t>599 928</w:t>
      </w:r>
      <w:r>
        <w:rPr>
          <w:bCs/>
        </w:rPr>
        <w:t xml:space="preserve"> </w:t>
      </w:r>
      <w:r w:rsidRPr="0027611A">
        <w:rPr>
          <w:bCs/>
        </w:rPr>
        <w:t>eiro notekūdeņu savākšanai un attīrīšanai</w:t>
      </w:r>
      <w:r>
        <w:rPr>
          <w:bCs/>
        </w:rPr>
        <w:t xml:space="preserve">. </w:t>
      </w:r>
    </w:p>
    <w:p w14:paraId="4F5DCC7E" w14:textId="77777777" w:rsidR="001662F5" w:rsidRPr="00790BF2" w:rsidRDefault="001662F5" w:rsidP="004E7E72">
      <w:pPr>
        <w:spacing w:line="360" w:lineRule="auto"/>
        <w:jc w:val="center"/>
        <w:rPr>
          <w:b/>
          <w:iCs/>
          <w:caps/>
        </w:rPr>
      </w:pPr>
      <w:r w:rsidRPr="00790BF2">
        <w:rPr>
          <w:rFonts w:ascii="Times New Roman Bold" w:hAnsi="Times New Roman Bold"/>
          <w:b/>
          <w:iCs/>
          <w:caps/>
        </w:rPr>
        <w:t>Pašvaldības teritorijas un mājokļu apsaimniekošana</w:t>
      </w:r>
    </w:p>
    <w:p w14:paraId="5C7AD18B" w14:textId="77777777" w:rsidR="001662F5" w:rsidRDefault="001662F5" w:rsidP="00ED5B76">
      <w:pPr>
        <w:spacing w:line="360" w:lineRule="auto"/>
        <w:jc w:val="both"/>
      </w:pPr>
      <w:r w:rsidRPr="007C1500">
        <w:t xml:space="preserve">     Šajā izdevumu kategorijā plānotā finansējuma īpatsvars kopējos izdevumos ir </w:t>
      </w:r>
      <w:r>
        <w:t xml:space="preserve">15,7 </w:t>
      </w:r>
      <w:r w:rsidRPr="007C1500">
        <w:t>%, finansējuma</w:t>
      </w:r>
      <w:r>
        <w:t xml:space="preserve"> apjoms –</w:t>
      </w:r>
      <w:r w:rsidRPr="008F69D1">
        <w:t xml:space="preserve"> </w:t>
      </w:r>
      <w:r w:rsidRPr="00283241">
        <w:rPr>
          <w:b/>
        </w:rPr>
        <w:t>17 572 421eiro</w:t>
      </w:r>
      <w:r>
        <w:t>, kas ir par 47,3 % jeb 5 642 315 eiro lielāks, salīdzinot ar izpildi 2023. gadā.</w:t>
      </w:r>
      <w:r w:rsidRPr="008F69D1">
        <w:t xml:space="preserve"> </w:t>
      </w:r>
    </w:p>
    <w:p w14:paraId="6EC59E2E" w14:textId="77777777" w:rsidR="001662F5" w:rsidRDefault="001662F5" w:rsidP="00ED5B76">
      <w:pPr>
        <w:spacing w:line="360" w:lineRule="auto"/>
        <w:jc w:val="center"/>
      </w:pPr>
      <w:r>
        <w:rPr>
          <w:noProof/>
        </w:rPr>
        <w:lastRenderedPageBreak/>
        <w:drawing>
          <wp:inline distT="0" distB="0" distL="0" distR="0" wp14:anchorId="21CE0365" wp14:editId="055AF263">
            <wp:extent cx="4904003" cy="288058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04003" cy="2880586"/>
                    </a:xfrm>
                    <a:prstGeom prst="rect">
                      <a:avLst/>
                    </a:prstGeom>
                    <a:noFill/>
                  </pic:spPr>
                </pic:pic>
              </a:graphicData>
            </a:graphic>
          </wp:inline>
        </w:drawing>
      </w:r>
    </w:p>
    <w:p w14:paraId="52EC77DA" w14:textId="77777777" w:rsidR="00FE24B5" w:rsidRDefault="001662F5" w:rsidP="00ED5B76">
      <w:pPr>
        <w:spacing w:line="360" w:lineRule="auto"/>
        <w:jc w:val="both"/>
      </w:pPr>
      <w:r w:rsidRPr="008F69D1">
        <w:t xml:space="preserve">    </w:t>
      </w:r>
      <w:r>
        <w:t xml:space="preserve"> Teritorijas attīstībai ieplānoti 142 728 eiro</w:t>
      </w:r>
      <w:r w:rsidR="00FE24B5">
        <w:t>, t.sk.</w:t>
      </w:r>
      <w:r>
        <w:t xml:space="preserve"> </w:t>
      </w:r>
      <w:r w:rsidR="00FE24B5" w:rsidRPr="00FE24B5">
        <w:t xml:space="preserve">120 000 eiro </w:t>
      </w:r>
      <w:r w:rsidR="007B13CF" w:rsidRPr="007B13CF">
        <w:t xml:space="preserve">Ogres novada pašvaldības Teritorijas plānojuma izstrādei </w:t>
      </w:r>
      <w:r w:rsidR="007B13CF">
        <w:t xml:space="preserve">un </w:t>
      </w:r>
      <w:r w:rsidR="00FE24B5" w:rsidRPr="00FE24B5">
        <w:t xml:space="preserve">22 728 eiro </w:t>
      </w:r>
      <w:r w:rsidR="007B13CF">
        <w:t xml:space="preserve">divu </w:t>
      </w:r>
      <w:r>
        <w:t>būvprojektu izstrāde</w:t>
      </w:r>
      <w:r w:rsidR="007B13CF">
        <w:t xml:space="preserve">s pabeigšanai </w:t>
      </w:r>
      <w:r>
        <w:t>Ogres novada plānošanas un attīstības dokumentos paredzētajiem pašvaldības infrastruktūras objektiem</w:t>
      </w:r>
      <w:r w:rsidR="00FE24B5">
        <w:t xml:space="preserve">      </w:t>
      </w:r>
    </w:p>
    <w:p w14:paraId="6E9A5BFC" w14:textId="3DAE4444" w:rsidR="001662F5" w:rsidRDefault="00FE24B5" w:rsidP="00ED5B76">
      <w:pPr>
        <w:spacing w:line="360" w:lineRule="auto"/>
        <w:jc w:val="both"/>
      </w:pPr>
      <w:r>
        <w:t xml:space="preserve">     </w:t>
      </w:r>
      <w:r w:rsidR="001662F5" w:rsidRPr="008F69D1">
        <w:t>Ūdensapgādes nodrošināšanai</w:t>
      </w:r>
      <w:r>
        <w:t xml:space="preserve"> </w:t>
      </w:r>
      <w:r w:rsidR="001662F5">
        <w:t>ieplānot</w:t>
      </w:r>
      <w:r>
        <w:t>i</w:t>
      </w:r>
      <w:r w:rsidR="001662F5">
        <w:t xml:space="preserve"> </w:t>
      </w:r>
      <w:r w:rsidR="007B13CF">
        <w:t>650 676</w:t>
      </w:r>
      <w:r w:rsidR="001662F5">
        <w:t xml:space="preserve"> eiro</w:t>
      </w:r>
      <w:r>
        <w:t>, i</w:t>
      </w:r>
      <w:r w:rsidR="001662F5" w:rsidRPr="005E430D">
        <w:t xml:space="preserve">elu apgaismošanai </w:t>
      </w:r>
      <w:r>
        <w:t>–</w:t>
      </w:r>
      <w:r w:rsidR="001662F5">
        <w:t xml:space="preserve"> 1 221 948 eiro</w:t>
      </w:r>
      <w:r>
        <w:t xml:space="preserve"> un</w:t>
      </w:r>
      <w:r w:rsidR="001662F5">
        <w:t xml:space="preserve"> kapu apsaimniekošanai – 60 563 eiro.</w:t>
      </w:r>
    </w:p>
    <w:p w14:paraId="32C7B1EF" w14:textId="77777777" w:rsidR="001662F5" w:rsidRDefault="001662F5" w:rsidP="00ED5B76">
      <w:pPr>
        <w:spacing w:line="360" w:lineRule="auto"/>
        <w:jc w:val="both"/>
      </w:pPr>
      <w:r>
        <w:t xml:space="preserve">    </w:t>
      </w:r>
      <w:r w:rsidRPr="008F69D1">
        <w:t xml:space="preserve"> Mājokļu apsaimniekošanai</w:t>
      </w:r>
      <w:r>
        <w:t xml:space="preserve">, ko veic pašvaldības aģentūra “Ogres komunikācijas”, finansējums plānots 2 386 594 eiro apjomā, un pašvaldības aģentūrai “Rosme” – 138 580 eiro. </w:t>
      </w:r>
    </w:p>
    <w:p w14:paraId="3201DA25" w14:textId="2179C0C3" w:rsidR="001662F5" w:rsidRDefault="001662F5" w:rsidP="00ED5B76">
      <w:pPr>
        <w:spacing w:line="360" w:lineRule="auto"/>
        <w:jc w:val="both"/>
      </w:pPr>
      <w:r>
        <w:t xml:space="preserve">     Domes deleģēto funkciju izpildei </w:t>
      </w:r>
      <w:r w:rsidRPr="008F69D1">
        <w:t xml:space="preserve">pašvaldības </w:t>
      </w:r>
      <w:r>
        <w:t>SIA</w:t>
      </w:r>
      <w:r w:rsidRPr="008F69D1">
        <w:t xml:space="preserve"> “Ogres </w:t>
      </w:r>
      <w:r>
        <w:t>namsaimnieks</w:t>
      </w:r>
      <w:r w:rsidRPr="008F69D1">
        <w:t>”</w:t>
      </w:r>
      <w:r>
        <w:t xml:space="preserve"> piešķirti 1 901 843 </w:t>
      </w:r>
      <w:r w:rsidRPr="008F69D1">
        <w:t xml:space="preserve">eiro, </w:t>
      </w:r>
      <w:r>
        <w:t xml:space="preserve">SIA “Ikšķiles māja” – 1 124 886 eiro, SIA “Lielvārdes Remte” – 386 000 eiro, SIA “Ķeguma stars” – 414 266 eiro. kā arī pagastu un pilsētu pārvaldēm </w:t>
      </w:r>
      <w:r w:rsidR="00837289">
        <w:t xml:space="preserve">teritoriju uzturēšanai un labiekārtošanai </w:t>
      </w:r>
      <w:r>
        <w:t>– 5</w:t>
      </w:r>
      <w:r w:rsidR="00837289">
        <w:t> </w:t>
      </w:r>
      <w:r>
        <w:t>8</w:t>
      </w:r>
      <w:r w:rsidR="00837289">
        <w:t>36 766</w:t>
      </w:r>
      <w:r>
        <w:t xml:space="preserve"> eiro.</w:t>
      </w:r>
    </w:p>
    <w:p w14:paraId="0C1A7963" w14:textId="77777777" w:rsidR="001662F5" w:rsidRDefault="001662F5" w:rsidP="00ED5B76">
      <w:pPr>
        <w:spacing w:line="360" w:lineRule="auto"/>
        <w:jc w:val="both"/>
      </w:pPr>
      <w:r>
        <w:t xml:space="preserve">      Izdevumu plānā iekļauti </w:t>
      </w:r>
      <w:r w:rsidRPr="00283241">
        <w:t xml:space="preserve">260 018 eiro </w:t>
      </w:r>
      <w:r>
        <w:t>pašvaldības aģentūrai “Rosme”  s</w:t>
      </w:r>
      <w:r w:rsidRPr="00283241">
        <w:t>iltumapgādes nodrošināšanai</w:t>
      </w:r>
      <w:r>
        <w:t xml:space="preserve"> Suntažu pagastā.</w:t>
      </w:r>
    </w:p>
    <w:p w14:paraId="399C2C46" w14:textId="77777777" w:rsidR="00FE24B5" w:rsidRDefault="001662F5" w:rsidP="00ED5B76">
      <w:pPr>
        <w:spacing w:line="360" w:lineRule="auto"/>
        <w:jc w:val="both"/>
      </w:pPr>
      <w:r>
        <w:t xml:space="preserve">    </w:t>
      </w:r>
      <w:r w:rsidR="00FE24B5">
        <w:t xml:space="preserve"> </w:t>
      </w:r>
      <w:r>
        <w:t xml:space="preserve">2024. gada budžeta </w:t>
      </w:r>
      <w:r w:rsidRPr="008F69D1">
        <w:t>izdevum</w:t>
      </w:r>
      <w:r>
        <w:t xml:space="preserve">u plānā paredzēts pašvaldības līdzfinansējums diviem EKII projektiem: projektam “Siltumnīcefekta gāzu emisiju samazināšanai Ogres novada pašvaldības Ķeguma un Lielvārdes teritorijas apgaismojuma infrastruktūrā” – 237 105 eiro, un </w:t>
      </w:r>
      <w:r w:rsidRPr="00C04E67">
        <w:t>projektam “Siltumnīcefekta gāzu emisiju samazināšan</w:t>
      </w:r>
      <w:r>
        <w:t>ai</w:t>
      </w:r>
      <w:r w:rsidRPr="00C04E67">
        <w:t xml:space="preserve"> Ogres novada pašvaldības </w:t>
      </w:r>
      <w:r>
        <w:t xml:space="preserve">Ikšķiles </w:t>
      </w:r>
      <w:r w:rsidRPr="00C04E67">
        <w:t xml:space="preserve">teritorijas apgaismojuma infrastruktūrā” </w:t>
      </w:r>
      <w:r>
        <w:t>– 604 414 eiro.</w:t>
      </w:r>
    </w:p>
    <w:p w14:paraId="45496F41" w14:textId="65B444FD" w:rsidR="001662F5" w:rsidRPr="008F69D1" w:rsidRDefault="00FE24B5" w:rsidP="00ED5B76">
      <w:pPr>
        <w:spacing w:line="360" w:lineRule="auto"/>
        <w:jc w:val="both"/>
      </w:pPr>
      <w:r>
        <w:t xml:space="preserve">     </w:t>
      </w:r>
      <w:r w:rsidR="001662F5">
        <w:t xml:space="preserve">Izdevumu plānā 1 697 734 eiro paredzēti investīciju projekta “Muzikālais teātris Rīgas ielā 15, Ogrē, Ogres novadā” 1. kārtas realizēšanai, kas saistās ar Neatkarības laukuma izveidi un tam pieguļošās teritorijas pārbūvi, </w:t>
      </w:r>
      <w:r>
        <w:t xml:space="preserve">150 000 eiro </w:t>
      </w:r>
      <w:r w:rsidR="001662F5">
        <w:t>rotaļu laukuma Brīvības ielā 15, Ogrē, izveidei</w:t>
      </w:r>
      <w:r>
        <w:t xml:space="preserve">, 100 000 eiro </w:t>
      </w:r>
      <w:r w:rsidR="001662F5">
        <w:t xml:space="preserve">rotaļu laukumu izveidei lauku teritorijās </w:t>
      </w:r>
      <w:r>
        <w:t xml:space="preserve">un </w:t>
      </w:r>
      <w:r w:rsidRPr="00FE24B5">
        <w:t xml:space="preserve">50 000 eiro </w:t>
      </w:r>
      <w:r w:rsidR="001662F5">
        <w:t>velotrases (</w:t>
      </w:r>
      <w:r w:rsidR="001662F5" w:rsidRPr="007067E2">
        <w:rPr>
          <w:i/>
        </w:rPr>
        <w:t>pump-track</w:t>
      </w:r>
      <w:r w:rsidR="001662F5">
        <w:t>) izbūvei Madlienā</w:t>
      </w:r>
      <w:r>
        <w:t>.</w:t>
      </w:r>
    </w:p>
    <w:p w14:paraId="2D3DDBFE" w14:textId="77777777" w:rsidR="001662F5" w:rsidRPr="008F69D1" w:rsidRDefault="001662F5" w:rsidP="004E7E72">
      <w:pPr>
        <w:spacing w:line="360" w:lineRule="auto"/>
        <w:jc w:val="both"/>
      </w:pPr>
      <w:r w:rsidRPr="008F69D1">
        <w:lastRenderedPageBreak/>
        <w:t xml:space="preserve">     </w:t>
      </w:r>
      <w:r>
        <w:t>N</w:t>
      </w:r>
      <w:r w:rsidRPr="008F69D1">
        <w:t xml:space="preserve">ovada iedzīvotāju </w:t>
      </w:r>
      <w:r>
        <w:t xml:space="preserve">iesaistē </w:t>
      </w:r>
      <w:r w:rsidRPr="008F69D1">
        <w:t>dzīves vid</w:t>
      </w:r>
      <w:r>
        <w:t>e</w:t>
      </w:r>
      <w:r w:rsidRPr="008F69D1">
        <w:t>s</w:t>
      </w:r>
      <w:r>
        <w:t xml:space="preserve"> </w:t>
      </w:r>
      <w:r w:rsidRPr="008F69D1">
        <w:t>kvalitātes pilnveidošanā</w:t>
      </w:r>
      <w:r>
        <w:t xml:space="preserve"> arī </w:t>
      </w:r>
      <w:r w:rsidRPr="008F69D1">
        <w:t>202</w:t>
      </w:r>
      <w:r>
        <w:t>4</w:t>
      </w:r>
      <w:r w:rsidRPr="008F69D1">
        <w:t>. gada budžetā paredzēts finansējums</w:t>
      </w:r>
      <w:r>
        <w:t xml:space="preserve"> 87 300 eiro apjomā </w:t>
      </w:r>
      <w:r w:rsidRPr="008F69D1">
        <w:t>iedzīvotāju iniciatīvu projektu konkursa “Veidojam vidi ap mums Ogres novadā” organizēšanai</w:t>
      </w:r>
      <w:r>
        <w:t>.</w:t>
      </w:r>
    </w:p>
    <w:p w14:paraId="392D6EC6" w14:textId="77777777" w:rsidR="001662F5" w:rsidRPr="008F69D1" w:rsidRDefault="001662F5" w:rsidP="0027611A">
      <w:pPr>
        <w:spacing w:line="360" w:lineRule="auto"/>
        <w:jc w:val="both"/>
      </w:pPr>
      <w:r>
        <w:t xml:space="preserve">     P</w:t>
      </w:r>
      <w:r w:rsidRPr="008F69D1">
        <w:t xml:space="preserve">ašvaldības </w:t>
      </w:r>
      <w:r w:rsidRPr="00C71EAC">
        <w:t>īpašumu uzmērīšanai un īpašuma tiesību reģistrēšanai Zemesgrāmatā</w:t>
      </w:r>
      <w:r>
        <w:t xml:space="preserve"> </w:t>
      </w:r>
      <w:r w:rsidRPr="008F69D1">
        <w:t>202</w:t>
      </w:r>
      <w:r>
        <w:t>4</w:t>
      </w:r>
      <w:r w:rsidRPr="008F69D1">
        <w:t>. gada budžet</w:t>
      </w:r>
      <w:r>
        <w:t xml:space="preserve">ā plānots izlietot  80 000 eiro. </w:t>
      </w:r>
    </w:p>
    <w:p w14:paraId="5F5C9F7B" w14:textId="77777777" w:rsidR="00837289" w:rsidRDefault="001662F5" w:rsidP="004E7E72">
      <w:pPr>
        <w:spacing w:line="360" w:lineRule="auto"/>
        <w:jc w:val="center"/>
      </w:pPr>
      <w:r w:rsidRPr="008E2782">
        <w:rPr>
          <w:rFonts w:ascii="Times New Roman Bold" w:hAnsi="Times New Roman Bold"/>
          <w:b/>
          <w:caps/>
        </w:rPr>
        <w:t>Veselība</w:t>
      </w:r>
      <w:r w:rsidR="00837289" w:rsidRPr="00837289">
        <w:t xml:space="preserve"> </w:t>
      </w:r>
    </w:p>
    <w:p w14:paraId="1EFF710E" w14:textId="4FC78EFA" w:rsidR="001662F5" w:rsidRDefault="00837289" w:rsidP="00837289">
      <w:pPr>
        <w:spacing w:line="360" w:lineRule="auto"/>
        <w:jc w:val="both"/>
        <w:rPr>
          <w:rFonts w:ascii="Times New Roman Bold" w:hAnsi="Times New Roman Bold"/>
          <w:b/>
          <w:caps/>
        </w:rPr>
      </w:pPr>
      <w:r>
        <w:t xml:space="preserve">     </w:t>
      </w:r>
      <w:r w:rsidRPr="008F69D1">
        <w:t>Š</w:t>
      </w:r>
      <w:r>
        <w:t xml:space="preserve">īs </w:t>
      </w:r>
      <w:r w:rsidRPr="008F69D1">
        <w:t>izdevumu kategorij</w:t>
      </w:r>
      <w:r>
        <w:t xml:space="preserve">as īpatsvars arī </w:t>
      </w:r>
      <w:r w:rsidRPr="008F69D1">
        <w:t>202</w:t>
      </w:r>
      <w:r>
        <w:t>4</w:t>
      </w:r>
      <w:r w:rsidRPr="008F69D1">
        <w:t>. gada budžet</w:t>
      </w:r>
      <w:r>
        <w:t>a kopējo izdevumu plānā ir neliels –</w:t>
      </w:r>
      <w:r w:rsidRPr="008B74C8">
        <w:t xml:space="preserve"> </w:t>
      </w:r>
      <w:r>
        <w:t>0,1</w:t>
      </w:r>
      <w:r w:rsidRPr="008B74C8">
        <w:t xml:space="preserve"> %</w:t>
      </w:r>
      <w:r>
        <w:t xml:space="preserve">, un tie ir 129 461 eiro, t.sk. ģimenes ārstu praksei Lielvārdē 19 833 eiro un </w:t>
      </w:r>
      <w:r w:rsidRPr="007067E2">
        <w:t>ģimenes ārst</w:t>
      </w:r>
      <w:r>
        <w:t>a</w:t>
      </w:r>
      <w:r w:rsidRPr="007067E2">
        <w:t xml:space="preserve"> praksei </w:t>
      </w:r>
      <w:r>
        <w:t xml:space="preserve">Mazozolu pagastā 38 257 eiro, ES </w:t>
      </w:r>
      <w:r w:rsidRPr="00ED14F2">
        <w:t xml:space="preserve">projekta “Pasākumi vietējās sabiedrības slimību </w:t>
      </w:r>
    </w:p>
    <w:p w14:paraId="48A0F8BB" w14:textId="77777777" w:rsidR="001662F5" w:rsidRDefault="001662F5" w:rsidP="00ED5B76">
      <w:pPr>
        <w:spacing w:line="360" w:lineRule="auto"/>
        <w:jc w:val="center"/>
        <w:rPr>
          <w:rFonts w:ascii="Times New Roman Bold" w:hAnsi="Times New Roman Bold"/>
          <w:b/>
          <w:caps/>
        </w:rPr>
      </w:pPr>
      <w:r>
        <w:rPr>
          <w:rFonts w:ascii="Times New Roman Bold" w:hAnsi="Times New Roman Bold"/>
          <w:b/>
          <w:caps/>
          <w:noProof/>
        </w:rPr>
        <w:drawing>
          <wp:inline distT="0" distB="0" distL="0" distR="0" wp14:anchorId="778C298A" wp14:editId="57227CDB">
            <wp:extent cx="5300371" cy="324410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02803" cy="3245596"/>
                    </a:xfrm>
                    <a:prstGeom prst="rect">
                      <a:avLst/>
                    </a:prstGeom>
                    <a:noFill/>
                  </pic:spPr>
                </pic:pic>
              </a:graphicData>
            </a:graphic>
          </wp:inline>
        </w:drawing>
      </w:r>
    </w:p>
    <w:p w14:paraId="6273052F" w14:textId="5E5E8CBA" w:rsidR="001662F5" w:rsidRDefault="00FC16B0" w:rsidP="0027611A">
      <w:pPr>
        <w:spacing w:line="360" w:lineRule="auto"/>
        <w:jc w:val="both"/>
      </w:pPr>
      <w:r w:rsidRPr="00ED14F2">
        <w:t xml:space="preserve">profilaksei un veselības veicināšanai” </w:t>
      </w:r>
      <w:r>
        <w:t>īstenošanai 21 861 eiro un veselības veicināšanas pasākumiem 49 510 eiro.</w:t>
      </w:r>
    </w:p>
    <w:p w14:paraId="719AC173" w14:textId="77777777" w:rsidR="001662F5" w:rsidRPr="008E2782" w:rsidRDefault="001662F5" w:rsidP="004E7E72">
      <w:pPr>
        <w:spacing w:line="360" w:lineRule="auto"/>
        <w:jc w:val="center"/>
        <w:rPr>
          <w:rFonts w:ascii="Times New Roman Bold" w:hAnsi="Times New Roman Bold"/>
          <w:b/>
          <w:caps/>
        </w:rPr>
      </w:pPr>
      <w:bookmarkStart w:id="2" w:name="_Hlk126668167"/>
      <w:r w:rsidRPr="008E2782">
        <w:rPr>
          <w:rFonts w:ascii="Times New Roman Bold" w:hAnsi="Times New Roman Bold"/>
          <w:b/>
          <w:caps/>
        </w:rPr>
        <w:t>Atpūta, kultūra un reliģija</w:t>
      </w:r>
    </w:p>
    <w:p w14:paraId="58FC4FC3" w14:textId="660FB257" w:rsidR="001662F5" w:rsidRPr="00FC16B0" w:rsidRDefault="001662F5" w:rsidP="0027611A">
      <w:pPr>
        <w:spacing w:line="360" w:lineRule="auto"/>
        <w:jc w:val="both"/>
      </w:pPr>
      <w:bookmarkStart w:id="3" w:name="_Hlk126668267"/>
      <w:bookmarkEnd w:id="2"/>
      <w:r w:rsidRPr="008F69D1">
        <w:rPr>
          <w:b/>
          <w:bCs/>
          <w:iCs/>
          <w:caps/>
        </w:rPr>
        <w:t xml:space="preserve">   </w:t>
      </w:r>
      <w:r>
        <w:rPr>
          <w:b/>
          <w:bCs/>
          <w:iCs/>
          <w:caps/>
        </w:rPr>
        <w:t xml:space="preserve"> </w:t>
      </w:r>
      <w:r w:rsidRPr="008F69D1">
        <w:t xml:space="preserve"> </w:t>
      </w:r>
      <w:r w:rsidRPr="005341C1">
        <w:t>Šajā izdevumu kategorijā 202</w:t>
      </w:r>
      <w:r>
        <w:t>4</w:t>
      </w:r>
      <w:r w:rsidRPr="005341C1">
        <w:t xml:space="preserve">. gada budžetā </w:t>
      </w:r>
      <w:r>
        <w:t>ieplānotā</w:t>
      </w:r>
      <w:r w:rsidRPr="005341C1">
        <w:t xml:space="preserve"> finansējum</w:t>
      </w:r>
      <w:r>
        <w:t xml:space="preserve">a </w:t>
      </w:r>
      <w:r w:rsidRPr="00901A88">
        <w:t xml:space="preserve">īpatsvars kopējos izdevumos ir </w:t>
      </w:r>
      <w:r>
        <w:t xml:space="preserve">9,3 </w:t>
      </w:r>
      <w:r w:rsidRPr="00901A88">
        <w:t xml:space="preserve">%, </w:t>
      </w:r>
      <w:r>
        <w:t xml:space="preserve">to apjoms ir </w:t>
      </w:r>
      <w:r w:rsidRPr="00022005">
        <w:rPr>
          <w:b/>
        </w:rPr>
        <w:t>10 </w:t>
      </w:r>
      <w:r w:rsidR="00AF580A">
        <w:rPr>
          <w:b/>
        </w:rPr>
        <w:t>394</w:t>
      </w:r>
      <w:r w:rsidRPr="00022005">
        <w:rPr>
          <w:b/>
        </w:rPr>
        <w:t xml:space="preserve"> 698 eiro</w:t>
      </w:r>
      <w:r>
        <w:t xml:space="preserve"> – par 15,</w:t>
      </w:r>
      <w:r w:rsidR="00AF580A">
        <w:t>5</w:t>
      </w:r>
      <w:r>
        <w:t>% jeb 1 </w:t>
      </w:r>
      <w:r w:rsidR="00AF580A">
        <w:t>394</w:t>
      </w:r>
      <w:r>
        <w:t xml:space="preserve"> 468 eiro lielāks </w:t>
      </w:r>
      <w:r w:rsidRPr="005341C1">
        <w:t>pret 202</w:t>
      </w:r>
      <w:r>
        <w:t>3</w:t>
      </w:r>
      <w:r w:rsidRPr="005341C1">
        <w:t>. gada budžeta izpildi</w:t>
      </w:r>
      <w:r>
        <w:t xml:space="preserve">. Izdevumu palielinājums lielākoties saistīts ar minimālās darba algas </w:t>
      </w:r>
      <w:r w:rsidRPr="00022005">
        <w:t>pieaugumu</w:t>
      </w:r>
      <w:r w:rsidR="00FC16B0">
        <w:t xml:space="preserve"> un iepriekš </w:t>
      </w:r>
      <w:r w:rsidR="00FC16B0" w:rsidRPr="00FC16B0">
        <w:t>minēto darba algu izmaksu par 2023. gada decembri šī gada janvārī, nevis 2023.gada decembra beigās, kā tas bija iepriekšējos gados</w:t>
      </w:r>
      <w:r w:rsidRPr="00FC16B0">
        <w:t>.</w:t>
      </w:r>
    </w:p>
    <w:p w14:paraId="6B60B553" w14:textId="4B6140E7" w:rsidR="001662F5" w:rsidRDefault="009868E7" w:rsidP="001662F5">
      <w:pPr>
        <w:spacing w:line="360" w:lineRule="auto"/>
        <w:jc w:val="center"/>
      </w:pPr>
      <w:r>
        <w:rPr>
          <w:noProof/>
        </w:rPr>
        <w:lastRenderedPageBreak/>
        <w:drawing>
          <wp:inline distT="0" distB="0" distL="0" distR="0" wp14:anchorId="64201E4E" wp14:editId="6E7EACA8">
            <wp:extent cx="5859918" cy="2920469"/>
            <wp:effectExtent l="0" t="0" r="7620" b="0"/>
            <wp:docPr id="179608170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0461" cy="2930707"/>
                    </a:xfrm>
                    <a:prstGeom prst="rect">
                      <a:avLst/>
                    </a:prstGeom>
                    <a:noFill/>
                  </pic:spPr>
                </pic:pic>
              </a:graphicData>
            </a:graphic>
          </wp:inline>
        </w:drawing>
      </w:r>
    </w:p>
    <w:p w14:paraId="628CD6C3" w14:textId="62201ED6" w:rsidR="001662F5" w:rsidRDefault="001662F5" w:rsidP="0027611A">
      <w:pPr>
        <w:spacing w:line="360" w:lineRule="auto"/>
        <w:jc w:val="both"/>
      </w:pPr>
      <w:r w:rsidRPr="005341C1">
        <w:t xml:space="preserve"> </w:t>
      </w:r>
      <w:r>
        <w:t xml:space="preserve"> </w:t>
      </w:r>
      <w:r w:rsidR="00FE24B5">
        <w:t xml:space="preserve">  </w:t>
      </w:r>
      <w:r>
        <w:t xml:space="preserve"> </w:t>
      </w:r>
      <w:r w:rsidRPr="00022005">
        <w:t>Sporta jomai paredzēts finansējums 1 504 072 eiro apjomā, t.sk. 179 861 eiro sporta pasākumu</w:t>
      </w:r>
      <w:r>
        <w:t xml:space="preserve"> rīkošanai, 815 327 eiro </w:t>
      </w:r>
      <w:r w:rsidRPr="00D35119">
        <w:t xml:space="preserve">komandu </w:t>
      </w:r>
      <w:r>
        <w:t>un</w:t>
      </w:r>
      <w:r w:rsidRPr="00D35119">
        <w:t xml:space="preserve"> individuāl</w:t>
      </w:r>
      <w:r>
        <w:t>o</w:t>
      </w:r>
      <w:r w:rsidRPr="00D35119">
        <w:t xml:space="preserve"> sacensību dalībnieku atbalstam, </w:t>
      </w:r>
      <w:r>
        <w:t xml:space="preserve">95 622 eiro kāpšanas sienas (Tornis Ogre) ekspluatācijai un 413 255 eiro </w:t>
      </w:r>
      <w:r w:rsidRPr="00D35119">
        <w:t>peldbaseina “Neptūns”</w:t>
      </w:r>
      <w:r w:rsidRPr="00FF66D7">
        <w:t xml:space="preserve"> ekspluatācij</w:t>
      </w:r>
      <w:r w:rsidR="00FC16B0">
        <w:t>ai</w:t>
      </w:r>
      <w:r>
        <w:t xml:space="preserve">. </w:t>
      </w:r>
    </w:p>
    <w:p w14:paraId="5017D865" w14:textId="4AD749E2" w:rsidR="001662F5" w:rsidRDefault="001662F5" w:rsidP="0027611A">
      <w:pPr>
        <w:spacing w:line="360" w:lineRule="auto"/>
        <w:jc w:val="both"/>
      </w:pPr>
      <w:r w:rsidRPr="008F69D1">
        <w:t xml:space="preserve">     Kultūrai budžeta izdevumos paredzēts finansējums </w:t>
      </w:r>
      <w:r>
        <w:t>8 6</w:t>
      </w:r>
      <w:r w:rsidR="00380DD6">
        <w:t>49</w:t>
      </w:r>
      <w:r>
        <w:t xml:space="preserve"> 731 </w:t>
      </w:r>
      <w:r w:rsidRPr="008F69D1">
        <w:t xml:space="preserve">apjomā, </w:t>
      </w:r>
      <w:bookmarkEnd w:id="3"/>
      <w:r>
        <w:t xml:space="preserve">t.sk. 1 603 565 eiro </w:t>
      </w:r>
      <w:r w:rsidRPr="008F69D1">
        <w:t>bibliotēku darbības nodrošināšanai</w:t>
      </w:r>
      <w:r>
        <w:t>, 564 896 eiro muzeju darbības nodrošināšanai</w:t>
      </w:r>
      <w:r w:rsidRPr="008F69D1">
        <w:t>; kultūras centra, kultūras namu un tautas namu darbības nodrošināšanai</w:t>
      </w:r>
      <w:r w:rsidR="006D5E48">
        <w:t xml:space="preserve"> 5 2</w:t>
      </w:r>
      <w:r w:rsidR="00BE6BC8">
        <w:t>44</w:t>
      </w:r>
      <w:r w:rsidR="006D5E48">
        <w:t> 691</w:t>
      </w:r>
      <w:r>
        <w:t>.</w:t>
      </w:r>
    </w:p>
    <w:p w14:paraId="15694D62" w14:textId="4CC320FB" w:rsidR="006D5E48" w:rsidRDefault="001662F5" w:rsidP="00ED5B76">
      <w:pPr>
        <w:spacing w:line="360" w:lineRule="auto"/>
        <w:jc w:val="both"/>
      </w:pPr>
      <w:r>
        <w:t xml:space="preserve">    </w:t>
      </w:r>
      <w:r w:rsidR="006D5E48" w:rsidRPr="00C93A42">
        <w:t xml:space="preserve">Ogres novada pašvaldības domes 2023. gada 21. decembra </w:t>
      </w:r>
      <w:r w:rsidR="006D5E48">
        <w:t xml:space="preserve">sēdē pieņēma </w:t>
      </w:r>
      <w:r w:rsidR="006D5E48" w:rsidRPr="00C93A42">
        <w:t xml:space="preserve">lēmumu </w:t>
      </w:r>
      <w:r w:rsidR="006D5E48">
        <w:t>ar 2024. gada 1. februāri izveidot Ogres novada pašvaldības iestādi “Ogres novada Kultūras un tūrisma pārvalde”, kuras darbības mērķis ir nodrošināt pašvaldības kompetenci kultūras un tūrisma jomās, veicinot kvalitatīvu un daudzveidīgu kultūras pakalpojumu pieejamību, tūrisma, vēstures un kultūras mantojuma saglabāšanu un ilgtspējīgu attīstību, tai skaitā vienotu mārketinga, zīmolvedības, kultūras un tūrisma attīstības politikas īstenošanu pašvaldībā. Jaunās iestādes darbības nodrošināšanai 2024. gada budžeta izdevumos ieplānots finansējums 124 019 eiro apjomā.</w:t>
      </w:r>
    </w:p>
    <w:p w14:paraId="43BE763B" w14:textId="2C2F0662" w:rsidR="001662F5" w:rsidRDefault="006D5E48" w:rsidP="00ED5B76">
      <w:pPr>
        <w:spacing w:line="360" w:lineRule="auto"/>
        <w:jc w:val="both"/>
      </w:pPr>
      <w:r>
        <w:t xml:space="preserve">     </w:t>
      </w:r>
      <w:r w:rsidR="001662F5">
        <w:t>Ar Ogres novada pašvaldības domes 2023. gada 21. decembra lēmumu ir izveidota un 2024. gada 1. februāri savu darbību uzsākusi jauna Ogres novada pašvaldības iestādi “Ogres teātris” (</w:t>
      </w:r>
      <w:r w:rsidR="001662F5" w:rsidRPr="00C93A42">
        <w:t>līdz šim O</w:t>
      </w:r>
      <w:r w:rsidR="001662F5">
        <w:t>g</w:t>
      </w:r>
      <w:r w:rsidR="001662F5" w:rsidRPr="00C93A42">
        <w:t>res teātris darbojās Ogres novada Kultūras centra struktūrā)</w:t>
      </w:r>
      <w:r w:rsidR="001662F5">
        <w:t>. Ogres teātra darbības nodrošināšanai šī gada budžeta izdevumos ieplānoti 1</w:t>
      </w:r>
      <w:r>
        <w:t xml:space="preserve">18 884 </w:t>
      </w:r>
      <w:r w:rsidR="001662F5">
        <w:t xml:space="preserve">eiro. </w:t>
      </w:r>
    </w:p>
    <w:p w14:paraId="2610D99B" w14:textId="7E9986E3" w:rsidR="001662F5" w:rsidRPr="008F69D1" w:rsidRDefault="001662F5" w:rsidP="00ED5B76">
      <w:pPr>
        <w:spacing w:line="360" w:lineRule="auto"/>
        <w:jc w:val="both"/>
      </w:pPr>
      <w:r>
        <w:t xml:space="preserve">  </w:t>
      </w:r>
      <w:r w:rsidRPr="008F69D1">
        <w:t xml:space="preserve">   </w:t>
      </w:r>
      <w:r>
        <w:t>D</w:t>
      </w:r>
      <w:r w:rsidRPr="008F69D1">
        <w:t xml:space="preserve">ažādām kultūras aktivitātēm </w:t>
      </w:r>
      <w:r>
        <w:t xml:space="preserve">budžeta izdevumos paredzēts finansējums 240 188 eiro apjomā, </w:t>
      </w:r>
      <w:r w:rsidRPr="008F69D1">
        <w:t>dekorēšanai</w:t>
      </w:r>
      <w:r>
        <w:t xml:space="preserve"> svētkos</w:t>
      </w:r>
      <w:r w:rsidRPr="008F69D1">
        <w:t xml:space="preserve"> – </w:t>
      </w:r>
      <w:r>
        <w:t xml:space="preserve">362 773 </w:t>
      </w:r>
      <w:r w:rsidRPr="008F69D1">
        <w:t>eiro,</w:t>
      </w:r>
      <w:r w:rsidRPr="00533D09">
        <w:t xml:space="preserve"> sabiedrības iniciatīvas projektu konkursa “Radoši – Aktīvi – Darbīgi – Izglītojoši – Ogres novadam!” (“R.A.D.I. – Ogres novadam”) organizēšanai – 6</w:t>
      </w:r>
      <w:r>
        <w:t>1</w:t>
      </w:r>
      <w:r w:rsidRPr="00533D09">
        <w:t xml:space="preserve"> 000 eiro</w:t>
      </w:r>
      <w:r>
        <w:t>. Kultūras izdevumos iekļauts finansējums</w:t>
      </w:r>
      <w:r w:rsidRPr="008F69D1">
        <w:t xml:space="preserve"> </w:t>
      </w:r>
      <w:r w:rsidR="00A706B2">
        <w:t xml:space="preserve">arī </w:t>
      </w:r>
      <w:r w:rsidRPr="008F69D1">
        <w:t xml:space="preserve">Ķeguma </w:t>
      </w:r>
      <w:r>
        <w:t>d</w:t>
      </w:r>
      <w:r w:rsidRPr="008F69D1">
        <w:t>ienas centra</w:t>
      </w:r>
      <w:r>
        <w:t xml:space="preserve"> darbības nodrošināšanai</w:t>
      </w:r>
      <w:r w:rsidRPr="008F69D1">
        <w:t xml:space="preserve"> – </w:t>
      </w:r>
      <w:r>
        <w:t xml:space="preserve">82 646 </w:t>
      </w:r>
      <w:r w:rsidRPr="008F69D1">
        <w:t xml:space="preserve">eiro, Tomes </w:t>
      </w:r>
      <w:r>
        <w:t>d</w:t>
      </w:r>
      <w:r w:rsidRPr="008F69D1">
        <w:t>ienas centra</w:t>
      </w:r>
      <w:r>
        <w:t xml:space="preserve"> </w:t>
      </w:r>
      <w:r w:rsidRPr="00E925A3">
        <w:t>darbības nodrošināšanai</w:t>
      </w:r>
      <w:r w:rsidRPr="008F69D1">
        <w:t xml:space="preserve"> – </w:t>
      </w:r>
      <w:r>
        <w:t>27 857</w:t>
      </w:r>
      <w:r w:rsidRPr="008F69D1">
        <w:t xml:space="preserve"> eiro, </w:t>
      </w:r>
      <w:r>
        <w:t xml:space="preserve">ēkas </w:t>
      </w:r>
      <w:r>
        <w:lastRenderedPageBreak/>
        <w:t>“</w:t>
      </w:r>
      <w:r w:rsidRPr="008F69D1">
        <w:t>Viļņi”, Ķeipenē, pārbūve</w:t>
      </w:r>
      <w:r w:rsidR="006D5E48">
        <w:t>i</w:t>
      </w:r>
      <w:r>
        <w:t xml:space="preserve"> </w:t>
      </w:r>
      <w:r w:rsidRPr="004E7E72">
        <w:t>–</w:t>
      </w:r>
      <w:r>
        <w:t xml:space="preserve"> 13 872</w:t>
      </w:r>
      <w:r w:rsidRPr="004E7E72">
        <w:t xml:space="preserve"> eiro</w:t>
      </w:r>
      <w:r>
        <w:t>, kā arī b</w:t>
      </w:r>
      <w:r w:rsidRPr="008F69D1">
        <w:t xml:space="preserve">ūvprojekta “Muzikālais teātris” izstrādei </w:t>
      </w:r>
      <w:r>
        <w:t>– 205 340</w:t>
      </w:r>
      <w:r w:rsidRPr="008F69D1">
        <w:t xml:space="preserve"> eiro</w:t>
      </w:r>
      <w:r>
        <w:t xml:space="preserve">, </w:t>
      </w:r>
    </w:p>
    <w:p w14:paraId="6F78D8E3" w14:textId="2150B077" w:rsidR="001662F5" w:rsidRDefault="001662F5" w:rsidP="00ED5B76">
      <w:pPr>
        <w:spacing w:line="360" w:lineRule="auto"/>
        <w:jc w:val="both"/>
      </w:pPr>
      <w:r w:rsidRPr="008F69D1">
        <w:t xml:space="preserve">   </w:t>
      </w:r>
      <w:r>
        <w:t xml:space="preserve"> </w:t>
      </w:r>
      <w:r w:rsidR="00A706B2">
        <w:t xml:space="preserve"> </w:t>
      </w:r>
      <w:r>
        <w:t>Kā katru gadu, arī 2024. gada budžetā š</w:t>
      </w:r>
      <w:r w:rsidRPr="008F69D1">
        <w:t>ajā izdevumu kategorijā ietilpst</w:t>
      </w:r>
      <w:r w:rsidR="00A706B2">
        <w:t xml:space="preserve">, </w:t>
      </w:r>
      <w:r w:rsidRPr="008F69D1">
        <w:t>finansējums apraide</w:t>
      </w:r>
      <w:r>
        <w:t>s un izdevniecības pakalpojumiem</w:t>
      </w:r>
      <w:r w:rsidR="00A706B2">
        <w:t xml:space="preserve">, kas plānots </w:t>
      </w:r>
      <w:r w:rsidR="00CD4906">
        <w:t>2</w:t>
      </w:r>
      <w:r w:rsidR="00A36FA5">
        <w:t>40</w:t>
      </w:r>
      <w:r>
        <w:t> </w:t>
      </w:r>
      <w:r w:rsidR="00A706B2">
        <w:t xml:space="preserve"> </w:t>
      </w:r>
      <w:r>
        <w:t>895 eiro</w:t>
      </w:r>
      <w:r w:rsidR="00A706B2">
        <w:t xml:space="preserve"> apjomā, </w:t>
      </w:r>
      <w:r>
        <w:t xml:space="preserve">, t.sk. </w:t>
      </w:r>
      <w:r w:rsidRPr="006D3858">
        <w:t xml:space="preserve">31 000 eiro </w:t>
      </w:r>
      <w:r w:rsidRPr="008F69D1">
        <w:t>televīzijas pakalpojumiem</w:t>
      </w:r>
      <w:r>
        <w:t xml:space="preserve">, 191 895 eiro </w:t>
      </w:r>
      <w:r w:rsidRPr="008F69D1">
        <w:t xml:space="preserve"> izdevniecības pakalpojumiem</w:t>
      </w:r>
      <w:r>
        <w:t xml:space="preserve"> </w:t>
      </w:r>
      <w:r w:rsidRPr="008F69D1">
        <w:t>(informatīvie izdevumi, pašvaldības interneta vietnes, aktivitātes</w:t>
      </w:r>
      <w:r w:rsidR="00A706B2">
        <w:t xml:space="preserve"> </w:t>
      </w:r>
      <w:r w:rsidRPr="008F69D1">
        <w:t>pašvaldības un tās iestāžu darba publicitāt</w:t>
      </w:r>
      <w:r w:rsidR="00A706B2">
        <w:t xml:space="preserve">es </w:t>
      </w:r>
      <w:r w:rsidR="00A706B2" w:rsidRPr="00A706B2">
        <w:t>nodrošin</w:t>
      </w:r>
      <w:r w:rsidR="00A706B2">
        <w:t>āšanai</w:t>
      </w:r>
      <w:r>
        <w:t>) un 18 000 eiro reliģisko draudžu atbalstam sakrālā mantojuma saglabāšanai.</w:t>
      </w:r>
      <w:r w:rsidRPr="008F69D1">
        <w:t xml:space="preserve"> </w:t>
      </w:r>
    </w:p>
    <w:p w14:paraId="0A2572EE" w14:textId="77777777" w:rsidR="001662F5" w:rsidRPr="006D3858" w:rsidRDefault="001662F5" w:rsidP="006C14B3">
      <w:pPr>
        <w:spacing w:line="360" w:lineRule="auto"/>
        <w:jc w:val="center"/>
        <w:rPr>
          <w:rFonts w:ascii="Times New Roman Bold" w:hAnsi="Times New Roman Bold"/>
          <w:b/>
          <w:bCs/>
          <w:iCs/>
          <w:caps/>
        </w:rPr>
      </w:pPr>
      <w:r w:rsidRPr="006D3858">
        <w:rPr>
          <w:rFonts w:ascii="Times New Roman Bold" w:hAnsi="Times New Roman Bold"/>
          <w:b/>
          <w:bCs/>
          <w:iCs/>
          <w:caps/>
        </w:rPr>
        <w:t>Izglītība</w:t>
      </w:r>
    </w:p>
    <w:p w14:paraId="1E20AC44" w14:textId="0EFC8F22" w:rsidR="00A706B2" w:rsidRDefault="001662F5" w:rsidP="0027611A">
      <w:pPr>
        <w:spacing w:line="360" w:lineRule="auto"/>
        <w:jc w:val="both"/>
        <w:rPr>
          <w:iCs/>
        </w:rPr>
      </w:pPr>
      <w:r w:rsidRPr="008F69D1">
        <w:rPr>
          <w:bCs/>
          <w:iCs/>
        </w:rPr>
        <w:t xml:space="preserve">   </w:t>
      </w:r>
      <w:r>
        <w:rPr>
          <w:bCs/>
          <w:iCs/>
        </w:rPr>
        <w:t xml:space="preserve"> </w:t>
      </w:r>
      <w:r w:rsidR="00A706B2">
        <w:rPr>
          <w:bCs/>
          <w:iCs/>
        </w:rPr>
        <w:t xml:space="preserve"> </w:t>
      </w:r>
      <w:r>
        <w:rPr>
          <w:bCs/>
          <w:iCs/>
        </w:rPr>
        <w:t xml:space="preserve">Kā katru gadu, arī 2024. gada budžetā </w:t>
      </w:r>
      <w:r w:rsidRPr="005F41DC">
        <w:rPr>
          <w:bCs/>
          <w:iCs/>
        </w:rPr>
        <w:t xml:space="preserve">izglītībai plānoto izdevumu īpatsvars </w:t>
      </w:r>
      <w:r>
        <w:rPr>
          <w:bCs/>
          <w:iCs/>
        </w:rPr>
        <w:t xml:space="preserve">kopējo izdevumu struktūrā </w:t>
      </w:r>
      <w:r>
        <w:rPr>
          <w:iCs/>
        </w:rPr>
        <w:t>ir vislielākais, un tas ir 46,</w:t>
      </w:r>
      <w:r w:rsidR="00626602">
        <w:rPr>
          <w:iCs/>
        </w:rPr>
        <w:t>4</w:t>
      </w:r>
      <w:r>
        <w:rPr>
          <w:iCs/>
        </w:rPr>
        <w:t xml:space="preserve"> %, kas naudas izteiksmē attiecīgi ir </w:t>
      </w:r>
      <w:r w:rsidRPr="006D3858">
        <w:rPr>
          <w:b/>
          <w:iCs/>
        </w:rPr>
        <w:t>51 </w:t>
      </w:r>
      <w:r w:rsidR="00820732">
        <w:rPr>
          <w:b/>
          <w:iCs/>
        </w:rPr>
        <w:t>823</w:t>
      </w:r>
      <w:r w:rsidRPr="006D3858">
        <w:rPr>
          <w:b/>
          <w:iCs/>
        </w:rPr>
        <w:t> 827 eiro</w:t>
      </w:r>
      <w:r>
        <w:rPr>
          <w:iCs/>
        </w:rPr>
        <w:t xml:space="preserve">. Salīdzinot ar 2023. gada budžeta izpildes faktu, plānoto izdevumu apjoms ir </w:t>
      </w:r>
      <w:r w:rsidRPr="00E121AC">
        <w:rPr>
          <w:iCs/>
        </w:rPr>
        <w:t xml:space="preserve">par </w:t>
      </w:r>
      <w:r>
        <w:rPr>
          <w:iCs/>
        </w:rPr>
        <w:t>8,</w:t>
      </w:r>
      <w:r w:rsidR="00820732">
        <w:rPr>
          <w:iCs/>
        </w:rPr>
        <w:t>3</w:t>
      </w:r>
      <w:r w:rsidRPr="00E121AC">
        <w:rPr>
          <w:iCs/>
        </w:rPr>
        <w:t xml:space="preserve"> % jeb </w:t>
      </w:r>
      <w:r>
        <w:rPr>
          <w:iCs/>
        </w:rPr>
        <w:t>4 </w:t>
      </w:r>
      <w:r w:rsidR="00820732">
        <w:rPr>
          <w:iCs/>
        </w:rPr>
        <w:t>694</w:t>
      </w:r>
      <w:r>
        <w:rPr>
          <w:iCs/>
        </w:rPr>
        <w:t xml:space="preserve"> 501 eiro mazāks. </w:t>
      </w:r>
      <w:r w:rsidRPr="0022031F">
        <w:rPr>
          <w:iCs/>
        </w:rPr>
        <w:t>Izdevumu apjoma samazinājums saistīts ar ES līdzfinansēt</w:t>
      </w:r>
      <w:r>
        <w:rPr>
          <w:iCs/>
        </w:rPr>
        <w:t>ā</w:t>
      </w:r>
      <w:r w:rsidRPr="0022031F">
        <w:rPr>
          <w:iCs/>
        </w:rPr>
        <w:t xml:space="preserve"> projekt</w:t>
      </w:r>
      <w:r>
        <w:rPr>
          <w:iCs/>
        </w:rPr>
        <w:t>a</w:t>
      </w:r>
      <w:r w:rsidRPr="0022031F">
        <w:rPr>
          <w:iCs/>
        </w:rPr>
        <w:t xml:space="preserve"> 8.1.2.SAM “Uzlabot vispārējās izglītības iestāžu mācību vidi Ogres novadā”, kura ietvaros</w:t>
      </w:r>
      <w:r w:rsidRPr="0022031F">
        <w:t xml:space="preserve"> tik</w:t>
      </w:r>
      <w:r w:rsidR="00CD4906">
        <w:t>a</w:t>
      </w:r>
      <w:r w:rsidRPr="0022031F">
        <w:t xml:space="preserve"> </w:t>
      </w:r>
      <w:r w:rsidR="00A706B2">
        <w:t>pabeigta</w:t>
      </w:r>
      <w:r w:rsidRPr="0022031F">
        <w:t xml:space="preserve"> </w:t>
      </w:r>
      <w:r w:rsidRPr="0022031F">
        <w:rPr>
          <w:iCs/>
        </w:rPr>
        <w:t>Ogres Valsts ģimnāzijas ēkas un sporta kompleksa būvniecība</w:t>
      </w:r>
      <w:r w:rsidR="00CD4906">
        <w:rPr>
          <w:iCs/>
        </w:rPr>
        <w:t xml:space="preserve"> (8 738 847eiro).</w:t>
      </w:r>
      <w:r>
        <w:rPr>
          <w:iCs/>
        </w:rPr>
        <w:t xml:space="preserve"> </w:t>
      </w:r>
      <w:r w:rsidR="00A706B2">
        <w:rPr>
          <w:iCs/>
        </w:rPr>
        <w:t xml:space="preserve">   </w:t>
      </w:r>
    </w:p>
    <w:p w14:paraId="59B6CEAE" w14:textId="6E4FDC98" w:rsidR="001662F5" w:rsidRPr="008F69D1" w:rsidRDefault="00A706B2" w:rsidP="0027611A">
      <w:pPr>
        <w:spacing w:line="360" w:lineRule="auto"/>
        <w:jc w:val="both"/>
        <w:rPr>
          <w:iCs/>
        </w:rPr>
      </w:pPr>
      <w:r>
        <w:rPr>
          <w:iCs/>
        </w:rPr>
        <w:t xml:space="preserve">     </w:t>
      </w:r>
      <w:r w:rsidR="00CD4906">
        <w:rPr>
          <w:iCs/>
        </w:rPr>
        <w:t xml:space="preserve">Neskatoties uz </w:t>
      </w:r>
      <w:r w:rsidR="001662F5">
        <w:rPr>
          <w:iCs/>
        </w:rPr>
        <w:t xml:space="preserve">to, ka </w:t>
      </w:r>
      <w:r w:rsidR="001662F5" w:rsidRPr="008F69D1">
        <w:rPr>
          <w:iCs/>
        </w:rPr>
        <w:t>202</w:t>
      </w:r>
      <w:r w:rsidR="001662F5">
        <w:rPr>
          <w:iCs/>
        </w:rPr>
        <w:t>4</w:t>
      </w:r>
      <w:r w:rsidR="001662F5" w:rsidRPr="008F69D1">
        <w:rPr>
          <w:iCs/>
        </w:rPr>
        <w:t>. gadā mērķdotācijas pedagogu darba samaksai un darba devēja sociālajām iemaksām paredzētas tikai astoņu mēnešu periodam</w:t>
      </w:r>
      <w:r w:rsidR="00CD4906">
        <w:rPr>
          <w:iCs/>
        </w:rPr>
        <w:t xml:space="preserve">, izglītībai plānotais finansējums ir palielinājies, jo </w:t>
      </w:r>
      <w:r w:rsidR="00AF76B8" w:rsidRPr="00AF76B8">
        <w:rPr>
          <w:iCs/>
        </w:rPr>
        <w:t xml:space="preserve">atbilstoši 2016.gada 5.jūlija MK noteikumiem Nr. 445 “Pedagogu darba samaksas noteikumi” pedagogu darba samaksas </w:t>
      </w:r>
      <w:r>
        <w:rPr>
          <w:iCs/>
        </w:rPr>
        <w:t xml:space="preserve">likme </w:t>
      </w:r>
      <w:r w:rsidR="00AF76B8" w:rsidRPr="00AF76B8">
        <w:rPr>
          <w:iCs/>
        </w:rPr>
        <w:t>paaugstin</w:t>
      </w:r>
      <w:r>
        <w:rPr>
          <w:iCs/>
        </w:rPr>
        <w:t>āta</w:t>
      </w:r>
      <w:r w:rsidR="00AF76B8" w:rsidRPr="00AF76B8">
        <w:rPr>
          <w:iCs/>
        </w:rPr>
        <w:t xml:space="preserve"> vispārējā izglītībā no 1224 e</w:t>
      </w:r>
      <w:r>
        <w:rPr>
          <w:iCs/>
        </w:rPr>
        <w:t>i</w:t>
      </w:r>
      <w:r w:rsidR="00AF76B8" w:rsidRPr="00AF76B8">
        <w:rPr>
          <w:iCs/>
        </w:rPr>
        <w:t>ro līdz 1374 e</w:t>
      </w:r>
      <w:r>
        <w:rPr>
          <w:iCs/>
        </w:rPr>
        <w:t>i</w:t>
      </w:r>
      <w:r w:rsidR="00AF76B8" w:rsidRPr="00AF76B8">
        <w:rPr>
          <w:iCs/>
        </w:rPr>
        <w:t>ro, profesionālās ievirzes izglītības iestāžu pedagogiem no 1020 e</w:t>
      </w:r>
      <w:r>
        <w:rPr>
          <w:iCs/>
        </w:rPr>
        <w:t>i</w:t>
      </w:r>
      <w:r w:rsidR="00AF76B8" w:rsidRPr="00AF76B8">
        <w:rPr>
          <w:iCs/>
        </w:rPr>
        <w:t>ro uz 1145 e</w:t>
      </w:r>
      <w:r>
        <w:rPr>
          <w:iCs/>
        </w:rPr>
        <w:t>i</w:t>
      </w:r>
      <w:r w:rsidR="00AF76B8" w:rsidRPr="00AF76B8">
        <w:rPr>
          <w:iCs/>
        </w:rPr>
        <w:t>ro, pirmsskolas izglītības iestāžu pedagogiem no 1240 e</w:t>
      </w:r>
      <w:r>
        <w:rPr>
          <w:iCs/>
        </w:rPr>
        <w:t>i</w:t>
      </w:r>
      <w:r w:rsidR="00AF76B8" w:rsidRPr="00AF76B8">
        <w:rPr>
          <w:iCs/>
        </w:rPr>
        <w:t>ro uz 1526 e</w:t>
      </w:r>
      <w:r>
        <w:rPr>
          <w:iCs/>
        </w:rPr>
        <w:t>i</w:t>
      </w:r>
      <w:r w:rsidR="00AF76B8" w:rsidRPr="00AF76B8">
        <w:rPr>
          <w:iCs/>
        </w:rPr>
        <w:t>ro</w:t>
      </w:r>
      <w:r>
        <w:rPr>
          <w:iCs/>
        </w:rPr>
        <w:t xml:space="preserve">, </w:t>
      </w:r>
      <w:r w:rsidR="00AF76B8">
        <w:rPr>
          <w:iCs/>
        </w:rPr>
        <w:t>plānotie izdevumi darba samaksai ievērojami palielinājās.</w:t>
      </w:r>
    </w:p>
    <w:p w14:paraId="58C4F278" w14:textId="68F37B3D" w:rsidR="001662F5" w:rsidRDefault="00A706B2" w:rsidP="0027611A">
      <w:pPr>
        <w:spacing w:line="360" w:lineRule="auto"/>
        <w:jc w:val="both"/>
      </w:pPr>
      <w:r>
        <w:rPr>
          <w:b/>
          <w:bCs/>
          <w:iCs/>
        </w:rPr>
        <w:t xml:space="preserve">  </w:t>
      </w:r>
      <w:r w:rsidR="001662F5" w:rsidRPr="008F69D1">
        <w:rPr>
          <w:b/>
          <w:bCs/>
          <w:iCs/>
        </w:rPr>
        <w:t xml:space="preserve">   Pi</w:t>
      </w:r>
      <w:r w:rsidR="001662F5" w:rsidRPr="008F69D1">
        <w:rPr>
          <w:b/>
          <w:bCs/>
        </w:rPr>
        <w:t>rmsskolas izglītībai</w:t>
      </w:r>
      <w:r w:rsidR="001662F5" w:rsidRPr="008F69D1">
        <w:t xml:space="preserve"> </w:t>
      </w:r>
      <w:r w:rsidR="001662F5" w:rsidRPr="000159E3">
        <w:t>budžeta</w:t>
      </w:r>
      <w:r w:rsidR="001662F5" w:rsidRPr="008F69D1">
        <w:t xml:space="preserve"> izdevumos plānotais finansējums ir </w:t>
      </w:r>
      <w:r w:rsidR="001662F5">
        <w:t>14 191 899</w:t>
      </w:r>
      <w:r w:rsidR="001662F5" w:rsidRPr="008F69D1">
        <w:t xml:space="preserve"> eiro,</w:t>
      </w:r>
      <w:r w:rsidR="001662F5">
        <w:t xml:space="preserve"> </w:t>
      </w:r>
      <w:r w:rsidRPr="004E7E72">
        <w:t>–</w:t>
      </w:r>
      <w:r w:rsidR="001662F5">
        <w:t xml:space="preserve"> par 24,4 % jeb 2 783 658 eiro lielāks, salīdzinot ar 2023. gada budžeta izpildi šajā izdevumu kategorijā.</w:t>
      </w:r>
      <w:r w:rsidR="001662F5" w:rsidRPr="008F69D1">
        <w:t xml:space="preserve"> </w:t>
      </w:r>
      <w:r w:rsidR="001662F5">
        <w:t>Finansējums</w:t>
      </w:r>
      <w:r w:rsidR="001662F5" w:rsidRPr="008F69D1">
        <w:t xml:space="preserve"> paredzēts 13 pašvaldības pirmsskolas iestāžu darbības nodrošināšanai (Ogrē: PII “Cīrulītis” </w:t>
      </w:r>
      <w:r w:rsidR="001662F5">
        <w:t>1 465 570</w:t>
      </w:r>
      <w:r w:rsidR="001662F5" w:rsidRPr="008F69D1">
        <w:t xml:space="preserve"> eiro; “Dzīpariņš” </w:t>
      </w:r>
      <w:r w:rsidR="001662F5">
        <w:t>1 015 516</w:t>
      </w:r>
      <w:r w:rsidR="001662F5" w:rsidRPr="008F69D1">
        <w:t xml:space="preserve"> eiro, “Zelta sietiņš” </w:t>
      </w:r>
      <w:r w:rsidR="001662F5">
        <w:t>1 034 054 eiro; “Saulīte” 1 230 454 eiro; “Strautiņš” 1 392 281 eiro, “Riekstiņš” 716 529</w:t>
      </w:r>
      <w:r w:rsidR="001662F5" w:rsidRPr="008F69D1">
        <w:t xml:space="preserve"> eiro; Ogre</w:t>
      </w:r>
      <w:r w:rsidR="001662F5">
        <w:t>sgala pagastā PII “Ābelīte” 637 299</w:t>
      </w:r>
      <w:r w:rsidR="001662F5" w:rsidRPr="008F69D1">
        <w:t xml:space="preserve"> eiro; Madlien</w:t>
      </w:r>
      <w:r w:rsidR="001662F5">
        <w:t>as pagastā PII “Taurenītis” 632 614</w:t>
      </w:r>
      <w:r w:rsidR="001662F5" w:rsidRPr="008F69D1">
        <w:t xml:space="preserve"> eiro; Ikšķilē: PII “Urdaviņa</w:t>
      </w:r>
      <w:r w:rsidR="001662F5">
        <w:t>” 1 476 951 eiro un “Čiekuriņš” 969 944</w:t>
      </w:r>
      <w:r w:rsidR="001662F5" w:rsidRPr="008F69D1">
        <w:t xml:space="preserve"> </w:t>
      </w:r>
      <w:r w:rsidR="001662F5">
        <w:t>eiro; Ķegumā PII “Gaismiņa” 1 139 207</w:t>
      </w:r>
      <w:r w:rsidR="001662F5" w:rsidRPr="008F69D1">
        <w:t xml:space="preserve"> eiro; Birzgal</w:t>
      </w:r>
      <w:r w:rsidR="001662F5">
        <w:t>es pagastā PII “Birztaliņa” 426 613</w:t>
      </w:r>
      <w:r w:rsidR="001662F5" w:rsidRPr="008F69D1">
        <w:t xml:space="preserve"> eiro; L</w:t>
      </w:r>
      <w:r w:rsidR="001662F5">
        <w:t>ielvārdē PII “Pūt vējiņi” 1</w:t>
      </w:r>
      <w:r w:rsidR="00AF76B8">
        <w:t> 254 867</w:t>
      </w:r>
      <w:r w:rsidR="001662F5">
        <w:t xml:space="preserve"> eiro. </w:t>
      </w:r>
    </w:p>
    <w:p w14:paraId="1696D58A" w14:textId="04B653FC" w:rsidR="001662F5" w:rsidRDefault="001662F5" w:rsidP="0027611A">
      <w:pPr>
        <w:spacing w:line="360" w:lineRule="auto"/>
        <w:jc w:val="both"/>
      </w:pPr>
      <w:r>
        <w:t xml:space="preserve">   </w:t>
      </w:r>
      <w:r w:rsidR="00A706B2">
        <w:t xml:space="preserve"> </w:t>
      </w:r>
      <w:r>
        <w:t xml:space="preserve"> Pirmsskolas izglītībai paredzētajos izdevumos 800 000 eiro </w:t>
      </w:r>
      <w:r w:rsidR="00A706B2">
        <w:t>plānoti</w:t>
      </w:r>
      <w:r w:rsidR="005F6FED">
        <w:t xml:space="preserve"> O</w:t>
      </w:r>
      <w:r>
        <w:t>gres novada deklarētajiem bērniem, kuri apmeklē privātās pirmsskolas izglītības iestādes.</w:t>
      </w:r>
    </w:p>
    <w:p w14:paraId="338AD0D9" w14:textId="61C0A8E3" w:rsidR="001662F5" w:rsidRDefault="001662F5" w:rsidP="0027611A">
      <w:pPr>
        <w:spacing w:line="360" w:lineRule="auto"/>
        <w:jc w:val="both"/>
        <w:rPr>
          <w:bCs/>
        </w:rPr>
      </w:pPr>
      <w:r>
        <w:rPr>
          <w:bCs/>
        </w:rPr>
        <w:t> </w:t>
      </w:r>
      <w:r w:rsidR="005F6FED">
        <w:rPr>
          <w:bCs/>
        </w:rPr>
        <w:t xml:space="preserve">    </w:t>
      </w:r>
      <w:r>
        <w:rPr>
          <w:bCs/>
        </w:rPr>
        <w:t xml:space="preserve"> Tīnūžu sākumskola ir vienīgā izglītības iestāde novadā, kur</w:t>
      </w:r>
      <w:r w:rsidRPr="00E81156">
        <w:t xml:space="preserve"> </w:t>
      </w:r>
      <w:r w:rsidRPr="00E81156">
        <w:rPr>
          <w:b/>
          <w:bCs/>
        </w:rPr>
        <w:t>sākumskolas līmeņa</w:t>
      </w:r>
      <w:r w:rsidRPr="00E81156">
        <w:rPr>
          <w:bCs/>
        </w:rPr>
        <w:t xml:space="preserve"> izglītība</w:t>
      </w:r>
      <w:r>
        <w:rPr>
          <w:bCs/>
        </w:rPr>
        <w:t xml:space="preserve"> tiek nodrošināta </w:t>
      </w:r>
      <w:r w:rsidRPr="00E81156">
        <w:rPr>
          <w:bCs/>
        </w:rPr>
        <w:t>1.–6. klašu posmā</w:t>
      </w:r>
      <w:r>
        <w:rPr>
          <w:bCs/>
        </w:rPr>
        <w:t xml:space="preserve">, 2024. gada budžetā </w:t>
      </w:r>
      <w:r w:rsidRPr="008F69D1">
        <w:rPr>
          <w:bCs/>
        </w:rPr>
        <w:t>finansējums</w:t>
      </w:r>
      <w:r>
        <w:rPr>
          <w:bCs/>
        </w:rPr>
        <w:t xml:space="preserve"> šai izglītības iestādei</w:t>
      </w:r>
      <w:r w:rsidRPr="008F69D1">
        <w:rPr>
          <w:bCs/>
        </w:rPr>
        <w:t xml:space="preserve"> paredzēts </w:t>
      </w:r>
      <w:r>
        <w:rPr>
          <w:bCs/>
        </w:rPr>
        <w:t xml:space="preserve">1 158 622 </w:t>
      </w:r>
      <w:r w:rsidRPr="00F46578">
        <w:rPr>
          <w:bCs/>
        </w:rPr>
        <w:t>eiro</w:t>
      </w:r>
      <w:r w:rsidRPr="008F69D1">
        <w:rPr>
          <w:bCs/>
        </w:rPr>
        <w:t xml:space="preserve"> ap</w:t>
      </w:r>
      <w:r>
        <w:rPr>
          <w:bCs/>
        </w:rPr>
        <w:t xml:space="preserve">jomā. </w:t>
      </w:r>
    </w:p>
    <w:p w14:paraId="6F7AD3C5" w14:textId="451707BB" w:rsidR="001662F5" w:rsidRPr="008F69D1" w:rsidRDefault="001662F5" w:rsidP="00C476C3">
      <w:pPr>
        <w:spacing w:line="360" w:lineRule="auto"/>
        <w:jc w:val="both"/>
      </w:pPr>
      <w:r w:rsidRPr="008F69D1">
        <w:rPr>
          <w:bCs/>
        </w:rPr>
        <w:t xml:space="preserve">    </w:t>
      </w:r>
      <w:r>
        <w:rPr>
          <w:bCs/>
        </w:rPr>
        <w:t xml:space="preserve"> </w:t>
      </w:r>
      <w:r w:rsidRPr="008F69D1">
        <w:rPr>
          <w:b/>
          <w:bCs/>
        </w:rPr>
        <w:t>Vispārēj</w:t>
      </w:r>
      <w:r>
        <w:rPr>
          <w:b/>
          <w:bCs/>
        </w:rPr>
        <w:t xml:space="preserve">o pamata un/vai vidējo izglītību </w:t>
      </w:r>
      <w:r w:rsidRPr="00E81156">
        <w:rPr>
          <w:bCs/>
        </w:rPr>
        <w:t>no</w:t>
      </w:r>
      <w:r>
        <w:rPr>
          <w:bCs/>
        </w:rPr>
        <w:t xml:space="preserve">vadā nodrošina 17 izglītības iestādes. 2024. gada budžeta izdevumos </w:t>
      </w:r>
      <w:r>
        <w:t>tā</w:t>
      </w:r>
      <w:r w:rsidR="005F6FED">
        <w:t>m</w:t>
      </w:r>
      <w:r>
        <w:t xml:space="preserve"> ieplānots finansējums 23 153 854 eiro </w:t>
      </w:r>
      <w:r w:rsidRPr="008F69D1">
        <w:t>apjom</w:t>
      </w:r>
      <w:r>
        <w:t>ā, t.sk.:</w:t>
      </w:r>
      <w:r w:rsidRPr="008F69D1">
        <w:t xml:space="preserve"> Ogres 1. </w:t>
      </w:r>
      <w:r w:rsidRPr="008F69D1">
        <w:lastRenderedPageBreak/>
        <w:t xml:space="preserve">vidusskolai </w:t>
      </w:r>
      <w:r>
        <w:t>2 698 370</w:t>
      </w:r>
      <w:r w:rsidRPr="008F69D1">
        <w:t xml:space="preserve"> eiro; Ogres Valsts ģimnāzijai </w:t>
      </w:r>
      <w:r>
        <w:t>2 310 185</w:t>
      </w:r>
      <w:r w:rsidRPr="008F69D1">
        <w:t xml:space="preserve"> eiro; Jaunogres vidusskolai </w:t>
      </w:r>
      <w:r>
        <w:t>1 357 835</w:t>
      </w:r>
      <w:r w:rsidRPr="008F69D1">
        <w:t xml:space="preserve"> eiro; Suntažu vidusskolai </w:t>
      </w:r>
      <w:r>
        <w:t xml:space="preserve">1 459 967 </w:t>
      </w:r>
      <w:r w:rsidRPr="008F69D1">
        <w:t xml:space="preserve">eiro; Madlienas vidusskolai </w:t>
      </w:r>
      <w:r>
        <w:t>929 391</w:t>
      </w:r>
      <w:r w:rsidRPr="008F69D1">
        <w:t xml:space="preserve">eiro; Ikšķiles vidusskolai </w:t>
      </w:r>
      <w:r>
        <w:t>2 724 307</w:t>
      </w:r>
      <w:r w:rsidRPr="008F69D1">
        <w:t xml:space="preserve"> eiro; Ķeguma vidusskolai </w:t>
      </w:r>
      <w:r>
        <w:t>1 274 242</w:t>
      </w:r>
      <w:r w:rsidRPr="008F69D1">
        <w:t xml:space="preserve"> eiro; Edgara Kauliņa Lielvārdes vidusskolai </w:t>
      </w:r>
      <w:r>
        <w:t>1 332 326</w:t>
      </w:r>
      <w:r w:rsidRPr="008F69D1">
        <w:t xml:space="preserve"> eiro; </w:t>
      </w:r>
      <w:r>
        <w:t xml:space="preserve">Ogres Centra pamatskolai 2 445 658 eiro; </w:t>
      </w:r>
      <w:r w:rsidRPr="008F69D1">
        <w:t xml:space="preserve">Ogresgala pamatskolai </w:t>
      </w:r>
      <w:r>
        <w:t xml:space="preserve">610 863 </w:t>
      </w:r>
      <w:r w:rsidRPr="008F69D1">
        <w:t xml:space="preserve">eiro; Ķeipenes pamatskolai </w:t>
      </w:r>
      <w:r>
        <w:t>631 519</w:t>
      </w:r>
      <w:r w:rsidRPr="008F69D1">
        <w:t xml:space="preserve"> eiro; Taurupes pamatskolai </w:t>
      </w:r>
      <w:r>
        <w:t>744 613</w:t>
      </w:r>
      <w:r w:rsidRPr="008F69D1">
        <w:t xml:space="preserve"> eiro; Birzgales pamatskolai </w:t>
      </w:r>
      <w:r>
        <w:t>58</w:t>
      </w:r>
      <w:r w:rsidR="009C2F4E">
        <w:t>0</w:t>
      </w:r>
      <w:r>
        <w:t xml:space="preserve"> 034</w:t>
      </w:r>
      <w:r w:rsidRPr="008F69D1">
        <w:t xml:space="preserve"> eiro; Lielvārdes pamatskolai </w:t>
      </w:r>
      <w:r>
        <w:t>1 367 462</w:t>
      </w:r>
      <w:r w:rsidRPr="008F69D1">
        <w:t xml:space="preserve"> eiro; Lēdmanes pamatskolai </w:t>
      </w:r>
      <w:r>
        <w:t>819 712</w:t>
      </w:r>
      <w:r w:rsidRPr="008F69D1">
        <w:t xml:space="preserve"> eiro; Jumpravas pamatskolai </w:t>
      </w:r>
      <w:r>
        <w:t>1 076 576</w:t>
      </w:r>
      <w:r w:rsidRPr="008F69D1">
        <w:t xml:space="preserve"> eiro; Valdemāra pamatskolai </w:t>
      </w:r>
      <w:r>
        <w:t xml:space="preserve">625 981 </w:t>
      </w:r>
      <w:r w:rsidRPr="008F69D1">
        <w:t xml:space="preserve">eiro.  </w:t>
      </w:r>
    </w:p>
    <w:p w14:paraId="561B1C95" w14:textId="1FDE2DCA" w:rsidR="001662F5" w:rsidRDefault="001662F5" w:rsidP="00174DE9">
      <w:pPr>
        <w:spacing w:line="360" w:lineRule="auto"/>
        <w:jc w:val="both"/>
      </w:pPr>
      <w:r w:rsidRPr="008F69D1">
        <w:t xml:space="preserve">     </w:t>
      </w:r>
      <w:r>
        <w:t>Finansējum</w:t>
      </w:r>
      <w:r w:rsidR="005F6FED">
        <w:t>am</w:t>
      </w:r>
      <w:r>
        <w:t xml:space="preserve"> Ogres novadā deklarētajiem </w:t>
      </w:r>
      <w:r w:rsidRPr="00B50443">
        <w:t xml:space="preserve">izglītojamajiem, kuri izglītību apgūst akreditētās privātajās izglītības </w:t>
      </w:r>
      <w:r w:rsidRPr="00397039">
        <w:t>iestādēs</w:t>
      </w:r>
      <w:r w:rsidR="009C2F4E" w:rsidRPr="00397039">
        <w:t xml:space="preserve"> saskaņā ar saistošajiem noteikumiem</w:t>
      </w:r>
      <w:r w:rsidR="005F6FED">
        <w:t>,</w:t>
      </w:r>
      <w:r>
        <w:t xml:space="preserve"> ieplānot</w:t>
      </w:r>
      <w:r w:rsidR="005F6FED">
        <w:t>i</w:t>
      </w:r>
      <w:r>
        <w:t xml:space="preserve"> 164 813 </w:t>
      </w:r>
      <w:r w:rsidRPr="00174DE9">
        <w:t>eiro</w:t>
      </w:r>
      <w:r w:rsidR="005F6FED">
        <w:t>.</w:t>
      </w:r>
      <w:r w:rsidRPr="00174DE9">
        <w:t xml:space="preserve"> </w:t>
      </w:r>
    </w:p>
    <w:p w14:paraId="3BFFE36C" w14:textId="0773A1A3" w:rsidR="00A706B2" w:rsidRPr="008F69D1" w:rsidRDefault="009868E7" w:rsidP="00A706B2">
      <w:pPr>
        <w:spacing w:line="360" w:lineRule="auto"/>
        <w:jc w:val="center"/>
      </w:pPr>
      <w:r>
        <w:rPr>
          <w:noProof/>
        </w:rPr>
        <w:drawing>
          <wp:inline distT="0" distB="0" distL="0" distR="0" wp14:anchorId="577472D1" wp14:editId="7A773212">
            <wp:extent cx="5835736" cy="4002349"/>
            <wp:effectExtent l="0" t="0" r="0" b="0"/>
            <wp:docPr id="183790610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5035" cy="4015585"/>
                    </a:xfrm>
                    <a:prstGeom prst="rect">
                      <a:avLst/>
                    </a:prstGeom>
                    <a:noFill/>
                  </pic:spPr>
                </pic:pic>
              </a:graphicData>
            </a:graphic>
          </wp:inline>
        </w:drawing>
      </w:r>
    </w:p>
    <w:p w14:paraId="69246F3F" w14:textId="3E8A4A7E" w:rsidR="001662F5" w:rsidRDefault="001662F5" w:rsidP="00C476C3">
      <w:pPr>
        <w:spacing w:line="360" w:lineRule="auto"/>
        <w:jc w:val="both"/>
      </w:pPr>
      <w:r w:rsidRPr="008F69D1">
        <w:t xml:space="preserve">     </w:t>
      </w:r>
      <w:r w:rsidRPr="00F10BF9">
        <w:rPr>
          <w:b/>
          <w:bCs/>
        </w:rPr>
        <w:t>Interešu un profesionālās ievirzes izglītību</w:t>
      </w:r>
      <w:r w:rsidRPr="00F10BF9">
        <w:t xml:space="preserve"> Ogres novadā nodrošina 8 izglītības iestādes, to darbības nodrošināšanai 2024. gada </w:t>
      </w:r>
      <w:r w:rsidR="005F6FED">
        <w:t xml:space="preserve">budžetā izdevumi </w:t>
      </w:r>
      <w:r>
        <w:t>paredzēts 6 2</w:t>
      </w:r>
      <w:r w:rsidR="00380DD6">
        <w:t>98</w:t>
      </w:r>
      <w:r>
        <w:t> 341 eiro liels finansējums – par 3</w:t>
      </w:r>
      <w:r w:rsidR="00380DD6">
        <w:t>3</w:t>
      </w:r>
      <w:r>
        <w:t>,</w:t>
      </w:r>
      <w:r w:rsidR="00380DD6">
        <w:t>6</w:t>
      </w:r>
      <w:r>
        <w:t xml:space="preserve"> </w:t>
      </w:r>
      <w:r w:rsidRPr="009B60AB">
        <w:t>%</w:t>
      </w:r>
      <w:r>
        <w:t xml:space="preserve"> jeb 1 5</w:t>
      </w:r>
      <w:r w:rsidR="00380DD6">
        <w:t>84</w:t>
      </w:r>
      <w:r>
        <w:t> 443 eiro lielāks, salīdzinot ar 2023. gada izpildi. Izdevum</w:t>
      </w:r>
      <w:r w:rsidR="005F6FED">
        <w:t>u</w:t>
      </w:r>
      <w:r>
        <w:t xml:space="preserve"> plānā Ogres novada Sporta centram paredzēti </w:t>
      </w:r>
      <w:r w:rsidR="00380DD6">
        <w:t>2</w:t>
      </w:r>
      <w:r>
        <w:t> </w:t>
      </w:r>
      <w:r w:rsidR="00380DD6">
        <w:t>024</w:t>
      </w:r>
      <w:r>
        <w:t xml:space="preserve"> 150 eiro, </w:t>
      </w:r>
      <w:r w:rsidRPr="008F69D1">
        <w:t>Ogres Basketbola skolai</w:t>
      </w:r>
      <w:r>
        <w:t xml:space="preserve"> 611 672 eiro,</w:t>
      </w:r>
      <w:r w:rsidRPr="008F69D1">
        <w:t xml:space="preserve"> Lielvārdes Sporta centram</w:t>
      </w:r>
      <w:r>
        <w:t xml:space="preserve"> 594 364 eiro, </w:t>
      </w:r>
      <w:r w:rsidRPr="008F69D1">
        <w:t>Kārļa Kažociņa Madlienas Mūzikas un mākslas skolai</w:t>
      </w:r>
      <w:r>
        <w:t xml:space="preserve"> 275 206 eiro, </w:t>
      </w:r>
      <w:r w:rsidRPr="008F69D1">
        <w:t>Ogres Mūzikas un mākslas skolai</w:t>
      </w:r>
      <w:r>
        <w:t xml:space="preserve"> 1 447 552 eiro, </w:t>
      </w:r>
      <w:r w:rsidRPr="008F69D1">
        <w:t>Bir</w:t>
      </w:r>
      <w:r>
        <w:t xml:space="preserve">zgales Mūzikas skolai 222 098 eiro, </w:t>
      </w:r>
      <w:r w:rsidRPr="008F69D1">
        <w:t>Lielvārdes Mūzikas un mākslas skolai</w:t>
      </w:r>
      <w:r>
        <w:t xml:space="preserve"> 525 868 </w:t>
      </w:r>
      <w:r w:rsidRPr="008F69D1">
        <w:t>eiro</w:t>
      </w:r>
      <w:r>
        <w:t xml:space="preserve">, </w:t>
      </w:r>
      <w:r w:rsidRPr="008F69D1">
        <w:t>Ikšķiles Mūzikas un mākslas skolai</w:t>
      </w:r>
      <w:r>
        <w:t xml:space="preserve"> 541 431 eiro un Ogres novadā deklarētajiem bērniem, kuri apmeklē</w:t>
      </w:r>
      <w:r w:rsidRPr="003D5061">
        <w:t xml:space="preserve"> privātās interešu izglītības iestādes</w:t>
      </w:r>
      <w:r w:rsidR="009C2F4E">
        <w:t xml:space="preserve"> </w:t>
      </w:r>
      <w:r w:rsidR="009C2F4E" w:rsidRPr="00397039">
        <w:rPr>
          <w:shd w:val="clear" w:color="auto" w:fill="FFFFFF" w:themeFill="background1"/>
        </w:rPr>
        <w:t>saskaņā ar saistošajiem noteikumiem</w:t>
      </w:r>
      <w:r w:rsidRPr="00397039">
        <w:t>,</w:t>
      </w:r>
      <w:r>
        <w:t xml:space="preserve"> 56 000</w:t>
      </w:r>
      <w:r w:rsidRPr="008F69D1">
        <w:t xml:space="preserve"> eiro</w:t>
      </w:r>
      <w:r>
        <w:t>.</w:t>
      </w:r>
    </w:p>
    <w:p w14:paraId="35CCAC0A" w14:textId="05D5A466" w:rsidR="001662F5" w:rsidRPr="008F69D1" w:rsidRDefault="001662F5" w:rsidP="0027611A">
      <w:pPr>
        <w:spacing w:line="360" w:lineRule="auto"/>
        <w:jc w:val="both"/>
      </w:pPr>
      <w:r w:rsidRPr="008F69D1">
        <w:rPr>
          <w:b/>
        </w:rPr>
        <w:t xml:space="preserve">   </w:t>
      </w:r>
      <w:r>
        <w:rPr>
          <w:b/>
        </w:rPr>
        <w:t xml:space="preserve"> </w:t>
      </w:r>
      <w:r w:rsidRPr="008F69D1">
        <w:rPr>
          <w:b/>
        </w:rPr>
        <w:t xml:space="preserve"> Izglītības papildu </w:t>
      </w:r>
      <w:r>
        <w:rPr>
          <w:b/>
        </w:rPr>
        <w:t>pakalpojumu</w:t>
      </w:r>
      <w:r w:rsidRPr="00A83930">
        <w:t xml:space="preserve"> </w:t>
      </w:r>
      <w:r w:rsidRPr="00A83930">
        <w:rPr>
          <w:b/>
        </w:rPr>
        <w:t>nodrošināšanai</w:t>
      </w:r>
      <w:r w:rsidRPr="00A83930">
        <w:t xml:space="preserve"> </w:t>
      </w:r>
      <w:r w:rsidRPr="008F69D1">
        <w:t>202</w:t>
      </w:r>
      <w:r>
        <w:t>4</w:t>
      </w:r>
      <w:r w:rsidRPr="008F69D1">
        <w:t>. gada budžeta plānā iekļaut</w:t>
      </w:r>
      <w:r>
        <w:t>s</w:t>
      </w:r>
      <w:r w:rsidRPr="008F69D1">
        <w:t xml:space="preserve"> </w:t>
      </w:r>
      <w:r>
        <w:t>finansējums 3 054 523</w:t>
      </w:r>
      <w:r w:rsidRPr="008F69D1">
        <w:t xml:space="preserve"> eiro</w:t>
      </w:r>
      <w:r>
        <w:t xml:space="preserve"> apjomā, kas, salīdzot ar izpildi 2023. gadā, ir par 35,9 % jeb 806</w:t>
      </w:r>
      <w:r w:rsidR="009C2F4E">
        <w:t xml:space="preserve"> 188 eiro </w:t>
      </w:r>
      <w:r>
        <w:t xml:space="preserve">lielāks. Šis finansējums paredzēts izglītojamo pārvadājumu pakalpojumiem – 620 358 eiro, </w:t>
      </w:r>
      <w:r>
        <w:lastRenderedPageBreak/>
        <w:t xml:space="preserve">un ēdināšanas pakalpojumiem – 2 430 325 eiro (525 000 eiro ēdināšanas izmaksu kompensācijām pirmsskolas izglītības iestādēs un 1 905 325 eiro </w:t>
      </w:r>
      <w:r w:rsidRPr="008F69D1">
        <w:t xml:space="preserve">ēdināšanas izmaksas vispārizglītojošajās </w:t>
      </w:r>
      <w:r w:rsidRPr="00397039">
        <w:t>skolās), kā arī 3 840 eiro izglītojamo izmitināšanas pakalpojumiem</w:t>
      </w:r>
      <w:r w:rsidR="009C2F4E" w:rsidRPr="00397039">
        <w:t xml:space="preserve"> </w:t>
      </w:r>
      <w:r w:rsidR="00397039" w:rsidRPr="00397039">
        <w:t>dienesta</w:t>
      </w:r>
      <w:r w:rsidR="00397039">
        <w:t xml:space="preserve"> viesnīcā</w:t>
      </w:r>
      <w:r>
        <w:t>.</w:t>
      </w:r>
      <w:r w:rsidRPr="008F69D1">
        <w:t xml:space="preserve"> </w:t>
      </w:r>
    </w:p>
    <w:p w14:paraId="07F0C18B" w14:textId="77777777" w:rsidR="001662F5" w:rsidRPr="008F69D1" w:rsidRDefault="001662F5" w:rsidP="0027611A">
      <w:pPr>
        <w:spacing w:line="360" w:lineRule="auto"/>
        <w:jc w:val="both"/>
      </w:pPr>
      <w:r w:rsidRPr="008F69D1">
        <w:t xml:space="preserve">     </w:t>
      </w:r>
      <w:r w:rsidRPr="008F69D1">
        <w:rPr>
          <w:b/>
          <w:bCs/>
        </w:rPr>
        <w:t xml:space="preserve">Ogres novada </w:t>
      </w:r>
      <w:r>
        <w:rPr>
          <w:b/>
          <w:bCs/>
        </w:rPr>
        <w:t>I</w:t>
      </w:r>
      <w:r w:rsidRPr="008F69D1">
        <w:rPr>
          <w:b/>
          <w:bCs/>
        </w:rPr>
        <w:t xml:space="preserve">zglītības pārvaldes </w:t>
      </w:r>
      <w:r w:rsidRPr="008F69D1">
        <w:t>darbības nodrošināšanai 202</w:t>
      </w:r>
      <w:r>
        <w:t xml:space="preserve">4. gada budžeta izdevumu plānā iekļauts </w:t>
      </w:r>
      <w:r w:rsidRPr="008F69D1">
        <w:t xml:space="preserve">finansējums </w:t>
      </w:r>
      <w:r>
        <w:t>881 838 eiro apjomā, kas ir par 12,1 % jeb 94 972 lielāks pret izpildi 2023. gadā.</w:t>
      </w:r>
      <w:r w:rsidRPr="008F69D1">
        <w:t xml:space="preserve"> </w:t>
      </w:r>
    </w:p>
    <w:p w14:paraId="3A3DB708" w14:textId="78EA3D25" w:rsidR="001662F5" w:rsidRDefault="001662F5" w:rsidP="0027611A">
      <w:pPr>
        <w:spacing w:line="360" w:lineRule="auto"/>
        <w:jc w:val="both"/>
      </w:pPr>
      <w:r w:rsidRPr="008F69D1">
        <w:t xml:space="preserve">     </w:t>
      </w:r>
      <w:r w:rsidRPr="00B9275A">
        <w:rPr>
          <w:b/>
          <w:bCs/>
        </w:rPr>
        <w:t>Izglītības projektu realizācijai</w:t>
      </w:r>
      <w:r>
        <w:t xml:space="preserve"> budžetā ieplānots finansējums 3 084 750 eiro apjomā, kas, salīdzinot ar izpildi 2023. gadā, ir par 77,4 % jeb 10 541 273 eiro mazāks. Samazinājums saistīts ar to, ka 2023. gadā tika pabeigta vairāku projektu realizācija, t.sk. vairāki nemateriāla rakstura projekti, ko </w:t>
      </w:r>
      <w:r w:rsidRPr="005D6EBB">
        <w:t>Erasmus programmas ietvaros īstenoja novada izglītības iestādes,</w:t>
      </w:r>
      <w:r>
        <w:t xml:space="preserve"> </w:t>
      </w:r>
      <w:r w:rsidRPr="005D6EBB">
        <w:t xml:space="preserve">apjomīgais </w:t>
      </w:r>
      <w:r>
        <w:t>p</w:t>
      </w:r>
      <w:r w:rsidRPr="002F3187">
        <w:t>rojekt</w:t>
      </w:r>
      <w:r>
        <w:t xml:space="preserve">s </w:t>
      </w:r>
      <w:r w:rsidRPr="002F3187">
        <w:t>“Uzlabot vispārējās izglītības ie</w:t>
      </w:r>
      <w:r>
        <w:t>stāžu mācību vidi Ogres novadā”, kura ietvaros tika uzbūvēta, atbilstoši aprīkota un darbu uzsāka Ogres Valsts ģimnāzija. 2023. gadā daļa paredzētā finansējuma tika izlietota pirmsskolas izglītības iestādes būvniecībai Lielvārdē un Kaibalas skolas pārbūvei par pirmsskolas izglītības iestādi – darbi abos objektos turpinās</w:t>
      </w:r>
      <w:r w:rsidR="00600F12">
        <w:t>ies</w:t>
      </w:r>
      <w:r>
        <w:t xml:space="preserve"> 2024. gadā.  </w:t>
      </w:r>
    </w:p>
    <w:p w14:paraId="6CA376F5" w14:textId="77777777" w:rsidR="001662F5" w:rsidRDefault="001662F5" w:rsidP="0027611A">
      <w:pPr>
        <w:spacing w:line="360" w:lineRule="auto"/>
        <w:jc w:val="both"/>
      </w:pPr>
      <w:r w:rsidRPr="002F3187">
        <w:t xml:space="preserve">     </w:t>
      </w:r>
      <w:r>
        <w:t>P</w:t>
      </w:r>
      <w:r w:rsidRPr="005D6EBB">
        <w:t xml:space="preserve">irmsskolas izglītības iestādes būvniecībai Lielvārdē </w:t>
      </w:r>
      <w:r>
        <w:t xml:space="preserve">2024. gada budžetā iekļauts 1 422 259 eiro liels finansējums, savukārt </w:t>
      </w:r>
      <w:r w:rsidRPr="005D6EBB">
        <w:t xml:space="preserve">Kaibalas skolas pārbūvei par pirmsskolas izglītības iestādi </w:t>
      </w:r>
      <w:r>
        <w:t>– 304 782 eiro.</w:t>
      </w:r>
    </w:p>
    <w:p w14:paraId="56179907" w14:textId="4D38A4D5" w:rsidR="001662F5" w:rsidRDefault="001662F5" w:rsidP="0027611A">
      <w:pPr>
        <w:spacing w:line="360" w:lineRule="auto"/>
        <w:jc w:val="both"/>
      </w:pPr>
      <w:r>
        <w:t xml:space="preserve"> </w:t>
      </w:r>
      <w:r w:rsidR="005F6FED">
        <w:t xml:space="preserve"> </w:t>
      </w:r>
      <w:r>
        <w:t xml:space="preserve">   P</w:t>
      </w:r>
      <w:r w:rsidRPr="002F3187">
        <w:t xml:space="preserve">rojekta “Karjeras atbalsts vispārējās un profesionālās izglītības iestādēs” </w:t>
      </w:r>
      <w:r>
        <w:t xml:space="preserve">pasākumiem plānotais finansējums ir 4 822 </w:t>
      </w:r>
      <w:r w:rsidRPr="002F3187">
        <w:t xml:space="preserve">eiro, projekta “Atbalsts priekšlaicīgas mācību pārtraukšanas samazināšanai” īstenošanai – </w:t>
      </w:r>
      <w:r>
        <w:t xml:space="preserve">2 439 </w:t>
      </w:r>
      <w:r w:rsidRPr="002F3187">
        <w:t xml:space="preserve">eiro, projekta “Latvijas skolas soma” pasākumiem – </w:t>
      </w:r>
      <w:r>
        <w:t xml:space="preserve">99 302 </w:t>
      </w:r>
      <w:r w:rsidRPr="002F3187">
        <w:t xml:space="preserve">eiro, projekta “Atbalsts izglītojamo individuālo kompetenču attīstībai” aktivitātēm – </w:t>
      </w:r>
      <w:r>
        <w:t>76 012</w:t>
      </w:r>
      <w:r w:rsidRPr="002F3187">
        <w:t xml:space="preserve"> eiro</w:t>
      </w:r>
      <w:r>
        <w:t xml:space="preserve">. </w:t>
      </w:r>
    </w:p>
    <w:p w14:paraId="62567D7A" w14:textId="77777777" w:rsidR="001662F5" w:rsidRDefault="001662F5" w:rsidP="0027611A">
      <w:pPr>
        <w:spacing w:line="360" w:lineRule="auto"/>
        <w:jc w:val="both"/>
      </w:pPr>
      <w:r>
        <w:t xml:space="preserve">     Šī gada budžetā ir iekļauts finansējums Ogres novada pašvaldības jaunatnes iniciatīvu projektu konkursam “Jauniešu iespējas”, šim mērķim paredzot 5 000 eiro. </w:t>
      </w:r>
    </w:p>
    <w:p w14:paraId="2B18ACA7" w14:textId="70C9EC7E" w:rsidR="001662F5" w:rsidRDefault="001662F5" w:rsidP="0027611A">
      <w:pPr>
        <w:spacing w:line="360" w:lineRule="auto"/>
        <w:jc w:val="both"/>
      </w:pPr>
      <w:r>
        <w:t xml:space="preserve">      Ogres novada pašvaldība turpina sadarbību ar </w:t>
      </w:r>
      <w:r w:rsidRPr="008F69D1">
        <w:t xml:space="preserve">Rīgas Tehnisko universitāti, </w:t>
      </w:r>
      <w:r>
        <w:t xml:space="preserve">ikgadējā budžetā paredzot finansējumu </w:t>
      </w:r>
      <w:r w:rsidRPr="002266DB">
        <w:t>Bērnu un jauniešu universitātes interešu izglītības nodarbībām</w:t>
      </w:r>
      <w:r>
        <w:t xml:space="preserve">, arī 2024. gada </w:t>
      </w:r>
      <w:r w:rsidRPr="008F69D1">
        <w:t>budžeta izdevum</w:t>
      </w:r>
      <w:r>
        <w:t xml:space="preserve">os </w:t>
      </w:r>
      <w:r w:rsidR="005F6FED">
        <w:t xml:space="preserve">šim mērķim </w:t>
      </w:r>
      <w:r>
        <w:t>iekļauti 33 892 eiro.</w:t>
      </w:r>
    </w:p>
    <w:p w14:paraId="6CA45BC1" w14:textId="613073E8" w:rsidR="001662F5" w:rsidRDefault="001662F5" w:rsidP="0027611A">
      <w:pPr>
        <w:spacing w:line="360" w:lineRule="auto"/>
        <w:jc w:val="both"/>
      </w:pPr>
      <w:r>
        <w:t xml:space="preserve">      Šogad novada skolas turpina 7 </w:t>
      </w:r>
      <w:r w:rsidRPr="002266DB">
        <w:rPr>
          <w:i/>
        </w:rPr>
        <w:t>Erasmus</w:t>
      </w:r>
      <w:r w:rsidRPr="002266DB">
        <w:t xml:space="preserve"> programmas projekt</w:t>
      </w:r>
      <w:r>
        <w:t>u īstenošanu, paredzētais finansējums ir 2</w:t>
      </w:r>
      <w:r w:rsidR="00784D94">
        <w:t>89</w:t>
      </w:r>
      <w:r>
        <w:t xml:space="preserve"> 1</w:t>
      </w:r>
      <w:r w:rsidR="00784D94">
        <w:t>40</w:t>
      </w:r>
      <w:r>
        <w:t xml:space="preserve"> eiro, kā arī 5 </w:t>
      </w:r>
      <w:r w:rsidRPr="00BA5EC8">
        <w:rPr>
          <w:i/>
        </w:rPr>
        <w:t>Nordplus</w:t>
      </w:r>
      <w:r>
        <w:t xml:space="preserve"> programmas projektu īstenošanu – finansējums 39 350 eiro.</w:t>
      </w:r>
    </w:p>
    <w:p w14:paraId="7860FA30" w14:textId="64DCA99F" w:rsidR="001662F5" w:rsidRDefault="001662F5" w:rsidP="0027611A">
      <w:pPr>
        <w:spacing w:line="360" w:lineRule="auto"/>
        <w:jc w:val="both"/>
      </w:pPr>
      <w:r>
        <w:t xml:space="preserve">   </w:t>
      </w:r>
      <w:r w:rsidR="005F6FED">
        <w:t xml:space="preserve"> </w:t>
      </w:r>
      <w:r>
        <w:t xml:space="preserve"> Arī 2024. gada budžetā ir paredzēts finansējums s</w:t>
      </w:r>
      <w:r w:rsidRPr="00CF0871">
        <w:t>ociālās stipendijas</w:t>
      </w:r>
      <w:r>
        <w:t xml:space="preserve"> izmaksai Ogres novada vidusskolu audzēkņiem (100 eiro vienam izglītojamajam), tādējādi motivējot jauniešus vidējo izglītību iegūt novada </w:t>
      </w:r>
      <w:r w:rsidRPr="00A15423">
        <w:t xml:space="preserve">vispārējās vidējās izglītības </w:t>
      </w:r>
      <w:r>
        <w:t>iestādēs, šī gada budžetā šim mērķim ieplānoti 10 800 eiro.</w:t>
      </w:r>
    </w:p>
    <w:p w14:paraId="3B6B060A" w14:textId="00641860" w:rsidR="001662F5" w:rsidRDefault="001662F5" w:rsidP="0027611A">
      <w:pPr>
        <w:spacing w:line="360" w:lineRule="auto"/>
        <w:jc w:val="both"/>
      </w:pPr>
      <w:r>
        <w:t xml:space="preserve">  </w:t>
      </w:r>
      <w:r w:rsidR="005F6FED">
        <w:t xml:space="preserve"> </w:t>
      </w:r>
      <w:r>
        <w:t xml:space="preserve">  Nolūkā piesaistīt </w:t>
      </w:r>
      <w:r w:rsidRPr="00CF0871">
        <w:t>darbam novada izglītības iestādēs kvalificētus pedagogus</w:t>
      </w:r>
      <w:r>
        <w:t xml:space="preserve"> un </w:t>
      </w:r>
      <w:r w:rsidRPr="00E61AA9">
        <w:t xml:space="preserve">motivēt </w:t>
      </w:r>
      <w:r>
        <w:t xml:space="preserve">jauniešus </w:t>
      </w:r>
      <w:r w:rsidRPr="00E61AA9">
        <w:t xml:space="preserve"> </w:t>
      </w:r>
      <w:r>
        <w:t xml:space="preserve">augstskolās apgūt pedagoga profesiju, novada pašvaldība ir ieviesusi </w:t>
      </w:r>
      <w:r w:rsidRPr="00E61AA9">
        <w:t xml:space="preserve">stipendijas </w:t>
      </w:r>
      <w:r w:rsidRPr="00E61AA9">
        <w:lastRenderedPageBreak/>
        <w:t>studējošajiem, kuri studē valsts akreditētā augstākās izglītības studiju programmā un iegūst pedagogiem nepieciešamo profesionālo kvalifikāciju</w:t>
      </w:r>
      <w:r>
        <w:t xml:space="preserve"> (200 eiro mēnesī vienam studējošajam); 2024. gada budžeta izdevumos šim mērķim iekļauti 18 000 eiro.</w:t>
      </w:r>
    </w:p>
    <w:p w14:paraId="13D37831" w14:textId="77777777" w:rsidR="001662F5" w:rsidRPr="00CF0871" w:rsidRDefault="001662F5" w:rsidP="00C476C3">
      <w:pPr>
        <w:spacing w:line="360" w:lineRule="auto"/>
        <w:jc w:val="center"/>
        <w:rPr>
          <w:rFonts w:ascii="Times New Roman Bold" w:hAnsi="Times New Roman Bold"/>
          <w:b/>
          <w:caps/>
        </w:rPr>
      </w:pPr>
      <w:r w:rsidRPr="00CF0871">
        <w:rPr>
          <w:rFonts w:ascii="Times New Roman Bold" w:hAnsi="Times New Roman Bold"/>
          <w:b/>
          <w:caps/>
        </w:rPr>
        <w:t>Sociālā aizsardzība</w:t>
      </w:r>
    </w:p>
    <w:p w14:paraId="32B69903" w14:textId="495E4BEA" w:rsidR="001662F5" w:rsidRDefault="001662F5" w:rsidP="0027611A">
      <w:pPr>
        <w:spacing w:line="360" w:lineRule="auto"/>
        <w:jc w:val="both"/>
      </w:pPr>
      <w:r w:rsidRPr="008F69D1">
        <w:t xml:space="preserve">  </w:t>
      </w:r>
      <w:r w:rsidRPr="008F69D1">
        <w:rPr>
          <w:rFonts w:asciiTheme="minorHAnsi" w:hAnsiTheme="minorHAnsi"/>
        </w:rPr>
        <w:t xml:space="preserve">   </w:t>
      </w:r>
      <w:r w:rsidRPr="00C26AC5">
        <w:rPr>
          <w:bCs/>
        </w:rPr>
        <w:t xml:space="preserve">Sociālajai aizsardzībai </w:t>
      </w:r>
      <w:r>
        <w:rPr>
          <w:bCs/>
        </w:rPr>
        <w:t xml:space="preserve">plānoto izdevumu īpatsvars </w:t>
      </w:r>
      <w:r w:rsidRPr="00C26AC5">
        <w:t>202</w:t>
      </w:r>
      <w:r>
        <w:t>4</w:t>
      </w:r>
      <w:r w:rsidRPr="00C26AC5">
        <w:t>. gada budžet</w:t>
      </w:r>
      <w:r>
        <w:t xml:space="preserve">a izdevumu struktūrā ir 9,2 %, </w:t>
      </w:r>
      <w:r w:rsidRPr="00C26AC5">
        <w:t>finansējum</w:t>
      </w:r>
      <w:r>
        <w:t xml:space="preserve">a apjoms – 10 304 256 </w:t>
      </w:r>
      <w:r w:rsidRPr="00C26AC5">
        <w:t>eiro</w:t>
      </w:r>
      <w:r>
        <w:t>, kas ir tikai par 0,2 % jeb 25 180 lielāks, salīdzinot ar izpildi 2023. gadā.</w:t>
      </w:r>
    </w:p>
    <w:p w14:paraId="2218DE2F" w14:textId="1E9268D4" w:rsidR="001662F5" w:rsidRDefault="001662F5" w:rsidP="0027611A">
      <w:pPr>
        <w:spacing w:line="360" w:lineRule="auto"/>
        <w:jc w:val="both"/>
      </w:pPr>
      <w:r>
        <w:t xml:space="preserve"> </w:t>
      </w:r>
      <w:r w:rsidR="005F6FED">
        <w:t xml:space="preserve"> </w:t>
      </w:r>
      <w:r>
        <w:t xml:space="preserve">  </w:t>
      </w:r>
      <w:r w:rsidR="005F6FED">
        <w:t>Samazinājums saistīts ar to, ka p</w:t>
      </w:r>
      <w:r>
        <w:t xml:space="preserve">agājušajā gadā tika pabeigts </w:t>
      </w:r>
      <w:r w:rsidRPr="00C26AC5">
        <w:t>ERAF projekt</w:t>
      </w:r>
      <w:r>
        <w:t>s</w:t>
      </w:r>
      <w:r w:rsidRPr="00C26AC5">
        <w:t xml:space="preserve"> “Pakalpojumu infrastruktūras attīstība deinstitucionalizācijas plānu īstenošanai”</w:t>
      </w:r>
      <w:r w:rsidR="00EB54A5">
        <w:t xml:space="preserve"> (1 705 870eiro)</w:t>
      </w:r>
      <w:r>
        <w:t xml:space="preserve">, ES projekts “Deinstucionalizācija un sociālie pakalpojumi personām ar invaliditāti un bērniem”, ES projekts “Ģimenes asistentu pakalpojumu aprobācija” un ES projekts “Sākotnējās profesionālās izglītības programmu īstenošana Jauniešu garantijas ietvaros”. </w:t>
      </w:r>
    </w:p>
    <w:p w14:paraId="2F107F9A" w14:textId="77777777" w:rsidR="001662F5" w:rsidRDefault="001662F5" w:rsidP="00ED5B76">
      <w:pPr>
        <w:spacing w:line="360" w:lineRule="auto"/>
        <w:jc w:val="center"/>
      </w:pPr>
      <w:r>
        <w:rPr>
          <w:noProof/>
        </w:rPr>
        <w:drawing>
          <wp:inline distT="0" distB="0" distL="0" distR="0" wp14:anchorId="15CFF310" wp14:editId="65AC6036">
            <wp:extent cx="5400944" cy="3748202"/>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5711" cy="3751510"/>
                    </a:xfrm>
                    <a:prstGeom prst="rect">
                      <a:avLst/>
                    </a:prstGeom>
                    <a:noFill/>
                  </pic:spPr>
                </pic:pic>
              </a:graphicData>
            </a:graphic>
          </wp:inline>
        </w:drawing>
      </w:r>
    </w:p>
    <w:p w14:paraId="71CC48E1" w14:textId="77777777" w:rsidR="005F6FED" w:rsidRDefault="005F6FED" w:rsidP="0027611A">
      <w:pPr>
        <w:spacing w:line="360" w:lineRule="auto"/>
        <w:jc w:val="both"/>
      </w:pPr>
    </w:p>
    <w:p w14:paraId="26FBF836" w14:textId="22CFC484" w:rsidR="001662F5" w:rsidRDefault="005F6FED" w:rsidP="0027611A">
      <w:pPr>
        <w:spacing w:line="360" w:lineRule="auto"/>
        <w:jc w:val="both"/>
      </w:pPr>
      <w:r>
        <w:t xml:space="preserve">  </w:t>
      </w:r>
      <w:r w:rsidR="001662F5">
        <w:t xml:space="preserve">   </w:t>
      </w:r>
      <w:r w:rsidR="001662F5" w:rsidRPr="00C26AC5">
        <w:t>Ogres novada bāriņtiesas darbības nodrošināšanai paredzēt</w:t>
      </w:r>
      <w:r w:rsidR="001662F5">
        <w:t xml:space="preserve">ais </w:t>
      </w:r>
      <w:r w:rsidR="001662F5" w:rsidRPr="00C26AC5">
        <w:t xml:space="preserve">finansējums </w:t>
      </w:r>
      <w:r w:rsidR="001662F5">
        <w:t>536 942 eiro ir par 45,2 % jeb 167 257 eiro lielāks nekā iepriekšējā gadā.</w:t>
      </w:r>
    </w:p>
    <w:p w14:paraId="2B6DEB1D" w14:textId="17B2B4AD" w:rsidR="001662F5" w:rsidRDefault="001662F5" w:rsidP="0027611A">
      <w:pPr>
        <w:spacing w:line="360" w:lineRule="auto"/>
        <w:jc w:val="both"/>
      </w:pPr>
      <w:r>
        <w:t xml:space="preserve">    </w:t>
      </w:r>
      <w:r w:rsidR="005F6FED">
        <w:t xml:space="preserve"> </w:t>
      </w:r>
      <w:r w:rsidRPr="00C26AC5">
        <w:t>Ogres novada</w:t>
      </w:r>
      <w:r>
        <w:t xml:space="preserve"> </w:t>
      </w:r>
      <w:r w:rsidRPr="00C26AC5">
        <w:t xml:space="preserve">Sociālā dienesta darbības nodrošināšanai </w:t>
      </w:r>
      <w:r>
        <w:t xml:space="preserve">finansējums paredzēts 2 983 695 </w:t>
      </w:r>
      <w:r w:rsidRPr="00C26AC5">
        <w:t>eiro</w:t>
      </w:r>
      <w:r>
        <w:t xml:space="preserve"> apjomā – par 49,2 jeb 984 508 eiro lielāks nekā 2023. gadā.</w:t>
      </w:r>
    </w:p>
    <w:p w14:paraId="4278E3CD" w14:textId="2285AD56" w:rsidR="00B70745" w:rsidRPr="00B70745" w:rsidRDefault="00B70745" w:rsidP="00B70745">
      <w:pPr>
        <w:spacing w:line="360" w:lineRule="auto"/>
        <w:jc w:val="both"/>
      </w:pPr>
      <w:r>
        <w:t xml:space="preserve">     </w:t>
      </w:r>
      <w:r w:rsidRPr="00B70745">
        <w:t xml:space="preserve">Saskaņā ar </w:t>
      </w:r>
      <w:r w:rsidR="005F6FED">
        <w:t>d</w:t>
      </w:r>
      <w:r w:rsidRPr="00B70745">
        <w:t xml:space="preserve">einstitucionalizācijas projektu ir jāuzsāk pakalpojumu sniegšana Suntažu ielā 2 un Poruka ielā 1, kur tiks nodrošināti četri jauni pakalpojumi: Grupu dzīvokļa un Atelpas brīža pakalpojumi pilngadīgām personām ar garīga rakstura traucējumiem un Dienas aprūpes centra </w:t>
      </w:r>
      <w:r w:rsidRPr="00B70745">
        <w:lastRenderedPageBreak/>
        <w:t>un Rehabilitācijas pakalpojumi bērniem ar funkcionāliem traucējumiem. Budžetā paredzēti ēku uzturēšanas izdevumi, speciālistu atalgojums un aprīkojuma nodrošināšanas izdevumi.</w:t>
      </w:r>
    </w:p>
    <w:p w14:paraId="32E1738E" w14:textId="1352EE30" w:rsidR="001662F5" w:rsidRDefault="005F6FED" w:rsidP="0027611A">
      <w:pPr>
        <w:spacing w:line="360" w:lineRule="auto"/>
        <w:jc w:val="both"/>
      </w:pPr>
      <w:r>
        <w:t xml:space="preserve"> </w:t>
      </w:r>
      <w:r w:rsidR="001662F5">
        <w:t xml:space="preserve">    P</w:t>
      </w:r>
      <w:r w:rsidR="001662F5" w:rsidRPr="00C26AC5">
        <w:t xml:space="preserve">ansionāta “Madliena” darbības nodrošināšanai </w:t>
      </w:r>
      <w:r w:rsidR="001662F5">
        <w:t>plānotais izdevumu apjoms ir 941 767 eiro</w:t>
      </w:r>
      <w:r>
        <w:t xml:space="preserve"> –</w:t>
      </w:r>
      <w:r w:rsidR="001662F5">
        <w:t>par 19,6 % jeb 154 264 eiro lielāks, salīdzinot ar izpildi 20</w:t>
      </w:r>
      <w:r w:rsidR="00EB54A5">
        <w:t>2</w:t>
      </w:r>
      <w:r w:rsidR="001662F5">
        <w:t>3. gadā.</w:t>
      </w:r>
    </w:p>
    <w:p w14:paraId="0E1AD506" w14:textId="77777777" w:rsidR="001662F5" w:rsidRDefault="001662F5" w:rsidP="0027611A">
      <w:pPr>
        <w:spacing w:line="360" w:lineRule="auto"/>
        <w:jc w:val="both"/>
      </w:pPr>
      <w:r>
        <w:t xml:space="preserve">     Atbalstam bezdarba gadījumā gada </w:t>
      </w:r>
      <w:r w:rsidRPr="00C26AC5">
        <w:t xml:space="preserve">budžeta izdevumos ieplānoti </w:t>
      </w:r>
      <w:r>
        <w:t>28 483 eiro.</w:t>
      </w:r>
    </w:p>
    <w:p w14:paraId="366AF0C4" w14:textId="66DBDB2F" w:rsidR="001662F5" w:rsidRDefault="001662F5" w:rsidP="0027611A">
      <w:pPr>
        <w:spacing w:line="360" w:lineRule="auto"/>
        <w:jc w:val="both"/>
      </w:pPr>
      <w:r>
        <w:t xml:space="preserve">   </w:t>
      </w:r>
      <w:r w:rsidRPr="00C26AC5">
        <w:t xml:space="preserve"> </w:t>
      </w:r>
      <w:r>
        <w:t>P</w:t>
      </w:r>
      <w:r w:rsidRPr="00C26AC5">
        <w:t>abalstiem</w:t>
      </w:r>
      <w:r w:rsidR="005F6FED">
        <w:t xml:space="preserve"> </w:t>
      </w:r>
      <w:r w:rsidRPr="00C26AC5">
        <w:t xml:space="preserve">maznodrošinātām </w:t>
      </w:r>
      <w:r>
        <w:t>ģimenēm (</w:t>
      </w:r>
      <w:r w:rsidRPr="00C26AC5">
        <w:t>personām</w:t>
      </w:r>
      <w:r>
        <w:t>) izdevumi 2024. gada budžetā ieplānoti</w:t>
      </w:r>
      <w:r w:rsidRPr="00C26AC5">
        <w:t xml:space="preserve"> </w:t>
      </w:r>
      <w:r w:rsidR="005F6FED" w:rsidRPr="005F6FED">
        <w:t xml:space="preserve">3 737 829 eiro </w:t>
      </w:r>
      <w:r w:rsidR="005F6FED">
        <w:t xml:space="preserve">– </w:t>
      </w:r>
      <w:r>
        <w:t xml:space="preserve">par 21,9 % jeb 671 596 eiro vairāk nekā 2023. gadā. </w:t>
      </w:r>
    </w:p>
    <w:p w14:paraId="3FA361C6" w14:textId="1B747F15" w:rsidR="001662F5" w:rsidRDefault="001662F5" w:rsidP="0027611A">
      <w:pPr>
        <w:spacing w:line="360" w:lineRule="auto"/>
        <w:jc w:val="both"/>
      </w:pPr>
      <w:r>
        <w:t xml:space="preserve">     Par 21, 5 % jeb 246 307 eiro lielāks finansējums nekā iepriekšējā budžeta periodā  paredzēts sociālā dienesta asistentu pakalpojumiem, šī gada budžetā šim mērķim ieplānoti 1 389 601 eiro.</w:t>
      </w:r>
    </w:p>
    <w:p w14:paraId="79EAC936" w14:textId="1A68F350" w:rsidR="001662F5" w:rsidRPr="008F69D1" w:rsidRDefault="001662F5" w:rsidP="0027611A">
      <w:pPr>
        <w:spacing w:line="360" w:lineRule="auto"/>
        <w:jc w:val="both"/>
      </w:pPr>
      <w:r>
        <w:t xml:space="preserve">    </w:t>
      </w:r>
      <w:r w:rsidR="005F6FED">
        <w:t xml:space="preserve"> </w:t>
      </w:r>
      <w:r>
        <w:t>S</w:t>
      </w:r>
      <w:r w:rsidRPr="00C26AC5">
        <w:t>abiedrisko organizāciju</w:t>
      </w:r>
      <w:r>
        <w:t xml:space="preserve"> (represēto klubs, pensionāru, invalīdu biedrība</w:t>
      </w:r>
      <w:r w:rsidR="005F6FED">
        <w:t>s</w:t>
      </w:r>
      <w:r>
        <w:t>)</w:t>
      </w:r>
      <w:r w:rsidRPr="00C26AC5">
        <w:t xml:space="preserve"> atbalstam </w:t>
      </w:r>
      <w:r>
        <w:t xml:space="preserve">budžeta izdevumos ieplānoti 85 760 eiro. </w:t>
      </w:r>
    </w:p>
    <w:bookmarkEnd w:id="1"/>
    <w:p w14:paraId="3F36061E" w14:textId="474AFD62" w:rsidR="001662F5" w:rsidRDefault="001662F5" w:rsidP="00BC2F2E">
      <w:pPr>
        <w:spacing w:line="360" w:lineRule="auto"/>
        <w:jc w:val="both"/>
      </w:pPr>
      <w:r>
        <w:t xml:space="preserve">     Sociālajā jomā 2024. gadā turpinās Jauniešu garantijas projekta “PROTI un DARI!” finansējums 21 610 eiro, un </w:t>
      </w:r>
      <w:r w:rsidRPr="005F6FED">
        <w:rPr>
          <w:i/>
        </w:rPr>
        <w:t>Interreg</w:t>
      </w:r>
      <w:r>
        <w:t xml:space="preserve"> Igaunijas – Latvijas projekts personu ar īpašām vajadzībā</w:t>
      </w:r>
      <w:r w:rsidR="005F6FED">
        <w:t>m</w:t>
      </w:r>
      <w:r>
        <w:t xml:space="preserve"> integrēšanai sabiedrībā, finansējums 48 340 eiro.</w:t>
      </w:r>
    </w:p>
    <w:p w14:paraId="16957D26" w14:textId="7A9B9CED" w:rsidR="001662F5" w:rsidRDefault="001662F5" w:rsidP="00ED5B76">
      <w:pPr>
        <w:spacing w:line="360" w:lineRule="auto"/>
        <w:jc w:val="both"/>
      </w:pPr>
      <w:r>
        <w:t xml:space="preserve">      Arī 2024. gadā, turpinot iepriekšējo gadu praksi un pozitīvo pieredzi un v</w:t>
      </w:r>
      <w:r w:rsidRPr="008F69D1">
        <w:t xml:space="preserve">eicinot personu ar funkcionāliem traucējumiem integrāciju sabiedrībā, </w:t>
      </w:r>
      <w:r>
        <w:t>b</w:t>
      </w:r>
      <w:r w:rsidR="00801E49">
        <w:t>udžeta izdevumos ir iekļauti</w:t>
      </w:r>
      <w:r>
        <w:t xml:space="preserve"> </w:t>
      </w:r>
      <w:r w:rsidR="00801E49">
        <w:t xml:space="preserve">132 </w:t>
      </w:r>
      <w:r w:rsidR="00801E49" w:rsidRPr="00801E49">
        <w:t xml:space="preserve">850 eiro </w:t>
      </w:r>
      <w:r w:rsidR="00CD5000" w:rsidRPr="00CD5000">
        <w:t xml:space="preserve">ERAF </w:t>
      </w:r>
      <w:r w:rsidR="00CD5000">
        <w:t>projekt</w:t>
      </w:r>
      <w:r w:rsidR="00801E49">
        <w:t>a</w:t>
      </w:r>
      <w:r w:rsidR="00CD5000">
        <w:t xml:space="preserve"> </w:t>
      </w:r>
      <w:r w:rsidR="00801E49">
        <w:t>“</w:t>
      </w:r>
      <w:r w:rsidR="00CD5000" w:rsidRPr="00CD5000">
        <w:t>Atbalsta pasākumi cilvēkiem ar invaliditāti mājokļu vides pieejamības nodrošināšanai Ogres novadā</w:t>
      </w:r>
      <w:r w:rsidR="00801E49">
        <w:t>” realizēšanai, izveidotu</w:t>
      </w:r>
      <w:r>
        <w:t xml:space="preserve"> </w:t>
      </w:r>
      <w:r w:rsidRPr="008F69D1">
        <w:t>vides pieejamībai atbilstoš</w:t>
      </w:r>
      <w:r w:rsidR="00801E49">
        <w:t xml:space="preserve">u </w:t>
      </w:r>
      <w:r w:rsidRPr="008F69D1">
        <w:t>infrastruktūr</w:t>
      </w:r>
      <w:r w:rsidR="00801E49">
        <w:t>u</w:t>
      </w:r>
      <w:r w:rsidRPr="008F69D1">
        <w:t xml:space="preserve"> </w:t>
      </w:r>
      <w:r>
        <w:t xml:space="preserve">šo personu </w:t>
      </w:r>
      <w:r w:rsidRPr="008F69D1">
        <w:t xml:space="preserve">dzīvojamajās mājās. </w:t>
      </w:r>
    </w:p>
    <w:p w14:paraId="7FEEE2E2" w14:textId="77777777" w:rsidR="001662F5" w:rsidRDefault="001662F5" w:rsidP="00ED5B76">
      <w:pPr>
        <w:spacing w:line="360" w:lineRule="auto"/>
        <w:jc w:val="both"/>
      </w:pPr>
      <w:r>
        <w:t xml:space="preserve">     Ukrainas civiliedzīvotāju atbalstam 2024. gada budžeta izdevumos ieplānots finansējums 397 379 eiro apjomā.</w:t>
      </w:r>
    </w:p>
    <w:p w14:paraId="0A82EE44" w14:textId="7E46632D" w:rsidR="001662F5" w:rsidRPr="0027621A" w:rsidRDefault="00380DD6" w:rsidP="00ED5B76">
      <w:pPr>
        <w:tabs>
          <w:tab w:val="left" w:pos="1682"/>
        </w:tabs>
        <w:jc w:val="center"/>
      </w:pPr>
      <w:r>
        <w:rPr>
          <w:noProof/>
        </w:rPr>
        <w:drawing>
          <wp:inline distT="0" distB="0" distL="0" distR="0" wp14:anchorId="65C96B00" wp14:editId="07C939D0">
            <wp:extent cx="5915986" cy="3145081"/>
            <wp:effectExtent l="0" t="0" r="0" b="0"/>
            <wp:docPr id="4725074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7415" cy="3156473"/>
                    </a:xfrm>
                    <a:prstGeom prst="rect">
                      <a:avLst/>
                    </a:prstGeom>
                    <a:noFill/>
                  </pic:spPr>
                </pic:pic>
              </a:graphicData>
            </a:graphic>
          </wp:inline>
        </w:drawing>
      </w:r>
    </w:p>
    <w:p w14:paraId="6BF34709" w14:textId="77777777" w:rsidR="009868E7" w:rsidRDefault="009868E7" w:rsidP="001662F5">
      <w:pPr>
        <w:spacing w:line="360" w:lineRule="auto"/>
        <w:jc w:val="center"/>
        <w:rPr>
          <w:rFonts w:ascii="Times New Roman Bold" w:hAnsi="Times New Roman Bold"/>
          <w:b/>
          <w:caps/>
        </w:rPr>
      </w:pPr>
    </w:p>
    <w:p w14:paraId="0D11808E" w14:textId="77777777" w:rsidR="007D434E" w:rsidRDefault="007D434E" w:rsidP="001662F5">
      <w:pPr>
        <w:spacing w:line="360" w:lineRule="auto"/>
        <w:jc w:val="center"/>
        <w:rPr>
          <w:rFonts w:ascii="Times New Roman Bold" w:hAnsi="Times New Roman Bold"/>
          <w:b/>
          <w:caps/>
        </w:rPr>
      </w:pPr>
    </w:p>
    <w:p w14:paraId="737D9116" w14:textId="77777777" w:rsidR="007D434E" w:rsidRDefault="007D434E" w:rsidP="001662F5">
      <w:pPr>
        <w:spacing w:line="360" w:lineRule="auto"/>
        <w:jc w:val="center"/>
        <w:rPr>
          <w:rFonts w:ascii="Times New Roman Bold" w:hAnsi="Times New Roman Bold"/>
          <w:b/>
          <w:caps/>
        </w:rPr>
      </w:pPr>
    </w:p>
    <w:p w14:paraId="77325669" w14:textId="3F81A713" w:rsidR="001662F5" w:rsidRDefault="001662F5" w:rsidP="001662F5">
      <w:pPr>
        <w:spacing w:line="360" w:lineRule="auto"/>
        <w:jc w:val="center"/>
        <w:rPr>
          <w:rFonts w:ascii="Times New Roman Bold" w:hAnsi="Times New Roman Bold"/>
          <w:b/>
          <w:caps/>
        </w:rPr>
      </w:pPr>
      <w:bookmarkStart w:id="4" w:name="_GoBack"/>
      <w:bookmarkEnd w:id="4"/>
      <w:r w:rsidRPr="003E494B">
        <w:rPr>
          <w:rFonts w:ascii="Times New Roman Bold" w:hAnsi="Times New Roman Bold"/>
          <w:b/>
          <w:caps/>
        </w:rPr>
        <w:lastRenderedPageBreak/>
        <w:t>Informācija par 202</w:t>
      </w:r>
      <w:r>
        <w:rPr>
          <w:rFonts w:ascii="Times New Roman Bold" w:hAnsi="Times New Roman Bold"/>
          <w:b/>
          <w:caps/>
        </w:rPr>
        <w:t>4</w:t>
      </w:r>
      <w:r w:rsidRPr="003E494B">
        <w:rPr>
          <w:rFonts w:ascii="Times New Roman Bold" w:hAnsi="Times New Roman Bold"/>
          <w:b/>
          <w:caps/>
        </w:rPr>
        <w:t xml:space="preserve">. gadā </w:t>
      </w:r>
    </w:p>
    <w:p w14:paraId="7744BB92" w14:textId="6129E5D1" w:rsidR="001662F5" w:rsidRDefault="001662F5" w:rsidP="001662F5">
      <w:pPr>
        <w:spacing w:line="360" w:lineRule="auto"/>
        <w:jc w:val="center"/>
      </w:pPr>
      <w:r w:rsidRPr="003E494B">
        <w:rPr>
          <w:rFonts w:ascii="Times New Roman Bold" w:hAnsi="Times New Roman Bold"/>
          <w:b/>
          <w:caps/>
        </w:rPr>
        <w:t>plānoto pašvaldības saistību un sniegto galvojumu apjomu</w:t>
      </w:r>
    </w:p>
    <w:p w14:paraId="0BFE8D70" w14:textId="4F225898" w:rsidR="001662F5" w:rsidRDefault="001662F5" w:rsidP="00174DE9">
      <w:pPr>
        <w:spacing w:line="360" w:lineRule="auto"/>
        <w:jc w:val="both"/>
        <w:rPr>
          <w:b/>
          <w:caps/>
        </w:rPr>
      </w:pPr>
      <w:r w:rsidRPr="00B06B80">
        <w:t xml:space="preserve">      Pašvaldības aizņēmumus plāno, lai nodrošinātu projektu realizāciju pašvaldības infrastruktūras sakārtošanai un attīstībai, un ir tiesīgas ņemt aizņēmumus un sniegt galvojumus tikai Ministru kabineta noteiktajā kārtībā</w:t>
      </w:r>
      <w:r>
        <w:t>, likumā</w:t>
      </w:r>
      <w:r w:rsidR="00CD5000">
        <w:t xml:space="preserve"> </w:t>
      </w:r>
      <w:r w:rsidR="00CD5000" w:rsidRPr="00CD5000">
        <w:t>Par valsts budžetu 2024. gadam un budžeta ietvaru 2024., 2025. un 2026. gadam</w:t>
      </w:r>
      <w:r>
        <w:t xml:space="preserve"> </w:t>
      </w:r>
      <w:r w:rsidRPr="00B06B80">
        <w:t>noteiktajiem aizņēmumu mērķiem</w:t>
      </w:r>
      <w:r w:rsidR="00CD5000">
        <w:t xml:space="preserve">. </w:t>
      </w:r>
      <w:r w:rsidRPr="00B06B80">
        <w:t>202</w:t>
      </w:r>
      <w:r>
        <w:t>4</w:t>
      </w:r>
      <w:r w:rsidRPr="00B06B80">
        <w:t xml:space="preserve">. gadā Ogres novada pašvaldības budžetā Valsts kases </w:t>
      </w:r>
      <w:r>
        <w:t>aizņēmum</w:t>
      </w:r>
      <w:r w:rsidRPr="00B06B80">
        <w:t xml:space="preserve">i plānoti </w:t>
      </w:r>
      <w:r w:rsidRPr="00282BFC">
        <w:rPr>
          <w:b/>
        </w:rPr>
        <w:t>1</w:t>
      </w:r>
      <w:r>
        <w:rPr>
          <w:b/>
        </w:rPr>
        <w:t xml:space="preserve"> 647 456 </w:t>
      </w:r>
      <w:r w:rsidRPr="00282BFC">
        <w:rPr>
          <w:b/>
        </w:rPr>
        <w:t>eiro</w:t>
      </w:r>
      <w:r w:rsidRPr="00B06B80">
        <w:t xml:space="preserve"> apjomā šādu pašvaldības infrastruktūras attīstības projektu realizācijai</w:t>
      </w:r>
      <w:r w:rsidRPr="00B06B80">
        <w:rPr>
          <w:caps/>
        </w:rPr>
        <w:t>:</w:t>
      </w:r>
      <w:r w:rsidRPr="00B06B80">
        <w:rPr>
          <w:b/>
          <w:caps/>
        </w:rPr>
        <w:t xml:space="preserve"> </w:t>
      </w:r>
    </w:p>
    <w:tbl>
      <w:tblPr>
        <w:tblW w:w="8779" w:type="dxa"/>
        <w:tblLook w:val="04A0" w:firstRow="1" w:lastRow="0" w:firstColumn="1" w:lastColumn="0" w:noHBand="0" w:noVBand="1"/>
      </w:tblPr>
      <w:tblGrid>
        <w:gridCol w:w="580"/>
        <w:gridCol w:w="5789"/>
        <w:gridCol w:w="2410"/>
      </w:tblGrid>
      <w:tr w:rsidR="00C10131" w:rsidRPr="00C10131" w14:paraId="164E99F0" w14:textId="77777777" w:rsidTr="007D7A4D">
        <w:trPr>
          <w:trHeight w:val="645"/>
        </w:trPr>
        <w:tc>
          <w:tcPr>
            <w:tcW w:w="58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2DFC039C" w14:textId="21EF3C7A" w:rsidR="00C10131" w:rsidRPr="00C10131" w:rsidRDefault="00C10131" w:rsidP="00C10131">
            <w:r w:rsidRPr="00C10131">
              <w:t>Nr. p.k.</w:t>
            </w:r>
          </w:p>
        </w:tc>
        <w:tc>
          <w:tcPr>
            <w:tcW w:w="5789" w:type="dxa"/>
            <w:tcBorders>
              <w:top w:val="single" w:sz="8" w:space="0" w:color="auto"/>
              <w:left w:val="nil"/>
              <w:bottom w:val="single" w:sz="8" w:space="0" w:color="auto"/>
              <w:right w:val="single" w:sz="4" w:space="0" w:color="auto"/>
            </w:tcBorders>
            <w:shd w:val="clear" w:color="auto" w:fill="auto"/>
            <w:vAlign w:val="bottom"/>
            <w:hideMark/>
          </w:tcPr>
          <w:p w14:paraId="38233497" w14:textId="77777777" w:rsidR="00C10131" w:rsidRPr="00C10131" w:rsidRDefault="00C10131" w:rsidP="00C10131">
            <w:pPr>
              <w:jc w:val="center"/>
            </w:pPr>
            <w:r w:rsidRPr="00C10131">
              <w:t> </w:t>
            </w:r>
          </w:p>
        </w:tc>
        <w:tc>
          <w:tcPr>
            <w:tcW w:w="2410" w:type="dxa"/>
            <w:tcBorders>
              <w:top w:val="single" w:sz="8" w:space="0" w:color="auto"/>
              <w:left w:val="nil"/>
              <w:bottom w:val="single" w:sz="8" w:space="0" w:color="auto"/>
              <w:right w:val="single" w:sz="8" w:space="0" w:color="auto"/>
            </w:tcBorders>
            <w:shd w:val="clear" w:color="000000" w:fill="FFFFFF"/>
            <w:vAlign w:val="bottom"/>
            <w:hideMark/>
          </w:tcPr>
          <w:p w14:paraId="39A5522F" w14:textId="4DEA7284" w:rsidR="00C10131" w:rsidRPr="00C10131" w:rsidRDefault="00801E49" w:rsidP="00C10131">
            <w:pPr>
              <w:jc w:val="center"/>
            </w:pPr>
            <w:r>
              <w:t xml:space="preserve">2024. gadā. plānotie </w:t>
            </w:r>
            <w:r w:rsidR="00C10131" w:rsidRPr="00C10131">
              <w:t>aizņēmumi (EUR)</w:t>
            </w:r>
          </w:p>
        </w:tc>
      </w:tr>
      <w:tr w:rsidR="00C10131" w:rsidRPr="00C10131" w14:paraId="0145B26C" w14:textId="77777777" w:rsidTr="007D7A4D">
        <w:trPr>
          <w:trHeight w:val="900"/>
        </w:trPr>
        <w:tc>
          <w:tcPr>
            <w:tcW w:w="580" w:type="dxa"/>
            <w:tcBorders>
              <w:top w:val="single" w:sz="8" w:space="0" w:color="auto"/>
              <w:left w:val="single" w:sz="8" w:space="0" w:color="auto"/>
              <w:bottom w:val="single" w:sz="4" w:space="0" w:color="auto"/>
              <w:right w:val="single" w:sz="4" w:space="0" w:color="auto"/>
            </w:tcBorders>
            <w:shd w:val="clear" w:color="000000" w:fill="FFFFFF"/>
            <w:vAlign w:val="bottom"/>
            <w:hideMark/>
          </w:tcPr>
          <w:p w14:paraId="60743CE4" w14:textId="77777777" w:rsidR="00C10131" w:rsidRPr="00C10131" w:rsidRDefault="00C10131" w:rsidP="00C10131">
            <w:pPr>
              <w:jc w:val="right"/>
            </w:pPr>
            <w:r w:rsidRPr="00C10131">
              <w:t>1</w:t>
            </w:r>
          </w:p>
        </w:tc>
        <w:tc>
          <w:tcPr>
            <w:tcW w:w="5789" w:type="dxa"/>
            <w:tcBorders>
              <w:top w:val="single" w:sz="8" w:space="0" w:color="auto"/>
              <w:left w:val="nil"/>
              <w:bottom w:val="single" w:sz="4" w:space="0" w:color="auto"/>
              <w:right w:val="single" w:sz="4" w:space="0" w:color="auto"/>
            </w:tcBorders>
            <w:shd w:val="clear" w:color="000000" w:fill="FFFFFF"/>
            <w:vAlign w:val="bottom"/>
            <w:hideMark/>
          </w:tcPr>
          <w:p w14:paraId="6650D336" w14:textId="3513012F" w:rsidR="00C10131" w:rsidRPr="00C10131" w:rsidRDefault="00C10131" w:rsidP="00801E49">
            <w:pPr>
              <w:rPr>
                <w:sz w:val="22"/>
                <w:szCs w:val="22"/>
              </w:rPr>
            </w:pPr>
            <w:r w:rsidRPr="00C10131">
              <w:rPr>
                <w:sz w:val="22"/>
                <w:szCs w:val="22"/>
              </w:rPr>
              <w:t>Prioritār</w:t>
            </w:r>
            <w:r w:rsidR="00801E49">
              <w:rPr>
                <w:sz w:val="22"/>
                <w:szCs w:val="22"/>
              </w:rPr>
              <w:t xml:space="preserve">ais </w:t>
            </w:r>
            <w:r w:rsidRPr="00C10131">
              <w:rPr>
                <w:sz w:val="22"/>
                <w:szCs w:val="22"/>
              </w:rPr>
              <w:t>investīciju proj</w:t>
            </w:r>
            <w:r w:rsidR="00801E49">
              <w:rPr>
                <w:sz w:val="22"/>
                <w:szCs w:val="22"/>
              </w:rPr>
              <w:t>ekts “</w:t>
            </w:r>
            <w:r w:rsidRPr="00C10131">
              <w:rPr>
                <w:sz w:val="22"/>
                <w:szCs w:val="22"/>
              </w:rPr>
              <w:t xml:space="preserve">Muzikālais teātris Rīgas ielā 15, Ogrē, Ogres novadā. 1. kārta </w:t>
            </w:r>
            <w:r w:rsidR="00801E49">
              <w:rPr>
                <w:sz w:val="22"/>
                <w:szCs w:val="22"/>
              </w:rPr>
              <w:t>“</w:t>
            </w:r>
            <w:r w:rsidRPr="00C10131">
              <w:rPr>
                <w:sz w:val="22"/>
                <w:szCs w:val="22"/>
              </w:rPr>
              <w:t>"Neatkarības laukuma un tā pieguļošās teritorijas Ogrē pārbūve</w:t>
            </w:r>
            <w:r w:rsidR="00801E49">
              <w:rPr>
                <w:sz w:val="22"/>
                <w:szCs w:val="22"/>
              </w:rPr>
              <w:t>””</w:t>
            </w:r>
          </w:p>
        </w:tc>
        <w:tc>
          <w:tcPr>
            <w:tcW w:w="2410" w:type="dxa"/>
            <w:tcBorders>
              <w:top w:val="single" w:sz="8" w:space="0" w:color="auto"/>
              <w:left w:val="nil"/>
              <w:bottom w:val="single" w:sz="4" w:space="0" w:color="auto"/>
              <w:right w:val="single" w:sz="8" w:space="0" w:color="auto"/>
            </w:tcBorders>
            <w:shd w:val="clear" w:color="auto" w:fill="auto"/>
            <w:vAlign w:val="bottom"/>
            <w:hideMark/>
          </w:tcPr>
          <w:p w14:paraId="45C3BD65" w14:textId="77777777" w:rsidR="00C10131" w:rsidRPr="00C10131" w:rsidRDefault="00C10131" w:rsidP="00C10131">
            <w:pPr>
              <w:jc w:val="right"/>
            </w:pPr>
            <w:r w:rsidRPr="00C10131">
              <w:t>1 395 000</w:t>
            </w:r>
          </w:p>
        </w:tc>
      </w:tr>
      <w:tr w:rsidR="00C10131" w:rsidRPr="00C10131" w14:paraId="5A92AA69" w14:textId="77777777" w:rsidTr="007D7A4D">
        <w:trPr>
          <w:trHeight w:val="900"/>
        </w:trPr>
        <w:tc>
          <w:tcPr>
            <w:tcW w:w="580" w:type="dxa"/>
            <w:tcBorders>
              <w:top w:val="single" w:sz="4" w:space="0" w:color="auto"/>
              <w:left w:val="single" w:sz="8" w:space="0" w:color="auto"/>
              <w:bottom w:val="single" w:sz="4" w:space="0" w:color="auto"/>
              <w:right w:val="single" w:sz="4" w:space="0" w:color="auto"/>
            </w:tcBorders>
            <w:shd w:val="clear" w:color="000000" w:fill="FFFFFF"/>
            <w:vAlign w:val="bottom"/>
            <w:hideMark/>
          </w:tcPr>
          <w:p w14:paraId="69DA8DD5" w14:textId="77777777" w:rsidR="00C10131" w:rsidRPr="00C10131" w:rsidRDefault="00C10131" w:rsidP="00C10131">
            <w:pPr>
              <w:jc w:val="right"/>
            </w:pPr>
            <w:r w:rsidRPr="00C10131">
              <w:t>2</w:t>
            </w:r>
          </w:p>
        </w:tc>
        <w:tc>
          <w:tcPr>
            <w:tcW w:w="5789" w:type="dxa"/>
            <w:tcBorders>
              <w:top w:val="single" w:sz="4" w:space="0" w:color="auto"/>
              <w:left w:val="nil"/>
              <w:bottom w:val="single" w:sz="4" w:space="0" w:color="auto"/>
              <w:right w:val="single" w:sz="4" w:space="0" w:color="auto"/>
            </w:tcBorders>
            <w:shd w:val="clear" w:color="000000" w:fill="FFFFFF"/>
            <w:vAlign w:val="bottom"/>
            <w:hideMark/>
          </w:tcPr>
          <w:p w14:paraId="008011DB" w14:textId="24FFC49A" w:rsidR="00C10131" w:rsidRPr="00C10131" w:rsidRDefault="00C10131" w:rsidP="00801E49">
            <w:pPr>
              <w:rPr>
                <w:sz w:val="22"/>
                <w:szCs w:val="22"/>
              </w:rPr>
            </w:pPr>
            <w:r w:rsidRPr="00C10131">
              <w:rPr>
                <w:sz w:val="22"/>
                <w:szCs w:val="22"/>
              </w:rPr>
              <w:t xml:space="preserve">Projekts </w:t>
            </w:r>
            <w:r w:rsidR="00801E49">
              <w:rPr>
                <w:sz w:val="22"/>
                <w:szCs w:val="22"/>
              </w:rPr>
              <w:t>“</w:t>
            </w:r>
            <w:r w:rsidRPr="00C10131">
              <w:rPr>
                <w:sz w:val="22"/>
                <w:szCs w:val="22"/>
              </w:rPr>
              <w:t>Siltumnīcefekta gāzu emisiju samazināšana Ogres novada pašvaldības Ķeguma un Lielvārdes teritorijas apgaismojuma infrastruktūrā" EKII - 7/34</w:t>
            </w:r>
          </w:p>
        </w:tc>
        <w:tc>
          <w:tcPr>
            <w:tcW w:w="2410" w:type="dxa"/>
            <w:tcBorders>
              <w:top w:val="single" w:sz="4" w:space="0" w:color="auto"/>
              <w:left w:val="nil"/>
              <w:bottom w:val="single" w:sz="4" w:space="0" w:color="auto"/>
              <w:right w:val="single" w:sz="8" w:space="0" w:color="auto"/>
            </w:tcBorders>
            <w:shd w:val="clear" w:color="auto" w:fill="auto"/>
            <w:vAlign w:val="bottom"/>
            <w:hideMark/>
          </w:tcPr>
          <w:p w14:paraId="4C39A599" w14:textId="77777777" w:rsidR="00C10131" w:rsidRPr="00C10131" w:rsidRDefault="00C10131" w:rsidP="00C10131">
            <w:pPr>
              <w:jc w:val="right"/>
            </w:pPr>
            <w:r w:rsidRPr="00C10131">
              <w:t>71 132</w:t>
            </w:r>
          </w:p>
        </w:tc>
      </w:tr>
      <w:tr w:rsidR="00C10131" w:rsidRPr="00C10131" w14:paraId="1EEEF00B" w14:textId="77777777" w:rsidTr="00801E49">
        <w:trPr>
          <w:trHeight w:val="915"/>
        </w:trPr>
        <w:tc>
          <w:tcPr>
            <w:tcW w:w="580" w:type="dxa"/>
            <w:tcBorders>
              <w:top w:val="nil"/>
              <w:left w:val="single" w:sz="8" w:space="0" w:color="auto"/>
              <w:bottom w:val="single" w:sz="4" w:space="0" w:color="auto"/>
              <w:right w:val="single" w:sz="4" w:space="0" w:color="auto"/>
            </w:tcBorders>
            <w:shd w:val="clear" w:color="000000" w:fill="FFFFFF"/>
            <w:vAlign w:val="bottom"/>
            <w:hideMark/>
          </w:tcPr>
          <w:p w14:paraId="47A05C8E" w14:textId="77777777" w:rsidR="00C10131" w:rsidRPr="00C10131" w:rsidRDefault="00C10131" w:rsidP="00C10131">
            <w:pPr>
              <w:jc w:val="right"/>
            </w:pPr>
            <w:r w:rsidRPr="00C10131">
              <w:t>3</w:t>
            </w:r>
          </w:p>
        </w:tc>
        <w:tc>
          <w:tcPr>
            <w:tcW w:w="5789" w:type="dxa"/>
            <w:tcBorders>
              <w:top w:val="nil"/>
              <w:left w:val="nil"/>
              <w:bottom w:val="single" w:sz="4" w:space="0" w:color="auto"/>
              <w:right w:val="single" w:sz="4" w:space="0" w:color="auto"/>
            </w:tcBorders>
            <w:shd w:val="clear" w:color="000000" w:fill="FFFFFF"/>
            <w:vAlign w:val="bottom"/>
            <w:hideMark/>
          </w:tcPr>
          <w:p w14:paraId="6E0B8854" w14:textId="0326082A" w:rsidR="00C10131" w:rsidRPr="00C10131" w:rsidRDefault="00C10131" w:rsidP="00801E49">
            <w:pPr>
              <w:rPr>
                <w:sz w:val="22"/>
                <w:szCs w:val="22"/>
              </w:rPr>
            </w:pPr>
            <w:r w:rsidRPr="00C10131">
              <w:rPr>
                <w:sz w:val="22"/>
                <w:szCs w:val="22"/>
              </w:rPr>
              <w:t xml:space="preserve">Projekts </w:t>
            </w:r>
            <w:r w:rsidR="00801E49">
              <w:rPr>
                <w:sz w:val="22"/>
                <w:szCs w:val="22"/>
              </w:rPr>
              <w:t>“</w:t>
            </w:r>
            <w:r w:rsidRPr="00C10131">
              <w:rPr>
                <w:sz w:val="22"/>
                <w:szCs w:val="22"/>
              </w:rPr>
              <w:t>Siltumnīcefekta gāzu emisiju samazināšana Ogres novada pašvaldības Ikšķiles teritori</w:t>
            </w:r>
            <w:r w:rsidR="00801E49">
              <w:rPr>
                <w:sz w:val="22"/>
                <w:szCs w:val="22"/>
              </w:rPr>
              <w:t>jas apgaismojuma infrastruktūrā”</w:t>
            </w:r>
            <w:r w:rsidRPr="00C10131">
              <w:rPr>
                <w:sz w:val="22"/>
                <w:szCs w:val="22"/>
              </w:rPr>
              <w:t xml:space="preserve"> EKII - 7/35</w:t>
            </w:r>
          </w:p>
        </w:tc>
        <w:tc>
          <w:tcPr>
            <w:tcW w:w="2410" w:type="dxa"/>
            <w:tcBorders>
              <w:top w:val="nil"/>
              <w:left w:val="nil"/>
              <w:bottom w:val="single" w:sz="4" w:space="0" w:color="auto"/>
              <w:right w:val="single" w:sz="8" w:space="0" w:color="auto"/>
            </w:tcBorders>
            <w:shd w:val="clear" w:color="auto" w:fill="auto"/>
            <w:vAlign w:val="bottom"/>
            <w:hideMark/>
          </w:tcPr>
          <w:p w14:paraId="4B79E910" w14:textId="77777777" w:rsidR="00C10131" w:rsidRPr="00C10131" w:rsidRDefault="00C10131" w:rsidP="00C10131">
            <w:pPr>
              <w:jc w:val="right"/>
            </w:pPr>
            <w:r w:rsidRPr="00C10131">
              <w:t>181 324</w:t>
            </w:r>
          </w:p>
        </w:tc>
      </w:tr>
      <w:tr w:rsidR="00C10131" w:rsidRPr="00C10131" w14:paraId="7F3C0C1F" w14:textId="77777777" w:rsidTr="00801E49">
        <w:trPr>
          <w:trHeight w:val="330"/>
        </w:trPr>
        <w:tc>
          <w:tcPr>
            <w:tcW w:w="5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F7B98AF" w14:textId="77777777" w:rsidR="00C10131" w:rsidRPr="00C10131" w:rsidRDefault="00C10131" w:rsidP="00C10131">
            <w:r w:rsidRPr="00C10131">
              <w:t> </w:t>
            </w:r>
          </w:p>
        </w:tc>
        <w:tc>
          <w:tcPr>
            <w:tcW w:w="5789" w:type="dxa"/>
            <w:tcBorders>
              <w:top w:val="single" w:sz="8" w:space="0" w:color="auto"/>
              <w:left w:val="nil"/>
              <w:bottom w:val="single" w:sz="8" w:space="0" w:color="auto"/>
              <w:right w:val="single" w:sz="4" w:space="0" w:color="auto"/>
            </w:tcBorders>
            <w:shd w:val="clear" w:color="auto" w:fill="auto"/>
            <w:vAlign w:val="bottom"/>
            <w:hideMark/>
          </w:tcPr>
          <w:p w14:paraId="539D3E60" w14:textId="6513D9EB" w:rsidR="00C10131" w:rsidRPr="00C10131" w:rsidRDefault="00C10131" w:rsidP="00801E49">
            <w:pPr>
              <w:rPr>
                <w:b/>
                <w:bCs/>
              </w:rPr>
            </w:pPr>
            <w:r w:rsidRPr="00C10131">
              <w:rPr>
                <w:b/>
                <w:bCs/>
              </w:rPr>
              <w:t>Kopā</w:t>
            </w:r>
          </w:p>
        </w:tc>
        <w:tc>
          <w:tcPr>
            <w:tcW w:w="2410" w:type="dxa"/>
            <w:tcBorders>
              <w:top w:val="single" w:sz="8" w:space="0" w:color="auto"/>
              <w:left w:val="nil"/>
              <w:bottom w:val="single" w:sz="8" w:space="0" w:color="auto"/>
              <w:right w:val="single" w:sz="8" w:space="0" w:color="auto"/>
            </w:tcBorders>
            <w:shd w:val="clear" w:color="auto" w:fill="auto"/>
            <w:noWrap/>
            <w:vAlign w:val="bottom"/>
            <w:hideMark/>
          </w:tcPr>
          <w:p w14:paraId="526EC9AE" w14:textId="77777777" w:rsidR="00C10131" w:rsidRPr="00C10131" w:rsidRDefault="00C10131" w:rsidP="00C10131">
            <w:pPr>
              <w:jc w:val="right"/>
              <w:rPr>
                <w:b/>
                <w:bCs/>
              </w:rPr>
            </w:pPr>
            <w:r w:rsidRPr="00C10131">
              <w:rPr>
                <w:b/>
                <w:bCs/>
              </w:rPr>
              <w:t>1 647 456</w:t>
            </w:r>
          </w:p>
        </w:tc>
      </w:tr>
    </w:tbl>
    <w:p w14:paraId="61695C92" w14:textId="5544AAEB" w:rsidR="001662F5" w:rsidRPr="00BD2818" w:rsidRDefault="001662F5" w:rsidP="007D434E">
      <w:pPr>
        <w:spacing w:before="120" w:line="360" w:lineRule="auto"/>
        <w:jc w:val="center"/>
        <w:rPr>
          <w:rFonts w:ascii="Times New Roman Bold" w:hAnsi="Times New Roman Bold"/>
          <w:caps/>
        </w:rPr>
      </w:pPr>
      <w:r w:rsidRPr="00BD2818">
        <w:rPr>
          <w:rFonts w:ascii="Times New Roman Bold" w:hAnsi="Times New Roman Bold"/>
          <w:b/>
          <w:caps/>
        </w:rPr>
        <w:t>Aizņēmumu atmaksa</w:t>
      </w:r>
    </w:p>
    <w:p w14:paraId="22114527" w14:textId="77777777" w:rsidR="001662F5" w:rsidRPr="00C251A5" w:rsidRDefault="001662F5" w:rsidP="00B7089F">
      <w:pPr>
        <w:spacing w:line="360" w:lineRule="auto"/>
        <w:jc w:val="both"/>
      </w:pPr>
      <w:r w:rsidRPr="00C251A5">
        <w:t xml:space="preserve">      Saskaņā ar noslēgtajiem aizņēmumu līgumiem ar Valsts kasi 202</w:t>
      </w:r>
      <w:r>
        <w:t>4</w:t>
      </w:r>
      <w:r w:rsidRPr="00C251A5">
        <w:t>. gad</w:t>
      </w:r>
      <w:r>
        <w:t xml:space="preserve">a budžeta izdevumos iekļauti </w:t>
      </w:r>
      <w:r w:rsidRPr="00BD2818">
        <w:rPr>
          <w:b/>
        </w:rPr>
        <w:t>7 117 370 eiro</w:t>
      </w:r>
      <w:r w:rsidRPr="00C251A5">
        <w:t xml:space="preserve"> aizņēmumu pamatsummas </w:t>
      </w:r>
      <w:r>
        <w:t>atmaksai</w:t>
      </w:r>
      <w:r w:rsidRPr="00C251A5">
        <w:t>.</w:t>
      </w:r>
    </w:p>
    <w:p w14:paraId="0B96A32A" w14:textId="7A1BC4E3" w:rsidR="001662F5" w:rsidRDefault="001662F5" w:rsidP="008E53B2">
      <w:pPr>
        <w:spacing w:line="360" w:lineRule="auto"/>
        <w:ind w:firstLine="426"/>
        <w:jc w:val="both"/>
      </w:pPr>
      <w:r w:rsidRPr="00C251A5">
        <w:t>Uz 202</w:t>
      </w:r>
      <w:r>
        <w:t>4</w:t>
      </w:r>
      <w:r w:rsidRPr="00C251A5">
        <w:t xml:space="preserve">. gada 1. janvāri Ogres novada pašvaldībai ir </w:t>
      </w:r>
      <w:r w:rsidR="00C10131">
        <w:t>103</w:t>
      </w:r>
      <w:r w:rsidRPr="00C251A5">
        <w:t xml:space="preserve"> aizņēmumu līgumi, aizņēmumu saistību </w:t>
      </w:r>
      <w:r>
        <w:t>apjoms</w:t>
      </w:r>
      <w:r w:rsidRPr="00C251A5">
        <w:t xml:space="preserve"> – </w:t>
      </w:r>
      <w:r w:rsidR="00C10131">
        <w:t>96 059 404</w:t>
      </w:r>
      <w:r>
        <w:t xml:space="preserve"> </w:t>
      </w:r>
      <w:r w:rsidRPr="00C251A5">
        <w:t>eiro.</w:t>
      </w:r>
      <w:r>
        <w:t xml:space="preserve"> </w:t>
      </w:r>
    </w:p>
    <w:p w14:paraId="2CFE4C5D" w14:textId="77777777" w:rsidR="001662F5" w:rsidRPr="00847356" w:rsidRDefault="001662F5" w:rsidP="008E53B2">
      <w:pPr>
        <w:spacing w:line="360" w:lineRule="auto"/>
        <w:ind w:firstLine="426"/>
        <w:jc w:val="both"/>
      </w:pPr>
      <w:r w:rsidRPr="00C10131">
        <w:t>Ogres novada pašvaldības aizņēmumu plānotās saistības turpmākajiem trijiem gadiem (1. pielikums).</w:t>
      </w:r>
    </w:p>
    <w:p w14:paraId="32C457EA" w14:textId="77777777" w:rsidR="001662F5" w:rsidRPr="00BD2818" w:rsidRDefault="001662F5" w:rsidP="00B7089F">
      <w:pPr>
        <w:spacing w:line="360" w:lineRule="auto"/>
        <w:ind w:firstLine="426"/>
        <w:jc w:val="center"/>
        <w:rPr>
          <w:rFonts w:ascii="Times New Roman Bold" w:hAnsi="Times New Roman Bold"/>
          <w:b/>
          <w:caps/>
        </w:rPr>
      </w:pPr>
      <w:r w:rsidRPr="00BD2818">
        <w:rPr>
          <w:rFonts w:ascii="Times New Roman Bold" w:hAnsi="Times New Roman Bold"/>
          <w:b/>
          <w:caps/>
        </w:rPr>
        <w:t>Galvojumi</w:t>
      </w:r>
    </w:p>
    <w:p w14:paraId="5E94B1CC" w14:textId="3CCDBB5E" w:rsidR="001662F5" w:rsidRDefault="001662F5" w:rsidP="00C10131">
      <w:pPr>
        <w:spacing w:line="360" w:lineRule="auto"/>
        <w:ind w:firstLine="426"/>
        <w:jc w:val="both"/>
      </w:pPr>
      <w:r w:rsidRPr="00B06B80">
        <w:t>Uz 202</w:t>
      </w:r>
      <w:r>
        <w:t>4</w:t>
      </w:r>
      <w:r w:rsidRPr="00B06B80">
        <w:t xml:space="preserve">. gada 1. janvāri </w:t>
      </w:r>
      <w:r>
        <w:t xml:space="preserve">Ogres novada pašvaldībai ir </w:t>
      </w:r>
      <w:r w:rsidR="00C10131">
        <w:t>5</w:t>
      </w:r>
      <w:r>
        <w:t xml:space="preserve"> galvojumi privātpersonām studiju kredītiem, aizņēmumu līgumu summu neatmaksātā daļa </w:t>
      </w:r>
      <w:r w:rsidR="00C10131">
        <w:t>12 295</w:t>
      </w:r>
      <w:r>
        <w:t xml:space="preserve"> eiro, un</w:t>
      </w:r>
      <w:r w:rsidRPr="00EE21B5">
        <w:t xml:space="preserve"> </w:t>
      </w:r>
      <w:r w:rsidR="00C10131">
        <w:t>13</w:t>
      </w:r>
      <w:r>
        <w:t xml:space="preserve"> galvojumi pašvaldības kapitālsabiedrībām</w:t>
      </w:r>
      <w:r w:rsidRPr="00B06B80">
        <w:t xml:space="preserve">, </w:t>
      </w:r>
      <w:r>
        <w:t xml:space="preserve">aizņēmumu līgumu summu neatmaksātā daļa  </w:t>
      </w:r>
      <w:r w:rsidR="00C10131">
        <w:t>3 040 767</w:t>
      </w:r>
      <w:r>
        <w:t xml:space="preserve"> eiro. </w:t>
      </w:r>
      <w:r w:rsidRPr="00D44984">
        <w:t xml:space="preserve">Ogres novada pašvaldības </w:t>
      </w:r>
      <w:r>
        <w:t>galvoj</w:t>
      </w:r>
      <w:r w:rsidRPr="00D44984">
        <w:t>umu plānotās saistības</w:t>
      </w:r>
      <w:r>
        <w:t xml:space="preserve"> turpmākajiem trijiem gadiem (2.pielikums)</w:t>
      </w:r>
      <w:r w:rsidRPr="003A14EA">
        <w:t>.</w:t>
      </w:r>
    </w:p>
    <w:p w14:paraId="0975B641" w14:textId="77777777" w:rsidR="001662F5" w:rsidRDefault="001662F5" w:rsidP="00C35A2B">
      <w:pPr>
        <w:spacing w:line="360" w:lineRule="auto"/>
        <w:jc w:val="center"/>
      </w:pPr>
      <w:r w:rsidRPr="00FA6838">
        <w:t>*****</w:t>
      </w:r>
    </w:p>
    <w:p w14:paraId="6734469A" w14:textId="36381E4D" w:rsidR="001662F5" w:rsidRDefault="00801E49" w:rsidP="00A748A5">
      <w:pPr>
        <w:tabs>
          <w:tab w:val="left" w:pos="1990"/>
        </w:tabs>
        <w:spacing w:line="360" w:lineRule="auto"/>
        <w:jc w:val="both"/>
      </w:pPr>
      <w:r>
        <w:t xml:space="preserve">  </w:t>
      </w:r>
      <w:r w:rsidR="001662F5" w:rsidRPr="00114E8E">
        <w:t xml:space="preserve">   Veidojot Ogres novada pašvaldības 2024. gada budžetu, ir ņemtas vērā visu pašvaldības darbības jomu intereses un pieejamie finanšu līdzekļi ir sabalansēti tā, lai pašvaldības iestādes spētu nodrošināt ikdienas funkcijas, lai pašvaldība, rūpējoties par novada attīstību, spētu gan turpināt iesāktos </w:t>
      </w:r>
      <w:r w:rsidR="001662F5" w:rsidRPr="00397039">
        <w:t xml:space="preserve">projektus, gan </w:t>
      </w:r>
      <w:r w:rsidR="00397039" w:rsidRPr="00397039">
        <w:t xml:space="preserve">iespēju robežās </w:t>
      </w:r>
      <w:r w:rsidR="001662F5" w:rsidRPr="00397039">
        <w:t>uzsākt jaunus, meklējot</w:t>
      </w:r>
      <w:r w:rsidR="001662F5" w:rsidRPr="00114E8E">
        <w:t xml:space="preserve"> veidus, kā piesaistīt to </w:t>
      </w:r>
      <w:r w:rsidR="001662F5" w:rsidRPr="00114E8E">
        <w:lastRenderedPageBreak/>
        <w:t>realizēšanai nepieciešamo finansējumu. Izstrādājot budžeta plānu kārtējam gadam, ir noteikti prioritāri veicamie darbi un ievērots pēctecības princips</w:t>
      </w:r>
      <w:r w:rsidR="00397039">
        <w:t xml:space="preserve"> visā novadā kopumā</w:t>
      </w:r>
      <w:r w:rsidR="001662F5" w:rsidRPr="00114E8E">
        <w:t xml:space="preserve">. </w:t>
      </w:r>
    </w:p>
    <w:p w14:paraId="5B85690C" w14:textId="77777777" w:rsidR="001662F5" w:rsidRDefault="001662F5" w:rsidP="00A748A5">
      <w:pPr>
        <w:tabs>
          <w:tab w:val="left" w:pos="1990"/>
        </w:tabs>
        <w:spacing w:line="360" w:lineRule="auto"/>
        <w:jc w:val="both"/>
      </w:pPr>
    </w:p>
    <w:p w14:paraId="21367856" w14:textId="27F63EC8" w:rsidR="001C17AE" w:rsidRDefault="001662F5" w:rsidP="00801E49">
      <w:pPr>
        <w:tabs>
          <w:tab w:val="left" w:pos="1990"/>
        </w:tabs>
        <w:spacing w:line="360" w:lineRule="auto"/>
        <w:jc w:val="both"/>
      </w:pPr>
      <w:r w:rsidRPr="00FA6838">
        <w:t xml:space="preserve">Ogres novada pašvaldības domes priekšsēdētājs                                </w:t>
      </w:r>
      <w:r w:rsidRPr="00FA6838">
        <w:tab/>
        <w:t xml:space="preserve"> E. Helmanis</w:t>
      </w:r>
      <w:r>
        <w:t xml:space="preserve"> </w:t>
      </w:r>
    </w:p>
    <w:sectPr w:rsidR="001C17AE" w:rsidSect="005F6FED">
      <w:footerReference w:type="default" r:id="rId22"/>
      <w:pgSz w:w="11906" w:h="16838"/>
      <w:pgMar w:top="567" w:right="991" w:bottom="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A6BBC" w14:textId="77777777" w:rsidR="007D434E" w:rsidRDefault="007D434E" w:rsidP="007D434E">
      <w:r>
        <w:separator/>
      </w:r>
    </w:p>
  </w:endnote>
  <w:endnote w:type="continuationSeparator" w:id="0">
    <w:p w14:paraId="0114FD8C" w14:textId="77777777" w:rsidR="007D434E" w:rsidRDefault="007D434E" w:rsidP="007D4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4064998"/>
      <w:docPartObj>
        <w:docPartGallery w:val="Page Numbers (Bottom of Page)"/>
        <w:docPartUnique/>
      </w:docPartObj>
    </w:sdtPr>
    <w:sdtContent>
      <w:p w14:paraId="6C5619E8" w14:textId="571F388F" w:rsidR="007D434E" w:rsidRDefault="007D434E">
        <w:pPr>
          <w:pStyle w:val="Kjene"/>
          <w:jc w:val="center"/>
        </w:pPr>
        <w:r>
          <w:fldChar w:fldCharType="begin"/>
        </w:r>
        <w:r>
          <w:instrText>PAGE   \* MERGEFORMAT</w:instrText>
        </w:r>
        <w:r>
          <w:fldChar w:fldCharType="separate"/>
        </w:r>
        <w:r>
          <w:rPr>
            <w:noProof/>
          </w:rPr>
          <w:t>23</w:t>
        </w:r>
        <w:r>
          <w:fldChar w:fldCharType="end"/>
        </w:r>
      </w:p>
    </w:sdtContent>
  </w:sdt>
  <w:p w14:paraId="63B4627A" w14:textId="77777777" w:rsidR="007D434E" w:rsidRDefault="007D434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2BE8F" w14:textId="77777777" w:rsidR="007D434E" w:rsidRDefault="007D434E" w:rsidP="007D434E">
      <w:r>
        <w:separator/>
      </w:r>
    </w:p>
  </w:footnote>
  <w:footnote w:type="continuationSeparator" w:id="0">
    <w:p w14:paraId="4D0D02A1" w14:textId="77777777" w:rsidR="007D434E" w:rsidRDefault="007D434E" w:rsidP="007D43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msoCD4B"/>
      </v:shape>
    </w:pict>
  </w:numPicBullet>
  <w:abstractNum w:abstractNumId="0" w15:restartNumberingAfterBreak="0">
    <w:nsid w:val="00000003"/>
    <w:multiLevelType w:val="multilevel"/>
    <w:tmpl w:val="00000003"/>
    <w:lvl w:ilvl="0">
      <w:start w:val="1"/>
      <w:numFmt w:val="bullet"/>
      <w:lvlText w:val=""/>
      <w:lvlJc w:val="left"/>
      <w:pPr>
        <w:ind w:left="78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09"/>
    <w:multiLevelType w:val="singleLevel"/>
    <w:tmpl w:val="00000009"/>
    <w:lvl w:ilvl="0">
      <w:start w:val="1"/>
      <w:numFmt w:val="bullet"/>
      <w:lvlText w:val=""/>
      <w:lvlJc w:val="left"/>
      <w:pPr>
        <w:tabs>
          <w:tab w:val="num" w:pos="420"/>
        </w:tabs>
        <w:ind w:left="420" w:hanging="420"/>
      </w:pPr>
      <w:rPr>
        <w:rFonts w:ascii="Wingdings" w:hAnsi="Wingdings" w:hint="default"/>
      </w:rPr>
    </w:lvl>
  </w:abstractNum>
  <w:abstractNum w:abstractNumId="2" w15:restartNumberingAfterBreak="0">
    <w:nsid w:val="00EB5C32"/>
    <w:multiLevelType w:val="hybridMultilevel"/>
    <w:tmpl w:val="619E43E2"/>
    <w:lvl w:ilvl="0" w:tplc="04260001">
      <w:start w:val="1"/>
      <w:numFmt w:val="bullet"/>
      <w:lvlText w:val=""/>
      <w:lvlJc w:val="left"/>
      <w:pPr>
        <w:ind w:left="1210" w:hanging="360"/>
      </w:pPr>
      <w:rPr>
        <w:rFonts w:ascii="Symbol" w:hAnsi="Symbol" w:hint="default"/>
      </w:rPr>
    </w:lvl>
    <w:lvl w:ilvl="1" w:tplc="04260003" w:tentative="1">
      <w:start w:val="1"/>
      <w:numFmt w:val="bullet"/>
      <w:lvlText w:val="o"/>
      <w:lvlJc w:val="left"/>
      <w:pPr>
        <w:ind w:left="1930" w:hanging="360"/>
      </w:pPr>
      <w:rPr>
        <w:rFonts w:ascii="Courier New" w:hAnsi="Courier New" w:cs="Courier New" w:hint="default"/>
      </w:rPr>
    </w:lvl>
    <w:lvl w:ilvl="2" w:tplc="04260005" w:tentative="1">
      <w:start w:val="1"/>
      <w:numFmt w:val="bullet"/>
      <w:lvlText w:val=""/>
      <w:lvlJc w:val="left"/>
      <w:pPr>
        <w:ind w:left="2650" w:hanging="360"/>
      </w:pPr>
      <w:rPr>
        <w:rFonts w:ascii="Wingdings" w:hAnsi="Wingdings" w:hint="default"/>
      </w:rPr>
    </w:lvl>
    <w:lvl w:ilvl="3" w:tplc="04260001" w:tentative="1">
      <w:start w:val="1"/>
      <w:numFmt w:val="bullet"/>
      <w:lvlText w:val=""/>
      <w:lvlJc w:val="left"/>
      <w:pPr>
        <w:ind w:left="3370" w:hanging="360"/>
      </w:pPr>
      <w:rPr>
        <w:rFonts w:ascii="Symbol" w:hAnsi="Symbol" w:hint="default"/>
      </w:rPr>
    </w:lvl>
    <w:lvl w:ilvl="4" w:tplc="04260003" w:tentative="1">
      <w:start w:val="1"/>
      <w:numFmt w:val="bullet"/>
      <w:lvlText w:val="o"/>
      <w:lvlJc w:val="left"/>
      <w:pPr>
        <w:ind w:left="4090" w:hanging="360"/>
      </w:pPr>
      <w:rPr>
        <w:rFonts w:ascii="Courier New" w:hAnsi="Courier New" w:cs="Courier New" w:hint="default"/>
      </w:rPr>
    </w:lvl>
    <w:lvl w:ilvl="5" w:tplc="04260005" w:tentative="1">
      <w:start w:val="1"/>
      <w:numFmt w:val="bullet"/>
      <w:lvlText w:val=""/>
      <w:lvlJc w:val="left"/>
      <w:pPr>
        <w:ind w:left="4810" w:hanging="360"/>
      </w:pPr>
      <w:rPr>
        <w:rFonts w:ascii="Wingdings" w:hAnsi="Wingdings" w:hint="default"/>
      </w:rPr>
    </w:lvl>
    <w:lvl w:ilvl="6" w:tplc="04260001" w:tentative="1">
      <w:start w:val="1"/>
      <w:numFmt w:val="bullet"/>
      <w:lvlText w:val=""/>
      <w:lvlJc w:val="left"/>
      <w:pPr>
        <w:ind w:left="5530" w:hanging="360"/>
      </w:pPr>
      <w:rPr>
        <w:rFonts w:ascii="Symbol" w:hAnsi="Symbol" w:hint="default"/>
      </w:rPr>
    </w:lvl>
    <w:lvl w:ilvl="7" w:tplc="04260003" w:tentative="1">
      <w:start w:val="1"/>
      <w:numFmt w:val="bullet"/>
      <w:lvlText w:val="o"/>
      <w:lvlJc w:val="left"/>
      <w:pPr>
        <w:ind w:left="6250" w:hanging="360"/>
      </w:pPr>
      <w:rPr>
        <w:rFonts w:ascii="Courier New" w:hAnsi="Courier New" w:cs="Courier New" w:hint="default"/>
      </w:rPr>
    </w:lvl>
    <w:lvl w:ilvl="8" w:tplc="04260005" w:tentative="1">
      <w:start w:val="1"/>
      <w:numFmt w:val="bullet"/>
      <w:lvlText w:val=""/>
      <w:lvlJc w:val="left"/>
      <w:pPr>
        <w:ind w:left="6970" w:hanging="360"/>
      </w:pPr>
      <w:rPr>
        <w:rFonts w:ascii="Wingdings" w:hAnsi="Wingdings" w:hint="default"/>
      </w:rPr>
    </w:lvl>
  </w:abstractNum>
  <w:abstractNum w:abstractNumId="3" w15:restartNumberingAfterBreak="0">
    <w:nsid w:val="060768C9"/>
    <w:multiLevelType w:val="hybridMultilevel"/>
    <w:tmpl w:val="58DEB7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92222D"/>
    <w:multiLevelType w:val="hybridMultilevel"/>
    <w:tmpl w:val="AD02B0BC"/>
    <w:lvl w:ilvl="0" w:tplc="04260007">
      <w:start w:val="1"/>
      <w:numFmt w:val="bullet"/>
      <w:lvlText w:val=""/>
      <w:lvlPicBulletId w:val="0"/>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5" w15:restartNumberingAfterBreak="0">
    <w:nsid w:val="0AD240F6"/>
    <w:multiLevelType w:val="hybridMultilevel"/>
    <w:tmpl w:val="08867BF8"/>
    <w:lvl w:ilvl="0" w:tplc="04260007">
      <w:start w:val="1"/>
      <w:numFmt w:val="bullet"/>
      <w:lvlText w:val=""/>
      <w:lvlPicBulletId w:val="0"/>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A8B0566"/>
    <w:multiLevelType w:val="hybridMultilevel"/>
    <w:tmpl w:val="86782F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CC0424"/>
    <w:multiLevelType w:val="hybridMultilevel"/>
    <w:tmpl w:val="F2207CAA"/>
    <w:lvl w:ilvl="0" w:tplc="04260007">
      <w:start w:val="1"/>
      <w:numFmt w:val="bullet"/>
      <w:lvlText w:val=""/>
      <w:lvlPicBulletId w:val="0"/>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8" w15:restartNumberingAfterBreak="0">
    <w:nsid w:val="1E9B57FD"/>
    <w:multiLevelType w:val="hybridMultilevel"/>
    <w:tmpl w:val="81FAD16E"/>
    <w:lvl w:ilvl="0" w:tplc="04260001">
      <w:start w:val="1"/>
      <w:numFmt w:val="bullet"/>
      <w:lvlText w:val=""/>
      <w:lvlJc w:val="left"/>
      <w:pPr>
        <w:ind w:left="1637" w:hanging="360"/>
      </w:pPr>
      <w:rPr>
        <w:rFonts w:ascii="Symbol" w:hAnsi="Symbol" w:hint="default"/>
      </w:rPr>
    </w:lvl>
    <w:lvl w:ilvl="1" w:tplc="04260003" w:tentative="1">
      <w:start w:val="1"/>
      <w:numFmt w:val="bullet"/>
      <w:lvlText w:val="o"/>
      <w:lvlJc w:val="left"/>
      <w:pPr>
        <w:ind w:left="2731" w:hanging="360"/>
      </w:pPr>
      <w:rPr>
        <w:rFonts w:ascii="Courier New" w:hAnsi="Courier New" w:cs="Courier New" w:hint="default"/>
      </w:rPr>
    </w:lvl>
    <w:lvl w:ilvl="2" w:tplc="04260005" w:tentative="1">
      <w:start w:val="1"/>
      <w:numFmt w:val="bullet"/>
      <w:lvlText w:val=""/>
      <w:lvlJc w:val="left"/>
      <w:pPr>
        <w:ind w:left="3451" w:hanging="360"/>
      </w:pPr>
      <w:rPr>
        <w:rFonts w:ascii="Wingdings" w:hAnsi="Wingdings" w:hint="default"/>
      </w:rPr>
    </w:lvl>
    <w:lvl w:ilvl="3" w:tplc="04260001" w:tentative="1">
      <w:start w:val="1"/>
      <w:numFmt w:val="bullet"/>
      <w:lvlText w:val=""/>
      <w:lvlJc w:val="left"/>
      <w:pPr>
        <w:ind w:left="4171" w:hanging="360"/>
      </w:pPr>
      <w:rPr>
        <w:rFonts w:ascii="Symbol" w:hAnsi="Symbol" w:hint="default"/>
      </w:rPr>
    </w:lvl>
    <w:lvl w:ilvl="4" w:tplc="04260003" w:tentative="1">
      <w:start w:val="1"/>
      <w:numFmt w:val="bullet"/>
      <w:lvlText w:val="o"/>
      <w:lvlJc w:val="left"/>
      <w:pPr>
        <w:ind w:left="4891" w:hanging="360"/>
      </w:pPr>
      <w:rPr>
        <w:rFonts w:ascii="Courier New" w:hAnsi="Courier New" w:cs="Courier New" w:hint="default"/>
      </w:rPr>
    </w:lvl>
    <w:lvl w:ilvl="5" w:tplc="04260005" w:tentative="1">
      <w:start w:val="1"/>
      <w:numFmt w:val="bullet"/>
      <w:lvlText w:val=""/>
      <w:lvlJc w:val="left"/>
      <w:pPr>
        <w:ind w:left="5611" w:hanging="360"/>
      </w:pPr>
      <w:rPr>
        <w:rFonts w:ascii="Wingdings" w:hAnsi="Wingdings" w:hint="default"/>
      </w:rPr>
    </w:lvl>
    <w:lvl w:ilvl="6" w:tplc="04260001" w:tentative="1">
      <w:start w:val="1"/>
      <w:numFmt w:val="bullet"/>
      <w:lvlText w:val=""/>
      <w:lvlJc w:val="left"/>
      <w:pPr>
        <w:ind w:left="6331" w:hanging="360"/>
      </w:pPr>
      <w:rPr>
        <w:rFonts w:ascii="Symbol" w:hAnsi="Symbol" w:hint="default"/>
      </w:rPr>
    </w:lvl>
    <w:lvl w:ilvl="7" w:tplc="04260003" w:tentative="1">
      <w:start w:val="1"/>
      <w:numFmt w:val="bullet"/>
      <w:lvlText w:val="o"/>
      <w:lvlJc w:val="left"/>
      <w:pPr>
        <w:ind w:left="7051" w:hanging="360"/>
      </w:pPr>
      <w:rPr>
        <w:rFonts w:ascii="Courier New" w:hAnsi="Courier New" w:cs="Courier New" w:hint="default"/>
      </w:rPr>
    </w:lvl>
    <w:lvl w:ilvl="8" w:tplc="04260005" w:tentative="1">
      <w:start w:val="1"/>
      <w:numFmt w:val="bullet"/>
      <w:lvlText w:val=""/>
      <w:lvlJc w:val="left"/>
      <w:pPr>
        <w:ind w:left="7771" w:hanging="360"/>
      </w:pPr>
      <w:rPr>
        <w:rFonts w:ascii="Wingdings" w:hAnsi="Wingdings" w:hint="default"/>
      </w:rPr>
    </w:lvl>
  </w:abstractNum>
  <w:abstractNum w:abstractNumId="9" w15:restartNumberingAfterBreak="0">
    <w:nsid w:val="21877F34"/>
    <w:multiLevelType w:val="hybridMultilevel"/>
    <w:tmpl w:val="AB2AE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0A543A"/>
    <w:multiLevelType w:val="hybridMultilevel"/>
    <w:tmpl w:val="A7784DC2"/>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3381FCD"/>
    <w:multiLevelType w:val="hybridMultilevel"/>
    <w:tmpl w:val="09541DF2"/>
    <w:lvl w:ilvl="0" w:tplc="9300EAD2">
      <w:start w:val="2022"/>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33CA0409"/>
    <w:multiLevelType w:val="hybridMultilevel"/>
    <w:tmpl w:val="F50EAAC8"/>
    <w:lvl w:ilvl="0" w:tplc="04260001">
      <w:start w:val="1"/>
      <w:numFmt w:val="bullet"/>
      <w:lvlText w:val=""/>
      <w:lvlJc w:val="left"/>
      <w:pPr>
        <w:ind w:left="896" w:hanging="360"/>
      </w:pPr>
      <w:rPr>
        <w:rFonts w:ascii="Symbol" w:hAnsi="Symbol" w:hint="default"/>
      </w:rPr>
    </w:lvl>
    <w:lvl w:ilvl="1" w:tplc="04260003" w:tentative="1">
      <w:start w:val="1"/>
      <w:numFmt w:val="bullet"/>
      <w:lvlText w:val="o"/>
      <w:lvlJc w:val="left"/>
      <w:pPr>
        <w:ind w:left="1616" w:hanging="360"/>
      </w:pPr>
      <w:rPr>
        <w:rFonts w:ascii="Courier New" w:hAnsi="Courier New" w:cs="Courier New" w:hint="default"/>
      </w:rPr>
    </w:lvl>
    <w:lvl w:ilvl="2" w:tplc="04260005" w:tentative="1">
      <w:start w:val="1"/>
      <w:numFmt w:val="bullet"/>
      <w:lvlText w:val=""/>
      <w:lvlJc w:val="left"/>
      <w:pPr>
        <w:ind w:left="2336" w:hanging="360"/>
      </w:pPr>
      <w:rPr>
        <w:rFonts w:ascii="Wingdings" w:hAnsi="Wingdings" w:hint="default"/>
      </w:rPr>
    </w:lvl>
    <w:lvl w:ilvl="3" w:tplc="04260001" w:tentative="1">
      <w:start w:val="1"/>
      <w:numFmt w:val="bullet"/>
      <w:lvlText w:val=""/>
      <w:lvlJc w:val="left"/>
      <w:pPr>
        <w:ind w:left="3056" w:hanging="360"/>
      </w:pPr>
      <w:rPr>
        <w:rFonts w:ascii="Symbol" w:hAnsi="Symbol" w:hint="default"/>
      </w:rPr>
    </w:lvl>
    <w:lvl w:ilvl="4" w:tplc="04260003" w:tentative="1">
      <w:start w:val="1"/>
      <w:numFmt w:val="bullet"/>
      <w:lvlText w:val="o"/>
      <w:lvlJc w:val="left"/>
      <w:pPr>
        <w:ind w:left="3776" w:hanging="360"/>
      </w:pPr>
      <w:rPr>
        <w:rFonts w:ascii="Courier New" w:hAnsi="Courier New" w:cs="Courier New" w:hint="default"/>
      </w:rPr>
    </w:lvl>
    <w:lvl w:ilvl="5" w:tplc="04260005" w:tentative="1">
      <w:start w:val="1"/>
      <w:numFmt w:val="bullet"/>
      <w:lvlText w:val=""/>
      <w:lvlJc w:val="left"/>
      <w:pPr>
        <w:ind w:left="4496" w:hanging="360"/>
      </w:pPr>
      <w:rPr>
        <w:rFonts w:ascii="Wingdings" w:hAnsi="Wingdings" w:hint="default"/>
      </w:rPr>
    </w:lvl>
    <w:lvl w:ilvl="6" w:tplc="04260001" w:tentative="1">
      <w:start w:val="1"/>
      <w:numFmt w:val="bullet"/>
      <w:lvlText w:val=""/>
      <w:lvlJc w:val="left"/>
      <w:pPr>
        <w:ind w:left="5216" w:hanging="360"/>
      </w:pPr>
      <w:rPr>
        <w:rFonts w:ascii="Symbol" w:hAnsi="Symbol" w:hint="default"/>
      </w:rPr>
    </w:lvl>
    <w:lvl w:ilvl="7" w:tplc="04260003" w:tentative="1">
      <w:start w:val="1"/>
      <w:numFmt w:val="bullet"/>
      <w:lvlText w:val="o"/>
      <w:lvlJc w:val="left"/>
      <w:pPr>
        <w:ind w:left="5936" w:hanging="360"/>
      </w:pPr>
      <w:rPr>
        <w:rFonts w:ascii="Courier New" w:hAnsi="Courier New" w:cs="Courier New" w:hint="default"/>
      </w:rPr>
    </w:lvl>
    <w:lvl w:ilvl="8" w:tplc="04260005" w:tentative="1">
      <w:start w:val="1"/>
      <w:numFmt w:val="bullet"/>
      <w:lvlText w:val=""/>
      <w:lvlJc w:val="left"/>
      <w:pPr>
        <w:ind w:left="6656" w:hanging="360"/>
      </w:pPr>
      <w:rPr>
        <w:rFonts w:ascii="Wingdings" w:hAnsi="Wingdings" w:hint="default"/>
      </w:rPr>
    </w:lvl>
  </w:abstractNum>
  <w:abstractNum w:abstractNumId="13" w15:restartNumberingAfterBreak="0">
    <w:nsid w:val="359020D0"/>
    <w:multiLevelType w:val="hybridMultilevel"/>
    <w:tmpl w:val="E7D2E5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B778D9"/>
    <w:multiLevelType w:val="hybridMultilevel"/>
    <w:tmpl w:val="6ED685E6"/>
    <w:lvl w:ilvl="0" w:tplc="04260007">
      <w:start w:val="1"/>
      <w:numFmt w:val="bullet"/>
      <w:lvlText w:val=""/>
      <w:lvlPicBulletId w:val="0"/>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61D4421"/>
    <w:multiLevelType w:val="hybridMultilevel"/>
    <w:tmpl w:val="0D4ECE76"/>
    <w:lvl w:ilvl="0" w:tplc="47620A86">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74D3DBA"/>
    <w:multiLevelType w:val="hybridMultilevel"/>
    <w:tmpl w:val="A2DAFB3E"/>
    <w:lvl w:ilvl="0" w:tplc="04260007">
      <w:start w:val="1"/>
      <w:numFmt w:val="bullet"/>
      <w:lvlText w:val=""/>
      <w:lvlPicBulletId w:val="0"/>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1DD6A8F"/>
    <w:multiLevelType w:val="hybridMultilevel"/>
    <w:tmpl w:val="F8440ED0"/>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7B10D8D"/>
    <w:multiLevelType w:val="hybridMultilevel"/>
    <w:tmpl w:val="D250F61A"/>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E0F56C4"/>
    <w:multiLevelType w:val="hybridMultilevel"/>
    <w:tmpl w:val="7902A1E6"/>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0260738"/>
    <w:multiLevelType w:val="hybridMultilevel"/>
    <w:tmpl w:val="22C662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23C19B8"/>
    <w:multiLevelType w:val="hybridMultilevel"/>
    <w:tmpl w:val="A8CE6B1A"/>
    <w:lvl w:ilvl="0" w:tplc="04260001">
      <w:start w:val="1"/>
      <w:numFmt w:val="bullet"/>
      <w:lvlText w:val=""/>
      <w:lvlJc w:val="left"/>
      <w:pPr>
        <w:ind w:left="958" w:hanging="360"/>
      </w:pPr>
      <w:rPr>
        <w:rFonts w:ascii="Symbol" w:hAnsi="Symbol" w:hint="default"/>
      </w:rPr>
    </w:lvl>
    <w:lvl w:ilvl="1" w:tplc="04260003" w:tentative="1">
      <w:start w:val="1"/>
      <w:numFmt w:val="bullet"/>
      <w:lvlText w:val="o"/>
      <w:lvlJc w:val="left"/>
      <w:pPr>
        <w:ind w:left="1678" w:hanging="360"/>
      </w:pPr>
      <w:rPr>
        <w:rFonts w:ascii="Courier New" w:hAnsi="Courier New" w:cs="Courier New" w:hint="default"/>
      </w:rPr>
    </w:lvl>
    <w:lvl w:ilvl="2" w:tplc="04260005" w:tentative="1">
      <w:start w:val="1"/>
      <w:numFmt w:val="bullet"/>
      <w:lvlText w:val=""/>
      <w:lvlJc w:val="left"/>
      <w:pPr>
        <w:ind w:left="2398" w:hanging="360"/>
      </w:pPr>
      <w:rPr>
        <w:rFonts w:ascii="Wingdings" w:hAnsi="Wingdings" w:hint="default"/>
      </w:rPr>
    </w:lvl>
    <w:lvl w:ilvl="3" w:tplc="04260001" w:tentative="1">
      <w:start w:val="1"/>
      <w:numFmt w:val="bullet"/>
      <w:lvlText w:val=""/>
      <w:lvlJc w:val="left"/>
      <w:pPr>
        <w:ind w:left="3118" w:hanging="360"/>
      </w:pPr>
      <w:rPr>
        <w:rFonts w:ascii="Symbol" w:hAnsi="Symbol" w:hint="default"/>
      </w:rPr>
    </w:lvl>
    <w:lvl w:ilvl="4" w:tplc="04260003" w:tentative="1">
      <w:start w:val="1"/>
      <w:numFmt w:val="bullet"/>
      <w:lvlText w:val="o"/>
      <w:lvlJc w:val="left"/>
      <w:pPr>
        <w:ind w:left="3838" w:hanging="360"/>
      </w:pPr>
      <w:rPr>
        <w:rFonts w:ascii="Courier New" w:hAnsi="Courier New" w:cs="Courier New" w:hint="default"/>
      </w:rPr>
    </w:lvl>
    <w:lvl w:ilvl="5" w:tplc="04260005" w:tentative="1">
      <w:start w:val="1"/>
      <w:numFmt w:val="bullet"/>
      <w:lvlText w:val=""/>
      <w:lvlJc w:val="left"/>
      <w:pPr>
        <w:ind w:left="4558" w:hanging="360"/>
      </w:pPr>
      <w:rPr>
        <w:rFonts w:ascii="Wingdings" w:hAnsi="Wingdings" w:hint="default"/>
      </w:rPr>
    </w:lvl>
    <w:lvl w:ilvl="6" w:tplc="04260001" w:tentative="1">
      <w:start w:val="1"/>
      <w:numFmt w:val="bullet"/>
      <w:lvlText w:val=""/>
      <w:lvlJc w:val="left"/>
      <w:pPr>
        <w:ind w:left="5278" w:hanging="360"/>
      </w:pPr>
      <w:rPr>
        <w:rFonts w:ascii="Symbol" w:hAnsi="Symbol" w:hint="default"/>
      </w:rPr>
    </w:lvl>
    <w:lvl w:ilvl="7" w:tplc="04260003" w:tentative="1">
      <w:start w:val="1"/>
      <w:numFmt w:val="bullet"/>
      <w:lvlText w:val="o"/>
      <w:lvlJc w:val="left"/>
      <w:pPr>
        <w:ind w:left="5998" w:hanging="360"/>
      </w:pPr>
      <w:rPr>
        <w:rFonts w:ascii="Courier New" w:hAnsi="Courier New" w:cs="Courier New" w:hint="default"/>
      </w:rPr>
    </w:lvl>
    <w:lvl w:ilvl="8" w:tplc="04260005" w:tentative="1">
      <w:start w:val="1"/>
      <w:numFmt w:val="bullet"/>
      <w:lvlText w:val=""/>
      <w:lvlJc w:val="left"/>
      <w:pPr>
        <w:ind w:left="6718" w:hanging="360"/>
      </w:pPr>
      <w:rPr>
        <w:rFonts w:ascii="Wingdings" w:hAnsi="Wingdings" w:hint="default"/>
      </w:rPr>
    </w:lvl>
  </w:abstractNum>
  <w:abstractNum w:abstractNumId="22" w15:restartNumberingAfterBreak="0">
    <w:nsid w:val="58B26ED1"/>
    <w:multiLevelType w:val="hybridMultilevel"/>
    <w:tmpl w:val="2E526C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9C17F0E"/>
    <w:multiLevelType w:val="hybridMultilevel"/>
    <w:tmpl w:val="0A885BD2"/>
    <w:lvl w:ilvl="0" w:tplc="04260001">
      <w:start w:val="1"/>
      <w:numFmt w:val="bullet"/>
      <w:lvlText w:val=""/>
      <w:lvlJc w:val="left"/>
      <w:pPr>
        <w:ind w:left="779" w:hanging="360"/>
      </w:pPr>
      <w:rPr>
        <w:rFonts w:ascii="Symbol" w:hAnsi="Symbol" w:hint="default"/>
      </w:rPr>
    </w:lvl>
    <w:lvl w:ilvl="1" w:tplc="04260003" w:tentative="1">
      <w:start w:val="1"/>
      <w:numFmt w:val="bullet"/>
      <w:lvlText w:val="o"/>
      <w:lvlJc w:val="left"/>
      <w:pPr>
        <w:ind w:left="1499" w:hanging="360"/>
      </w:pPr>
      <w:rPr>
        <w:rFonts w:ascii="Courier New" w:hAnsi="Courier New" w:cs="Courier New" w:hint="default"/>
      </w:rPr>
    </w:lvl>
    <w:lvl w:ilvl="2" w:tplc="04260005" w:tentative="1">
      <w:start w:val="1"/>
      <w:numFmt w:val="bullet"/>
      <w:lvlText w:val=""/>
      <w:lvlJc w:val="left"/>
      <w:pPr>
        <w:ind w:left="2219" w:hanging="360"/>
      </w:pPr>
      <w:rPr>
        <w:rFonts w:ascii="Wingdings" w:hAnsi="Wingdings" w:hint="default"/>
      </w:rPr>
    </w:lvl>
    <w:lvl w:ilvl="3" w:tplc="04260001" w:tentative="1">
      <w:start w:val="1"/>
      <w:numFmt w:val="bullet"/>
      <w:lvlText w:val=""/>
      <w:lvlJc w:val="left"/>
      <w:pPr>
        <w:ind w:left="2939" w:hanging="360"/>
      </w:pPr>
      <w:rPr>
        <w:rFonts w:ascii="Symbol" w:hAnsi="Symbol" w:hint="default"/>
      </w:rPr>
    </w:lvl>
    <w:lvl w:ilvl="4" w:tplc="04260003" w:tentative="1">
      <w:start w:val="1"/>
      <w:numFmt w:val="bullet"/>
      <w:lvlText w:val="o"/>
      <w:lvlJc w:val="left"/>
      <w:pPr>
        <w:ind w:left="3659" w:hanging="360"/>
      </w:pPr>
      <w:rPr>
        <w:rFonts w:ascii="Courier New" w:hAnsi="Courier New" w:cs="Courier New" w:hint="default"/>
      </w:rPr>
    </w:lvl>
    <w:lvl w:ilvl="5" w:tplc="04260005" w:tentative="1">
      <w:start w:val="1"/>
      <w:numFmt w:val="bullet"/>
      <w:lvlText w:val=""/>
      <w:lvlJc w:val="left"/>
      <w:pPr>
        <w:ind w:left="4379" w:hanging="360"/>
      </w:pPr>
      <w:rPr>
        <w:rFonts w:ascii="Wingdings" w:hAnsi="Wingdings" w:hint="default"/>
      </w:rPr>
    </w:lvl>
    <w:lvl w:ilvl="6" w:tplc="04260001" w:tentative="1">
      <w:start w:val="1"/>
      <w:numFmt w:val="bullet"/>
      <w:lvlText w:val=""/>
      <w:lvlJc w:val="left"/>
      <w:pPr>
        <w:ind w:left="5099" w:hanging="360"/>
      </w:pPr>
      <w:rPr>
        <w:rFonts w:ascii="Symbol" w:hAnsi="Symbol" w:hint="default"/>
      </w:rPr>
    </w:lvl>
    <w:lvl w:ilvl="7" w:tplc="04260003" w:tentative="1">
      <w:start w:val="1"/>
      <w:numFmt w:val="bullet"/>
      <w:lvlText w:val="o"/>
      <w:lvlJc w:val="left"/>
      <w:pPr>
        <w:ind w:left="5819" w:hanging="360"/>
      </w:pPr>
      <w:rPr>
        <w:rFonts w:ascii="Courier New" w:hAnsi="Courier New" w:cs="Courier New" w:hint="default"/>
      </w:rPr>
    </w:lvl>
    <w:lvl w:ilvl="8" w:tplc="04260005" w:tentative="1">
      <w:start w:val="1"/>
      <w:numFmt w:val="bullet"/>
      <w:lvlText w:val=""/>
      <w:lvlJc w:val="left"/>
      <w:pPr>
        <w:ind w:left="6539" w:hanging="360"/>
      </w:pPr>
      <w:rPr>
        <w:rFonts w:ascii="Wingdings" w:hAnsi="Wingdings" w:hint="default"/>
      </w:rPr>
    </w:lvl>
  </w:abstractNum>
  <w:abstractNum w:abstractNumId="24" w15:restartNumberingAfterBreak="0">
    <w:nsid w:val="5AE7103C"/>
    <w:multiLevelType w:val="hybridMultilevel"/>
    <w:tmpl w:val="5EA679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D0A0FA1"/>
    <w:multiLevelType w:val="hybridMultilevel"/>
    <w:tmpl w:val="990E57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F034F22"/>
    <w:multiLevelType w:val="hybridMultilevel"/>
    <w:tmpl w:val="1944CFF6"/>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2150F23"/>
    <w:multiLevelType w:val="hybridMultilevel"/>
    <w:tmpl w:val="E3CCBF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44156F6"/>
    <w:multiLevelType w:val="hybridMultilevel"/>
    <w:tmpl w:val="6A76BB86"/>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29" w15:restartNumberingAfterBreak="0">
    <w:nsid w:val="67D47CDA"/>
    <w:multiLevelType w:val="hybridMultilevel"/>
    <w:tmpl w:val="00643AE2"/>
    <w:lvl w:ilvl="0" w:tplc="04260001">
      <w:start w:val="1"/>
      <w:numFmt w:val="bullet"/>
      <w:lvlText w:val=""/>
      <w:lvlJc w:val="left"/>
      <w:pPr>
        <w:ind w:left="928"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99266D6"/>
    <w:multiLevelType w:val="hybridMultilevel"/>
    <w:tmpl w:val="5FD86DFC"/>
    <w:lvl w:ilvl="0" w:tplc="4E5C8EF2">
      <w:start w:val="61"/>
      <w:numFmt w:val="bullet"/>
      <w:lvlText w:val=""/>
      <w:lvlJc w:val="left"/>
      <w:pPr>
        <w:ind w:left="786" w:hanging="360"/>
      </w:pPr>
      <w:rPr>
        <w:rFonts w:ascii="Symbol" w:eastAsia="Times New Roman" w:hAnsi="Symbol"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1" w15:restartNumberingAfterBreak="0">
    <w:nsid w:val="6A98089E"/>
    <w:multiLevelType w:val="hybridMultilevel"/>
    <w:tmpl w:val="F0602E98"/>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B9F6F23"/>
    <w:multiLevelType w:val="hybridMultilevel"/>
    <w:tmpl w:val="C23E4A86"/>
    <w:lvl w:ilvl="0" w:tplc="04260007">
      <w:start w:val="1"/>
      <w:numFmt w:val="bullet"/>
      <w:lvlText w:val=""/>
      <w:lvlPicBulletId w:val="0"/>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D1870D8"/>
    <w:multiLevelType w:val="hybridMultilevel"/>
    <w:tmpl w:val="BE6832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827481E"/>
    <w:multiLevelType w:val="hybridMultilevel"/>
    <w:tmpl w:val="D062D5A8"/>
    <w:lvl w:ilvl="0" w:tplc="04260007">
      <w:start w:val="1"/>
      <w:numFmt w:val="bullet"/>
      <w:lvlText w:val=""/>
      <w:lvlPicBulletId w:val="0"/>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35" w15:restartNumberingAfterBreak="0">
    <w:nsid w:val="79C55A48"/>
    <w:multiLevelType w:val="hybridMultilevel"/>
    <w:tmpl w:val="9EDE1D2E"/>
    <w:lvl w:ilvl="0" w:tplc="04260007">
      <w:start w:val="1"/>
      <w:numFmt w:val="bullet"/>
      <w:lvlText w:val=""/>
      <w:lvlPicBulletId w:val="0"/>
      <w:lvlJc w:val="left"/>
      <w:pPr>
        <w:ind w:left="962" w:hanging="360"/>
      </w:pPr>
      <w:rPr>
        <w:rFonts w:ascii="Symbol" w:hAnsi="Symbol" w:hint="default"/>
      </w:rPr>
    </w:lvl>
    <w:lvl w:ilvl="1" w:tplc="04260003" w:tentative="1">
      <w:start w:val="1"/>
      <w:numFmt w:val="bullet"/>
      <w:lvlText w:val="o"/>
      <w:lvlJc w:val="left"/>
      <w:pPr>
        <w:ind w:left="1682" w:hanging="360"/>
      </w:pPr>
      <w:rPr>
        <w:rFonts w:ascii="Courier New" w:hAnsi="Courier New" w:cs="Courier New" w:hint="default"/>
      </w:rPr>
    </w:lvl>
    <w:lvl w:ilvl="2" w:tplc="04260005" w:tentative="1">
      <w:start w:val="1"/>
      <w:numFmt w:val="bullet"/>
      <w:lvlText w:val=""/>
      <w:lvlJc w:val="left"/>
      <w:pPr>
        <w:ind w:left="2402" w:hanging="360"/>
      </w:pPr>
      <w:rPr>
        <w:rFonts w:ascii="Wingdings" w:hAnsi="Wingdings" w:hint="default"/>
      </w:rPr>
    </w:lvl>
    <w:lvl w:ilvl="3" w:tplc="04260001" w:tentative="1">
      <w:start w:val="1"/>
      <w:numFmt w:val="bullet"/>
      <w:lvlText w:val=""/>
      <w:lvlJc w:val="left"/>
      <w:pPr>
        <w:ind w:left="3122" w:hanging="360"/>
      </w:pPr>
      <w:rPr>
        <w:rFonts w:ascii="Symbol" w:hAnsi="Symbol" w:hint="default"/>
      </w:rPr>
    </w:lvl>
    <w:lvl w:ilvl="4" w:tplc="04260003" w:tentative="1">
      <w:start w:val="1"/>
      <w:numFmt w:val="bullet"/>
      <w:lvlText w:val="o"/>
      <w:lvlJc w:val="left"/>
      <w:pPr>
        <w:ind w:left="3842" w:hanging="360"/>
      </w:pPr>
      <w:rPr>
        <w:rFonts w:ascii="Courier New" w:hAnsi="Courier New" w:cs="Courier New" w:hint="default"/>
      </w:rPr>
    </w:lvl>
    <w:lvl w:ilvl="5" w:tplc="04260005" w:tentative="1">
      <w:start w:val="1"/>
      <w:numFmt w:val="bullet"/>
      <w:lvlText w:val=""/>
      <w:lvlJc w:val="left"/>
      <w:pPr>
        <w:ind w:left="4562" w:hanging="360"/>
      </w:pPr>
      <w:rPr>
        <w:rFonts w:ascii="Wingdings" w:hAnsi="Wingdings" w:hint="default"/>
      </w:rPr>
    </w:lvl>
    <w:lvl w:ilvl="6" w:tplc="04260001" w:tentative="1">
      <w:start w:val="1"/>
      <w:numFmt w:val="bullet"/>
      <w:lvlText w:val=""/>
      <w:lvlJc w:val="left"/>
      <w:pPr>
        <w:ind w:left="5282" w:hanging="360"/>
      </w:pPr>
      <w:rPr>
        <w:rFonts w:ascii="Symbol" w:hAnsi="Symbol" w:hint="default"/>
      </w:rPr>
    </w:lvl>
    <w:lvl w:ilvl="7" w:tplc="04260003" w:tentative="1">
      <w:start w:val="1"/>
      <w:numFmt w:val="bullet"/>
      <w:lvlText w:val="o"/>
      <w:lvlJc w:val="left"/>
      <w:pPr>
        <w:ind w:left="6002" w:hanging="360"/>
      </w:pPr>
      <w:rPr>
        <w:rFonts w:ascii="Courier New" w:hAnsi="Courier New" w:cs="Courier New" w:hint="default"/>
      </w:rPr>
    </w:lvl>
    <w:lvl w:ilvl="8" w:tplc="04260005" w:tentative="1">
      <w:start w:val="1"/>
      <w:numFmt w:val="bullet"/>
      <w:lvlText w:val=""/>
      <w:lvlJc w:val="left"/>
      <w:pPr>
        <w:ind w:left="6722" w:hanging="360"/>
      </w:pPr>
      <w:rPr>
        <w:rFonts w:ascii="Wingdings" w:hAnsi="Wingdings" w:hint="default"/>
      </w:rPr>
    </w:lvl>
  </w:abstractNum>
  <w:abstractNum w:abstractNumId="36" w15:restartNumberingAfterBreak="0">
    <w:nsid w:val="7B7D4D14"/>
    <w:multiLevelType w:val="hybridMultilevel"/>
    <w:tmpl w:val="57D4CE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F176A8D"/>
    <w:multiLevelType w:val="hybridMultilevel"/>
    <w:tmpl w:val="F2565B70"/>
    <w:lvl w:ilvl="0" w:tplc="04260007">
      <w:start w:val="1"/>
      <w:numFmt w:val="bullet"/>
      <w:lvlText w:val=""/>
      <w:lvlPicBulletId w:val="0"/>
      <w:lvlJc w:val="left"/>
      <w:pPr>
        <w:ind w:left="835" w:hanging="360"/>
      </w:pPr>
      <w:rPr>
        <w:rFonts w:ascii="Symbol" w:hAnsi="Symbol" w:hint="default"/>
      </w:rPr>
    </w:lvl>
    <w:lvl w:ilvl="1" w:tplc="04260003" w:tentative="1">
      <w:start w:val="1"/>
      <w:numFmt w:val="bullet"/>
      <w:lvlText w:val="o"/>
      <w:lvlJc w:val="left"/>
      <w:pPr>
        <w:ind w:left="1555" w:hanging="360"/>
      </w:pPr>
      <w:rPr>
        <w:rFonts w:ascii="Courier New" w:hAnsi="Courier New" w:cs="Courier New" w:hint="default"/>
      </w:rPr>
    </w:lvl>
    <w:lvl w:ilvl="2" w:tplc="04260005" w:tentative="1">
      <w:start w:val="1"/>
      <w:numFmt w:val="bullet"/>
      <w:lvlText w:val=""/>
      <w:lvlJc w:val="left"/>
      <w:pPr>
        <w:ind w:left="2275" w:hanging="360"/>
      </w:pPr>
      <w:rPr>
        <w:rFonts w:ascii="Wingdings" w:hAnsi="Wingdings" w:hint="default"/>
      </w:rPr>
    </w:lvl>
    <w:lvl w:ilvl="3" w:tplc="04260001" w:tentative="1">
      <w:start w:val="1"/>
      <w:numFmt w:val="bullet"/>
      <w:lvlText w:val=""/>
      <w:lvlJc w:val="left"/>
      <w:pPr>
        <w:ind w:left="2995" w:hanging="360"/>
      </w:pPr>
      <w:rPr>
        <w:rFonts w:ascii="Symbol" w:hAnsi="Symbol" w:hint="default"/>
      </w:rPr>
    </w:lvl>
    <w:lvl w:ilvl="4" w:tplc="04260003" w:tentative="1">
      <w:start w:val="1"/>
      <w:numFmt w:val="bullet"/>
      <w:lvlText w:val="o"/>
      <w:lvlJc w:val="left"/>
      <w:pPr>
        <w:ind w:left="3715" w:hanging="360"/>
      </w:pPr>
      <w:rPr>
        <w:rFonts w:ascii="Courier New" w:hAnsi="Courier New" w:cs="Courier New" w:hint="default"/>
      </w:rPr>
    </w:lvl>
    <w:lvl w:ilvl="5" w:tplc="04260005" w:tentative="1">
      <w:start w:val="1"/>
      <w:numFmt w:val="bullet"/>
      <w:lvlText w:val=""/>
      <w:lvlJc w:val="left"/>
      <w:pPr>
        <w:ind w:left="4435" w:hanging="360"/>
      </w:pPr>
      <w:rPr>
        <w:rFonts w:ascii="Wingdings" w:hAnsi="Wingdings" w:hint="default"/>
      </w:rPr>
    </w:lvl>
    <w:lvl w:ilvl="6" w:tplc="04260001" w:tentative="1">
      <w:start w:val="1"/>
      <w:numFmt w:val="bullet"/>
      <w:lvlText w:val=""/>
      <w:lvlJc w:val="left"/>
      <w:pPr>
        <w:ind w:left="5155" w:hanging="360"/>
      </w:pPr>
      <w:rPr>
        <w:rFonts w:ascii="Symbol" w:hAnsi="Symbol" w:hint="default"/>
      </w:rPr>
    </w:lvl>
    <w:lvl w:ilvl="7" w:tplc="04260003" w:tentative="1">
      <w:start w:val="1"/>
      <w:numFmt w:val="bullet"/>
      <w:lvlText w:val="o"/>
      <w:lvlJc w:val="left"/>
      <w:pPr>
        <w:ind w:left="5875" w:hanging="360"/>
      </w:pPr>
      <w:rPr>
        <w:rFonts w:ascii="Courier New" w:hAnsi="Courier New" w:cs="Courier New" w:hint="default"/>
      </w:rPr>
    </w:lvl>
    <w:lvl w:ilvl="8" w:tplc="04260005" w:tentative="1">
      <w:start w:val="1"/>
      <w:numFmt w:val="bullet"/>
      <w:lvlText w:val=""/>
      <w:lvlJc w:val="left"/>
      <w:pPr>
        <w:ind w:left="6595" w:hanging="360"/>
      </w:pPr>
      <w:rPr>
        <w:rFonts w:ascii="Wingdings" w:hAnsi="Wingdings" w:hint="default"/>
      </w:rPr>
    </w:lvl>
  </w:abstractNum>
  <w:num w:numId="1">
    <w:abstractNumId w:val="1"/>
  </w:num>
  <w:num w:numId="2">
    <w:abstractNumId w:val="0"/>
  </w:num>
  <w:num w:numId="3">
    <w:abstractNumId w:val="8"/>
  </w:num>
  <w:num w:numId="4">
    <w:abstractNumId w:val="1"/>
  </w:num>
  <w:num w:numId="5">
    <w:abstractNumId w:val="29"/>
  </w:num>
  <w:num w:numId="6">
    <w:abstractNumId w:val="27"/>
  </w:num>
  <w:num w:numId="7">
    <w:abstractNumId w:val="25"/>
  </w:num>
  <w:num w:numId="8">
    <w:abstractNumId w:val="20"/>
  </w:num>
  <w:num w:numId="9">
    <w:abstractNumId w:val="36"/>
  </w:num>
  <w:num w:numId="10">
    <w:abstractNumId w:val="3"/>
  </w:num>
  <w:num w:numId="11">
    <w:abstractNumId w:val="6"/>
  </w:num>
  <w:num w:numId="12">
    <w:abstractNumId w:val="13"/>
  </w:num>
  <w:num w:numId="13">
    <w:abstractNumId w:val="23"/>
  </w:num>
  <w:num w:numId="14">
    <w:abstractNumId w:val="19"/>
  </w:num>
  <w:num w:numId="15">
    <w:abstractNumId w:val="12"/>
  </w:num>
  <w:num w:numId="16">
    <w:abstractNumId w:val="11"/>
  </w:num>
  <w:num w:numId="17">
    <w:abstractNumId w:val="33"/>
  </w:num>
  <w:num w:numId="18">
    <w:abstractNumId w:val="9"/>
  </w:num>
  <w:num w:numId="19">
    <w:abstractNumId w:val="21"/>
  </w:num>
  <w:num w:numId="20">
    <w:abstractNumId w:val="31"/>
  </w:num>
  <w:num w:numId="21">
    <w:abstractNumId w:val="28"/>
  </w:num>
  <w:num w:numId="22">
    <w:abstractNumId w:val="2"/>
  </w:num>
  <w:num w:numId="23">
    <w:abstractNumId w:val="24"/>
  </w:num>
  <w:num w:numId="24">
    <w:abstractNumId w:val="15"/>
  </w:num>
  <w:num w:numId="25">
    <w:abstractNumId w:val="22"/>
  </w:num>
  <w:num w:numId="26">
    <w:abstractNumId w:val="17"/>
  </w:num>
  <w:num w:numId="27">
    <w:abstractNumId w:val="30"/>
  </w:num>
  <w:num w:numId="28">
    <w:abstractNumId w:val="4"/>
  </w:num>
  <w:num w:numId="29">
    <w:abstractNumId w:val="37"/>
  </w:num>
  <w:num w:numId="30">
    <w:abstractNumId w:val="34"/>
  </w:num>
  <w:num w:numId="31">
    <w:abstractNumId w:val="10"/>
  </w:num>
  <w:num w:numId="32">
    <w:abstractNumId w:val="16"/>
  </w:num>
  <w:num w:numId="33">
    <w:abstractNumId w:val="14"/>
  </w:num>
  <w:num w:numId="34">
    <w:abstractNumId w:val="32"/>
  </w:num>
  <w:num w:numId="35">
    <w:abstractNumId w:val="35"/>
  </w:num>
  <w:num w:numId="36">
    <w:abstractNumId w:val="7"/>
  </w:num>
  <w:num w:numId="37">
    <w:abstractNumId w:val="5"/>
  </w:num>
  <w:num w:numId="38">
    <w:abstractNumId w:val="18"/>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3D3"/>
    <w:rsid w:val="0001212F"/>
    <w:rsid w:val="000140F5"/>
    <w:rsid w:val="000159E3"/>
    <w:rsid w:val="000169F7"/>
    <w:rsid w:val="000246D3"/>
    <w:rsid w:val="00031D0C"/>
    <w:rsid w:val="00033E17"/>
    <w:rsid w:val="00036089"/>
    <w:rsid w:val="000402C6"/>
    <w:rsid w:val="000406E6"/>
    <w:rsid w:val="00042430"/>
    <w:rsid w:val="00043269"/>
    <w:rsid w:val="00043A4B"/>
    <w:rsid w:val="00044BE2"/>
    <w:rsid w:val="0005498B"/>
    <w:rsid w:val="00060906"/>
    <w:rsid w:val="00064464"/>
    <w:rsid w:val="0007736B"/>
    <w:rsid w:val="00090764"/>
    <w:rsid w:val="000908B0"/>
    <w:rsid w:val="00091398"/>
    <w:rsid w:val="00095FAC"/>
    <w:rsid w:val="00096564"/>
    <w:rsid w:val="000B621F"/>
    <w:rsid w:val="000B73C8"/>
    <w:rsid w:val="000C24AB"/>
    <w:rsid w:val="000D39CF"/>
    <w:rsid w:val="000D495D"/>
    <w:rsid w:val="000F0CCA"/>
    <w:rsid w:val="000F1006"/>
    <w:rsid w:val="000F4113"/>
    <w:rsid w:val="0010199F"/>
    <w:rsid w:val="00104738"/>
    <w:rsid w:val="001208B8"/>
    <w:rsid w:val="001225F6"/>
    <w:rsid w:val="0012297A"/>
    <w:rsid w:val="00122D2E"/>
    <w:rsid w:val="0012387B"/>
    <w:rsid w:val="001315BD"/>
    <w:rsid w:val="00131777"/>
    <w:rsid w:val="00140A5D"/>
    <w:rsid w:val="00142048"/>
    <w:rsid w:val="00153C6F"/>
    <w:rsid w:val="00165665"/>
    <w:rsid w:val="00165BC4"/>
    <w:rsid w:val="001662F5"/>
    <w:rsid w:val="00167E08"/>
    <w:rsid w:val="00172EFD"/>
    <w:rsid w:val="00174DE9"/>
    <w:rsid w:val="001762AD"/>
    <w:rsid w:val="00177BD7"/>
    <w:rsid w:val="001833F7"/>
    <w:rsid w:val="001949D7"/>
    <w:rsid w:val="001A2A93"/>
    <w:rsid w:val="001A74FC"/>
    <w:rsid w:val="001B3F74"/>
    <w:rsid w:val="001B5D78"/>
    <w:rsid w:val="001B7016"/>
    <w:rsid w:val="001C17AE"/>
    <w:rsid w:val="001C4D71"/>
    <w:rsid w:val="001C57A4"/>
    <w:rsid w:val="001D30C4"/>
    <w:rsid w:val="001D4739"/>
    <w:rsid w:val="001D5292"/>
    <w:rsid w:val="001E5ABB"/>
    <w:rsid w:val="00210B2A"/>
    <w:rsid w:val="00216969"/>
    <w:rsid w:val="0022031F"/>
    <w:rsid w:val="00224F57"/>
    <w:rsid w:val="002266DB"/>
    <w:rsid w:val="00226AAF"/>
    <w:rsid w:val="00227025"/>
    <w:rsid w:val="00233E08"/>
    <w:rsid w:val="002344F5"/>
    <w:rsid w:val="00236666"/>
    <w:rsid w:val="002367A4"/>
    <w:rsid w:val="00240342"/>
    <w:rsid w:val="0024371E"/>
    <w:rsid w:val="002447AC"/>
    <w:rsid w:val="00254332"/>
    <w:rsid w:val="00254A14"/>
    <w:rsid w:val="00256B2F"/>
    <w:rsid w:val="00265F0E"/>
    <w:rsid w:val="00266BA9"/>
    <w:rsid w:val="0027611A"/>
    <w:rsid w:val="00281E4E"/>
    <w:rsid w:val="00282BFC"/>
    <w:rsid w:val="00284573"/>
    <w:rsid w:val="00284750"/>
    <w:rsid w:val="002A3A52"/>
    <w:rsid w:val="002A6CF4"/>
    <w:rsid w:val="002C117A"/>
    <w:rsid w:val="002E033E"/>
    <w:rsid w:val="002E19E1"/>
    <w:rsid w:val="002F3187"/>
    <w:rsid w:val="00300842"/>
    <w:rsid w:val="00303BBA"/>
    <w:rsid w:val="0031338D"/>
    <w:rsid w:val="00313EBF"/>
    <w:rsid w:val="0031482A"/>
    <w:rsid w:val="00315DD3"/>
    <w:rsid w:val="00330B2D"/>
    <w:rsid w:val="003330F8"/>
    <w:rsid w:val="00337C7B"/>
    <w:rsid w:val="00337C88"/>
    <w:rsid w:val="00337D37"/>
    <w:rsid w:val="003404D2"/>
    <w:rsid w:val="00341250"/>
    <w:rsid w:val="00342B05"/>
    <w:rsid w:val="00352CE2"/>
    <w:rsid w:val="00356C5D"/>
    <w:rsid w:val="0036399E"/>
    <w:rsid w:val="00364EDD"/>
    <w:rsid w:val="00365C89"/>
    <w:rsid w:val="00370D61"/>
    <w:rsid w:val="00372D00"/>
    <w:rsid w:val="00372F8B"/>
    <w:rsid w:val="00373628"/>
    <w:rsid w:val="003766BC"/>
    <w:rsid w:val="00380DD6"/>
    <w:rsid w:val="00381538"/>
    <w:rsid w:val="0038640A"/>
    <w:rsid w:val="00387103"/>
    <w:rsid w:val="00390253"/>
    <w:rsid w:val="003932DA"/>
    <w:rsid w:val="00397039"/>
    <w:rsid w:val="003A1353"/>
    <w:rsid w:val="003B4B2F"/>
    <w:rsid w:val="003B5F44"/>
    <w:rsid w:val="003B6732"/>
    <w:rsid w:val="003B6936"/>
    <w:rsid w:val="003C559B"/>
    <w:rsid w:val="003C618B"/>
    <w:rsid w:val="003D5061"/>
    <w:rsid w:val="003E0079"/>
    <w:rsid w:val="003E0680"/>
    <w:rsid w:val="003E494B"/>
    <w:rsid w:val="003E718E"/>
    <w:rsid w:val="003F68BE"/>
    <w:rsid w:val="00403C10"/>
    <w:rsid w:val="0040725A"/>
    <w:rsid w:val="00410DE0"/>
    <w:rsid w:val="0041495D"/>
    <w:rsid w:val="004222E0"/>
    <w:rsid w:val="00436004"/>
    <w:rsid w:val="0044602A"/>
    <w:rsid w:val="00452308"/>
    <w:rsid w:val="00454DA4"/>
    <w:rsid w:val="00455E39"/>
    <w:rsid w:val="00457D63"/>
    <w:rsid w:val="00461C93"/>
    <w:rsid w:val="00463DD2"/>
    <w:rsid w:val="0047265F"/>
    <w:rsid w:val="00481285"/>
    <w:rsid w:val="004829D3"/>
    <w:rsid w:val="0049092A"/>
    <w:rsid w:val="00491ABA"/>
    <w:rsid w:val="00493D6A"/>
    <w:rsid w:val="00495F6B"/>
    <w:rsid w:val="00497949"/>
    <w:rsid w:val="004A2A3F"/>
    <w:rsid w:val="004B0796"/>
    <w:rsid w:val="004B1F35"/>
    <w:rsid w:val="004C1E1C"/>
    <w:rsid w:val="004C3109"/>
    <w:rsid w:val="004C3C25"/>
    <w:rsid w:val="004C5FA9"/>
    <w:rsid w:val="004C74BF"/>
    <w:rsid w:val="004D37DA"/>
    <w:rsid w:val="004D53D2"/>
    <w:rsid w:val="004D7D2B"/>
    <w:rsid w:val="004E6331"/>
    <w:rsid w:val="004E7555"/>
    <w:rsid w:val="004E7670"/>
    <w:rsid w:val="004E79EE"/>
    <w:rsid w:val="004E7E72"/>
    <w:rsid w:val="004F058B"/>
    <w:rsid w:val="004F47B3"/>
    <w:rsid w:val="00503C15"/>
    <w:rsid w:val="0050474F"/>
    <w:rsid w:val="0051618D"/>
    <w:rsid w:val="005226B3"/>
    <w:rsid w:val="00523AF0"/>
    <w:rsid w:val="00531819"/>
    <w:rsid w:val="00532401"/>
    <w:rsid w:val="005341C1"/>
    <w:rsid w:val="00547638"/>
    <w:rsid w:val="00554790"/>
    <w:rsid w:val="00555612"/>
    <w:rsid w:val="00555B43"/>
    <w:rsid w:val="00556713"/>
    <w:rsid w:val="00562512"/>
    <w:rsid w:val="005665D0"/>
    <w:rsid w:val="00570630"/>
    <w:rsid w:val="00587A19"/>
    <w:rsid w:val="00587C64"/>
    <w:rsid w:val="005917C6"/>
    <w:rsid w:val="00595589"/>
    <w:rsid w:val="005A07B7"/>
    <w:rsid w:val="005B6687"/>
    <w:rsid w:val="005D03A3"/>
    <w:rsid w:val="005D6744"/>
    <w:rsid w:val="005E0022"/>
    <w:rsid w:val="005E430D"/>
    <w:rsid w:val="005E657C"/>
    <w:rsid w:val="005E75C9"/>
    <w:rsid w:val="005F164F"/>
    <w:rsid w:val="005F1FD5"/>
    <w:rsid w:val="005F41DC"/>
    <w:rsid w:val="005F4831"/>
    <w:rsid w:val="005F6FED"/>
    <w:rsid w:val="00600F12"/>
    <w:rsid w:val="00604E8D"/>
    <w:rsid w:val="006059A7"/>
    <w:rsid w:val="006077E7"/>
    <w:rsid w:val="006107C9"/>
    <w:rsid w:val="00612F54"/>
    <w:rsid w:val="00613C2A"/>
    <w:rsid w:val="00617404"/>
    <w:rsid w:val="006177EC"/>
    <w:rsid w:val="006209F5"/>
    <w:rsid w:val="006217FA"/>
    <w:rsid w:val="00621EB3"/>
    <w:rsid w:val="006243A9"/>
    <w:rsid w:val="0062570D"/>
    <w:rsid w:val="00626602"/>
    <w:rsid w:val="00631D64"/>
    <w:rsid w:val="00632DDC"/>
    <w:rsid w:val="00634A54"/>
    <w:rsid w:val="006463E7"/>
    <w:rsid w:val="00647418"/>
    <w:rsid w:val="00651A44"/>
    <w:rsid w:val="006526AA"/>
    <w:rsid w:val="00655043"/>
    <w:rsid w:val="006556ED"/>
    <w:rsid w:val="006653D3"/>
    <w:rsid w:val="006754D0"/>
    <w:rsid w:val="006B4E6C"/>
    <w:rsid w:val="006C14B3"/>
    <w:rsid w:val="006C315F"/>
    <w:rsid w:val="006D22B4"/>
    <w:rsid w:val="006D3E83"/>
    <w:rsid w:val="006D5E48"/>
    <w:rsid w:val="006E6085"/>
    <w:rsid w:val="006E6B29"/>
    <w:rsid w:val="006E7FFD"/>
    <w:rsid w:val="006F1312"/>
    <w:rsid w:val="006F2DB0"/>
    <w:rsid w:val="006F3716"/>
    <w:rsid w:val="00703D95"/>
    <w:rsid w:val="007067E2"/>
    <w:rsid w:val="0071146D"/>
    <w:rsid w:val="00715683"/>
    <w:rsid w:val="00722286"/>
    <w:rsid w:val="007271AB"/>
    <w:rsid w:val="007319F4"/>
    <w:rsid w:val="00733680"/>
    <w:rsid w:val="00735B47"/>
    <w:rsid w:val="00750069"/>
    <w:rsid w:val="00752C77"/>
    <w:rsid w:val="00754DD4"/>
    <w:rsid w:val="00770033"/>
    <w:rsid w:val="00772D5F"/>
    <w:rsid w:val="00781114"/>
    <w:rsid w:val="00781634"/>
    <w:rsid w:val="0078220B"/>
    <w:rsid w:val="00784D94"/>
    <w:rsid w:val="007A382D"/>
    <w:rsid w:val="007A6CEF"/>
    <w:rsid w:val="007B031E"/>
    <w:rsid w:val="007B13CF"/>
    <w:rsid w:val="007B3767"/>
    <w:rsid w:val="007C1500"/>
    <w:rsid w:val="007C4421"/>
    <w:rsid w:val="007C66E5"/>
    <w:rsid w:val="007D111F"/>
    <w:rsid w:val="007D434E"/>
    <w:rsid w:val="007D61A1"/>
    <w:rsid w:val="007D7A4D"/>
    <w:rsid w:val="007E0EF7"/>
    <w:rsid w:val="007E1660"/>
    <w:rsid w:val="007F0DCB"/>
    <w:rsid w:val="007F2F14"/>
    <w:rsid w:val="007F5708"/>
    <w:rsid w:val="007F7206"/>
    <w:rsid w:val="008009EF"/>
    <w:rsid w:val="00801E49"/>
    <w:rsid w:val="00804026"/>
    <w:rsid w:val="00805AA0"/>
    <w:rsid w:val="0080709B"/>
    <w:rsid w:val="00807F10"/>
    <w:rsid w:val="00820732"/>
    <w:rsid w:val="00820855"/>
    <w:rsid w:val="008234BC"/>
    <w:rsid w:val="008266CA"/>
    <w:rsid w:val="00835D92"/>
    <w:rsid w:val="00837289"/>
    <w:rsid w:val="00843D06"/>
    <w:rsid w:val="008450AD"/>
    <w:rsid w:val="0084559E"/>
    <w:rsid w:val="0084746F"/>
    <w:rsid w:val="00851ECF"/>
    <w:rsid w:val="00853999"/>
    <w:rsid w:val="008556DF"/>
    <w:rsid w:val="008567BA"/>
    <w:rsid w:val="00865CDA"/>
    <w:rsid w:val="00867C8E"/>
    <w:rsid w:val="00874996"/>
    <w:rsid w:val="00875B34"/>
    <w:rsid w:val="00877249"/>
    <w:rsid w:val="00880BF5"/>
    <w:rsid w:val="0089016F"/>
    <w:rsid w:val="00891C03"/>
    <w:rsid w:val="008920C5"/>
    <w:rsid w:val="00892EDD"/>
    <w:rsid w:val="008A0543"/>
    <w:rsid w:val="008C0C6A"/>
    <w:rsid w:val="008C1E54"/>
    <w:rsid w:val="008C533F"/>
    <w:rsid w:val="008D213B"/>
    <w:rsid w:val="008E1270"/>
    <w:rsid w:val="008E53B2"/>
    <w:rsid w:val="00901A88"/>
    <w:rsid w:val="00901BE7"/>
    <w:rsid w:val="00903B6F"/>
    <w:rsid w:val="009225F6"/>
    <w:rsid w:val="00927D1A"/>
    <w:rsid w:val="0093749C"/>
    <w:rsid w:val="009376A1"/>
    <w:rsid w:val="0094435A"/>
    <w:rsid w:val="00951834"/>
    <w:rsid w:val="0095647B"/>
    <w:rsid w:val="009604D3"/>
    <w:rsid w:val="00962869"/>
    <w:rsid w:val="00964B04"/>
    <w:rsid w:val="0096651E"/>
    <w:rsid w:val="009677B5"/>
    <w:rsid w:val="00980F5F"/>
    <w:rsid w:val="00983D70"/>
    <w:rsid w:val="009844F2"/>
    <w:rsid w:val="009857FF"/>
    <w:rsid w:val="009868E7"/>
    <w:rsid w:val="009900D7"/>
    <w:rsid w:val="0099197E"/>
    <w:rsid w:val="009926AC"/>
    <w:rsid w:val="00993C17"/>
    <w:rsid w:val="00993F4F"/>
    <w:rsid w:val="00997D34"/>
    <w:rsid w:val="009A2350"/>
    <w:rsid w:val="009B5EEC"/>
    <w:rsid w:val="009B60AB"/>
    <w:rsid w:val="009C1F5D"/>
    <w:rsid w:val="009C2F4E"/>
    <w:rsid w:val="009C57BB"/>
    <w:rsid w:val="009D0634"/>
    <w:rsid w:val="009D252B"/>
    <w:rsid w:val="009D385C"/>
    <w:rsid w:val="009D4294"/>
    <w:rsid w:val="009E1D57"/>
    <w:rsid w:val="009F2758"/>
    <w:rsid w:val="00A03597"/>
    <w:rsid w:val="00A04AE7"/>
    <w:rsid w:val="00A05BCC"/>
    <w:rsid w:val="00A15423"/>
    <w:rsid w:val="00A1693B"/>
    <w:rsid w:val="00A17E00"/>
    <w:rsid w:val="00A213CB"/>
    <w:rsid w:val="00A25989"/>
    <w:rsid w:val="00A31C17"/>
    <w:rsid w:val="00A36FA5"/>
    <w:rsid w:val="00A53DC4"/>
    <w:rsid w:val="00A645D1"/>
    <w:rsid w:val="00A706B2"/>
    <w:rsid w:val="00A748A5"/>
    <w:rsid w:val="00A8155D"/>
    <w:rsid w:val="00A83930"/>
    <w:rsid w:val="00A85F45"/>
    <w:rsid w:val="00A9437D"/>
    <w:rsid w:val="00AA36CB"/>
    <w:rsid w:val="00AA55A1"/>
    <w:rsid w:val="00AA59F5"/>
    <w:rsid w:val="00AB1CAF"/>
    <w:rsid w:val="00AB26D1"/>
    <w:rsid w:val="00AB43EB"/>
    <w:rsid w:val="00AC700F"/>
    <w:rsid w:val="00AD099D"/>
    <w:rsid w:val="00AD2A29"/>
    <w:rsid w:val="00AD3352"/>
    <w:rsid w:val="00AD3708"/>
    <w:rsid w:val="00AD62F1"/>
    <w:rsid w:val="00AD7155"/>
    <w:rsid w:val="00AD793B"/>
    <w:rsid w:val="00AD79C5"/>
    <w:rsid w:val="00AE229D"/>
    <w:rsid w:val="00AE3A70"/>
    <w:rsid w:val="00AF580A"/>
    <w:rsid w:val="00AF76B8"/>
    <w:rsid w:val="00B04401"/>
    <w:rsid w:val="00B06B80"/>
    <w:rsid w:val="00B1116C"/>
    <w:rsid w:val="00B11861"/>
    <w:rsid w:val="00B125C9"/>
    <w:rsid w:val="00B13212"/>
    <w:rsid w:val="00B202AC"/>
    <w:rsid w:val="00B218C6"/>
    <w:rsid w:val="00B32CD9"/>
    <w:rsid w:val="00B32E8F"/>
    <w:rsid w:val="00B40861"/>
    <w:rsid w:val="00B43D95"/>
    <w:rsid w:val="00B43E48"/>
    <w:rsid w:val="00B62214"/>
    <w:rsid w:val="00B70745"/>
    <w:rsid w:val="00B7089F"/>
    <w:rsid w:val="00B71A1B"/>
    <w:rsid w:val="00B761F9"/>
    <w:rsid w:val="00B77C79"/>
    <w:rsid w:val="00B82006"/>
    <w:rsid w:val="00B83165"/>
    <w:rsid w:val="00B83CCE"/>
    <w:rsid w:val="00B85923"/>
    <w:rsid w:val="00B9275A"/>
    <w:rsid w:val="00B945A8"/>
    <w:rsid w:val="00B97D83"/>
    <w:rsid w:val="00BA35FF"/>
    <w:rsid w:val="00BB3FEA"/>
    <w:rsid w:val="00BC1FAB"/>
    <w:rsid w:val="00BC2481"/>
    <w:rsid w:val="00BC2F2E"/>
    <w:rsid w:val="00BE0C28"/>
    <w:rsid w:val="00BE6BC8"/>
    <w:rsid w:val="00BF399F"/>
    <w:rsid w:val="00C02E58"/>
    <w:rsid w:val="00C04E67"/>
    <w:rsid w:val="00C05EFA"/>
    <w:rsid w:val="00C06F87"/>
    <w:rsid w:val="00C10131"/>
    <w:rsid w:val="00C1132F"/>
    <w:rsid w:val="00C13D2D"/>
    <w:rsid w:val="00C16720"/>
    <w:rsid w:val="00C170A4"/>
    <w:rsid w:val="00C20D76"/>
    <w:rsid w:val="00C251A5"/>
    <w:rsid w:val="00C2536A"/>
    <w:rsid w:val="00C259A5"/>
    <w:rsid w:val="00C26AC5"/>
    <w:rsid w:val="00C30B97"/>
    <w:rsid w:val="00C35A2B"/>
    <w:rsid w:val="00C36EAD"/>
    <w:rsid w:val="00C42F3D"/>
    <w:rsid w:val="00C476C3"/>
    <w:rsid w:val="00C47E83"/>
    <w:rsid w:val="00C53703"/>
    <w:rsid w:val="00C545BD"/>
    <w:rsid w:val="00C550F7"/>
    <w:rsid w:val="00C67719"/>
    <w:rsid w:val="00C71EAC"/>
    <w:rsid w:val="00C76FC6"/>
    <w:rsid w:val="00C809E4"/>
    <w:rsid w:val="00C91946"/>
    <w:rsid w:val="00C9428A"/>
    <w:rsid w:val="00CA3C67"/>
    <w:rsid w:val="00CA6887"/>
    <w:rsid w:val="00CB0295"/>
    <w:rsid w:val="00CB39E9"/>
    <w:rsid w:val="00CB5F92"/>
    <w:rsid w:val="00CB6474"/>
    <w:rsid w:val="00CC1112"/>
    <w:rsid w:val="00CC328E"/>
    <w:rsid w:val="00CC48C6"/>
    <w:rsid w:val="00CD37B9"/>
    <w:rsid w:val="00CD4906"/>
    <w:rsid w:val="00CD5000"/>
    <w:rsid w:val="00CD6E62"/>
    <w:rsid w:val="00CE2963"/>
    <w:rsid w:val="00CF0170"/>
    <w:rsid w:val="00CF1FBE"/>
    <w:rsid w:val="00CF301F"/>
    <w:rsid w:val="00D014F5"/>
    <w:rsid w:val="00D17182"/>
    <w:rsid w:val="00D2131D"/>
    <w:rsid w:val="00D22000"/>
    <w:rsid w:val="00D22EF9"/>
    <w:rsid w:val="00D235A8"/>
    <w:rsid w:val="00D25E52"/>
    <w:rsid w:val="00D275A4"/>
    <w:rsid w:val="00D27715"/>
    <w:rsid w:val="00D35119"/>
    <w:rsid w:val="00D351FA"/>
    <w:rsid w:val="00D4021C"/>
    <w:rsid w:val="00D42481"/>
    <w:rsid w:val="00D43148"/>
    <w:rsid w:val="00D46588"/>
    <w:rsid w:val="00D570B0"/>
    <w:rsid w:val="00D72F8B"/>
    <w:rsid w:val="00D85242"/>
    <w:rsid w:val="00DA582F"/>
    <w:rsid w:val="00DB0DAD"/>
    <w:rsid w:val="00DC3F02"/>
    <w:rsid w:val="00DC70B2"/>
    <w:rsid w:val="00DD5BF0"/>
    <w:rsid w:val="00DE0BCC"/>
    <w:rsid w:val="00DE1EED"/>
    <w:rsid w:val="00E07510"/>
    <w:rsid w:val="00E121AC"/>
    <w:rsid w:val="00E127A1"/>
    <w:rsid w:val="00E20E7D"/>
    <w:rsid w:val="00E2416C"/>
    <w:rsid w:val="00E30410"/>
    <w:rsid w:val="00E32130"/>
    <w:rsid w:val="00E3297F"/>
    <w:rsid w:val="00E32C6B"/>
    <w:rsid w:val="00E33E00"/>
    <w:rsid w:val="00E37F77"/>
    <w:rsid w:val="00E50142"/>
    <w:rsid w:val="00E60F65"/>
    <w:rsid w:val="00E61AA9"/>
    <w:rsid w:val="00E71F39"/>
    <w:rsid w:val="00E76AA1"/>
    <w:rsid w:val="00E806A6"/>
    <w:rsid w:val="00E860BB"/>
    <w:rsid w:val="00E87482"/>
    <w:rsid w:val="00E925A3"/>
    <w:rsid w:val="00E94E5E"/>
    <w:rsid w:val="00EA3311"/>
    <w:rsid w:val="00EA78C8"/>
    <w:rsid w:val="00EB54A5"/>
    <w:rsid w:val="00EC0E9D"/>
    <w:rsid w:val="00ED14F2"/>
    <w:rsid w:val="00ED1CD1"/>
    <w:rsid w:val="00ED357C"/>
    <w:rsid w:val="00ED510D"/>
    <w:rsid w:val="00ED5B76"/>
    <w:rsid w:val="00EE21B5"/>
    <w:rsid w:val="00EF576C"/>
    <w:rsid w:val="00EF5947"/>
    <w:rsid w:val="00EF7599"/>
    <w:rsid w:val="00F12F59"/>
    <w:rsid w:val="00F25047"/>
    <w:rsid w:val="00F25105"/>
    <w:rsid w:val="00F25A17"/>
    <w:rsid w:val="00F31CA0"/>
    <w:rsid w:val="00F4253F"/>
    <w:rsid w:val="00F4394F"/>
    <w:rsid w:val="00F46578"/>
    <w:rsid w:val="00F50BBF"/>
    <w:rsid w:val="00F5191C"/>
    <w:rsid w:val="00F62E80"/>
    <w:rsid w:val="00F63AC2"/>
    <w:rsid w:val="00F76D7B"/>
    <w:rsid w:val="00F9288B"/>
    <w:rsid w:val="00F9466A"/>
    <w:rsid w:val="00F97266"/>
    <w:rsid w:val="00FA03E5"/>
    <w:rsid w:val="00FA1A68"/>
    <w:rsid w:val="00FA6838"/>
    <w:rsid w:val="00FB3B60"/>
    <w:rsid w:val="00FC1582"/>
    <w:rsid w:val="00FC16B0"/>
    <w:rsid w:val="00FC1919"/>
    <w:rsid w:val="00FC5492"/>
    <w:rsid w:val="00FC5C2D"/>
    <w:rsid w:val="00FD140F"/>
    <w:rsid w:val="00FD6CE0"/>
    <w:rsid w:val="00FD70AD"/>
    <w:rsid w:val="00FE24B5"/>
    <w:rsid w:val="00FE5053"/>
    <w:rsid w:val="00FE5BC1"/>
    <w:rsid w:val="00FF1CBE"/>
    <w:rsid w:val="00FF66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1F31D4"/>
  <w15:docId w15:val="{2EE100DD-A9E9-478E-9DC9-03D21C0A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53D3"/>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77BD7"/>
    <w:rPr>
      <w:color w:val="0563C1"/>
      <w:u w:val="single"/>
    </w:rPr>
  </w:style>
  <w:style w:type="paragraph" w:customStyle="1" w:styleId="tv213">
    <w:name w:val="tv213"/>
    <w:basedOn w:val="Parasts"/>
    <w:rsid w:val="00177BD7"/>
    <w:pPr>
      <w:spacing w:before="100" w:beforeAutospacing="1" w:after="100" w:afterAutospacing="1"/>
    </w:pPr>
    <w:rPr>
      <w:rFonts w:ascii="Calibri" w:eastAsiaTheme="minorHAnsi" w:hAnsi="Calibri" w:cs="Calibri"/>
      <w:sz w:val="22"/>
      <w:szCs w:val="22"/>
    </w:rPr>
  </w:style>
  <w:style w:type="paragraph" w:styleId="Paraststmeklis">
    <w:name w:val="Normal (Web)"/>
    <w:basedOn w:val="Parasts"/>
    <w:uiPriority w:val="99"/>
    <w:semiHidden/>
    <w:unhideWhenUsed/>
    <w:rsid w:val="004D37DA"/>
  </w:style>
  <w:style w:type="paragraph" w:styleId="Sarakstarindkopa">
    <w:name w:val="List Paragraph"/>
    <w:basedOn w:val="Parasts"/>
    <w:uiPriority w:val="34"/>
    <w:qFormat/>
    <w:rsid w:val="0027611A"/>
    <w:pPr>
      <w:ind w:left="720"/>
      <w:contextualSpacing/>
    </w:pPr>
  </w:style>
  <w:style w:type="character" w:styleId="Komentraatsauce">
    <w:name w:val="annotation reference"/>
    <w:basedOn w:val="Noklusjumarindkopasfonts"/>
    <w:uiPriority w:val="99"/>
    <w:semiHidden/>
    <w:unhideWhenUsed/>
    <w:rsid w:val="008D213B"/>
    <w:rPr>
      <w:sz w:val="16"/>
      <w:szCs w:val="16"/>
    </w:rPr>
  </w:style>
  <w:style w:type="paragraph" w:styleId="Komentrateksts">
    <w:name w:val="annotation text"/>
    <w:basedOn w:val="Parasts"/>
    <w:link w:val="KomentratekstsRakstz"/>
    <w:uiPriority w:val="99"/>
    <w:semiHidden/>
    <w:unhideWhenUsed/>
    <w:rsid w:val="008D213B"/>
    <w:rPr>
      <w:sz w:val="20"/>
      <w:szCs w:val="20"/>
    </w:rPr>
  </w:style>
  <w:style w:type="character" w:customStyle="1" w:styleId="KomentratekstsRakstz">
    <w:name w:val="Komentāra teksts Rakstz."/>
    <w:basedOn w:val="Noklusjumarindkopasfonts"/>
    <w:link w:val="Komentrateksts"/>
    <w:uiPriority w:val="99"/>
    <w:semiHidden/>
    <w:rsid w:val="008D213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D213B"/>
    <w:rPr>
      <w:b/>
      <w:bCs/>
    </w:rPr>
  </w:style>
  <w:style w:type="character" w:customStyle="1" w:styleId="KomentratmaRakstz">
    <w:name w:val="Komentāra tēma Rakstz."/>
    <w:basedOn w:val="KomentratekstsRakstz"/>
    <w:link w:val="Komentratma"/>
    <w:uiPriority w:val="99"/>
    <w:semiHidden/>
    <w:rsid w:val="008D213B"/>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8D213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D213B"/>
    <w:rPr>
      <w:rFonts w:ascii="Segoe UI" w:eastAsia="Times New Roman" w:hAnsi="Segoe UI" w:cs="Segoe UI"/>
      <w:sz w:val="18"/>
      <w:szCs w:val="18"/>
      <w:lang w:eastAsia="lv-LV"/>
    </w:rPr>
  </w:style>
  <w:style w:type="table" w:styleId="Reatabula">
    <w:name w:val="Table Grid"/>
    <w:basedOn w:val="Parastatabula"/>
    <w:uiPriority w:val="39"/>
    <w:rsid w:val="008E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D434E"/>
    <w:pPr>
      <w:tabs>
        <w:tab w:val="center" w:pos="4153"/>
        <w:tab w:val="right" w:pos="8306"/>
      </w:tabs>
    </w:pPr>
  </w:style>
  <w:style w:type="character" w:customStyle="1" w:styleId="GalveneRakstz">
    <w:name w:val="Galvene Rakstz."/>
    <w:basedOn w:val="Noklusjumarindkopasfonts"/>
    <w:link w:val="Galvene"/>
    <w:uiPriority w:val="99"/>
    <w:rsid w:val="007D434E"/>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7D434E"/>
    <w:pPr>
      <w:tabs>
        <w:tab w:val="center" w:pos="4153"/>
        <w:tab w:val="right" w:pos="8306"/>
      </w:tabs>
    </w:pPr>
  </w:style>
  <w:style w:type="character" w:customStyle="1" w:styleId="KjeneRakstz">
    <w:name w:val="Kājene Rakstz."/>
    <w:basedOn w:val="Noklusjumarindkopasfonts"/>
    <w:link w:val="Kjene"/>
    <w:uiPriority w:val="99"/>
    <w:rsid w:val="007D434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21078">
      <w:bodyDiv w:val="1"/>
      <w:marLeft w:val="0"/>
      <w:marRight w:val="0"/>
      <w:marTop w:val="0"/>
      <w:marBottom w:val="0"/>
      <w:divBdr>
        <w:top w:val="none" w:sz="0" w:space="0" w:color="auto"/>
        <w:left w:val="none" w:sz="0" w:space="0" w:color="auto"/>
        <w:bottom w:val="none" w:sz="0" w:space="0" w:color="auto"/>
        <w:right w:val="none" w:sz="0" w:space="0" w:color="auto"/>
      </w:divBdr>
    </w:div>
    <w:div w:id="246115513">
      <w:bodyDiv w:val="1"/>
      <w:marLeft w:val="0"/>
      <w:marRight w:val="0"/>
      <w:marTop w:val="0"/>
      <w:marBottom w:val="0"/>
      <w:divBdr>
        <w:top w:val="none" w:sz="0" w:space="0" w:color="auto"/>
        <w:left w:val="none" w:sz="0" w:space="0" w:color="auto"/>
        <w:bottom w:val="none" w:sz="0" w:space="0" w:color="auto"/>
        <w:right w:val="none" w:sz="0" w:space="0" w:color="auto"/>
      </w:divBdr>
    </w:div>
    <w:div w:id="537470724">
      <w:bodyDiv w:val="1"/>
      <w:marLeft w:val="0"/>
      <w:marRight w:val="0"/>
      <w:marTop w:val="0"/>
      <w:marBottom w:val="0"/>
      <w:divBdr>
        <w:top w:val="none" w:sz="0" w:space="0" w:color="auto"/>
        <w:left w:val="none" w:sz="0" w:space="0" w:color="auto"/>
        <w:bottom w:val="none" w:sz="0" w:space="0" w:color="auto"/>
        <w:right w:val="none" w:sz="0" w:space="0" w:color="auto"/>
      </w:divBdr>
    </w:div>
    <w:div w:id="844393951">
      <w:bodyDiv w:val="1"/>
      <w:marLeft w:val="0"/>
      <w:marRight w:val="0"/>
      <w:marTop w:val="0"/>
      <w:marBottom w:val="0"/>
      <w:divBdr>
        <w:top w:val="none" w:sz="0" w:space="0" w:color="auto"/>
        <w:left w:val="none" w:sz="0" w:space="0" w:color="auto"/>
        <w:bottom w:val="none" w:sz="0" w:space="0" w:color="auto"/>
        <w:right w:val="none" w:sz="0" w:space="0" w:color="auto"/>
      </w:divBdr>
    </w:div>
    <w:div w:id="1095200647">
      <w:bodyDiv w:val="1"/>
      <w:marLeft w:val="0"/>
      <w:marRight w:val="0"/>
      <w:marTop w:val="0"/>
      <w:marBottom w:val="0"/>
      <w:divBdr>
        <w:top w:val="none" w:sz="0" w:space="0" w:color="auto"/>
        <w:left w:val="none" w:sz="0" w:space="0" w:color="auto"/>
        <w:bottom w:val="none" w:sz="0" w:space="0" w:color="auto"/>
        <w:right w:val="none" w:sz="0" w:space="0" w:color="auto"/>
      </w:divBdr>
    </w:div>
    <w:div w:id="1324897225">
      <w:bodyDiv w:val="1"/>
      <w:marLeft w:val="0"/>
      <w:marRight w:val="0"/>
      <w:marTop w:val="0"/>
      <w:marBottom w:val="0"/>
      <w:divBdr>
        <w:top w:val="none" w:sz="0" w:space="0" w:color="auto"/>
        <w:left w:val="none" w:sz="0" w:space="0" w:color="auto"/>
        <w:bottom w:val="none" w:sz="0" w:space="0" w:color="auto"/>
        <w:right w:val="none" w:sz="0" w:space="0" w:color="auto"/>
      </w:divBdr>
    </w:div>
    <w:div w:id="1867056576">
      <w:bodyDiv w:val="1"/>
      <w:marLeft w:val="0"/>
      <w:marRight w:val="0"/>
      <w:marTop w:val="0"/>
      <w:marBottom w:val="0"/>
      <w:divBdr>
        <w:top w:val="none" w:sz="0" w:space="0" w:color="auto"/>
        <w:left w:val="none" w:sz="0" w:space="0" w:color="auto"/>
        <w:bottom w:val="none" w:sz="0" w:space="0" w:color="auto"/>
        <w:right w:val="none" w:sz="0" w:space="0" w:color="auto"/>
      </w:divBdr>
    </w:div>
    <w:div w:id="1925720458">
      <w:bodyDiv w:val="1"/>
      <w:marLeft w:val="0"/>
      <w:marRight w:val="0"/>
      <w:marTop w:val="0"/>
      <w:marBottom w:val="0"/>
      <w:divBdr>
        <w:top w:val="none" w:sz="0" w:space="0" w:color="auto"/>
        <w:left w:val="none" w:sz="0" w:space="0" w:color="auto"/>
        <w:bottom w:val="none" w:sz="0" w:space="0" w:color="auto"/>
        <w:right w:val="none" w:sz="0" w:space="0" w:color="auto"/>
      </w:divBdr>
    </w:div>
    <w:div w:id="1945845487">
      <w:bodyDiv w:val="1"/>
      <w:marLeft w:val="0"/>
      <w:marRight w:val="0"/>
      <w:marTop w:val="0"/>
      <w:marBottom w:val="0"/>
      <w:divBdr>
        <w:top w:val="none" w:sz="0" w:space="0" w:color="auto"/>
        <w:left w:val="none" w:sz="0" w:space="0" w:color="auto"/>
        <w:bottom w:val="none" w:sz="0" w:space="0" w:color="auto"/>
        <w:right w:val="none" w:sz="0" w:space="0" w:color="auto"/>
      </w:divBdr>
    </w:div>
    <w:div w:id="196846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40107-4929-4676-B9F2-84119F0DB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27557</Words>
  <Characters>15708</Characters>
  <Application>Microsoft Office Word</Application>
  <DocSecurity>0</DocSecurity>
  <Lines>130</Lines>
  <Paragraphs>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2</cp:revision>
  <cp:lastPrinted>2024-02-14T08:39:00Z</cp:lastPrinted>
  <dcterms:created xsi:type="dcterms:W3CDTF">2024-02-14T08:40:00Z</dcterms:created>
  <dcterms:modified xsi:type="dcterms:W3CDTF">2024-02-14T08:40:00Z</dcterms:modified>
</cp:coreProperties>
</file>