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C4F7AA" w14:textId="77777777" w:rsidR="00186400" w:rsidRPr="00B75D0B" w:rsidRDefault="00186400" w:rsidP="00186400">
      <w:pPr>
        <w:jc w:val="center"/>
        <w:rPr>
          <w:noProof/>
          <w:lang w:val="lv-LV" w:eastAsia="lv-LV"/>
        </w:rPr>
      </w:pPr>
      <w:r w:rsidRPr="00B75D0B">
        <w:rPr>
          <w:noProof/>
          <w:lang w:val="lv-LV" w:eastAsia="lv-LV"/>
        </w:rPr>
        <w:drawing>
          <wp:inline distT="0" distB="0" distL="0" distR="0" wp14:anchorId="49BC98C3" wp14:editId="633D4AFA">
            <wp:extent cx="609600" cy="723900"/>
            <wp:effectExtent l="0" t="0" r="0" b="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9600" cy="723900"/>
                    </a:xfrm>
                    <a:prstGeom prst="rect">
                      <a:avLst/>
                    </a:prstGeom>
                    <a:noFill/>
                    <a:ln>
                      <a:noFill/>
                    </a:ln>
                  </pic:spPr>
                </pic:pic>
              </a:graphicData>
            </a:graphic>
          </wp:inline>
        </w:drawing>
      </w:r>
    </w:p>
    <w:p w14:paraId="075DFB1F" w14:textId="77777777" w:rsidR="00186400" w:rsidRPr="00B75D0B" w:rsidRDefault="00186400" w:rsidP="00186400">
      <w:pPr>
        <w:jc w:val="center"/>
        <w:rPr>
          <w:rFonts w:ascii="RimBelwe" w:hAnsi="RimBelwe"/>
          <w:noProof/>
          <w:sz w:val="12"/>
          <w:szCs w:val="28"/>
          <w:lang w:val="lv-LV"/>
        </w:rPr>
      </w:pPr>
    </w:p>
    <w:p w14:paraId="3B7776E1" w14:textId="77777777" w:rsidR="00186400" w:rsidRPr="00B75D0B" w:rsidRDefault="00186400" w:rsidP="00186400">
      <w:pPr>
        <w:jc w:val="center"/>
        <w:rPr>
          <w:rFonts w:ascii="Times New Roman" w:hAnsi="Times New Roman"/>
          <w:noProof/>
          <w:sz w:val="36"/>
          <w:lang w:val="lv-LV"/>
        </w:rPr>
      </w:pPr>
      <w:r w:rsidRPr="00B75D0B">
        <w:rPr>
          <w:rFonts w:ascii="Times New Roman" w:hAnsi="Times New Roman"/>
          <w:noProof/>
          <w:sz w:val="36"/>
          <w:lang w:val="lv-LV"/>
        </w:rPr>
        <w:t>OGRES  NOVADA  PAŠVALDĪBA</w:t>
      </w:r>
    </w:p>
    <w:p w14:paraId="71186C6D" w14:textId="77777777" w:rsidR="00186400" w:rsidRPr="00B75D0B" w:rsidRDefault="00186400" w:rsidP="00186400">
      <w:pPr>
        <w:jc w:val="center"/>
        <w:rPr>
          <w:rFonts w:ascii="Times New Roman" w:hAnsi="Times New Roman"/>
          <w:noProof/>
          <w:sz w:val="18"/>
          <w:lang w:val="lv-LV"/>
        </w:rPr>
      </w:pPr>
      <w:r w:rsidRPr="00B75D0B">
        <w:rPr>
          <w:rFonts w:ascii="Times New Roman" w:hAnsi="Times New Roman"/>
          <w:noProof/>
          <w:sz w:val="18"/>
          <w:lang w:val="lv-LV"/>
        </w:rPr>
        <w:t>Reģ.Nr.90000024455, Brīvības iela 33, Ogre, Ogres nov., LV-5001</w:t>
      </w:r>
    </w:p>
    <w:p w14:paraId="510497DE" w14:textId="5AF58AEA" w:rsidR="00186400" w:rsidRPr="00B75D0B" w:rsidRDefault="00186400" w:rsidP="00186400">
      <w:pPr>
        <w:pBdr>
          <w:bottom w:val="single" w:sz="4" w:space="1" w:color="auto"/>
        </w:pBdr>
        <w:jc w:val="center"/>
        <w:rPr>
          <w:rFonts w:ascii="Times New Roman" w:hAnsi="Times New Roman"/>
          <w:noProof/>
          <w:sz w:val="18"/>
          <w:lang w:val="lv-LV"/>
        </w:rPr>
      </w:pPr>
      <w:r w:rsidRPr="00B75D0B">
        <w:rPr>
          <w:rFonts w:ascii="Times New Roman" w:hAnsi="Times New Roman"/>
          <w:noProof/>
          <w:sz w:val="18"/>
          <w:lang w:val="lv-LV"/>
        </w:rPr>
        <w:t xml:space="preserve">tālrunis 65071160, </w:t>
      </w:r>
      <w:r w:rsidRPr="00B75D0B">
        <w:rPr>
          <w:rFonts w:ascii="Times New Roman" w:hAnsi="Times New Roman"/>
          <w:sz w:val="18"/>
          <w:lang w:val="lv-LV"/>
        </w:rPr>
        <w:t xml:space="preserve">e-pasts: ogredome@ogresnovads.lv, www.ogresnovads.lv </w:t>
      </w:r>
    </w:p>
    <w:p w14:paraId="38430CAB" w14:textId="77777777" w:rsidR="00186400" w:rsidRPr="00B75D0B" w:rsidRDefault="00186400" w:rsidP="00186400">
      <w:pPr>
        <w:jc w:val="center"/>
        <w:rPr>
          <w:rFonts w:ascii="Times New Roman" w:hAnsi="Times New Roman"/>
          <w:sz w:val="28"/>
          <w:szCs w:val="28"/>
          <w:lang w:val="lv-LV"/>
        </w:rPr>
      </w:pPr>
    </w:p>
    <w:p w14:paraId="50489D07" w14:textId="5BA1C740" w:rsidR="00186400" w:rsidRPr="00B86F70" w:rsidRDefault="00186400" w:rsidP="00B86F70">
      <w:pPr>
        <w:jc w:val="center"/>
        <w:rPr>
          <w:rFonts w:ascii="Times New Roman" w:hAnsi="Times New Roman"/>
          <w:sz w:val="28"/>
          <w:szCs w:val="28"/>
          <w:lang w:val="lv-LV"/>
        </w:rPr>
      </w:pPr>
      <w:r w:rsidRPr="00B75D0B">
        <w:rPr>
          <w:rFonts w:ascii="Times New Roman" w:hAnsi="Times New Roman"/>
          <w:sz w:val="28"/>
          <w:szCs w:val="28"/>
          <w:lang w:val="lv-LV"/>
        </w:rPr>
        <w:t xml:space="preserve">PAŠVALDĪBAS DOMES SĒDES </w:t>
      </w:r>
      <w:r w:rsidR="00E7209A" w:rsidRPr="00B75D0B">
        <w:rPr>
          <w:rFonts w:ascii="Times New Roman" w:hAnsi="Times New Roman"/>
          <w:sz w:val="28"/>
          <w:szCs w:val="28"/>
          <w:lang w:val="lv-LV"/>
        </w:rPr>
        <w:t>PROTOKOLA IZRAKSTS</w:t>
      </w:r>
    </w:p>
    <w:tbl>
      <w:tblPr>
        <w:tblW w:w="5000" w:type="pct"/>
        <w:tblLook w:val="0000" w:firstRow="0" w:lastRow="0" w:firstColumn="0" w:lastColumn="0" w:noHBand="0" w:noVBand="0"/>
      </w:tblPr>
      <w:tblGrid>
        <w:gridCol w:w="3024"/>
        <w:gridCol w:w="3023"/>
        <w:gridCol w:w="3025"/>
      </w:tblGrid>
      <w:tr w:rsidR="00186400" w:rsidRPr="00B75D0B" w14:paraId="02D09FD7" w14:textId="77777777" w:rsidTr="00711B47">
        <w:tc>
          <w:tcPr>
            <w:tcW w:w="1666" w:type="pct"/>
          </w:tcPr>
          <w:p w14:paraId="0CBCF707" w14:textId="77777777" w:rsidR="00186400" w:rsidRPr="00B75D0B" w:rsidRDefault="00186400" w:rsidP="00711B47">
            <w:pPr>
              <w:rPr>
                <w:rFonts w:ascii="Times New Roman" w:hAnsi="Times New Roman"/>
                <w:szCs w:val="24"/>
                <w:lang w:val="lv-LV"/>
              </w:rPr>
            </w:pPr>
          </w:p>
          <w:p w14:paraId="485D8715" w14:textId="77777777" w:rsidR="00186400" w:rsidRPr="00B75D0B" w:rsidRDefault="00186400" w:rsidP="00711B47">
            <w:pPr>
              <w:rPr>
                <w:rFonts w:ascii="Times New Roman" w:hAnsi="Times New Roman"/>
                <w:szCs w:val="24"/>
                <w:lang w:val="lv-LV"/>
              </w:rPr>
            </w:pPr>
          </w:p>
          <w:p w14:paraId="47140BAB" w14:textId="77777777" w:rsidR="00186400" w:rsidRPr="00B75D0B" w:rsidRDefault="00186400" w:rsidP="00711B47">
            <w:pPr>
              <w:rPr>
                <w:rFonts w:ascii="Times New Roman" w:hAnsi="Times New Roman"/>
                <w:szCs w:val="24"/>
                <w:lang w:val="lv-LV"/>
              </w:rPr>
            </w:pPr>
            <w:r w:rsidRPr="00B75D0B">
              <w:rPr>
                <w:rFonts w:ascii="Times New Roman" w:hAnsi="Times New Roman"/>
                <w:szCs w:val="24"/>
                <w:lang w:val="lv-LV"/>
              </w:rPr>
              <w:t>Ogrē, Brīvības ielā 33</w:t>
            </w:r>
          </w:p>
        </w:tc>
        <w:tc>
          <w:tcPr>
            <w:tcW w:w="1666" w:type="pct"/>
          </w:tcPr>
          <w:p w14:paraId="67106D32" w14:textId="77777777" w:rsidR="00186400" w:rsidRPr="00B75D0B" w:rsidRDefault="00186400" w:rsidP="00711B47">
            <w:pPr>
              <w:pStyle w:val="Virsraksts2"/>
              <w:rPr>
                <w:szCs w:val="24"/>
              </w:rPr>
            </w:pPr>
          </w:p>
          <w:p w14:paraId="7C39FB57" w14:textId="77777777" w:rsidR="00186400" w:rsidRPr="00B75D0B" w:rsidRDefault="00186400" w:rsidP="00711B47">
            <w:pPr>
              <w:rPr>
                <w:rFonts w:ascii="Times New Roman" w:hAnsi="Times New Roman"/>
                <w:szCs w:val="24"/>
                <w:lang w:val="lv-LV"/>
              </w:rPr>
            </w:pPr>
          </w:p>
          <w:p w14:paraId="576C3330" w14:textId="681A7FB2" w:rsidR="00186400" w:rsidRPr="00B75D0B" w:rsidRDefault="00186400" w:rsidP="00B86F70">
            <w:pPr>
              <w:pStyle w:val="Virsraksts2"/>
              <w:rPr>
                <w:szCs w:val="24"/>
              </w:rPr>
            </w:pPr>
            <w:r w:rsidRPr="00B75D0B">
              <w:rPr>
                <w:szCs w:val="24"/>
              </w:rPr>
              <w:t>Nr.</w:t>
            </w:r>
            <w:r w:rsidR="00B86F70">
              <w:rPr>
                <w:szCs w:val="24"/>
              </w:rPr>
              <w:t>19</w:t>
            </w:r>
          </w:p>
        </w:tc>
        <w:tc>
          <w:tcPr>
            <w:tcW w:w="1667" w:type="pct"/>
          </w:tcPr>
          <w:p w14:paraId="6CF49891" w14:textId="77777777" w:rsidR="00186400" w:rsidRPr="00B75D0B" w:rsidRDefault="00186400" w:rsidP="00711B47">
            <w:pPr>
              <w:jc w:val="right"/>
              <w:rPr>
                <w:rFonts w:ascii="Times New Roman" w:hAnsi="Times New Roman"/>
                <w:szCs w:val="24"/>
                <w:lang w:val="lv-LV"/>
              </w:rPr>
            </w:pPr>
          </w:p>
          <w:p w14:paraId="7E8DF499" w14:textId="77777777" w:rsidR="00186400" w:rsidRPr="00B75D0B" w:rsidRDefault="00186400" w:rsidP="00711B47">
            <w:pPr>
              <w:jc w:val="right"/>
              <w:rPr>
                <w:rFonts w:ascii="Times New Roman" w:hAnsi="Times New Roman"/>
                <w:szCs w:val="24"/>
                <w:lang w:val="lv-LV"/>
              </w:rPr>
            </w:pPr>
          </w:p>
          <w:p w14:paraId="26ED9096" w14:textId="666573FA" w:rsidR="00186400" w:rsidRPr="00B75D0B" w:rsidRDefault="007F701E" w:rsidP="006C17C9">
            <w:pPr>
              <w:jc w:val="right"/>
              <w:rPr>
                <w:rFonts w:ascii="Times New Roman" w:hAnsi="Times New Roman"/>
                <w:szCs w:val="24"/>
                <w:lang w:val="lv-LV"/>
              </w:rPr>
            </w:pPr>
            <w:r w:rsidRPr="00B75D0B">
              <w:rPr>
                <w:rFonts w:ascii="Times New Roman" w:hAnsi="Times New Roman"/>
                <w:szCs w:val="24"/>
                <w:lang w:val="lv-LV"/>
              </w:rPr>
              <w:t>202</w:t>
            </w:r>
            <w:r w:rsidR="00F42EB9" w:rsidRPr="00B75D0B">
              <w:rPr>
                <w:rFonts w:ascii="Times New Roman" w:hAnsi="Times New Roman"/>
                <w:szCs w:val="24"/>
                <w:lang w:val="lv-LV"/>
              </w:rPr>
              <w:t>3</w:t>
            </w:r>
            <w:r w:rsidR="00186400" w:rsidRPr="00B75D0B">
              <w:rPr>
                <w:rFonts w:ascii="Times New Roman" w:hAnsi="Times New Roman"/>
                <w:szCs w:val="24"/>
                <w:lang w:val="lv-LV"/>
              </w:rPr>
              <w:t>.</w:t>
            </w:r>
            <w:r w:rsidR="00921F24">
              <w:rPr>
                <w:rFonts w:ascii="Times New Roman" w:hAnsi="Times New Roman"/>
                <w:szCs w:val="24"/>
                <w:lang w:val="lv-LV"/>
              </w:rPr>
              <w:t xml:space="preserve"> </w:t>
            </w:r>
            <w:r w:rsidR="00186400" w:rsidRPr="00B75D0B">
              <w:rPr>
                <w:rFonts w:ascii="Times New Roman" w:hAnsi="Times New Roman"/>
                <w:szCs w:val="24"/>
                <w:lang w:val="lv-LV"/>
              </w:rPr>
              <w:t xml:space="preserve">gada </w:t>
            </w:r>
            <w:r w:rsidR="00B86F70">
              <w:rPr>
                <w:rFonts w:ascii="Times New Roman" w:hAnsi="Times New Roman"/>
                <w:szCs w:val="24"/>
                <w:lang w:val="lv-LV"/>
              </w:rPr>
              <w:t>30</w:t>
            </w:r>
            <w:r w:rsidRPr="00B75D0B">
              <w:rPr>
                <w:rFonts w:ascii="Times New Roman" w:hAnsi="Times New Roman"/>
                <w:szCs w:val="24"/>
                <w:lang w:val="lv-LV"/>
              </w:rPr>
              <w:t>.</w:t>
            </w:r>
            <w:r w:rsidR="00921F24">
              <w:rPr>
                <w:rFonts w:ascii="Times New Roman" w:hAnsi="Times New Roman"/>
                <w:szCs w:val="24"/>
                <w:lang w:val="lv-LV"/>
              </w:rPr>
              <w:t xml:space="preserve"> </w:t>
            </w:r>
            <w:r w:rsidR="00A663BF" w:rsidRPr="00B75D0B">
              <w:rPr>
                <w:rFonts w:ascii="Times New Roman" w:hAnsi="Times New Roman"/>
                <w:szCs w:val="24"/>
                <w:lang w:val="lv-LV"/>
              </w:rPr>
              <w:t>novembrī</w:t>
            </w:r>
          </w:p>
        </w:tc>
      </w:tr>
    </w:tbl>
    <w:p w14:paraId="1890AA50" w14:textId="77777777" w:rsidR="00186400" w:rsidRPr="00B75D0B" w:rsidRDefault="00186400" w:rsidP="00186400">
      <w:pPr>
        <w:jc w:val="center"/>
        <w:rPr>
          <w:rFonts w:ascii="Times New Roman" w:hAnsi="Times New Roman"/>
          <w:b/>
          <w:szCs w:val="24"/>
          <w:lang w:val="lv-LV"/>
        </w:rPr>
      </w:pPr>
    </w:p>
    <w:p w14:paraId="0CCF241A" w14:textId="630588FE" w:rsidR="00186400" w:rsidRPr="00B75D0B" w:rsidRDefault="006C17C9" w:rsidP="00823D53">
      <w:pPr>
        <w:jc w:val="center"/>
        <w:rPr>
          <w:rFonts w:ascii="Times New Roman" w:hAnsi="Times New Roman"/>
          <w:b/>
          <w:szCs w:val="24"/>
          <w:lang w:val="lv-LV"/>
        </w:rPr>
      </w:pPr>
      <w:r>
        <w:rPr>
          <w:rFonts w:ascii="Times New Roman" w:hAnsi="Times New Roman"/>
          <w:b/>
          <w:szCs w:val="24"/>
          <w:lang w:val="lv-LV"/>
        </w:rPr>
        <w:t>26</w:t>
      </w:r>
      <w:r w:rsidR="00186400" w:rsidRPr="00B75D0B">
        <w:rPr>
          <w:rFonts w:ascii="Times New Roman" w:hAnsi="Times New Roman"/>
          <w:b/>
          <w:szCs w:val="24"/>
          <w:lang w:val="lv-LV"/>
        </w:rPr>
        <w:t>.</w:t>
      </w:r>
    </w:p>
    <w:p w14:paraId="01A8A941" w14:textId="4E24968F" w:rsidR="00186400" w:rsidRDefault="00186400" w:rsidP="00186400">
      <w:pPr>
        <w:jc w:val="center"/>
        <w:rPr>
          <w:rFonts w:ascii="Times New Roman" w:hAnsi="Times New Roman"/>
          <w:szCs w:val="24"/>
          <w:u w:val="single"/>
          <w:lang w:val="lv-LV"/>
        </w:rPr>
      </w:pPr>
      <w:bookmarkStart w:id="0" w:name="_Hlk13660218"/>
      <w:r w:rsidRPr="00B75D0B">
        <w:rPr>
          <w:rFonts w:ascii="Times New Roman" w:hAnsi="Times New Roman"/>
          <w:b/>
          <w:szCs w:val="24"/>
          <w:u w:val="single"/>
          <w:lang w:val="lv-LV"/>
        </w:rPr>
        <w:t>Par Ogres novada pašvaldī</w:t>
      </w:r>
      <w:r w:rsidR="007F701E" w:rsidRPr="00B75D0B">
        <w:rPr>
          <w:rFonts w:ascii="Times New Roman" w:hAnsi="Times New Roman"/>
          <w:b/>
          <w:szCs w:val="24"/>
          <w:u w:val="single"/>
          <w:lang w:val="lv-LV"/>
        </w:rPr>
        <w:t>bas iekšējo noteikumu Nr.</w:t>
      </w:r>
      <w:r w:rsidR="00F01D6C">
        <w:rPr>
          <w:rFonts w:ascii="Times New Roman" w:hAnsi="Times New Roman"/>
          <w:b/>
          <w:szCs w:val="24"/>
          <w:u w:val="single"/>
          <w:lang w:val="lv-LV"/>
        </w:rPr>
        <w:t>25</w:t>
      </w:r>
      <w:r w:rsidR="007F701E" w:rsidRPr="00B75D0B">
        <w:rPr>
          <w:rFonts w:ascii="Times New Roman" w:hAnsi="Times New Roman"/>
          <w:b/>
          <w:szCs w:val="24"/>
          <w:u w:val="single"/>
          <w:lang w:val="lv-LV"/>
        </w:rPr>
        <w:t>/202</w:t>
      </w:r>
      <w:r w:rsidR="00F42EB9" w:rsidRPr="00B75D0B">
        <w:rPr>
          <w:rFonts w:ascii="Times New Roman" w:hAnsi="Times New Roman"/>
          <w:b/>
          <w:szCs w:val="24"/>
          <w:u w:val="single"/>
          <w:lang w:val="lv-LV"/>
        </w:rPr>
        <w:t>3</w:t>
      </w:r>
      <w:r w:rsidR="001A2700" w:rsidRPr="00B75D0B">
        <w:rPr>
          <w:rFonts w:ascii="Times New Roman" w:hAnsi="Times New Roman"/>
          <w:b/>
          <w:szCs w:val="24"/>
          <w:u w:val="single"/>
          <w:lang w:val="lv-LV"/>
        </w:rPr>
        <w:t xml:space="preserve"> ”Metu konkursa</w:t>
      </w:r>
      <w:r w:rsidRPr="00B75D0B">
        <w:rPr>
          <w:rFonts w:ascii="Times New Roman" w:hAnsi="Times New Roman"/>
          <w:b/>
          <w:szCs w:val="24"/>
          <w:u w:val="single"/>
          <w:lang w:val="lv-LV"/>
        </w:rPr>
        <w:t xml:space="preserve"> “</w:t>
      </w:r>
      <w:r w:rsidR="003D7B43" w:rsidRPr="00B75D0B">
        <w:rPr>
          <w:rFonts w:ascii="Times New Roman" w:hAnsi="Times New Roman"/>
          <w:b/>
          <w:szCs w:val="24"/>
          <w:u w:val="single"/>
          <w:lang w:val="lv-LV"/>
        </w:rPr>
        <w:t>Ikšķiles brīvdabas estrādes jumta izbūve un teritorijas labiekārtošana</w:t>
      </w:r>
      <w:r w:rsidRPr="00B75D0B">
        <w:rPr>
          <w:rFonts w:ascii="Times New Roman" w:hAnsi="Times New Roman"/>
          <w:b/>
          <w:szCs w:val="24"/>
          <w:u w:val="single"/>
          <w:lang w:val="lv-LV"/>
        </w:rPr>
        <w:t>”</w:t>
      </w:r>
      <w:r w:rsidR="001A2700" w:rsidRPr="00B75D0B">
        <w:rPr>
          <w:rFonts w:ascii="Times New Roman" w:hAnsi="Times New Roman"/>
          <w:b/>
          <w:szCs w:val="24"/>
          <w:u w:val="single"/>
          <w:lang w:val="lv-LV"/>
        </w:rPr>
        <w:t xml:space="preserve"> žūrijas komisijas</w:t>
      </w:r>
      <w:r w:rsidR="003059AF" w:rsidRPr="00B75D0B">
        <w:rPr>
          <w:rFonts w:ascii="Times New Roman" w:hAnsi="Times New Roman"/>
          <w:b/>
          <w:szCs w:val="24"/>
          <w:u w:val="single"/>
          <w:lang w:val="lv-LV"/>
        </w:rPr>
        <w:t xml:space="preserve"> nolikums</w:t>
      </w:r>
      <w:r w:rsidR="001A2700" w:rsidRPr="00B75D0B">
        <w:rPr>
          <w:rFonts w:ascii="Times New Roman" w:hAnsi="Times New Roman"/>
          <w:b/>
          <w:szCs w:val="24"/>
          <w:u w:val="single"/>
          <w:lang w:val="lv-LV"/>
        </w:rPr>
        <w:t>”</w:t>
      </w:r>
      <w:r w:rsidRPr="00B75D0B">
        <w:rPr>
          <w:rFonts w:ascii="Times New Roman" w:hAnsi="Times New Roman"/>
          <w:b/>
          <w:szCs w:val="24"/>
          <w:u w:val="single"/>
          <w:lang w:val="lv-LV"/>
        </w:rPr>
        <w:t xml:space="preserve"> pieņemšanu un metu konkursa </w:t>
      </w:r>
      <w:r w:rsidR="00713FC4" w:rsidRPr="00B75D0B">
        <w:rPr>
          <w:rFonts w:ascii="Times New Roman" w:hAnsi="Times New Roman"/>
          <w:b/>
          <w:szCs w:val="24"/>
          <w:u w:val="single"/>
          <w:lang w:val="lv-LV"/>
        </w:rPr>
        <w:t>žūrijas</w:t>
      </w:r>
      <w:r w:rsidRPr="00B75D0B">
        <w:rPr>
          <w:rFonts w:ascii="Times New Roman" w:hAnsi="Times New Roman"/>
          <w:b/>
          <w:szCs w:val="24"/>
          <w:u w:val="single"/>
          <w:lang w:val="lv-LV"/>
        </w:rPr>
        <w:t xml:space="preserve"> komisijas izveidi</w:t>
      </w:r>
      <w:r w:rsidRPr="00B75D0B">
        <w:rPr>
          <w:rFonts w:ascii="Times New Roman" w:hAnsi="Times New Roman"/>
          <w:szCs w:val="24"/>
          <w:u w:val="single"/>
          <w:lang w:val="lv-LV"/>
        </w:rPr>
        <w:t xml:space="preserve"> </w:t>
      </w:r>
    </w:p>
    <w:p w14:paraId="25271E79" w14:textId="7CE46847" w:rsidR="005323E1" w:rsidRPr="00F60235" w:rsidRDefault="005323E1" w:rsidP="005323E1">
      <w:pPr>
        <w:spacing w:before="60" w:after="60"/>
        <w:ind w:right="-1"/>
        <w:jc w:val="center"/>
        <w:rPr>
          <w:rFonts w:ascii="Times New Roman" w:hAnsi="Times New Roman"/>
          <w:i/>
          <w:iCs/>
          <w:sz w:val="20"/>
        </w:rPr>
      </w:pPr>
      <w:proofErr w:type="spellStart"/>
      <w:r w:rsidRPr="00F60235">
        <w:rPr>
          <w:rFonts w:ascii="Times New Roman" w:hAnsi="Times New Roman"/>
          <w:i/>
          <w:iCs/>
          <w:sz w:val="20"/>
        </w:rPr>
        <w:t>Ar</w:t>
      </w:r>
      <w:proofErr w:type="spellEnd"/>
      <w:r w:rsidRPr="00F60235">
        <w:rPr>
          <w:rFonts w:ascii="Times New Roman" w:hAnsi="Times New Roman"/>
          <w:i/>
          <w:iCs/>
          <w:sz w:val="20"/>
        </w:rPr>
        <w:t xml:space="preserve"> Ogres </w:t>
      </w:r>
      <w:proofErr w:type="spellStart"/>
      <w:r w:rsidRPr="00F60235">
        <w:rPr>
          <w:rFonts w:ascii="Times New Roman" w:hAnsi="Times New Roman"/>
          <w:i/>
          <w:iCs/>
          <w:sz w:val="20"/>
        </w:rPr>
        <w:t>novada</w:t>
      </w:r>
      <w:proofErr w:type="spellEnd"/>
      <w:r w:rsidRPr="00F60235">
        <w:rPr>
          <w:rFonts w:ascii="Times New Roman" w:hAnsi="Times New Roman"/>
          <w:i/>
          <w:iCs/>
          <w:sz w:val="20"/>
        </w:rPr>
        <w:t xml:space="preserve"> </w:t>
      </w:r>
      <w:proofErr w:type="spellStart"/>
      <w:r w:rsidRPr="00F60235">
        <w:rPr>
          <w:rFonts w:ascii="Times New Roman" w:hAnsi="Times New Roman"/>
          <w:i/>
          <w:iCs/>
          <w:sz w:val="20"/>
        </w:rPr>
        <w:t>pašvaldības</w:t>
      </w:r>
      <w:proofErr w:type="spellEnd"/>
      <w:r w:rsidRPr="00F60235">
        <w:rPr>
          <w:rFonts w:ascii="Times New Roman" w:hAnsi="Times New Roman"/>
          <w:i/>
          <w:iCs/>
          <w:sz w:val="20"/>
        </w:rPr>
        <w:t xml:space="preserve"> domes 27.0</w:t>
      </w:r>
      <w:r>
        <w:rPr>
          <w:rFonts w:ascii="Times New Roman" w:hAnsi="Times New Roman"/>
          <w:i/>
          <w:iCs/>
          <w:sz w:val="20"/>
        </w:rPr>
        <w:t>3</w:t>
      </w:r>
      <w:r w:rsidRPr="00F60235">
        <w:rPr>
          <w:rFonts w:ascii="Times New Roman" w:hAnsi="Times New Roman"/>
          <w:i/>
          <w:iCs/>
          <w:sz w:val="20"/>
        </w:rPr>
        <w:t xml:space="preserve">.2024. </w:t>
      </w:r>
      <w:proofErr w:type="spellStart"/>
      <w:proofErr w:type="gramStart"/>
      <w:r w:rsidRPr="00F60235">
        <w:rPr>
          <w:rFonts w:ascii="Times New Roman" w:hAnsi="Times New Roman"/>
          <w:i/>
          <w:iCs/>
          <w:sz w:val="20"/>
        </w:rPr>
        <w:t>sēdes</w:t>
      </w:r>
      <w:proofErr w:type="spellEnd"/>
      <w:proofErr w:type="gramEnd"/>
      <w:r w:rsidRPr="00F60235">
        <w:rPr>
          <w:rFonts w:ascii="Times New Roman" w:hAnsi="Times New Roman"/>
          <w:i/>
          <w:iCs/>
          <w:sz w:val="20"/>
        </w:rPr>
        <w:t xml:space="preserve"> </w:t>
      </w:r>
      <w:proofErr w:type="spellStart"/>
      <w:r w:rsidRPr="00F60235">
        <w:rPr>
          <w:rFonts w:ascii="Times New Roman" w:hAnsi="Times New Roman"/>
          <w:i/>
          <w:iCs/>
          <w:sz w:val="20"/>
        </w:rPr>
        <w:t>lēmuma</w:t>
      </w:r>
      <w:proofErr w:type="spellEnd"/>
      <w:r w:rsidRPr="00F60235">
        <w:rPr>
          <w:rFonts w:ascii="Times New Roman" w:hAnsi="Times New Roman"/>
          <w:i/>
          <w:iCs/>
          <w:sz w:val="20"/>
        </w:rPr>
        <w:t xml:space="preserve"> (</w:t>
      </w:r>
      <w:proofErr w:type="spellStart"/>
      <w:r w:rsidRPr="00F60235">
        <w:rPr>
          <w:rFonts w:ascii="Times New Roman" w:hAnsi="Times New Roman"/>
          <w:i/>
          <w:iCs/>
          <w:sz w:val="20"/>
        </w:rPr>
        <w:t>protokols</w:t>
      </w:r>
      <w:proofErr w:type="spellEnd"/>
      <w:r w:rsidRPr="00F60235">
        <w:rPr>
          <w:rFonts w:ascii="Times New Roman" w:hAnsi="Times New Roman"/>
          <w:i/>
          <w:iCs/>
          <w:sz w:val="20"/>
        </w:rPr>
        <w:t xml:space="preserve"> Nr.</w:t>
      </w:r>
      <w:r>
        <w:rPr>
          <w:rFonts w:ascii="Times New Roman" w:hAnsi="Times New Roman"/>
          <w:i/>
          <w:iCs/>
          <w:sz w:val="20"/>
        </w:rPr>
        <w:t>5</w:t>
      </w:r>
      <w:r w:rsidRPr="00F60235">
        <w:rPr>
          <w:rFonts w:ascii="Times New Roman" w:hAnsi="Times New Roman"/>
          <w:i/>
          <w:iCs/>
          <w:sz w:val="20"/>
        </w:rPr>
        <w:t xml:space="preserve">; </w:t>
      </w:r>
      <w:r>
        <w:rPr>
          <w:rFonts w:ascii="Times New Roman" w:hAnsi="Times New Roman"/>
          <w:i/>
          <w:iCs/>
          <w:sz w:val="20"/>
        </w:rPr>
        <w:t>27</w:t>
      </w:r>
      <w:r w:rsidRPr="00F60235">
        <w:rPr>
          <w:rFonts w:ascii="Times New Roman" w:hAnsi="Times New Roman"/>
          <w:i/>
          <w:iCs/>
          <w:sz w:val="20"/>
        </w:rPr>
        <w:t xml:space="preserve">.) </w:t>
      </w:r>
      <w:proofErr w:type="spellStart"/>
      <w:r w:rsidRPr="00F60235">
        <w:rPr>
          <w:rFonts w:ascii="Times New Roman" w:hAnsi="Times New Roman"/>
          <w:i/>
          <w:iCs/>
          <w:sz w:val="20"/>
        </w:rPr>
        <w:t>grozījumu</w:t>
      </w:r>
      <w:proofErr w:type="spellEnd"/>
    </w:p>
    <w:bookmarkEnd w:id="0"/>
    <w:p w14:paraId="3E71DD3F" w14:textId="77777777" w:rsidR="00186400" w:rsidRPr="00B75D0B" w:rsidRDefault="00186400" w:rsidP="00186400">
      <w:pPr>
        <w:rPr>
          <w:rFonts w:ascii="Times New Roman" w:hAnsi="Times New Roman"/>
          <w:szCs w:val="24"/>
          <w:lang w:val="lv-LV"/>
        </w:rPr>
      </w:pPr>
    </w:p>
    <w:p w14:paraId="1C3D8020" w14:textId="2ABD4BAC" w:rsidR="003D7B43" w:rsidRPr="00B75D0B" w:rsidRDefault="00186400" w:rsidP="003D7B43">
      <w:pPr>
        <w:jc w:val="both"/>
        <w:rPr>
          <w:rFonts w:ascii="Times New Roman" w:hAnsi="Times New Roman"/>
          <w:bCs/>
          <w:szCs w:val="24"/>
          <w:lang w:val="lv-LV"/>
        </w:rPr>
      </w:pPr>
      <w:r w:rsidRPr="00B75D0B">
        <w:rPr>
          <w:rFonts w:ascii="Times New Roman" w:hAnsi="Times New Roman"/>
          <w:b/>
          <w:szCs w:val="24"/>
          <w:lang w:val="lv-LV"/>
        </w:rPr>
        <w:tab/>
      </w:r>
      <w:r w:rsidR="00713FC4" w:rsidRPr="00B75D0B">
        <w:rPr>
          <w:rFonts w:ascii="Times New Roman" w:hAnsi="Times New Roman"/>
          <w:bCs/>
          <w:szCs w:val="24"/>
          <w:lang w:val="lv-LV"/>
        </w:rPr>
        <w:t>Ikšķiles</w:t>
      </w:r>
      <w:r w:rsidR="002263C1" w:rsidRPr="00B75D0B">
        <w:rPr>
          <w:rFonts w:ascii="Times New Roman" w:hAnsi="Times New Roman"/>
          <w:bCs/>
          <w:szCs w:val="24"/>
          <w:lang w:val="lv-LV"/>
        </w:rPr>
        <w:t xml:space="preserve"> brīvdabas</w:t>
      </w:r>
      <w:r w:rsidR="003D7B43" w:rsidRPr="00B75D0B">
        <w:rPr>
          <w:rFonts w:ascii="Times New Roman" w:hAnsi="Times New Roman"/>
          <w:bCs/>
          <w:szCs w:val="24"/>
          <w:lang w:val="lv-LV"/>
        </w:rPr>
        <w:t xml:space="preserve"> estrāde</w:t>
      </w:r>
      <w:r w:rsidR="00B80CFC" w:rsidRPr="00B75D0B">
        <w:rPr>
          <w:rFonts w:ascii="Times New Roman" w:hAnsi="Times New Roman"/>
          <w:bCs/>
          <w:szCs w:val="24"/>
          <w:lang w:val="lv-LV"/>
        </w:rPr>
        <w:t xml:space="preserve"> </w:t>
      </w:r>
      <w:r w:rsidR="003D7B43" w:rsidRPr="00B75D0B">
        <w:rPr>
          <w:rFonts w:ascii="Times New Roman" w:hAnsi="Times New Roman"/>
          <w:bCs/>
          <w:szCs w:val="24"/>
          <w:lang w:val="lv-LV"/>
        </w:rPr>
        <w:t>atrodas Centra laukumā 1, Ikšķilē, Ogres novadā, kadastra apzīmējums 7405 002 0397</w:t>
      </w:r>
      <w:r w:rsidR="00E41B8D">
        <w:rPr>
          <w:rFonts w:ascii="Times New Roman" w:hAnsi="Times New Roman"/>
          <w:bCs/>
          <w:szCs w:val="24"/>
          <w:lang w:val="lv-LV"/>
        </w:rPr>
        <w:t>.</w:t>
      </w:r>
    </w:p>
    <w:p w14:paraId="70E2E59A" w14:textId="42142705" w:rsidR="002263C1" w:rsidRPr="00B75D0B" w:rsidRDefault="002263C1" w:rsidP="002263C1">
      <w:pPr>
        <w:ind w:firstLine="720"/>
        <w:jc w:val="both"/>
        <w:rPr>
          <w:rFonts w:ascii="Times New Roman" w:hAnsi="Times New Roman"/>
          <w:bCs/>
          <w:szCs w:val="24"/>
          <w:lang w:val="lv-LV"/>
        </w:rPr>
      </w:pPr>
      <w:r w:rsidRPr="00B75D0B">
        <w:rPr>
          <w:rFonts w:ascii="Times New Roman" w:hAnsi="Times New Roman"/>
          <w:bCs/>
          <w:szCs w:val="24"/>
          <w:lang w:val="lv-LV"/>
        </w:rPr>
        <w:t>Ikšķiles brīvdabas estrāde tika atklāta 1981. gada 23. jūnijā, autore - teātra režisore Marga Tetere-Valdmane. Pamatakmeni brīvdabas estrādes būvei ielika 1980.</w:t>
      </w:r>
      <w:r w:rsidR="00A663BF" w:rsidRPr="00B75D0B">
        <w:rPr>
          <w:rFonts w:ascii="Times New Roman" w:hAnsi="Times New Roman"/>
          <w:bCs/>
          <w:szCs w:val="24"/>
          <w:lang w:val="lv-LV"/>
        </w:rPr>
        <w:t xml:space="preserve"> </w:t>
      </w:r>
      <w:r w:rsidRPr="00B75D0B">
        <w:rPr>
          <w:rFonts w:ascii="Times New Roman" w:hAnsi="Times New Roman"/>
          <w:bCs/>
          <w:szCs w:val="24"/>
          <w:lang w:val="lv-LV"/>
        </w:rPr>
        <w:t>gada 23.</w:t>
      </w:r>
      <w:r w:rsidR="00A663BF" w:rsidRPr="00B75D0B">
        <w:rPr>
          <w:rFonts w:ascii="Times New Roman" w:hAnsi="Times New Roman"/>
          <w:bCs/>
          <w:szCs w:val="24"/>
          <w:lang w:val="lv-LV"/>
        </w:rPr>
        <w:t xml:space="preserve"> </w:t>
      </w:r>
      <w:r w:rsidRPr="00B75D0B">
        <w:rPr>
          <w:rFonts w:ascii="Times New Roman" w:hAnsi="Times New Roman"/>
          <w:bCs/>
          <w:szCs w:val="24"/>
          <w:lang w:val="lv-LV"/>
        </w:rPr>
        <w:t xml:space="preserve">jūnijā. Celtniecība notika talku veidā un </w:t>
      </w:r>
      <w:r w:rsidR="00687DA1" w:rsidRPr="00B75D0B">
        <w:rPr>
          <w:rFonts w:ascii="Times New Roman" w:hAnsi="Times New Roman"/>
          <w:bCs/>
          <w:szCs w:val="24"/>
          <w:lang w:val="lv-LV"/>
        </w:rPr>
        <w:t>tajā piedalījās simtiem vietējo Ikšķiles iedzīvotāju</w:t>
      </w:r>
      <w:r w:rsidRPr="00B75D0B">
        <w:rPr>
          <w:rFonts w:ascii="Times New Roman" w:hAnsi="Times New Roman"/>
          <w:bCs/>
          <w:szCs w:val="24"/>
          <w:lang w:val="lv-LV"/>
        </w:rPr>
        <w:t xml:space="preserve">. Būvei izraudzīta gleznaina vieta Ikšķiles centrā pie Daugavas senlejas nogāzes, blakus </w:t>
      </w:r>
      <w:r w:rsidR="00687DA1" w:rsidRPr="00B75D0B">
        <w:rPr>
          <w:rFonts w:ascii="Times New Roman" w:hAnsi="Times New Roman"/>
          <w:bCs/>
          <w:szCs w:val="24"/>
          <w:lang w:val="lv-LV"/>
        </w:rPr>
        <w:t>Tautas</w:t>
      </w:r>
      <w:r w:rsidRPr="00B75D0B">
        <w:rPr>
          <w:rFonts w:ascii="Times New Roman" w:hAnsi="Times New Roman"/>
          <w:bCs/>
          <w:szCs w:val="24"/>
          <w:lang w:val="lv-LV"/>
        </w:rPr>
        <w:t xml:space="preserve"> namam. Estrāde ir funkcionāla un organiski iekļaujas Daugavas senkrasta vides ainavā. Tās sienu konstrukcija izgatavota raksturīgi Ikšķiles vēsturiskajai un Daugavas krastiem raksturīgajai apbūvei no dolomīta mūra. Amfiteātris ir izvietots dabiski mainīgā reljefa vietā un piemērots skatītājiem. Būve atbilst labākajiem XX gadsimta organiskās arhitektūras paraugiem.</w:t>
      </w:r>
    </w:p>
    <w:p w14:paraId="069EF997" w14:textId="77777777" w:rsidR="002263C1" w:rsidRPr="00B75D0B" w:rsidRDefault="002263C1" w:rsidP="002263C1">
      <w:pPr>
        <w:ind w:firstLine="720"/>
        <w:jc w:val="both"/>
        <w:rPr>
          <w:rFonts w:ascii="Times New Roman" w:hAnsi="Times New Roman"/>
          <w:bCs/>
          <w:szCs w:val="24"/>
          <w:lang w:val="lv-LV"/>
        </w:rPr>
      </w:pPr>
      <w:r w:rsidRPr="00B75D0B">
        <w:rPr>
          <w:rFonts w:ascii="Times New Roman" w:hAnsi="Times New Roman"/>
          <w:bCs/>
          <w:szCs w:val="24"/>
          <w:lang w:val="lv-LV"/>
        </w:rPr>
        <w:t>Ar statusu “Vēsturiska notikumu vieta”, Ikšķiles brīvdabas estrāde ir pirmā no jaunākā laika celtnēm, kas iekļauta Valsts aizsargājamo pieminekļu sarakstā ar Nr. 8683 (tipoloģiskā grupa – vēsturiska notikuma vieta, vērtība – reģiona nozīmes kultūras piemineklis).</w:t>
      </w:r>
    </w:p>
    <w:p w14:paraId="34858963" w14:textId="55ED87C5" w:rsidR="00186400" w:rsidRPr="00B75D0B" w:rsidRDefault="005F27F4" w:rsidP="00186400">
      <w:pPr>
        <w:ind w:firstLine="720"/>
        <w:jc w:val="both"/>
        <w:rPr>
          <w:rFonts w:ascii="Times New Roman" w:hAnsi="Times New Roman"/>
          <w:bCs/>
          <w:szCs w:val="24"/>
          <w:lang w:val="lv-LV"/>
        </w:rPr>
      </w:pPr>
      <w:r w:rsidRPr="00B75D0B">
        <w:rPr>
          <w:rFonts w:ascii="Times New Roman" w:hAnsi="Times New Roman"/>
          <w:bCs/>
          <w:szCs w:val="24"/>
          <w:lang w:val="lv-LV"/>
        </w:rPr>
        <w:t xml:space="preserve">Attīstot nekustamo īpašumu, pasūtot būvprojektu pēc metu konkursa noslēgšanās, </w:t>
      </w:r>
      <w:r w:rsidR="00186400" w:rsidRPr="00B75D0B">
        <w:rPr>
          <w:rFonts w:ascii="Times New Roman" w:hAnsi="Times New Roman"/>
          <w:bCs/>
          <w:szCs w:val="24"/>
          <w:lang w:val="lv-LV"/>
        </w:rPr>
        <w:t xml:space="preserve">pašvaldība izmantos </w:t>
      </w:r>
      <w:r w:rsidR="00734523" w:rsidRPr="00B75D0B">
        <w:rPr>
          <w:rFonts w:ascii="Times New Roman" w:hAnsi="Times New Roman"/>
          <w:bCs/>
          <w:szCs w:val="24"/>
          <w:lang w:val="lv-LV"/>
        </w:rPr>
        <w:t xml:space="preserve">Eiropas Savienības, </w:t>
      </w:r>
      <w:r w:rsidRPr="00B75D0B">
        <w:rPr>
          <w:rFonts w:ascii="Times New Roman" w:hAnsi="Times New Roman"/>
          <w:bCs/>
          <w:szCs w:val="24"/>
          <w:lang w:val="lv-LV"/>
        </w:rPr>
        <w:t>valsts</w:t>
      </w:r>
      <w:r w:rsidR="007F701E" w:rsidRPr="00B75D0B">
        <w:rPr>
          <w:rFonts w:ascii="Times New Roman" w:hAnsi="Times New Roman"/>
          <w:bCs/>
          <w:szCs w:val="24"/>
          <w:lang w:val="lv-LV"/>
        </w:rPr>
        <w:t xml:space="preserve"> un</w:t>
      </w:r>
      <w:r w:rsidR="00186400" w:rsidRPr="00B75D0B">
        <w:rPr>
          <w:rFonts w:ascii="Times New Roman" w:hAnsi="Times New Roman"/>
          <w:bCs/>
          <w:szCs w:val="24"/>
          <w:lang w:val="lv-LV"/>
        </w:rPr>
        <w:t xml:space="preserve"> pašvaldības budžeta līdzekļus.</w:t>
      </w:r>
    </w:p>
    <w:p w14:paraId="7CF7AB41" w14:textId="0CD0DCEE" w:rsidR="00186400" w:rsidRPr="00B75D0B" w:rsidRDefault="002263C1" w:rsidP="00186400">
      <w:pPr>
        <w:ind w:firstLine="720"/>
        <w:jc w:val="both"/>
        <w:rPr>
          <w:rFonts w:ascii="Times New Roman" w:hAnsi="Times New Roman"/>
          <w:bCs/>
          <w:szCs w:val="24"/>
          <w:lang w:val="lv-LV"/>
        </w:rPr>
      </w:pPr>
      <w:r w:rsidRPr="00B75D0B">
        <w:rPr>
          <w:rFonts w:ascii="Times New Roman" w:hAnsi="Times New Roman"/>
          <w:bCs/>
          <w:szCs w:val="24"/>
          <w:lang w:val="lv-LV"/>
        </w:rPr>
        <w:t>Metu konkursa mērķis ir iegūt vispiemērotāko metu “Ikšķiles brīvdabas estrādes jumta izbūve un teritorijas labiekārtošana”,  būvniecības ieceres pirmsprojekta materiālu nekustamā īpašuma pārbūvei</w:t>
      </w:r>
      <w:r w:rsidR="00A663BF" w:rsidRPr="00B75D0B">
        <w:rPr>
          <w:rFonts w:ascii="Times New Roman" w:hAnsi="Times New Roman"/>
          <w:bCs/>
          <w:szCs w:val="24"/>
          <w:lang w:val="lv-LV"/>
        </w:rPr>
        <w:t>.</w:t>
      </w:r>
      <w:r w:rsidRPr="00B75D0B">
        <w:rPr>
          <w:rFonts w:ascii="Times New Roman" w:hAnsi="Times New Roman"/>
          <w:bCs/>
          <w:szCs w:val="24"/>
          <w:lang w:val="lv-LV"/>
        </w:rPr>
        <w:t xml:space="preserve"> </w:t>
      </w:r>
      <w:r w:rsidR="00186400" w:rsidRPr="00B75D0B">
        <w:rPr>
          <w:rFonts w:ascii="Times New Roman" w:hAnsi="Times New Roman"/>
          <w:bCs/>
          <w:szCs w:val="24"/>
          <w:lang w:val="lv-LV"/>
        </w:rPr>
        <w:t>Metu konkursa rezultātā tiktu iegūts vispiemērotākais mets –</w:t>
      </w:r>
      <w:r w:rsidR="00EB6873" w:rsidRPr="00B75D0B">
        <w:rPr>
          <w:rFonts w:ascii="Times New Roman" w:hAnsi="Times New Roman"/>
          <w:bCs/>
          <w:szCs w:val="24"/>
          <w:lang w:val="lv-LV"/>
        </w:rPr>
        <w:t xml:space="preserve"> </w:t>
      </w:r>
      <w:r w:rsidR="00186400" w:rsidRPr="00B75D0B">
        <w:rPr>
          <w:rFonts w:ascii="Times New Roman" w:hAnsi="Times New Roman"/>
          <w:bCs/>
          <w:szCs w:val="24"/>
          <w:lang w:val="lv-LV"/>
        </w:rPr>
        <w:t>būv</w:t>
      </w:r>
      <w:r w:rsidR="00EB6873" w:rsidRPr="00B75D0B">
        <w:rPr>
          <w:rFonts w:ascii="Times New Roman" w:hAnsi="Times New Roman"/>
          <w:bCs/>
          <w:szCs w:val="24"/>
          <w:lang w:val="lv-LV"/>
        </w:rPr>
        <w:t>niecības ieceres doku</w:t>
      </w:r>
      <w:r w:rsidR="00DE28D7" w:rsidRPr="00B75D0B">
        <w:rPr>
          <w:rFonts w:ascii="Times New Roman" w:hAnsi="Times New Roman"/>
          <w:bCs/>
          <w:szCs w:val="24"/>
          <w:lang w:val="lv-LV"/>
        </w:rPr>
        <w:t>me</w:t>
      </w:r>
      <w:r w:rsidR="00EB6873" w:rsidRPr="00B75D0B">
        <w:rPr>
          <w:rFonts w:ascii="Times New Roman" w:hAnsi="Times New Roman"/>
          <w:bCs/>
          <w:szCs w:val="24"/>
          <w:lang w:val="lv-LV"/>
        </w:rPr>
        <w:t>ntācijas izstrādei</w:t>
      </w:r>
      <w:r w:rsidR="00186400" w:rsidRPr="00B75D0B">
        <w:rPr>
          <w:rFonts w:ascii="Times New Roman" w:hAnsi="Times New Roman"/>
          <w:bCs/>
          <w:szCs w:val="24"/>
          <w:lang w:val="lv-LV"/>
        </w:rPr>
        <w:t xml:space="preserve"> un īstenoti Ogres </w:t>
      </w:r>
      <w:r w:rsidR="00EB6873" w:rsidRPr="00B75D0B">
        <w:rPr>
          <w:rFonts w:ascii="Times New Roman" w:hAnsi="Times New Roman"/>
          <w:bCs/>
          <w:szCs w:val="24"/>
          <w:lang w:val="lv-LV"/>
        </w:rPr>
        <w:t xml:space="preserve">novada </w:t>
      </w:r>
      <w:r w:rsidR="00186400" w:rsidRPr="00B75D0B">
        <w:rPr>
          <w:rFonts w:ascii="Times New Roman" w:hAnsi="Times New Roman"/>
          <w:bCs/>
          <w:szCs w:val="24"/>
          <w:lang w:val="lv-LV"/>
        </w:rPr>
        <w:t>attīstības mērķi.</w:t>
      </w:r>
    </w:p>
    <w:p w14:paraId="738FA0C6" w14:textId="217164FF" w:rsidR="00C94BE1" w:rsidRPr="00B75D0B" w:rsidRDefault="00C94BE1" w:rsidP="00C94BE1">
      <w:pPr>
        <w:ind w:firstLine="720"/>
        <w:jc w:val="both"/>
        <w:rPr>
          <w:rFonts w:ascii="Times New Roman" w:hAnsi="Times New Roman"/>
          <w:bCs/>
          <w:szCs w:val="24"/>
          <w:lang w:val="lv-LV"/>
        </w:rPr>
      </w:pPr>
      <w:r w:rsidRPr="00B75D0B">
        <w:rPr>
          <w:rFonts w:ascii="Times New Roman" w:hAnsi="Times New Roman"/>
          <w:bCs/>
          <w:szCs w:val="24"/>
          <w:lang w:val="lv-LV"/>
        </w:rPr>
        <w:t>Ministru kabineta 2017. gada 28. februāra noteikumu Nr. 107 “Iepirkuma procedūra un metu konkursa norises kārtība” (turpmāk – Noteikumi Nr. 107) 198. punkts noteic, ka pirms tiek publicēts paziņojums par metu konkursu, tiek sagatavots metu konkursa nolikums.</w:t>
      </w:r>
    </w:p>
    <w:p w14:paraId="6817C097" w14:textId="5DF7CD86" w:rsidR="00C94BE1" w:rsidRPr="00B75D0B" w:rsidRDefault="00C94BE1" w:rsidP="00C94BE1">
      <w:pPr>
        <w:ind w:firstLine="720"/>
        <w:jc w:val="both"/>
        <w:rPr>
          <w:rFonts w:ascii="Times New Roman" w:hAnsi="Times New Roman"/>
          <w:bCs/>
          <w:szCs w:val="24"/>
          <w:lang w:val="lv-LV"/>
        </w:rPr>
      </w:pPr>
      <w:r w:rsidRPr="00B75D0B">
        <w:rPr>
          <w:rFonts w:ascii="Times New Roman" w:hAnsi="Times New Roman"/>
          <w:bCs/>
          <w:szCs w:val="24"/>
          <w:lang w:val="lv-LV"/>
        </w:rPr>
        <w:t>Saskaņā ar Noteikumu Nr. 107 223.</w:t>
      </w:r>
      <w:r w:rsidR="00921F24">
        <w:rPr>
          <w:rFonts w:ascii="Times New Roman" w:hAnsi="Times New Roman"/>
          <w:bCs/>
          <w:szCs w:val="24"/>
          <w:lang w:val="lv-LV"/>
        </w:rPr>
        <w:t xml:space="preserve"> </w:t>
      </w:r>
      <w:r w:rsidRPr="00B75D0B">
        <w:rPr>
          <w:rFonts w:ascii="Times New Roman" w:hAnsi="Times New Roman"/>
          <w:bCs/>
          <w:szCs w:val="24"/>
          <w:lang w:val="lv-LV"/>
        </w:rPr>
        <w:t>punktu, lai profesionāli novērtētu iesniegtos metus, pasūtītājs izveido žūrijas komisiju vismaz piecu locekļu sastāvā. Žūrijas komisijas sastāvā ir tikai fiziskās personas, kuras nepārstāv dalībnieku intereses. Žūrijas komisija ir neatkarīga, pieņemot lēmumus un paužot viedokļus. Ja metu konkursa dalībniekiem tiek noteiktas specifiskas profesionālās kvalifikācijas prasības, tad vismaz viena trešdaļa žūrijas locekļu atbilst minētajai vai līdzvērtīgai kvalifikācijai.</w:t>
      </w:r>
    </w:p>
    <w:p w14:paraId="72445A03" w14:textId="3DEBF043" w:rsidR="00C94BE1" w:rsidRPr="00B75D0B" w:rsidRDefault="00C94BE1" w:rsidP="00C94BE1">
      <w:pPr>
        <w:ind w:firstLine="720"/>
        <w:jc w:val="both"/>
        <w:rPr>
          <w:rFonts w:ascii="Times New Roman" w:hAnsi="Times New Roman"/>
          <w:bCs/>
          <w:szCs w:val="24"/>
          <w:lang w:val="lv-LV"/>
        </w:rPr>
      </w:pPr>
      <w:r w:rsidRPr="00B75D0B">
        <w:rPr>
          <w:rFonts w:ascii="Times New Roman" w:hAnsi="Times New Roman"/>
          <w:bCs/>
          <w:szCs w:val="24"/>
          <w:lang w:val="lv-LV"/>
        </w:rPr>
        <w:t>Noteikumu Nr. 107 227. punkts nosaka, ka pasūtītājs ieceļ atbildīgo sekretāru, kas nodrošina metu konkursa norisi un atbild par iesniegto metu un dalībnieku devīžu anonimitātes nodrošināšanu līdz metu vērtēšanas beigām. Atbildīgais sekretārs nav žūrijas komisijas loceklis. Atbildīgais sekretārs neizpauž ziņas, kas viņam ir zināmas, lai identificētu dalībnieku.</w:t>
      </w:r>
    </w:p>
    <w:p w14:paraId="4471CA9C" w14:textId="42525A82" w:rsidR="00186400" w:rsidRPr="00B75D0B" w:rsidRDefault="00186400" w:rsidP="00186400">
      <w:pPr>
        <w:ind w:firstLine="720"/>
        <w:jc w:val="both"/>
        <w:rPr>
          <w:rFonts w:ascii="Times New Roman" w:hAnsi="Times New Roman"/>
          <w:bCs/>
          <w:szCs w:val="24"/>
          <w:lang w:val="lv-LV"/>
        </w:rPr>
      </w:pPr>
      <w:r w:rsidRPr="00B75D0B">
        <w:rPr>
          <w:rFonts w:ascii="Times New Roman" w:hAnsi="Times New Roman"/>
          <w:bCs/>
          <w:szCs w:val="24"/>
          <w:lang w:val="lv-LV"/>
        </w:rPr>
        <w:lastRenderedPageBreak/>
        <w:t>Ņemot vērā minēto, izstrādāts metu konkursa “</w:t>
      </w:r>
      <w:r w:rsidR="002263C1" w:rsidRPr="00B75D0B">
        <w:rPr>
          <w:rFonts w:ascii="Times New Roman" w:hAnsi="Times New Roman"/>
          <w:bCs/>
          <w:szCs w:val="24"/>
          <w:lang w:val="lv-LV"/>
        </w:rPr>
        <w:t>Ikšķiles brīvdabas estrādes jumta izbūve un teritorijas labiekārtošana</w:t>
      </w:r>
      <w:r w:rsidRPr="00B75D0B">
        <w:rPr>
          <w:rFonts w:ascii="Times New Roman" w:hAnsi="Times New Roman"/>
          <w:bCs/>
          <w:szCs w:val="24"/>
          <w:lang w:val="lv-LV"/>
        </w:rPr>
        <w:t>” nolikuma projekts</w:t>
      </w:r>
      <w:r w:rsidR="00EB6873" w:rsidRPr="00B75D0B">
        <w:rPr>
          <w:rFonts w:ascii="Times New Roman" w:hAnsi="Times New Roman"/>
          <w:bCs/>
          <w:szCs w:val="24"/>
          <w:lang w:val="lv-LV"/>
        </w:rPr>
        <w:t>.</w:t>
      </w:r>
    </w:p>
    <w:p w14:paraId="5C768F06" w14:textId="43B855DA" w:rsidR="00186400" w:rsidRPr="00B75D0B" w:rsidRDefault="00186400" w:rsidP="00186400">
      <w:pPr>
        <w:ind w:firstLine="720"/>
        <w:jc w:val="both"/>
        <w:rPr>
          <w:rFonts w:ascii="Times New Roman" w:hAnsi="Times New Roman"/>
          <w:bCs/>
          <w:szCs w:val="24"/>
          <w:lang w:val="lv-LV"/>
        </w:rPr>
      </w:pPr>
      <w:r w:rsidRPr="00B75D0B">
        <w:rPr>
          <w:rFonts w:ascii="Times New Roman" w:hAnsi="Times New Roman"/>
          <w:bCs/>
          <w:szCs w:val="24"/>
          <w:lang w:val="lv-LV"/>
        </w:rPr>
        <w:t xml:space="preserve">Noklausoties Ogres novada pašvaldības </w:t>
      </w:r>
      <w:r w:rsidR="005F27F4" w:rsidRPr="00B75D0B">
        <w:rPr>
          <w:rFonts w:ascii="Times New Roman" w:hAnsi="Times New Roman"/>
          <w:bCs/>
          <w:szCs w:val="24"/>
          <w:lang w:val="lv-LV"/>
        </w:rPr>
        <w:t>Attīstības un plānošanas nodaļas vadītājas Aija</w:t>
      </w:r>
      <w:r w:rsidR="00A663BF" w:rsidRPr="00B75D0B">
        <w:rPr>
          <w:rFonts w:ascii="Times New Roman" w:hAnsi="Times New Roman"/>
          <w:bCs/>
          <w:szCs w:val="24"/>
          <w:lang w:val="lv-LV"/>
        </w:rPr>
        <w:t>s</w:t>
      </w:r>
      <w:r w:rsidR="005F27F4" w:rsidRPr="00B75D0B">
        <w:rPr>
          <w:rFonts w:ascii="Times New Roman" w:hAnsi="Times New Roman"/>
          <w:bCs/>
          <w:szCs w:val="24"/>
          <w:lang w:val="lv-LV"/>
        </w:rPr>
        <w:t xml:space="preserve"> Romanovskas</w:t>
      </w:r>
      <w:r w:rsidRPr="00B75D0B">
        <w:rPr>
          <w:rFonts w:ascii="Times New Roman" w:hAnsi="Times New Roman"/>
          <w:bCs/>
          <w:szCs w:val="24"/>
          <w:lang w:val="lv-LV"/>
        </w:rPr>
        <w:t xml:space="preserve"> informāciju, izvērtējot konkursa nolikuma apstiprināšanas nepieciešamību un pamatojoties uz </w:t>
      </w:r>
      <w:r w:rsidR="007C526A" w:rsidRPr="00B75D0B">
        <w:rPr>
          <w:rFonts w:ascii="Times New Roman" w:hAnsi="Times New Roman"/>
          <w:bCs/>
          <w:szCs w:val="24"/>
          <w:lang w:val="lv-LV"/>
        </w:rPr>
        <w:t>Pašvaldību likuma 5. panta pirmo daļu, kas nosaka, ka pašvaldība savas administratīvās teritorijas iedzīvotāju interesēs var brīvprātīgi īstenot iniciatīvas ikvienā jautājumā, ja tās nav citu institūciju kompetencē un šādu darbību neierobežo citi likumi, 4. panta pirmās daļas 5. punktu, kas nosaka pašvaldībām autonomo funkciju – sniegt iedzīvotājiem daudzveidīgu kultūras piedāvājumu un iespēju piedalīties kultūras dzīvē, sekmēt pašvaldības teritorijā esošā kultūras mantojuma saglabāšanu un sniegt atbalstu kultūras norisēm un 50. panta pirm</w:t>
      </w:r>
      <w:r w:rsidR="00A663BF" w:rsidRPr="00B75D0B">
        <w:rPr>
          <w:rFonts w:ascii="Times New Roman" w:hAnsi="Times New Roman"/>
          <w:bCs/>
          <w:szCs w:val="24"/>
          <w:lang w:val="lv-LV"/>
        </w:rPr>
        <w:t>o daļu</w:t>
      </w:r>
      <w:r w:rsidR="00FF34CF" w:rsidRPr="00B75D0B">
        <w:rPr>
          <w:rFonts w:ascii="Times New Roman" w:hAnsi="Times New Roman"/>
          <w:bCs/>
          <w:szCs w:val="24"/>
          <w:lang w:val="lv-LV"/>
        </w:rPr>
        <w:t>,</w:t>
      </w:r>
      <w:r w:rsidR="00C94BE1" w:rsidRPr="00B75D0B">
        <w:rPr>
          <w:rFonts w:ascii="Times New Roman" w:hAnsi="Times New Roman"/>
          <w:bCs/>
          <w:szCs w:val="24"/>
          <w:lang w:val="lv-LV"/>
        </w:rPr>
        <w:t xml:space="preserve"> </w:t>
      </w:r>
    </w:p>
    <w:p w14:paraId="4B59B68A" w14:textId="77777777" w:rsidR="00186400" w:rsidRPr="00B75D0B" w:rsidRDefault="00186400" w:rsidP="00186400">
      <w:pPr>
        <w:ind w:firstLine="720"/>
        <w:jc w:val="both"/>
        <w:rPr>
          <w:rFonts w:ascii="Times New Roman" w:hAnsi="Times New Roman"/>
          <w:szCs w:val="24"/>
          <w:highlight w:val="yellow"/>
          <w:lang w:val="lv-LV"/>
        </w:rPr>
      </w:pPr>
    </w:p>
    <w:p w14:paraId="71DA482F" w14:textId="77777777" w:rsidR="00B86F70" w:rsidRPr="00B86F70" w:rsidRDefault="00B86F70" w:rsidP="00B86F70">
      <w:pPr>
        <w:jc w:val="center"/>
        <w:rPr>
          <w:rFonts w:ascii="Times New Roman" w:hAnsi="Times New Roman"/>
          <w:b/>
          <w:iCs/>
          <w:color w:val="000000"/>
          <w:szCs w:val="24"/>
          <w:lang w:val="lv-LV"/>
        </w:rPr>
      </w:pPr>
      <w:r w:rsidRPr="00B86F70">
        <w:rPr>
          <w:rFonts w:ascii="Times New Roman" w:hAnsi="Times New Roman"/>
          <w:b/>
          <w:iCs/>
          <w:color w:val="000000"/>
          <w:szCs w:val="24"/>
          <w:lang w:val="lv-LV"/>
        </w:rPr>
        <w:t xml:space="preserve">balsojot: </w:t>
      </w:r>
      <w:r w:rsidRPr="00B86F70">
        <w:rPr>
          <w:rFonts w:ascii="Times New Roman" w:hAnsi="Times New Roman"/>
          <w:b/>
          <w:iCs/>
          <w:noProof/>
          <w:color w:val="000000"/>
          <w:szCs w:val="24"/>
          <w:lang w:val="lv-LV"/>
        </w:rPr>
        <w:t>ar 23 balsīm "Par" (Andris Krauja, Artūrs Mangulis, Atvars Lakstīgala, Dace Kļaviņa, Dace Māliņa, Dace Veiliņa, Daiga Brante, Dainis Širovs, Dzirkstīte Žindiga, Egils Helmanis, Gints Sīviņš, Ilmārs Zemnieks, Indulis Trapiņš, Jānis Iklāvs, Jānis Kaijaks, Jānis Siliņš, Kaspars Bramanis, Pāvels Kotāns, Raivis Ūzuls, Rūdolfs Kudļa, Santa Ločmele, Toms Āboltiņš, Valentīns Špēlis), "Pret" – nav, "Atturas" – nav,</w:t>
      </w:r>
      <w:r w:rsidRPr="00B86F70">
        <w:rPr>
          <w:rFonts w:ascii="Times New Roman" w:hAnsi="Times New Roman"/>
          <w:b/>
          <w:iCs/>
          <w:color w:val="000000"/>
          <w:szCs w:val="24"/>
          <w:lang w:val="lv-LV"/>
        </w:rPr>
        <w:t xml:space="preserve"> </w:t>
      </w:r>
    </w:p>
    <w:p w14:paraId="5E1032FA" w14:textId="77777777" w:rsidR="00B86F70" w:rsidRPr="00B86F70" w:rsidRDefault="00B86F70" w:rsidP="00B86F70">
      <w:pPr>
        <w:jc w:val="center"/>
        <w:rPr>
          <w:rFonts w:ascii="Times New Roman" w:hAnsi="Times New Roman"/>
          <w:b/>
          <w:iCs/>
          <w:color w:val="000000"/>
          <w:szCs w:val="24"/>
          <w:lang w:val="lv-LV"/>
        </w:rPr>
      </w:pPr>
      <w:r w:rsidRPr="00B86F70">
        <w:rPr>
          <w:rFonts w:ascii="Times New Roman" w:hAnsi="Times New Roman"/>
          <w:iCs/>
          <w:color w:val="000000"/>
          <w:szCs w:val="24"/>
          <w:lang w:val="lv-LV"/>
        </w:rPr>
        <w:t>Ogres novada pašvaldības dome</w:t>
      </w:r>
      <w:r w:rsidRPr="00B86F70">
        <w:rPr>
          <w:rFonts w:ascii="Times New Roman" w:hAnsi="Times New Roman"/>
          <w:b/>
          <w:iCs/>
          <w:color w:val="000000"/>
          <w:szCs w:val="24"/>
          <w:lang w:val="lv-LV"/>
        </w:rPr>
        <w:t xml:space="preserve"> NOLEMJ:</w:t>
      </w:r>
    </w:p>
    <w:p w14:paraId="46EB5C3A" w14:textId="77777777" w:rsidR="00186400" w:rsidRPr="00B75D0B" w:rsidRDefault="00186400" w:rsidP="00186400">
      <w:pPr>
        <w:spacing w:after="120"/>
        <w:ind w:firstLine="720"/>
        <w:jc w:val="center"/>
        <w:rPr>
          <w:rFonts w:ascii="Times New Roman" w:hAnsi="Times New Roman"/>
          <w:szCs w:val="24"/>
          <w:highlight w:val="yellow"/>
          <w:lang w:val="lv-LV" w:eastAsia="lv-LV"/>
        </w:rPr>
      </w:pPr>
      <w:r w:rsidRPr="00B75D0B">
        <w:rPr>
          <w:rFonts w:ascii="Times New Roman" w:hAnsi="Times New Roman"/>
          <w:b/>
          <w:szCs w:val="24"/>
          <w:highlight w:val="yellow"/>
          <w:lang w:val="lv-LV" w:eastAsia="lv-LV"/>
        </w:rPr>
        <w:t xml:space="preserve"> </w:t>
      </w:r>
      <w:r w:rsidRPr="00B75D0B">
        <w:rPr>
          <w:rFonts w:ascii="Times New Roman" w:hAnsi="Times New Roman"/>
          <w:b/>
          <w:bCs/>
          <w:szCs w:val="24"/>
          <w:highlight w:val="yellow"/>
          <w:lang w:val="lv-LV" w:eastAsia="lv-LV"/>
        </w:rPr>
        <w:t xml:space="preserve"> </w:t>
      </w:r>
    </w:p>
    <w:p w14:paraId="3D5DC513" w14:textId="289DBEA8" w:rsidR="00FF34CF" w:rsidRPr="00B75D0B" w:rsidRDefault="00FF34CF" w:rsidP="00FF34CF">
      <w:pPr>
        <w:pStyle w:val="BodyTextIndent2CharChar"/>
        <w:numPr>
          <w:ilvl w:val="0"/>
          <w:numId w:val="1"/>
        </w:numPr>
        <w:rPr>
          <w:rFonts w:ascii="Times New Roman" w:hAnsi="Times New Roman" w:cs="Times New Roman"/>
          <w:szCs w:val="24"/>
        </w:rPr>
      </w:pPr>
      <w:r w:rsidRPr="00B75D0B">
        <w:rPr>
          <w:rFonts w:ascii="Times New Roman" w:hAnsi="Times New Roman" w:cs="Times New Roman"/>
          <w:b/>
          <w:bCs/>
          <w:szCs w:val="24"/>
        </w:rPr>
        <w:t>Pieņemt</w:t>
      </w:r>
      <w:r w:rsidRPr="00B75D0B">
        <w:rPr>
          <w:rFonts w:ascii="Times New Roman" w:hAnsi="Times New Roman" w:cs="Times New Roman"/>
          <w:szCs w:val="24"/>
        </w:rPr>
        <w:t xml:space="preserve"> Ogres novada pašvaldība</w:t>
      </w:r>
      <w:r w:rsidR="005F27F4" w:rsidRPr="00B75D0B">
        <w:rPr>
          <w:rFonts w:ascii="Times New Roman" w:hAnsi="Times New Roman" w:cs="Times New Roman"/>
          <w:szCs w:val="24"/>
        </w:rPr>
        <w:t>s iekšējos noteikumus Nr.</w:t>
      </w:r>
      <w:r w:rsidR="00B86F70">
        <w:rPr>
          <w:rFonts w:ascii="Times New Roman" w:hAnsi="Times New Roman" w:cs="Times New Roman"/>
          <w:szCs w:val="24"/>
        </w:rPr>
        <w:t>25</w:t>
      </w:r>
      <w:r w:rsidR="005F27F4" w:rsidRPr="00B75D0B">
        <w:rPr>
          <w:rFonts w:ascii="Times New Roman" w:hAnsi="Times New Roman" w:cs="Times New Roman"/>
          <w:szCs w:val="24"/>
        </w:rPr>
        <w:t>/202</w:t>
      </w:r>
      <w:r w:rsidR="007C526A" w:rsidRPr="00B75D0B">
        <w:rPr>
          <w:rFonts w:ascii="Times New Roman" w:hAnsi="Times New Roman" w:cs="Times New Roman"/>
          <w:szCs w:val="24"/>
        </w:rPr>
        <w:t>3</w:t>
      </w:r>
      <w:r w:rsidR="00713FC4" w:rsidRPr="00B75D0B">
        <w:rPr>
          <w:rFonts w:ascii="Times New Roman" w:hAnsi="Times New Roman" w:cs="Times New Roman"/>
          <w:szCs w:val="24"/>
        </w:rPr>
        <w:t xml:space="preserve"> “Metu konkursa</w:t>
      </w:r>
      <w:r w:rsidRPr="00B75D0B">
        <w:rPr>
          <w:rFonts w:ascii="Times New Roman" w:hAnsi="Times New Roman" w:cs="Times New Roman"/>
          <w:szCs w:val="24"/>
        </w:rPr>
        <w:t xml:space="preserve"> “</w:t>
      </w:r>
      <w:r w:rsidR="00857F9F" w:rsidRPr="00B75D0B">
        <w:rPr>
          <w:rFonts w:ascii="Times New Roman" w:hAnsi="Times New Roman" w:cs="Times New Roman"/>
          <w:bCs/>
          <w:szCs w:val="24"/>
        </w:rPr>
        <w:t>Ikšķiles brīvdabas estrādes jumta izbūve un teritorijas labiekārtošana</w:t>
      </w:r>
      <w:r w:rsidR="007C526A" w:rsidRPr="00B75D0B">
        <w:rPr>
          <w:rFonts w:ascii="Times New Roman" w:hAnsi="Times New Roman" w:cs="Times New Roman"/>
          <w:bCs/>
          <w:szCs w:val="24"/>
        </w:rPr>
        <w:t>”</w:t>
      </w:r>
      <w:r w:rsidR="00713FC4" w:rsidRPr="00B75D0B">
        <w:rPr>
          <w:rFonts w:ascii="Times New Roman" w:hAnsi="Times New Roman" w:cs="Times New Roman"/>
          <w:bCs/>
          <w:szCs w:val="24"/>
        </w:rPr>
        <w:t xml:space="preserve"> žūrijas komisijas</w:t>
      </w:r>
      <w:r w:rsidR="007C526A" w:rsidRPr="00B75D0B">
        <w:rPr>
          <w:rFonts w:ascii="Times New Roman" w:hAnsi="Times New Roman" w:cs="Times New Roman"/>
          <w:bCs/>
          <w:szCs w:val="24"/>
        </w:rPr>
        <w:t xml:space="preserve"> nolikums</w:t>
      </w:r>
      <w:r w:rsidRPr="00B75D0B">
        <w:rPr>
          <w:rFonts w:ascii="Times New Roman" w:hAnsi="Times New Roman" w:cs="Times New Roman"/>
          <w:szCs w:val="24"/>
        </w:rPr>
        <w:t xml:space="preserve">”, turpmāk - Noteikumi  (pielikumā uz </w:t>
      </w:r>
      <w:r w:rsidR="006C17C9">
        <w:rPr>
          <w:rFonts w:ascii="Times New Roman" w:hAnsi="Times New Roman" w:cs="Times New Roman"/>
          <w:szCs w:val="24"/>
        </w:rPr>
        <w:t xml:space="preserve">2 </w:t>
      </w:r>
      <w:r w:rsidRPr="00B75D0B">
        <w:rPr>
          <w:rFonts w:ascii="Times New Roman" w:hAnsi="Times New Roman" w:cs="Times New Roman"/>
          <w:szCs w:val="24"/>
        </w:rPr>
        <w:t>lapām).</w:t>
      </w:r>
    </w:p>
    <w:p w14:paraId="515E4DB5" w14:textId="5FBFFD87" w:rsidR="00FF34CF" w:rsidRPr="00B75D0B" w:rsidRDefault="00FF34CF" w:rsidP="00FF34CF">
      <w:pPr>
        <w:pStyle w:val="BodyTextIndent2CharChar"/>
        <w:numPr>
          <w:ilvl w:val="0"/>
          <w:numId w:val="1"/>
        </w:numPr>
        <w:rPr>
          <w:rFonts w:ascii="Times New Roman" w:hAnsi="Times New Roman" w:cs="Times New Roman"/>
          <w:szCs w:val="24"/>
        </w:rPr>
      </w:pPr>
      <w:r w:rsidRPr="00B75D0B">
        <w:rPr>
          <w:rFonts w:ascii="Times New Roman" w:hAnsi="Times New Roman" w:cs="Times New Roman"/>
          <w:b/>
          <w:bCs/>
          <w:szCs w:val="24"/>
        </w:rPr>
        <w:t>Noteikt</w:t>
      </w:r>
      <w:r w:rsidRPr="00B75D0B">
        <w:rPr>
          <w:rFonts w:ascii="Times New Roman" w:hAnsi="Times New Roman" w:cs="Times New Roman"/>
          <w:szCs w:val="24"/>
        </w:rPr>
        <w:t>, ka Noteikumos noteiktajā kārtībā Metu konkursa “</w:t>
      </w:r>
      <w:r w:rsidR="00857F9F" w:rsidRPr="00B75D0B">
        <w:rPr>
          <w:rFonts w:ascii="Times New Roman" w:hAnsi="Times New Roman" w:cs="Times New Roman"/>
          <w:bCs/>
          <w:szCs w:val="24"/>
        </w:rPr>
        <w:t>Ikšķiles brīvdabas estrādes jumta izbūve un teritorijas labiekārtošana</w:t>
      </w:r>
      <w:r w:rsidRPr="00B75D0B">
        <w:rPr>
          <w:rFonts w:ascii="Times New Roman" w:hAnsi="Times New Roman" w:cs="Times New Roman"/>
          <w:szCs w:val="24"/>
        </w:rPr>
        <w:t xml:space="preserve">” </w:t>
      </w:r>
      <w:r w:rsidR="00013F00" w:rsidRPr="00B75D0B">
        <w:rPr>
          <w:rFonts w:ascii="Times New Roman" w:hAnsi="Times New Roman" w:cs="Times New Roman"/>
          <w:szCs w:val="24"/>
        </w:rPr>
        <w:t>(</w:t>
      </w:r>
      <w:r w:rsidR="00713FC4" w:rsidRPr="00B75D0B">
        <w:rPr>
          <w:rFonts w:ascii="Times New Roman" w:hAnsi="Times New Roman" w:cs="Times New Roman"/>
          <w:szCs w:val="24"/>
        </w:rPr>
        <w:t>t</w:t>
      </w:r>
      <w:r w:rsidRPr="00B75D0B">
        <w:rPr>
          <w:rFonts w:ascii="Times New Roman" w:hAnsi="Times New Roman" w:cs="Times New Roman"/>
          <w:szCs w:val="24"/>
        </w:rPr>
        <w:t>urpmāk – Metu konkurss</w:t>
      </w:r>
      <w:r w:rsidR="00013F00" w:rsidRPr="00B75D0B">
        <w:rPr>
          <w:rFonts w:ascii="Times New Roman" w:hAnsi="Times New Roman" w:cs="Times New Roman"/>
          <w:szCs w:val="24"/>
        </w:rPr>
        <w:t>)</w:t>
      </w:r>
      <w:r w:rsidRPr="00B75D0B">
        <w:rPr>
          <w:rFonts w:ascii="Times New Roman" w:hAnsi="Times New Roman" w:cs="Times New Roman"/>
          <w:szCs w:val="24"/>
        </w:rPr>
        <w:t xml:space="preserve"> piedāvājumu iesniegšanas termiņš ir 35 (trīsdesmit piecas) dienas, kopš Iepirkumu uzraudzības birojs  ir publicējis paziņojumu par Metu konkursu </w:t>
      </w:r>
      <w:r w:rsidR="00713FC4" w:rsidRPr="00B75D0B">
        <w:rPr>
          <w:rFonts w:ascii="Times New Roman" w:hAnsi="Times New Roman" w:cs="Times New Roman"/>
          <w:szCs w:val="24"/>
        </w:rPr>
        <w:t>savā</w:t>
      </w:r>
      <w:r w:rsidRPr="00B75D0B">
        <w:rPr>
          <w:rFonts w:ascii="Times New Roman" w:hAnsi="Times New Roman" w:cs="Times New Roman"/>
          <w:szCs w:val="24"/>
        </w:rPr>
        <w:t xml:space="preserve"> tīmekļvietnē.</w:t>
      </w:r>
    </w:p>
    <w:p w14:paraId="4DEB2734" w14:textId="7EBD0417" w:rsidR="00186400" w:rsidRPr="00B75D0B" w:rsidRDefault="00186400" w:rsidP="00186400">
      <w:pPr>
        <w:numPr>
          <w:ilvl w:val="0"/>
          <w:numId w:val="1"/>
        </w:numPr>
        <w:jc w:val="both"/>
        <w:rPr>
          <w:rFonts w:ascii="Times New Roman" w:hAnsi="Times New Roman"/>
          <w:szCs w:val="24"/>
          <w:lang w:val="lv-LV"/>
        </w:rPr>
      </w:pPr>
      <w:r w:rsidRPr="00B75D0B">
        <w:rPr>
          <w:rFonts w:ascii="Times New Roman" w:hAnsi="Times New Roman"/>
          <w:b/>
          <w:bCs/>
          <w:szCs w:val="24"/>
          <w:lang w:val="lv-LV"/>
        </w:rPr>
        <w:t>Izveidot</w:t>
      </w:r>
      <w:r w:rsidRPr="00B75D0B">
        <w:rPr>
          <w:rFonts w:ascii="Times New Roman" w:hAnsi="Times New Roman"/>
          <w:szCs w:val="24"/>
          <w:lang w:val="lv-LV"/>
        </w:rPr>
        <w:t xml:space="preserve"> Metu konkursa vērtēšanas komisiju </w:t>
      </w:r>
      <w:r w:rsidR="00E41B8D">
        <w:rPr>
          <w:rFonts w:ascii="Times New Roman" w:hAnsi="Times New Roman"/>
          <w:szCs w:val="24"/>
          <w:lang w:val="lv-LV"/>
        </w:rPr>
        <w:t>(</w:t>
      </w:r>
      <w:r w:rsidRPr="00B75D0B">
        <w:rPr>
          <w:rFonts w:ascii="Times New Roman" w:hAnsi="Times New Roman"/>
          <w:szCs w:val="24"/>
          <w:lang w:val="lv-LV"/>
        </w:rPr>
        <w:t>turpmāk – Komisija</w:t>
      </w:r>
      <w:r w:rsidR="00E41B8D">
        <w:rPr>
          <w:rFonts w:ascii="Times New Roman" w:hAnsi="Times New Roman"/>
          <w:szCs w:val="24"/>
          <w:lang w:val="lv-LV"/>
        </w:rPr>
        <w:t>)</w:t>
      </w:r>
      <w:r w:rsidRPr="00B75D0B">
        <w:rPr>
          <w:rFonts w:ascii="Times New Roman" w:hAnsi="Times New Roman"/>
          <w:szCs w:val="24"/>
          <w:lang w:val="lv-LV"/>
        </w:rPr>
        <w:t xml:space="preserve"> šādā sastāvā:</w:t>
      </w:r>
    </w:p>
    <w:p w14:paraId="7F9939D2" w14:textId="77777777" w:rsidR="00B671ED" w:rsidRPr="00B671ED" w:rsidRDefault="00921F24" w:rsidP="00B671ED">
      <w:pPr>
        <w:pStyle w:val="Sarakstarindkopa"/>
        <w:numPr>
          <w:ilvl w:val="1"/>
          <w:numId w:val="10"/>
        </w:numPr>
        <w:jc w:val="both"/>
        <w:rPr>
          <w:rFonts w:ascii="Times New Roman" w:hAnsi="Times New Roman"/>
          <w:sz w:val="24"/>
          <w:szCs w:val="24"/>
        </w:rPr>
      </w:pPr>
      <w:r w:rsidRPr="00B671ED">
        <w:rPr>
          <w:rFonts w:ascii="Times New Roman" w:hAnsi="Times New Roman"/>
          <w:sz w:val="24"/>
          <w:szCs w:val="24"/>
        </w:rPr>
        <w:t xml:space="preserve"> </w:t>
      </w:r>
      <w:r w:rsidR="00186400" w:rsidRPr="00B671ED">
        <w:rPr>
          <w:rFonts w:ascii="Times New Roman" w:hAnsi="Times New Roman"/>
          <w:sz w:val="24"/>
          <w:szCs w:val="24"/>
        </w:rPr>
        <w:t xml:space="preserve">Komisijas priekšsēdētājs – </w:t>
      </w:r>
      <w:r w:rsidR="00186400" w:rsidRPr="00B671ED">
        <w:rPr>
          <w:rFonts w:ascii="Times New Roman" w:hAnsi="Times New Roman"/>
          <w:b/>
          <w:sz w:val="24"/>
          <w:szCs w:val="24"/>
        </w:rPr>
        <w:t>Egils Helmanis</w:t>
      </w:r>
      <w:r w:rsidR="00186400" w:rsidRPr="00B671ED">
        <w:rPr>
          <w:rFonts w:ascii="Times New Roman" w:hAnsi="Times New Roman"/>
          <w:sz w:val="24"/>
          <w:szCs w:val="24"/>
        </w:rPr>
        <w:t>, Ogres novada pašvaldības domes priekšsēdētājs;</w:t>
      </w:r>
    </w:p>
    <w:p w14:paraId="5CD5F7AB" w14:textId="77777777" w:rsidR="00B671ED" w:rsidRPr="00B671ED" w:rsidRDefault="00186400" w:rsidP="00B671ED">
      <w:pPr>
        <w:pStyle w:val="Sarakstarindkopa"/>
        <w:numPr>
          <w:ilvl w:val="1"/>
          <w:numId w:val="10"/>
        </w:numPr>
        <w:jc w:val="both"/>
        <w:rPr>
          <w:rFonts w:ascii="Times New Roman" w:hAnsi="Times New Roman"/>
          <w:sz w:val="24"/>
          <w:szCs w:val="24"/>
        </w:rPr>
      </w:pPr>
      <w:r w:rsidRPr="00B671ED">
        <w:rPr>
          <w:rFonts w:ascii="Times New Roman" w:hAnsi="Times New Roman"/>
          <w:sz w:val="24"/>
          <w:szCs w:val="24"/>
        </w:rPr>
        <w:t>Komisijas locekļi:</w:t>
      </w:r>
    </w:p>
    <w:p w14:paraId="78C4B760" w14:textId="77777777" w:rsidR="00B671ED" w:rsidRPr="00B671ED" w:rsidRDefault="005A429E" w:rsidP="00B671ED">
      <w:pPr>
        <w:pStyle w:val="Sarakstarindkopa"/>
        <w:numPr>
          <w:ilvl w:val="2"/>
          <w:numId w:val="10"/>
        </w:numPr>
        <w:jc w:val="both"/>
        <w:rPr>
          <w:rFonts w:ascii="Times New Roman" w:hAnsi="Times New Roman"/>
          <w:sz w:val="24"/>
          <w:szCs w:val="24"/>
        </w:rPr>
      </w:pPr>
      <w:r w:rsidRPr="00B671ED">
        <w:rPr>
          <w:rFonts w:ascii="Times New Roman" w:hAnsi="Times New Roman"/>
          <w:b/>
          <w:bCs/>
          <w:color w:val="1C1C1C"/>
          <w:sz w:val="24"/>
          <w:szCs w:val="24"/>
        </w:rPr>
        <w:t xml:space="preserve">Ilze </w:t>
      </w:r>
      <w:proofErr w:type="spellStart"/>
      <w:r w:rsidRPr="00B671ED">
        <w:rPr>
          <w:rFonts w:ascii="Times New Roman" w:hAnsi="Times New Roman"/>
          <w:b/>
          <w:bCs/>
          <w:color w:val="1C1C1C"/>
          <w:sz w:val="24"/>
          <w:szCs w:val="24"/>
        </w:rPr>
        <w:t>Staļģe</w:t>
      </w:r>
      <w:proofErr w:type="spellEnd"/>
      <w:r w:rsidRPr="00B671ED">
        <w:rPr>
          <w:rFonts w:ascii="Times New Roman" w:hAnsi="Times New Roman"/>
          <w:sz w:val="24"/>
          <w:szCs w:val="24"/>
        </w:rPr>
        <w:t xml:space="preserve">, </w:t>
      </w:r>
      <w:r w:rsidRPr="00B671ED">
        <w:rPr>
          <w:rFonts w:ascii="Times New Roman" w:hAnsi="Times New Roman"/>
          <w:color w:val="1C1C1C"/>
          <w:sz w:val="24"/>
          <w:szCs w:val="24"/>
        </w:rPr>
        <w:t>Ogres novada būvvaldes vadītāja vietniece, arhitekte</w:t>
      </w:r>
      <w:r w:rsidR="00186400" w:rsidRPr="00B671ED">
        <w:rPr>
          <w:rFonts w:ascii="Times New Roman" w:hAnsi="Times New Roman"/>
          <w:sz w:val="24"/>
          <w:szCs w:val="24"/>
        </w:rPr>
        <w:t>;</w:t>
      </w:r>
    </w:p>
    <w:p w14:paraId="4D0AE3A8" w14:textId="77777777" w:rsidR="00B671ED" w:rsidRPr="00B671ED" w:rsidRDefault="00A8484E" w:rsidP="00B671ED">
      <w:pPr>
        <w:pStyle w:val="Sarakstarindkopa"/>
        <w:numPr>
          <w:ilvl w:val="2"/>
          <w:numId w:val="10"/>
        </w:numPr>
        <w:jc w:val="both"/>
        <w:rPr>
          <w:rFonts w:ascii="Times New Roman" w:hAnsi="Times New Roman"/>
          <w:sz w:val="24"/>
          <w:szCs w:val="24"/>
        </w:rPr>
      </w:pPr>
      <w:r w:rsidRPr="00B671ED">
        <w:rPr>
          <w:rFonts w:ascii="Times New Roman" w:hAnsi="Times New Roman"/>
          <w:b/>
          <w:bCs/>
          <w:color w:val="1C1C1C"/>
          <w:sz w:val="24"/>
          <w:szCs w:val="24"/>
        </w:rPr>
        <w:t xml:space="preserve">Agnese </w:t>
      </w:r>
      <w:proofErr w:type="spellStart"/>
      <w:r w:rsidRPr="00B671ED">
        <w:rPr>
          <w:rFonts w:ascii="Times New Roman" w:hAnsi="Times New Roman"/>
          <w:b/>
          <w:bCs/>
          <w:color w:val="1C1C1C"/>
          <w:sz w:val="24"/>
          <w:szCs w:val="24"/>
        </w:rPr>
        <w:t>Pivore-Bokta</w:t>
      </w:r>
      <w:proofErr w:type="spellEnd"/>
      <w:r w:rsidRPr="00B671ED">
        <w:rPr>
          <w:rFonts w:ascii="Times New Roman" w:hAnsi="Times New Roman"/>
          <w:bCs/>
          <w:color w:val="1C1C1C"/>
          <w:sz w:val="24"/>
          <w:szCs w:val="24"/>
        </w:rPr>
        <w:t xml:space="preserve">, </w:t>
      </w:r>
      <w:r w:rsidRPr="00B671ED">
        <w:rPr>
          <w:rFonts w:ascii="Times New Roman" w:hAnsi="Times New Roman"/>
          <w:color w:val="1C1C1C"/>
          <w:sz w:val="24"/>
          <w:szCs w:val="24"/>
        </w:rPr>
        <w:t>Ogres novada būvvaldes vadītāja vietniece, arhitekte</w:t>
      </w:r>
      <w:r w:rsidRPr="00B671ED">
        <w:rPr>
          <w:rFonts w:ascii="Times New Roman" w:hAnsi="Times New Roman"/>
          <w:sz w:val="24"/>
          <w:szCs w:val="24"/>
        </w:rPr>
        <w:t>;</w:t>
      </w:r>
    </w:p>
    <w:p w14:paraId="68824A0F" w14:textId="77777777" w:rsidR="00B671ED" w:rsidRPr="00B671ED" w:rsidRDefault="00A8484E" w:rsidP="00B671ED">
      <w:pPr>
        <w:pStyle w:val="Sarakstarindkopa"/>
        <w:numPr>
          <w:ilvl w:val="2"/>
          <w:numId w:val="10"/>
        </w:numPr>
        <w:jc w:val="both"/>
        <w:rPr>
          <w:rFonts w:ascii="Times New Roman" w:hAnsi="Times New Roman"/>
          <w:sz w:val="24"/>
          <w:szCs w:val="24"/>
        </w:rPr>
      </w:pPr>
      <w:r w:rsidRPr="00B671ED">
        <w:rPr>
          <w:rFonts w:ascii="Times New Roman" w:hAnsi="Times New Roman"/>
          <w:b/>
          <w:bCs/>
          <w:color w:val="1C1C1C"/>
          <w:sz w:val="24"/>
          <w:szCs w:val="24"/>
        </w:rPr>
        <w:t>Liena Rone</w:t>
      </w:r>
      <w:r w:rsidRPr="00B671ED">
        <w:rPr>
          <w:rFonts w:ascii="Times New Roman" w:hAnsi="Times New Roman"/>
          <w:bCs/>
          <w:color w:val="1C1C1C"/>
          <w:sz w:val="24"/>
          <w:szCs w:val="24"/>
        </w:rPr>
        <w:t>, Ogres novada būvvaldes arhitekte;</w:t>
      </w:r>
    </w:p>
    <w:p w14:paraId="6B231A55" w14:textId="77777777" w:rsidR="00B671ED" w:rsidRPr="00B671ED" w:rsidRDefault="00DE28D7" w:rsidP="00B671ED">
      <w:pPr>
        <w:pStyle w:val="Sarakstarindkopa"/>
        <w:numPr>
          <w:ilvl w:val="2"/>
          <w:numId w:val="10"/>
        </w:numPr>
        <w:jc w:val="both"/>
        <w:rPr>
          <w:rFonts w:ascii="Times New Roman" w:hAnsi="Times New Roman"/>
          <w:sz w:val="24"/>
          <w:szCs w:val="24"/>
        </w:rPr>
      </w:pPr>
      <w:r w:rsidRPr="00B671ED">
        <w:rPr>
          <w:rFonts w:ascii="Times New Roman" w:hAnsi="Times New Roman"/>
          <w:b/>
          <w:bCs/>
          <w:color w:val="1C1C1C"/>
          <w:sz w:val="24"/>
          <w:szCs w:val="24"/>
        </w:rPr>
        <w:t>Ilze Rukmane-Poča</w:t>
      </w:r>
      <w:r w:rsidRPr="00B671ED">
        <w:rPr>
          <w:rFonts w:ascii="Times New Roman" w:hAnsi="Times New Roman"/>
          <w:color w:val="1C1C1C"/>
          <w:sz w:val="24"/>
          <w:szCs w:val="24"/>
        </w:rPr>
        <w:t>, arhitekte;</w:t>
      </w:r>
    </w:p>
    <w:p w14:paraId="063231BD" w14:textId="77777777" w:rsidR="00B671ED" w:rsidRPr="00B671ED" w:rsidRDefault="005F27F4" w:rsidP="00B671ED">
      <w:pPr>
        <w:pStyle w:val="Sarakstarindkopa"/>
        <w:numPr>
          <w:ilvl w:val="2"/>
          <w:numId w:val="10"/>
        </w:numPr>
        <w:jc w:val="both"/>
        <w:rPr>
          <w:rFonts w:ascii="Times New Roman" w:hAnsi="Times New Roman"/>
          <w:sz w:val="24"/>
          <w:szCs w:val="24"/>
        </w:rPr>
      </w:pPr>
      <w:r w:rsidRPr="00B671ED">
        <w:rPr>
          <w:rFonts w:ascii="Times New Roman" w:hAnsi="Times New Roman"/>
          <w:b/>
          <w:sz w:val="24"/>
          <w:szCs w:val="24"/>
        </w:rPr>
        <w:t xml:space="preserve">Aija Romanovska, </w:t>
      </w:r>
      <w:r w:rsidRPr="00B671ED">
        <w:rPr>
          <w:rFonts w:ascii="Times New Roman" w:hAnsi="Times New Roman"/>
          <w:sz w:val="24"/>
          <w:szCs w:val="24"/>
        </w:rPr>
        <w:t>Ogres novada pašvaldības Attīstības un plānošanas nodaļas vadītāja;</w:t>
      </w:r>
    </w:p>
    <w:p w14:paraId="1DBB2449" w14:textId="77777777" w:rsidR="00B671ED" w:rsidRPr="00B671ED" w:rsidRDefault="00687DA1" w:rsidP="00B671ED">
      <w:pPr>
        <w:pStyle w:val="Sarakstarindkopa"/>
        <w:numPr>
          <w:ilvl w:val="2"/>
          <w:numId w:val="10"/>
        </w:numPr>
        <w:jc w:val="both"/>
        <w:rPr>
          <w:rFonts w:ascii="Times New Roman" w:hAnsi="Times New Roman"/>
          <w:sz w:val="24"/>
          <w:szCs w:val="24"/>
        </w:rPr>
      </w:pPr>
      <w:r w:rsidRPr="00B671ED">
        <w:rPr>
          <w:rFonts w:ascii="Times New Roman" w:hAnsi="Times New Roman"/>
          <w:b/>
          <w:sz w:val="24"/>
          <w:szCs w:val="24"/>
        </w:rPr>
        <w:t xml:space="preserve">Linda </w:t>
      </w:r>
      <w:proofErr w:type="spellStart"/>
      <w:r w:rsidRPr="00B671ED">
        <w:rPr>
          <w:rFonts w:ascii="Times New Roman" w:hAnsi="Times New Roman"/>
          <w:b/>
          <w:sz w:val="24"/>
          <w:szCs w:val="24"/>
        </w:rPr>
        <w:t>Neško</w:t>
      </w:r>
      <w:proofErr w:type="spellEnd"/>
      <w:r w:rsidR="00186400" w:rsidRPr="00B671ED">
        <w:rPr>
          <w:rFonts w:ascii="Times New Roman" w:hAnsi="Times New Roman"/>
          <w:b/>
          <w:sz w:val="24"/>
          <w:szCs w:val="24"/>
        </w:rPr>
        <w:t xml:space="preserve">, </w:t>
      </w:r>
      <w:r w:rsidRPr="00B671ED">
        <w:rPr>
          <w:rFonts w:ascii="Times New Roman" w:hAnsi="Times New Roman"/>
          <w:sz w:val="24"/>
          <w:szCs w:val="24"/>
        </w:rPr>
        <w:t>Ogres novada pašvaldības Attīstības un plānošanas nodaļas projektu vadītāja</w:t>
      </w:r>
      <w:r w:rsidR="00456376" w:rsidRPr="00B671ED">
        <w:rPr>
          <w:rFonts w:ascii="Times New Roman" w:hAnsi="Times New Roman"/>
          <w:sz w:val="24"/>
          <w:szCs w:val="24"/>
        </w:rPr>
        <w:t>, ainavu arhitekte</w:t>
      </w:r>
      <w:r w:rsidR="00186400" w:rsidRPr="00B671ED">
        <w:rPr>
          <w:rFonts w:ascii="Times New Roman" w:hAnsi="Times New Roman"/>
          <w:sz w:val="24"/>
          <w:szCs w:val="24"/>
        </w:rPr>
        <w:t>;</w:t>
      </w:r>
    </w:p>
    <w:p w14:paraId="43B0802D" w14:textId="77777777" w:rsidR="00B671ED" w:rsidRPr="00B671ED" w:rsidRDefault="00FA2980" w:rsidP="00B671ED">
      <w:pPr>
        <w:pStyle w:val="Sarakstarindkopa"/>
        <w:numPr>
          <w:ilvl w:val="2"/>
          <w:numId w:val="10"/>
        </w:numPr>
        <w:jc w:val="both"/>
        <w:rPr>
          <w:rFonts w:ascii="Times New Roman" w:hAnsi="Times New Roman"/>
          <w:sz w:val="24"/>
          <w:szCs w:val="24"/>
        </w:rPr>
      </w:pPr>
      <w:r w:rsidRPr="00B671ED">
        <w:rPr>
          <w:rFonts w:ascii="Times New Roman" w:hAnsi="Times New Roman"/>
          <w:b/>
          <w:sz w:val="24"/>
          <w:szCs w:val="24"/>
        </w:rPr>
        <w:t xml:space="preserve">Dace </w:t>
      </w:r>
      <w:proofErr w:type="spellStart"/>
      <w:r w:rsidRPr="00B671ED">
        <w:rPr>
          <w:rFonts w:ascii="Times New Roman" w:hAnsi="Times New Roman"/>
          <w:b/>
          <w:sz w:val="24"/>
          <w:szCs w:val="24"/>
        </w:rPr>
        <w:t>Mistre</w:t>
      </w:r>
      <w:proofErr w:type="spellEnd"/>
      <w:r w:rsidRPr="00B671ED">
        <w:rPr>
          <w:rFonts w:ascii="Times New Roman" w:hAnsi="Times New Roman"/>
          <w:b/>
          <w:sz w:val="24"/>
          <w:szCs w:val="24"/>
        </w:rPr>
        <w:t xml:space="preserve">, </w:t>
      </w:r>
      <w:r w:rsidRPr="00B671ED">
        <w:rPr>
          <w:rFonts w:ascii="Times New Roman" w:hAnsi="Times New Roman"/>
          <w:sz w:val="24"/>
          <w:szCs w:val="24"/>
        </w:rPr>
        <w:t>Ikšķiles tautas nama vadītāja;</w:t>
      </w:r>
    </w:p>
    <w:p w14:paraId="4885813D" w14:textId="65322991" w:rsidR="00FA2980" w:rsidRPr="00B671ED" w:rsidRDefault="009D7D55" w:rsidP="00B671ED">
      <w:pPr>
        <w:pStyle w:val="Sarakstarindkopa"/>
        <w:numPr>
          <w:ilvl w:val="2"/>
          <w:numId w:val="10"/>
        </w:numPr>
        <w:jc w:val="both"/>
        <w:rPr>
          <w:rFonts w:ascii="Times New Roman" w:hAnsi="Times New Roman"/>
          <w:sz w:val="24"/>
          <w:szCs w:val="24"/>
        </w:rPr>
      </w:pPr>
      <w:r w:rsidRPr="00B671ED">
        <w:rPr>
          <w:rFonts w:ascii="Times New Roman" w:hAnsi="Times New Roman"/>
          <w:b/>
          <w:sz w:val="24"/>
          <w:szCs w:val="24"/>
        </w:rPr>
        <w:t xml:space="preserve">Ģirts </w:t>
      </w:r>
      <w:proofErr w:type="spellStart"/>
      <w:r w:rsidRPr="00B671ED">
        <w:rPr>
          <w:rFonts w:ascii="Times New Roman" w:hAnsi="Times New Roman"/>
          <w:b/>
          <w:sz w:val="24"/>
          <w:szCs w:val="24"/>
        </w:rPr>
        <w:t>Bogdans</w:t>
      </w:r>
      <w:proofErr w:type="spellEnd"/>
      <w:r w:rsidRPr="00B671ED">
        <w:rPr>
          <w:rFonts w:ascii="Times New Roman" w:hAnsi="Times New Roman"/>
          <w:b/>
          <w:sz w:val="24"/>
          <w:szCs w:val="24"/>
        </w:rPr>
        <w:t xml:space="preserve">, </w:t>
      </w:r>
      <w:r w:rsidRPr="00B671ED">
        <w:rPr>
          <w:rFonts w:ascii="Times New Roman" w:hAnsi="Times New Roman"/>
          <w:sz w:val="24"/>
          <w:szCs w:val="24"/>
        </w:rPr>
        <w:t>Ikšķiles tautas nama skaņas-gaismas operators.</w:t>
      </w:r>
    </w:p>
    <w:p w14:paraId="3026E8E5" w14:textId="5148B3A9" w:rsidR="00FF34CF" w:rsidRDefault="005323E1" w:rsidP="00FF34CF">
      <w:pPr>
        <w:pStyle w:val="Sarakstarindkopa"/>
        <w:numPr>
          <w:ilvl w:val="0"/>
          <w:numId w:val="1"/>
        </w:numPr>
        <w:spacing w:after="0" w:line="240" w:lineRule="auto"/>
        <w:jc w:val="both"/>
        <w:rPr>
          <w:rFonts w:ascii="Times New Roman" w:hAnsi="Times New Roman"/>
          <w:sz w:val="24"/>
          <w:szCs w:val="24"/>
        </w:rPr>
      </w:pPr>
      <w:r w:rsidRPr="007D35C7">
        <w:rPr>
          <w:rFonts w:ascii="Times New Roman" w:hAnsi="Times New Roman"/>
          <w:b/>
          <w:sz w:val="24"/>
          <w:szCs w:val="24"/>
        </w:rPr>
        <w:t xml:space="preserve">Iecelt </w:t>
      </w:r>
      <w:r>
        <w:rPr>
          <w:rFonts w:ascii="Times New Roman" w:hAnsi="Times New Roman"/>
          <w:b/>
          <w:sz w:val="24"/>
          <w:szCs w:val="24"/>
        </w:rPr>
        <w:t>Karīnu Liepiņu</w:t>
      </w:r>
      <w:r w:rsidRPr="007D35C7">
        <w:rPr>
          <w:rFonts w:ascii="Times New Roman" w:hAnsi="Times New Roman"/>
          <w:sz w:val="24"/>
          <w:szCs w:val="24"/>
        </w:rPr>
        <w:t>, Ogres novada pašvaldības</w:t>
      </w:r>
      <w:r>
        <w:rPr>
          <w:rFonts w:ascii="Times New Roman" w:hAnsi="Times New Roman"/>
          <w:sz w:val="24"/>
          <w:szCs w:val="24"/>
        </w:rPr>
        <w:t xml:space="preserve"> centrālās administrācijas</w:t>
      </w:r>
      <w:r w:rsidRPr="007D35C7">
        <w:rPr>
          <w:rFonts w:ascii="Times New Roman" w:hAnsi="Times New Roman"/>
          <w:sz w:val="24"/>
          <w:szCs w:val="24"/>
        </w:rPr>
        <w:t xml:space="preserve"> Jurid</w:t>
      </w:r>
      <w:r>
        <w:rPr>
          <w:rFonts w:ascii="Times New Roman" w:hAnsi="Times New Roman"/>
          <w:sz w:val="24"/>
          <w:szCs w:val="24"/>
        </w:rPr>
        <w:t>iskās nodaļas iepirkumu speciālisti</w:t>
      </w:r>
      <w:r w:rsidRPr="007D35C7">
        <w:rPr>
          <w:rFonts w:ascii="Times New Roman" w:hAnsi="Times New Roman"/>
          <w:sz w:val="24"/>
          <w:szCs w:val="24"/>
        </w:rPr>
        <w:t xml:space="preserve"> par Metu konkursa atbildīgo sekretāri</w:t>
      </w:r>
      <w:r w:rsidR="00FF34CF" w:rsidRPr="00B75D0B">
        <w:rPr>
          <w:rFonts w:ascii="Times New Roman" w:hAnsi="Times New Roman"/>
          <w:sz w:val="24"/>
          <w:szCs w:val="24"/>
        </w:rPr>
        <w:t>.</w:t>
      </w:r>
    </w:p>
    <w:p w14:paraId="4A2B185A" w14:textId="7AD86E73" w:rsidR="005323E1" w:rsidRPr="003019D8" w:rsidRDefault="005323E1" w:rsidP="005323E1">
      <w:pPr>
        <w:pStyle w:val="Pamattekstaatkpe2"/>
        <w:spacing w:before="60" w:after="60"/>
        <w:ind w:left="720"/>
        <w:rPr>
          <w:bCs/>
          <w:sz w:val="22"/>
          <w:szCs w:val="22"/>
        </w:rPr>
      </w:pPr>
      <w:r w:rsidRPr="003019D8">
        <w:rPr>
          <w:i/>
          <w:iCs/>
          <w:color w:val="000000"/>
          <w:sz w:val="22"/>
          <w:szCs w:val="22"/>
        </w:rPr>
        <w:t>(Ogres novada pašvaldības domes 27.03.2024. sēdes lēmuma (protokols Nr.5; 2</w:t>
      </w:r>
      <w:r w:rsidR="00FA5960">
        <w:rPr>
          <w:i/>
          <w:iCs/>
          <w:color w:val="000000"/>
          <w:sz w:val="22"/>
          <w:szCs w:val="22"/>
        </w:rPr>
        <w:t>7</w:t>
      </w:r>
      <w:bookmarkStart w:id="1" w:name="_GoBack"/>
      <w:bookmarkEnd w:id="1"/>
      <w:r w:rsidRPr="003019D8">
        <w:rPr>
          <w:i/>
          <w:iCs/>
          <w:color w:val="000000"/>
          <w:sz w:val="22"/>
          <w:szCs w:val="22"/>
        </w:rPr>
        <w:t>.) redakcijā).</w:t>
      </w:r>
    </w:p>
    <w:p w14:paraId="6ADCD8CE" w14:textId="0DE83652" w:rsidR="00186400" w:rsidRPr="00B75D0B" w:rsidRDefault="00186400" w:rsidP="00FF34CF">
      <w:pPr>
        <w:pStyle w:val="Sarakstarindkopa"/>
        <w:numPr>
          <w:ilvl w:val="0"/>
          <w:numId w:val="1"/>
        </w:numPr>
        <w:spacing w:after="0" w:line="240" w:lineRule="auto"/>
        <w:jc w:val="both"/>
        <w:rPr>
          <w:rFonts w:ascii="Times New Roman" w:hAnsi="Times New Roman"/>
          <w:sz w:val="24"/>
          <w:szCs w:val="24"/>
        </w:rPr>
      </w:pPr>
      <w:r w:rsidRPr="00B75D0B">
        <w:rPr>
          <w:rFonts w:ascii="Times New Roman" w:hAnsi="Times New Roman"/>
          <w:b/>
          <w:bCs/>
          <w:sz w:val="24"/>
          <w:szCs w:val="24"/>
        </w:rPr>
        <w:t>Uzdot</w:t>
      </w:r>
      <w:r w:rsidRPr="00B75D0B">
        <w:rPr>
          <w:rFonts w:ascii="Times New Roman" w:hAnsi="Times New Roman"/>
          <w:sz w:val="24"/>
          <w:szCs w:val="24"/>
        </w:rPr>
        <w:t xml:space="preserve"> Komisijai Noteikumos noteiktajā kārtībā:</w:t>
      </w:r>
    </w:p>
    <w:p w14:paraId="1D8EDB3D" w14:textId="23191B7E" w:rsidR="00AD7B2E" w:rsidRPr="00B75D0B" w:rsidRDefault="00186400" w:rsidP="00FF34CF">
      <w:pPr>
        <w:ind w:left="720"/>
        <w:jc w:val="both"/>
        <w:rPr>
          <w:rFonts w:ascii="Times New Roman" w:hAnsi="Times New Roman"/>
          <w:szCs w:val="24"/>
          <w:lang w:val="lv-LV"/>
        </w:rPr>
      </w:pPr>
      <w:r w:rsidRPr="00B75D0B">
        <w:rPr>
          <w:rFonts w:ascii="Times New Roman" w:hAnsi="Times New Roman"/>
          <w:szCs w:val="24"/>
          <w:lang w:val="lv-LV"/>
        </w:rPr>
        <w:t xml:space="preserve">5.1. </w:t>
      </w:r>
      <w:r w:rsidR="00AD7B2E" w:rsidRPr="00B75D0B">
        <w:rPr>
          <w:rFonts w:ascii="Times New Roman" w:hAnsi="Times New Roman"/>
          <w:szCs w:val="24"/>
          <w:lang w:val="lv-LV"/>
        </w:rPr>
        <w:t>izstrādāt un apstiprināt Metu konkursa nolikumu;</w:t>
      </w:r>
    </w:p>
    <w:p w14:paraId="357657F0" w14:textId="1189962D" w:rsidR="00186400" w:rsidRPr="00B75D0B" w:rsidRDefault="00AD7B2E" w:rsidP="00FF34CF">
      <w:pPr>
        <w:ind w:left="720"/>
        <w:jc w:val="both"/>
        <w:rPr>
          <w:rFonts w:ascii="Times New Roman" w:hAnsi="Times New Roman"/>
          <w:szCs w:val="24"/>
          <w:lang w:val="lv-LV"/>
        </w:rPr>
      </w:pPr>
      <w:r w:rsidRPr="00B75D0B">
        <w:rPr>
          <w:rFonts w:ascii="Times New Roman" w:hAnsi="Times New Roman"/>
          <w:szCs w:val="24"/>
          <w:lang w:val="lv-LV"/>
        </w:rPr>
        <w:t xml:space="preserve">5.2. </w:t>
      </w:r>
      <w:r w:rsidR="00186400" w:rsidRPr="00B75D0B">
        <w:rPr>
          <w:rFonts w:ascii="Times New Roman" w:hAnsi="Times New Roman"/>
          <w:szCs w:val="24"/>
          <w:lang w:val="lv-LV"/>
        </w:rPr>
        <w:t>izskatīt Metu konkursa piedāvājumus;</w:t>
      </w:r>
    </w:p>
    <w:p w14:paraId="18186AD5" w14:textId="1EF72BCB" w:rsidR="00186400" w:rsidRPr="00B75D0B" w:rsidRDefault="00186400" w:rsidP="00FF34CF">
      <w:pPr>
        <w:pStyle w:val="Sarakstarindkopa"/>
        <w:spacing w:after="0" w:line="240" w:lineRule="auto"/>
        <w:jc w:val="both"/>
        <w:rPr>
          <w:rFonts w:ascii="Times New Roman" w:eastAsia="Times New Roman" w:hAnsi="Times New Roman"/>
          <w:sz w:val="24"/>
          <w:szCs w:val="24"/>
        </w:rPr>
      </w:pPr>
      <w:r w:rsidRPr="00B75D0B">
        <w:rPr>
          <w:rFonts w:ascii="Times New Roman" w:eastAsia="Times New Roman" w:hAnsi="Times New Roman"/>
          <w:sz w:val="24"/>
          <w:szCs w:val="24"/>
        </w:rPr>
        <w:t>5.2. izvērtēt Metu konkursa piedāvājumus saskaņā ar Metu konkursa no</w:t>
      </w:r>
      <w:r w:rsidR="00666137" w:rsidRPr="00B75D0B">
        <w:rPr>
          <w:rFonts w:ascii="Times New Roman" w:eastAsia="Times New Roman" w:hAnsi="Times New Roman"/>
          <w:sz w:val="24"/>
          <w:szCs w:val="24"/>
        </w:rPr>
        <w:t>likumā</w:t>
      </w:r>
      <w:r w:rsidR="00921F24">
        <w:rPr>
          <w:rFonts w:ascii="Times New Roman" w:eastAsia="Times New Roman" w:hAnsi="Times New Roman"/>
          <w:sz w:val="24"/>
          <w:szCs w:val="24"/>
        </w:rPr>
        <w:tab/>
      </w:r>
      <w:r w:rsidRPr="00B75D0B">
        <w:rPr>
          <w:rFonts w:ascii="Times New Roman" w:eastAsia="Times New Roman" w:hAnsi="Times New Roman"/>
          <w:sz w:val="24"/>
          <w:szCs w:val="24"/>
        </w:rPr>
        <w:t xml:space="preserve"> noteiktajiem kritērijiem;</w:t>
      </w:r>
    </w:p>
    <w:p w14:paraId="30CF3AD6" w14:textId="77777777" w:rsidR="00C94BE1" w:rsidRPr="00B75D0B" w:rsidRDefault="00186400" w:rsidP="00FF34CF">
      <w:pPr>
        <w:pStyle w:val="Sarakstarindkopa"/>
        <w:spacing w:after="0" w:line="240" w:lineRule="auto"/>
        <w:jc w:val="both"/>
        <w:rPr>
          <w:rFonts w:ascii="Times New Roman" w:eastAsia="Times New Roman" w:hAnsi="Times New Roman"/>
          <w:sz w:val="24"/>
          <w:szCs w:val="24"/>
        </w:rPr>
      </w:pPr>
      <w:r w:rsidRPr="00B75D0B">
        <w:rPr>
          <w:rFonts w:ascii="Times New Roman" w:eastAsia="Times New Roman" w:hAnsi="Times New Roman"/>
          <w:sz w:val="24"/>
          <w:szCs w:val="24"/>
        </w:rPr>
        <w:lastRenderedPageBreak/>
        <w:t>5.3. sagatavot atzinumu par Metu konkursa piedāvājumiem un norisi</w:t>
      </w:r>
      <w:r w:rsidR="00C94BE1" w:rsidRPr="00B75D0B">
        <w:rPr>
          <w:rFonts w:ascii="Times New Roman" w:eastAsia="Times New Roman" w:hAnsi="Times New Roman"/>
          <w:sz w:val="24"/>
          <w:szCs w:val="24"/>
        </w:rPr>
        <w:t>;</w:t>
      </w:r>
    </w:p>
    <w:p w14:paraId="266D48B0" w14:textId="0B57D035" w:rsidR="009106DB" w:rsidRPr="00B75D0B" w:rsidRDefault="00C94BE1" w:rsidP="00B75D0B">
      <w:pPr>
        <w:pStyle w:val="Sarakstarindkopa"/>
        <w:spacing w:after="0" w:line="240" w:lineRule="auto"/>
        <w:jc w:val="both"/>
        <w:rPr>
          <w:rFonts w:ascii="Times New Roman" w:hAnsi="Times New Roman"/>
          <w:sz w:val="24"/>
          <w:szCs w:val="24"/>
        </w:rPr>
      </w:pPr>
      <w:r w:rsidRPr="00B75D0B">
        <w:rPr>
          <w:rFonts w:ascii="Times New Roman" w:eastAsia="Times New Roman" w:hAnsi="Times New Roman"/>
          <w:sz w:val="24"/>
          <w:szCs w:val="24"/>
        </w:rPr>
        <w:t>5.4. iepazīstināt Ogres novada domes deputātus a</w:t>
      </w:r>
      <w:r w:rsidR="009106DB" w:rsidRPr="00B75D0B">
        <w:rPr>
          <w:rFonts w:ascii="Times New Roman" w:eastAsia="Times New Roman" w:hAnsi="Times New Roman"/>
          <w:sz w:val="24"/>
          <w:szCs w:val="24"/>
        </w:rPr>
        <w:t xml:space="preserve">r </w:t>
      </w:r>
      <w:r w:rsidR="00921F24">
        <w:rPr>
          <w:rFonts w:ascii="Times New Roman" w:eastAsia="Times New Roman" w:hAnsi="Times New Roman"/>
          <w:sz w:val="24"/>
          <w:szCs w:val="24"/>
        </w:rPr>
        <w:t>M</w:t>
      </w:r>
      <w:r w:rsidR="009106DB" w:rsidRPr="00B75D0B">
        <w:rPr>
          <w:rFonts w:ascii="Times New Roman" w:eastAsia="Times New Roman" w:hAnsi="Times New Roman"/>
          <w:sz w:val="24"/>
          <w:szCs w:val="24"/>
        </w:rPr>
        <w:t>etu konkursa vērtēšanas</w:t>
      </w:r>
      <w:r w:rsidR="00921F24">
        <w:rPr>
          <w:rFonts w:ascii="Times New Roman" w:eastAsia="Times New Roman" w:hAnsi="Times New Roman"/>
          <w:sz w:val="24"/>
          <w:szCs w:val="24"/>
        </w:rPr>
        <w:tab/>
      </w:r>
      <w:r w:rsidR="009106DB" w:rsidRPr="00B75D0B">
        <w:rPr>
          <w:rFonts w:ascii="Times New Roman" w:eastAsia="Times New Roman" w:hAnsi="Times New Roman"/>
          <w:sz w:val="24"/>
          <w:szCs w:val="24"/>
        </w:rPr>
        <w:t xml:space="preserve"> rezultātiem, virzīt apstiprināšanai lēmumu par godalgu piešķiršanu;</w:t>
      </w:r>
    </w:p>
    <w:p w14:paraId="561353B2" w14:textId="77777777" w:rsidR="006C17C9" w:rsidRDefault="009106DB" w:rsidP="006C17C9">
      <w:pPr>
        <w:pStyle w:val="Sarakstarindkopa"/>
        <w:spacing w:after="0" w:line="240" w:lineRule="auto"/>
        <w:jc w:val="both"/>
        <w:rPr>
          <w:rFonts w:ascii="Times New Roman" w:eastAsia="Times New Roman" w:hAnsi="Times New Roman"/>
          <w:sz w:val="24"/>
          <w:szCs w:val="24"/>
        </w:rPr>
      </w:pPr>
      <w:r w:rsidRPr="00B75D0B">
        <w:rPr>
          <w:rFonts w:ascii="Times New Roman" w:eastAsia="Times New Roman" w:hAnsi="Times New Roman"/>
          <w:sz w:val="24"/>
          <w:szCs w:val="24"/>
        </w:rPr>
        <w:t xml:space="preserve">5.5. iesniegt IUB </w:t>
      </w:r>
      <w:r w:rsidR="00921F24">
        <w:rPr>
          <w:rFonts w:ascii="Times New Roman" w:eastAsia="Times New Roman" w:hAnsi="Times New Roman"/>
          <w:sz w:val="24"/>
          <w:szCs w:val="24"/>
        </w:rPr>
        <w:t>M</w:t>
      </w:r>
      <w:r w:rsidRPr="00B75D0B">
        <w:rPr>
          <w:rFonts w:ascii="Times New Roman" w:eastAsia="Times New Roman" w:hAnsi="Times New Roman"/>
          <w:sz w:val="24"/>
          <w:szCs w:val="24"/>
        </w:rPr>
        <w:t>etu konkursa rezultātus.</w:t>
      </w:r>
    </w:p>
    <w:p w14:paraId="4E2CBF14" w14:textId="77777777" w:rsidR="006C17C9" w:rsidRPr="006C17C9" w:rsidRDefault="00252328" w:rsidP="006C17C9">
      <w:pPr>
        <w:pStyle w:val="Sarakstarindkopa"/>
        <w:numPr>
          <w:ilvl w:val="0"/>
          <w:numId w:val="1"/>
        </w:numPr>
        <w:spacing w:after="0" w:line="240" w:lineRule="auto"/>
        <w:jc w:val="both"/>
        <w:rPr>
          <w:rFonts w:ascii="Times New Roman" w:eastAsia="Times New Roman" w:hAnsi="Times New Roman"/>
          <w:sz w:val="24"/>
          <w:szCs w:val="24"/>
        </w:rPr>
      </w:pPr>
      <w:r w:rsidRPr="00B86F70">
        <w:rPr>
          <w:rFonts w:ascii="Times New Roman" w:hAnsi="Times New Roman"/>
          <w:b/>
          <w:iCs/>
          <w:szCs w:val="24"/>
        </w:rPr>
        <w:t xml:space="preserve">Piešķirt 6 000,00 </w:t>
      </w:r>
      <w:proofErr w:type="spellStart"/>
      <w:r w:rsidRPr="00B86F70">
        <w:rPr>
          <w:rFonts w:ascii="Times New Roman" w:hAnsi="Times New Roman"/>
          <w:b/>
          <w:i/>
          <w:szCs w:val="24"/>
        </w:rPr>
        <w:t>euro</w:t>
      </w:r>
      <w:proofErr w:type="spellEnd"/>
      <w:r w:rsidRPr="00B86F70">
        <w:rPr>
          <w:rFonts w:ascii="Times New Roman" w:hAnsi="Times New Roman"/>
          <w:bCs/>
          <w:iCs/>
          <w:szCs w:val="24"/>
        </w:rPr>
        <w:t xml:space="preserve"> (seši tūkstoši </w:t>
      </w:r>
      <w:proofErr w:type="spellStart"/>
      <w:r w:rsidRPr="00B86F70">
        <w:rPr>
          <w:rFonts w:ascii="Times New Roman" w:hAnsi="Times New Roman"/>
          <w:bCs/>
          <w:i/>
          <w:szCs w:val="24"/>
        </w:rPr>
        <w:t>euro</w:t>
      </w:r>
      <w:proofErr w:type="spellEnd"/>
      <w:r w:rsidRPr="00B86F70">
        <w:rPr>
          <w:rFonts w:ascii="Times New Roman" w:hAnsi="Times New Roman"/>
          <w:bCs/>
          <w:iCs/>
          <w:szCs w:val="24"/>
        </w:rPr>
        <w:t>) Metu konkursa godalgām no 2024.gada Ogres novada pašvaldības budžeta funkcionālās kategorijas 06.600121 “</w:t>
      </w:r>
      <w:r w:rsidR="00FD0D1B" w:rsidRPr="00B86F70">
        <w:rPr>
          <w:rFonts w:ascii="Times New Roman" w:hAnsi="Times New Roman"/>
          <w:bCs/>
          <w:iCs/>
          <w:szCs w:val="24"/>
        </w:rPr>
        <w:t>Pašvaldības teritoriju labiekārtošanai paredzēti līdzekļi</w:t>
      </w:r>
      <w:r w:rsidRPr="00B86F70">
        <w:rPr>
          <w:rFonts w:ascii="Times New Roman" w:hAnsi="Times New Roman"/>
          <w:bCs/>
          <w:iCs/>
          <w:szCs w:val="24"/>
        </w:rPr>
        <w:t>”.</w:t>
      </w:r>
    </w:p>
    <w:p w14:paraId="2094EB1F" w14:textId="25AB3D88" w:rsidR="00186400" w:rsidRPr="006C17C9" w:rsidRDefault="00186400" w:rsidP="006C17C9">
      <w:pPr>
        <w:pStyle w:val="Sarakstarindkopa"/>
        <w:numPr>
          <w:ilvl w:val="0"/>
          <w:numId w:val="1"/>
        </w:numPr>
        <w:spacing w:after="0" w:line="240" w:lineRule="auto"/>
        <w:jc w:val="both"/>
        <w:rPr>
          <w:rFonts w:ascii="Times New Roman" w:eastAsia="Times New Roman" w:hAnsi="Times New Roman"/>
          <w:sz w:val="24"/>
          <w:szCs w:val="24"/>
        </w:rPr>
      </w:pPr>
      <w:r w:rsidRPr="006C17C9">
        <w:rPr>
          <w:rFonts w:ascii="Times New Roman" w:hAnsi="Times New Roman"/>
          <w:b/>
          <w:bCs/>
          <w:szCs w:val="24"/>
        </w:rPr>
        <w:t xml:space="preserve">Kontroli </w:t>
      </w:r>
      <w:r w:rsidRPr="006C17C9">
        <w:rPr>
          <w:rFonts w:ascii="Times New Roman" w:hAnsi="Times New Roman"/>
          <w:szCs w:val="24"/>
        </w:rPr>
        <w:t>par lēmuma izpildi uzdot Ogres novada pašvaldības izpilddirektoram.</w:t>
      </w:r>
    </w:p>
    <w:p w14:paraId="4D27DD11" w14:textId="77777777" w:rsidR="00B86F70" w:rsidRDefault="00B86F70" w:rsidP="00186400">
      <w:pPr>
        <w:jc w:val="right"/>
        <w:rPr>
          <w:rFonts w:ascii="Times New Roman" w:hAnsi="Times New Roman"/>
          <w:szCs w:val="24"/>
          <w:lang w:val="lv-LV"/>
        </w:rPr>
      </w:pPr>
    </w:p>
    <w:p w14:paraId="0D58AF65" w14:textId="77777777" w:rsidR="00B86F70" w:rsidRDefault="00B86F70" w:rsidP="00186400">
      <w:pPr>
        <w:jc w:val="right"/>
        <w:rPr>
          <w:rFonts w:ascii="Times New Roman" w:hAnsi="Times New Roman"/>
          <w:szCs w:val="24"/>
          <w:lang w:val="lv-LV"/>
        </w:rPr>
      </w:pPr>
    </w:p>
    <w:p w14:paraId="36F156E0" w14:textId="77777777" w:rsidR="00186400" w:rsidRPr="00B75D0B" w:rsidRDefault="00186400" w:rsidP="00186400">
      <w:pPr>
        <w:jc w:val="right"/>
        <w:rPr>
          <w:rFonts w:ascii="Times New Roman" w:hAnsi="Times New Roman"/>
          <w:szCs w:val="24"/>
          <w:lang w:val="lv-LV"/>
        </w:rPr>
      </w:pPr>
      <w:r w:rsidRPr="00B75D0B">
        <w:rPr>
          <w:rFonts w:ascii="Times New Roman" w:hAnsi="Times New Roman"/>
          <w:szCs w:val="24"/>
          <w:lang w:val="lv-LV"/>
        </w:rPr>
        <w:t>(Sēdes vadītāja,</w:t>
      </w:r>
    </w:p>
    <w:p w14:paraId="681434A4" w14:textId="1117B9F6" w:rsidR="00920DA6" w:rsidRDefault="00186400" w:rsidP="00B75D0B">
      <w:pPr>
        <w:jc w:val="right"/>
      </w:pPr>
      <w:r w:rsidRPr="00B75D0B">
        <w:rPr>
          <w:rFonts w:ascii="Times New Roman" w:hAnsi="Times New Roman"/>
          <w:szCs w:val="24"/>
          <w:lang w:val="lv-LV"/>
        </w:rPr>
        <w:t>domes priekšsēdētāja E.</w:t>
      </w:r>
      <w:r w:rsidR="00AD7B2E" w:rsidRPr="00B75D0B">
        <w:rPr>
          <w:rFonts w:ascii="Times New Roman" w:hAnsi="Times New Roman"/>
          <w:szCs w:val="24"/>
          <w:lang w:val="lv-LV"/>
        </w:rPr>
        <w:t xml:space="preserve"> </w:t>
      </w:r>
      <w:r w:rsidRPr="00B75D0B">
        <w:rPr>
          <w:rFonts w:ascii="Times New Roman" w:hAnsi="Times New Roman"/>
          <w:szCs w:val="24"/>
          <w:lang w:val="lv-LV"/>
        </w:rPr>
        <w:t>Helmaņa paraksts)</w:t>
      </w:r>
    </w:p>
    <w:sectPr w:rsidR="00920DA6" w:rsidSect="00E7209A">
      <w:pgSz w:w="11907" w:h="16840" w:code="9"/>
      <w:pgMar w:top="1134" w:right="1134"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RimTimes">
    <w:altName w:val="Calibri"/>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RimBelwe">
    <w:altName w:val="Times New Roman"/>
    <w:charset w:val="00"/>
    <w:family w:val="auto"/>
    <w:pitch w:val="variable"/>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C31ACD"/>
    <w:multiLevelType w:val="hybridMultilevel"/>
    <w:tmpl w:val="ACAE1348"/>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 w15:restartNumberingAfterBreak="0">
    <w:nsid w:val="10A40D59"/>
    <w:multiLevelType w:val="hybridMultilevel"/>
    <w:tmpl w:val="8DF8EE48"/>
    <w:lvl w:ilvl="0" w:tplc="CCD461F2">
      <w:start w:val="1"/>
      <w:numFmt w:val="decimal"/>
      <w:lvlText w:val="%1."/>
      <w:lvlJc w:val="left"/>
      <w:pPr>
        <w:ind w:left="720" w:hanging="360"/>
      </w:pPr>
      <w:rPr>
        <w:b w:val="0"/>
        <w:bCs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28E1456"/>
    <w:multiLevelType w:val="multilevel"/>
    <w:tmpl w:val="BCF20E06"/>
    <w:lvl w:ilvl="0">
      <w:start w:val="4"/>
      <w:numFmt w:val="decimal"/>
      <w:lvlText w:val="%1."/>
      <w:lvlJc w:val="left"/>
      <w:pPr>
        <w:ind w:left="360" w:hanging="360"/>
      </w:pPr>
      <w:rPr>
        <w:rFonts w:hint="default"/>
        <w:b/>
      </w:rPr>
    </w:lvl>
    <w:lvl w:ilvl="1">
      <w:start w:val="1"/>
      <w:numFmt w:val="decimal"/>
      <w:lvlText w:val="%1.%2."/>
      <w:lvlJc w:val="left"/>
      <w:pPr>
        <w:ind w:left="1080" w:hanging="360"/>
      </w:pPr>
      <w:rPr>
        <w:rFonts w:hint="default"/>
        <w:b w:val="0"/>
        <w:bCs/>
      </w:rPr>
    </w:lvl>
    <w:lvl w:ilvl="2">
      <w:start w:val="1"/>
      <w:numFmt w:val="decimal"/>
      <w:lvlText w:val="%1.%2.%3."/>
      <w:lvlJc w:val="left"/>
      <w:pPr>
        <w:ind w:left="2160" w:hanging="720"/>
      </w:pPr>
      <w:rPr>
        <w:rFonts w:hint="default"/>
        <w:b w:val="0"/>
        <w:bCs/>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3" w15:restartNumberingAfterBreak="0">
    <w:nsid w:val="191E52EA"/>
    <w:multiLevelType w:val="hybridMultilevel"/>
    <w:tmpl w:val="3F6EEB58"/>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4" w15:restartNumberingAfterBreak="0">
    <w:nsid w:val="24784CE0"/>
    <w:multiLevelType w:val="multilevel"/>
    <w:tmpl w:val="C65E7980"/>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C941533"/>
    <w:multiLevelType w:val="hybridMultilevel"/>
    <w:tmpl w:val="DEC852D4"/>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6" w15:restartNumberingAfterBreak="0">
    <w:nsid w:val="4D951108"/>
    <w:multiLevelType w:val="multilevel"/>
    <w:tmpl w:val="A3D235AA"/>
    <w:lvl w:ilvl="0">
      <w:start w:val="1"/>
      <w:numFmt w:val="decimal"/>
      <w:lvlText w:val="%1."/>
      <w:lvlJc w:val="left"/>
      <w:pPr>
        <w:ind w:left="502" w:hanging="360"/>
      </w:pPr>
      <w:rPr>
        <w:rFonts w:hint="default"/>
        <w:b/>
        <w:color w:val="auto"/>
        <w:lang w:val="lv-LV" w:eastAsia="lv-LV"/>
      </w:rPr>
    </w:lvl>
    <w:lvl w:ilvl="1">
      <w:start w:val="1"/>
      <w:numFmt w:val="decimal"/>
      <w:lvlText w:val="%1.%2."/>
      <w:lvlJc w:val="left"/>
      <w:pPr>
        <w:ind w:left="792" w:hanging="432"/>
      </w:pPr>
      <w:rPr>
        <w:rFonts w:hint="default"/>
        <w:color w:val="auto"/>
      </w:r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525F5225"/>
    <w:multiLevelType w:val="multilevel"/>
    <w:tmpl w:val="BCF20E06"/>
    <w:lvl w:ilvl="0">
      <w:start w:val="4"/>
      <w:numFmt w:val="decimal"/>
      <w:lvlText w:val="%1."/>
      <w:lvlJc w:val="left"/>
      <w:pPr>
        <w:ind w:left="360" w:hanging="360"/>
      </w:pPr>
      <w:rPr>
        <w:rFonts w:hint="default"/>
        <w:b/>
      </w:rPr>
    </w:lvl>
    <w:lvl w:ilvl="1">
      <w:start w:val="1"/>
      <w:numFmt w:val="decimal"/>
      <w:lvlText w:val="%1.%2."/>
      <w:lvlJc w:val="left"/>
      <w:pPr>
        <w:ind w:left="1080" w:hanging="360"/>
      </w:pPr>
      <w:rPr>
        <w:rFonts w:hint="default"/>
        <w:b w:val="0"/>
        <w:bCs/>
      </w:rPr>
    </w:lvl>
    <w:lvl w:ilvl="2">
      <w:start w:val="1"/>
      <w:numFmt w:val="decimal"/>
      <w:lvlText w:val="%1.%2.%3."/>
      <w:lvlJc w:val="left"/>
      <w:pPr>
        <w:ind w:left="2160" w:hanging="720"/>
      </w:pPr>
      <w:rPr>
        <w:rFonts w:hint="default"/>
        <w:b w:val="0"/>
        <w:bCs/>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8" w15:restartNumberingAfterBreak="0">
    <w:nsid w:val="5C9515B4"/>
    <w:multiLevelType w:val="multilevel"/>
    <w:tmpl w:val="B7B415BA"/>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6B172478"/>
    <w:multiLevelType w:val="hybridMultilevel"/>
    <w:tmpl w:val="9F6C7BA4"/>
    <w:lvl w:ilvl="0" w:tplc="0426000F">
      <w:start w:val="1"/>
      <w:numFmt w:val="decimal"/>
      <w:lvlText w:val="%1."/>
      <w:lvlJc w:val="left"/>
      <w:pPr>
        <w:ind w:left="1004" w:hanging="360"/>
      </w:pPr>
    </w:lvl>
    <w:lvl w:ilvl="1" w:tplc="04260019" w:tentative="1">
      <w:start w:val="1"/>
      <w:numFmt w:val="lowerLetter"/>
      <w:lvlText w:val="%2."/>
      <w:lvlJc w:val="left"/>
      <w:pPr>
        <w:ind w:left="1724" w:hanging="360"/>
      </w:pPr>
    </w:lvl>
    <w:lvl w:ilvl="2" w:tplc="0426001B" w:tentative="1">
      <w:start w:val="1"/>
      <w:numFmt w:val="lowerRoman"/>
      <w:lvlText w:val="%3."/>
      <w:lvlJc w:val="right"/>
      <w:pPr>
        <w:ind w:left="2444" w:hanging="180"/>
      </w:pPr>
    </w:lvl>
    <w:lvl w:ilvl="3" w:tplc="0426000F" w:tentative="1">
      <w:start w:val="1"/>
      <w:numFmt w:val="decimal"/>
      <w:lvlText w:val="%4."/>
      <w:lvlJc w:val="left"/>
      <w:pPr>
        <w:ind w:left="3164" w:hanging="360"/>
      </w:pPr>
    </w:lvl>
    <w:lvl w:ilvl="4" w:tplc="04260019" w:tentative="1">
      <w:start w:val="1"/>
      <w:numFmt w:val="lowerLetter"/>
      <w:lvlText w:val="%5."/>
      <w:lvlJc w:val="left"/>
      <w:pPr>
        <w:ind w:left="3884" w:hanging="360"/>
      </w:pPr>
    </w:lvl>
    <w:lvl w:ilvl="5" w:tplc="0426001B" w:tentative="1">
      <w:start w:val="1"/>
      <w:numFmt w:val="lowerRoman"/>
      <w:lvlText w:val="%6."/>
      <w:lvlJc w:val="right"/>
      <w:pPr>
        <w:ind w:left="4604" w:hanging="180"/>
      </w:pPr>
    </w:lvl>
    <w:lvl w:ilvl="6" w:tplc="0426000F" w:tentative="1">
      <w:start w:val="1"/>
      <w:numFmt w:val="decimal"/>
      <w:lvlText w:val="%7."/>
      <w:lvlJc w:val="left"/>
      <w:pPr>
        <w:ind w:left="5324" w:hanging="360"/>
      </w:pPr>
    </w:lvl>
    <w:lvl w:ilvl="7" w:tplc="04260019" w:tentative="1">
      <w:start w:val="1"/>
      <w:numFmt w:val="lowerLetter"/>
      <w:lvlText w:val="%8."/>
      <w:lvlJc w:val="left"/>
      <w:pPr>
        <w:ind w:left="6044" w:hanging="360"/>
      </w:pPr>
    </w:lvl>
    <w:lvl w:ilvl="8" w:tplc="0426001B" w:tentative="1">
      <w:start w:val="1"/>
      <w:numFmt w:val="lowerRoman"/>
      <w:lvlText w:val="%9."/>
      <w:lvlJc w:val="right"/>
      <w:pPr>
        <w:ind w:left="6764" w:hanging="180"/>
      </w:pPr>
    </w:lvl>
  </w:abstractNum>
  <w:num w:numId="1">
    <w:abstractNumId w:val="1"/>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0"/>
  </w:num>
  <w:num w:numId="6">
    <w:abstractNumId w:val="5"/>
  </w:num>
  <w:num w:numId="7">
    <w:abstractNumId w:val="3"/>
  </w:num>
  <w:num w:numId="8">
    <w:abstractNumId w:val="4"/>
  </w:num>
  <w:num w:numId="9">
    <w:abstractNumId w:val="9"/>
  </w:num>
  <w:num w:numId="10">
    <w:abstractNumId w:val="8"/>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6400"/>
    <w:rsid w:val="00011122"/>
    <w:rsid w:val="00013F00"/>
    <w:rsid w:val="0005681A"/>
    <w:rsid w:val="00096BA8"/>
    <w:rsid w:val="000A292E"/>
    <w:rsid w:val="00122577"/>
    <w:rsid w:val="00186400"/>
    <w:rsid w:val="001A119F"/>
    <w:rsid w:val="001A2700"/>
    <w:rsid w:val="002263C1"/>
    <w:rsid w:val="00252328"/>
    <w:rsid w:val="002A0180"/>
    <w:rsid w:val="002F5AB7"/>
    <w:rsid w:val="003059AF"/>
    <w:rsid w:val="003D7B43"/>
    <w:rsid w:val="004023EA"/>
    <w:rsid w:val="00430768"/>
    <w:rsid w:val="00434E39"/>
    <w:rsid w:val="00456376"/>
    <w:rsid w:val="005323E1"/>
    <w:rsid w:val="005367D9"/>
    <w:rsid w:val="00542026"/>
    <w:rsid w:val="00565CFD"/>
    <w:rsid w:val="0057124A"/>
    <w:rsid w:val="005A429E"/>
    <w:rsid w:val="005D40D4"/>
    <w:rsid w:val="005F27F4"/>
    <w:rsid w:val="00666137"/>
    <w:rsid w:val="00675ADF"/>
    <w:rsid w:val="00687DA1"/>
    <w:rsid w:val="006C17C9"/>
    <w:rsid w:val="00713FC4"/>
    <w:rsid w:val="0071434F"/>
    <w:rsid w:val="0071509B"/>
    <w:rsid w:val="00734523"/>
    <w:rsid w:val="007529F8"/>
    <w:rsid w:val="0078135A"/>
    <w:rsid w:val="007C526A"/>
    <w:rsid w:val="007F701E"/>
    <w:rsid w:val="00820754"/>
    <w:rsid w:val="00823D53"/>
    <w:rsid w:val="00857F9F"/>
    <w:rsid w:val="008D5C48"/>
    <w:rsid w:val="009106DB"/>
    <w:rsid w:val="009174C8"/>
    <w:rsid w:val="009203FD"/>
    <w:rsid w:val="00920DA6"/>
    <w:rsid w:val="00921F24"/>
    <w:rsid w:val="009D7D55"/>
    <w:rsid w:val="00A2618D"/>
    <w:rsid w:val="00A663BF"/>
    <w:rsid w:val="00A8484E"/>
    <w:rsid w:val="00AD7B2E"/>
    <w:rsid w:val="00B472BC"/>
    <w:rsid w:val="00B671ED"/>
    <w:rsid w:val="00B75D0B"/>
    <w:rsid w:val="00B80CFC"/>
    <w:rsid w:val="00B86F70"/>
    <w:rsid w:val="00BB0B6B"/>
    <w:rsid w:val="00C35F7A"/>
    <w:rsid w:val="00C94BE1"/>
    <w:rsid w:val="00CC51DD"/>
    <w:rsid w:val="00DB4F83"/>
    <w:rsid w:val="00DE1ED2"/>
    <w:rsid w:val="00DE28D7"/>
    <w:rsid w:val="00E259EF"/>
    <w:rsid w:val="00E41B8D"/>
    <w:rsid w:val="00E7209A"/>
    <w:rsid w:val="00EA7953"/>
    <w:rsid w:val="00EB6873"/>
    <w:rsid w:val="00F01D6C"/>
    <w:rsid w:val="00F15D03"/>
    <w:rsid w:val="00F34CF5"/>
    <w:rsid w:val="00F42EB9"/>
    <w:rsid w:val="00F63B79"/>
    <w:rsid w:val="00F70DE2"/>
    <w:rsid w:val="00F740A1"/>
    <w:rsid w:val="00F927FF"/>
    <w:rsid w:val="00FA2980"/>
    <w:rsid w:val="00FA5960"/>
    <w:rsid w:val="00FD0D1B"/>
    <w:rsid w:val="00FF34C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0ABDE"/>
  <w15:docId w15:val="{2B84853A-82A4-4652-8CA9-A66F98B83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186400"/>
    <w:pPr>
      <w:spacing w:after="0" w:line="240" w:lineRule="auto"/>
    </w:pPr>
    <w:rPr>
      <w:rFonts w:ascii="RimTimes" w:eastAsia="Times New Roman" w:hAnsi="RimTimes" w:cs="Times New Roman"/>
      <w:sz w:val="24"/>
      <w:szCs w:val="20"/>
      <w:lang w:val="en-US"/>
    </w:rPr>
  </w:style>
  <w:style w:type="paragraph" w:styleId="Virsraksts2">
    <w:name w:val="heading 2"/>
    <w:basedOn w:val="Parasts"/>
    <w:next w:val="Parasts"/>
    <w:link w:val="Virsraksts2Rakstz"/>
    <w:qFormat/>
    <w:rsid w:val="00186400"/>
    <w:pPr>
      <w:keepNext/>
      <w:jc w:val="center"/>
      <w:outlineLvl w:val="1"/>
    </w:pPr>
    <w:rPr>
      <w:rFonts w:ascii="Times New Roman" w:hAnsi="Times New Roman"/>
      <w:b/>
      <w:bCs/>
      <w:lang w:val="lv-LV"/>
    </w:rPr>
  </w:style>
  <w:style w:type="paragraph" w:styleId="Virsraksts3">
    <w:name w:val="heading 3"/>
    <w:basedOn w:val="Parasts"/>
    <w:next w:val="Parasts"/>
    <w:link w:val="Virsraksts3Rakstz"/>
    <w:uiPriority w:val="9"/>
    <w:semiHidden/>
    <w:unhideWhenUsed/>
    <w:qFormat/>
    <w:rsid w:val="005A429E"/>
    <w:pPr>
      <w:keepNext/>
      <w:keepLines/>
      <w:spacing w:before="40"/>
      <w:outlineLvl w:val="2"/>
    </w:pPr>
    <w:rPr>
      <w:rFonts w:asciiTheme="majorHAnsi" w:eastAsiaTheme="majorEastAsia" w:hAnsiTheme="majorHAnsi" w:cstheme="majorBidi"/>
      <w:color w:val="1F4D78" w:themeColor="accent1" w:themeShade="7F"/>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rsid w:val="00186400"/>
    <w:rPr>
      <w:rFonts w:ascii="Times New Roman" w:eastAsia="Times New Roman" w:hAnsi="Times New Roman" w:cs="Times New Roman"/>
      <w:b/>
      <w:bCs/>
      <w:sz w:val="24"/>
      <w:szCs w:val="20"/>
    </w:rPr>
  </w:style>
  <w:style w:type="character" w:styleId="Hipersaite">
    <w:name w:val="Hyperlink"/>
    <w:rsid w:val="00186400"/>
    <w:rPr>
      <w:color w:val="0000FF"/>
      <w:u w:val="single"/>
    </w:rPr>
  </w:style>
  <w:style w:type="paragraph" w:styleId="Sarakstarindkopa">
    <w:name w:val="List Paragraph"/>
    <w:basedOn w:val="Parasts"/>
    <w:link w:val="SarakstarindkopaRakstz"/>
    <w:uiPriority w:val="99"/>
    <w:qFormat/>
    <w:rsid w:val="00186400"/>
    <w:pPr>
      <w:spacing w:after="200" w:line="276" w:lineRule="auto"/>
      <w:ind w:left="720"/>
      <w:contextualSpacing/>
    </w:pPr>
    <w:rPr>
      <w:rFonts w:ascii="Calibri" w:eastAsia="Calibri" w:hAnsi="Calibri"/>
      <w:sz w:val="22"/>
      <w:szCs w:val="22"/>
      <w:lang w:val="lv-LV"/>
    </w:rPr>
  </w:style>
  <w:style w:type="character" w:customStyle="1" w:styleId="BodyTextIndent2CharCharChar">
    <w:name w:val="Body Text Indent 2 Char Char Char"/>
    <w:link w:val="BodyTextIndent2CharChar"/>
    <w:rsid w:val="00186400"/>
    <w:rPr>
      <w:sz w:val="24"/>
    </w:rPr>
  </w:style>
  <w:style w:type="paragraph" w:customStyle="1" w:styleId="BodyTextIndent2CharChar">
    <w:name w:val="Body Text Indent 2 Char Char"/>
    <w:basedOn w:val="Parasts"/>
    <w:link w:val="BodyTextIndent2CharCharChar"/>
    <w:rsid w:val="00186400"/>
    <w:pPr>
      <w:ind w:left="-142"/>
      <w:jc w:val="both"/>
    </w:pPr>
    <w:rPr>
      <w:rFonts w:asciiTheme="minorHAnsi" w:eastAsiaTheme="minorHAnsi" w:hAnsiTheme="minorHAnsi" w:cstheme="minorBidi"/>
      <w:szCs w:val="22"/>
      <w:lang w:val="lv-LV"/>
    </w:rPr>
  </w:style>
  <w:style w:type="character" w:customStyle="1" w:styleId="st">
    <w:name w:val="st"/>
    <w:rsid w:val="00186400"/>
  </w:style>
  <w:style w:type="character" w:styleId="Komentraatsauce">
    <w:name w:val="annotation reference"/>
    <w:rsid w:val="00186400"/>
    <w:rPr>
      <w:sz w:val="16"/>
      <w:szCs w:val="16"/>
    </w:rPr>
  </w:style>
  <w:style w:type="paragraph" w:styleId="Komentrateksts">
    <w:name w:val="annotation text"/>
    <w:basedOn w:val="Parasts"/>
    <w:link w:val="KomentratekstsRakstz"/>
    <w:rsid w:val="00186400"/>
    <w:rPr>
      <w:sz w:val="20"/>
    </w:rPr>
  </w:style>
  <w:style w:type="character" w:customStyle="1" w:styleId="KomentratekstsRakstz">
    <w:name w:val="Komentāra teksts Rakstz."/>
    <w:basedOn w:val="Noklusjumarindkopasfonts"/>
    <w:link w:val="Komentrateksts"/>
    <w:rsid w:val="00186400"/>
    <w:rPr>
      <w:rFonts w:ascii="RimTimes" w:eastAsia="Times New Roman" w:hAnsi="RimTimes" w:cs="Times New Roman"/>
      <w:sz w:val="20"/>
      <w:szCs w:val="20"/>
      <w:lang w:val="en-US"/>
    </w:rPr>
  </w:style>
  <w:style w:type="paragraph" w:styleId="Balonteksts">
    <w:name w:val="Balloon Text"/>
    <w:basedOn w:val="Parasts"/>
    <w:link w:val="BalontekstsRakstz"/>
    <w:uiPriority w:val="99"/>
    <w:semiHidden/>
    <w:unhideWhenUsed/>
    <w:rsid w:val="00186400"/>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186400"/>
    <w:rPr>
      <w:rFonts w:ascii="Segoe UI" w:eastAsia="Times New Roman" w:hAnsi="Segoe UI" w:cs="Segoe UI"/>
      <w:sz w:val="18"/>
      <w:szCs w:val="18"/>
      <w:lang w:val="en-US"/>
    </w:rPr>
  </w:style>
  <w:style w:type="paragraph" w:styleId="Komentratma">
    <w:name w:val="annotation subject"/>
    <w:basedOn w:val="Komentrateksts"/>
    <w:next w:val="Komentrateksts"/>
    <w:link w:val="KomentratmaRakstz"/>
    <w:uiPriority w:val="99"/>
    <w:semiHidden/>
    <w:unhideWhenUsed/>
    <w:rsid w:val="0071509B"/>
    <w:rPr>
      <w:b/>
      <w:bCs/>
    </w:rPr>
  </w:style>
  <w:style w:type="character" w:customStyle="1" w:styleId="KomentratmaRakstz">
    <w:name w:val="Komentāra tēma Rakstz."/>
    <w:basedOn w:val="KomentratekstsRakstz"/>
    <w:link w:val="Komentratma"/>
    <w:uiPriority w:val="99"/>
    <w:semiHidden/>
    <w:rsid w:val="0071509B"/>
    <w:rPr>
      <w:rFonts w:ascii="RimTimes" w:eastAsia="Times New Roman" w:hAnsi="RimTimes" w:cs="Times New Roman"/>
      <w:b/>
      <w:bCs/>
      <w:sz w:val="20"/>
      <w:szCs w:val="20"/>
      <w:lang w:val="en-US"/>
    </w:rPr>
  </w:style>
  <w:style w:type="character" w:customStyle="1" w:styleId="Virsraksts3Rakstz">
    <w:name w:val="Virsraksts 3 Rakstz."/>
    <w:basedOn w:val="Noklusjumarindkopasfonts"/>
    <w:link w:val="Virsraksts3"/>
    <w:uiPriority w:val="9"/>
    <w:semiHidden/>
    <w:rsid w:val="005A429E"/>
    <w:rPr>
      <w:rFonts w:asciiTheme="majorHAnsi" w:eastAsiaTheme="majorEastAsia" w:hAnsiTheme="majorHAnsi" w:cstheme="majorBidi"/>
      <w:color w:val="1F4D78" w:themeColor="accent1" w:themeShade="7F"/>
      <w:sz w:val="24"/>
      <w:szCs w:val="24"/>
      <w:lang w:val="en-US"/>
    </w:rPr>
  </w:style>
  <w:style w:type="character" w:customStyle="1" w:styleId="SarakstarindkopaRakstz">
    <w:name w:val="Saraksta rindkopa Rakstz."/>
    <w:link w:val="Sarakstarindkopa"/>
    <w:uiPriority w:val="99"/>
    <w:locked/>
    <w:rsid w:val="002263C1"/>
    <w:rPr>
      <w:rFonts w:ascii="Calibri" w:eastAsia="Calibri" w:hAnsi="Calibri" w:cs="Times New Roman"/>
    </w:rPr>
  </w:style>
  <w:style w:type="paragraph" w:styleId="Prskatjums">
    <w:name w:val="Revision"/>
    <w:hidden/>
    <w:uiPriority w:val="99"/>
    <w:semiHidden/>
    <w:rsid w:val="00A663BF"/>
    <w:pPr>
      <w:spacing w:after="0" w:line="240" w:lineRule="auto"/>
    </w:pPr>
    <w:rPr>
      <w:rFonts w:ascii="RimTimes" w:eastAsia="Times New Roman" w:hAnsi="RimTimes" w:cs="Times New Roman"/>
      <w:sz w:val="24"/>
      <w:szCs w:val="20"/>
      <w:lang w:val="en-US"/>
    </w:rPr>
  </w:style>
  <w:style w:type="paragraph" w:styleId="Pamattekstaatkpe2">
    <w:name w:val="Body Text Indent 2"/>
    <w:basedOn w:val="Parasts"/>
    <w:link w:val="Pamattekstaatkpe2Rakstz"/>
    <w:rsid w:val="005323E1"/>
    <w:pPr>
      <w:ind w:left="-142"/>
      <w:jc w:val="both"/>
    </w:pPr>
    <w:rPr>
      <w:rFonts w:ascii="Times New Roman" w:hAnsi="Times New Roman"/>
      <w:lang w:val="lv-LV"/>
    </w:rPr>
  </w:style>
  <w:style w:type="character" w:customStyle="1" w:styleId="Pamattekstaatkpe2Rakstz">
    <w:name w:val="Pamatteksta atkāpe 2 Rakstz."/>
    <w:basedOn w:val="Noklusjumarindkopasfonts"/>
    <w:link w:val="Pamattekstaatkpe2"/>
    <w:rsid w:val="005323E1"/>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2921071">
      <w:bodyDiv w:val="1"/>
      <w:marLeft w:val="0"/>
      <w:marRight w:val="0"/>
      <w:marTop w:val="0"/>
      <w:marBottom w:val="0"/>
      <w:divBdr>
        <w:top w:val="none" w:sz="0" w:space="0" w:color="auto"/>
        <w:left w:val="none" w:sz="0" w:space="0" w:color="auto"/>
        <w:bottom w:val="none" w:sz="0" w:space="0" w:color="auto"/>
        <w:right w:val="none" w:sz="0" w:space="0" w:color="auto"/>
      </w:divBdr>
    </w:div>
    <w:div w:id="925774195">
      <w:bodyDiv w:val="1"/>
      <w:marLeft w:val="0"/>
      <w:marRight w:val="0"/>
      <w:marTop w:val="0"/>
      <w:marBottom w:val="0"/>
      <w:divBdr>
        <w:top w:val="none" w:sz="0" w:space="0" w:color="auto"/>
        <w:left w:val="none" w:sz="0" w:space="0" w:color="auto"/>
        <w:bottom w:val="none" w:sz="0" w:space="0" w:color="auto"/>
        <w:right w:val="none" w:sz="0" w:space="0" w:color="auto"/>
      </w:divBdr>
    </w:div>
    <w:div w:id="1172374841">
      <w:bodyDiv w:val="1"/>
      <w:marLeft w:val="0"/>
      <w:marRight w:val="0"/>
      <w:marTop w:val="0"/>
      <w:marBottom w:val="0"/>
      <w:divBdr>
        <w:top w:val="none" w:sz="0" w:space="0" w:color="auto"/>
        <w:left w:val="none" w:sz="0" w:space="0" w:color="auto"/>
        <w:bottom w:val="none" w:sz="0" w:space="0" w:color="auto"/>
        <w:right w:val="none" w:sz="0" w:space="0" w:color="auto"/>
      </w:divBdr>
    </w:div>
    <w:div w:id="2107648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703F54-154F-49BE-B480-A46B1FC7B6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4469</Words>
  <Characters>2548</Characters>
  <Application>Microsoft Office Word</Application>
  <DocSecurity>0</DocSecurity>
  <Lines>21</Lines>
  <Paragraphs>14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7003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Līga Zirnīte</dc:creator>
  <cp:lastModifiedBy>Santa Hermane</cp:lastModifiedBy>
  <cp:revision>3</cp:revision>
  <cp:lastPrinted>2024-03-07T07:26:00Z</cp:lastPrinted>
  <dcterms:created xsi:type="dcterms:W3CDTF">2024-03-21T07:41:00Z</dcterms:created>
  <dcterms:modified xsi:type="dcterms:W3CDTF">2024-03-21T07:45:00Z</dcterms:modified>
</cp:coreProperties>
</file>