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6EDAA04" w14:textId="77777777" w:rsidR="005F4041" w:rsidRPr="004C5CE8" w:rsidRDefault="005642B6">
      <w:pPr>
        <w:jc w:val="center"/>
        <w:rPr>
          <w:rFonts w:ascii="RimBelwe" w:eastAsia="RimBelwe" w:hAnsi="RimBelwe" w:cs="RimBelwe"/>
          <w:sz w:val="12"/>
          <w:szCs w:val="12"/>
          <w:lang w:val="lv-LV"/>
        </w:rPr>
      </w:pPr>
      <w:r w:rsidRPr="004C5CE8">
        <w:rPr>
          <w:noProof/>
          <w:sz w:val="18"/>
          <w:szCs w:val="18"/>
          <w:lang w:val="lv-LV" w:eastAsia="lv-LV"/>
        </w:rPr>
        <w:drawing>
          <wp:inline distT="0" distB="0" distL="0" distR="0" wp14:anchorId="713C51FF" wp14:editId="3222A62A">
            <wp:extent cx="600075" cy="723900"/>
            <wp:effectExtent l="0" t="0" r="0" b="0"/>
            <wp:docPr id="6"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0075" cy="723900"/>
                    </a:xfrm>
                    <a:prstGeom prst="rect">
                      <a:avLst/>
                    </a:prstGeom>
                    <a:ln/>
                  </pic:spPr>
                </pic:pic>
              </a:graphicData>
            </a:graphic>
          </wp:inline>
        </w:drawing>
      </w:r>
    </w:p>
    <w:p w14:paraId="36A01752" w14:textId="77777777" w:rsidR="005F4041" w:rsidRPr="004C5CE8" w:rsidRDefault="005F4041">
      <w:pPr>
        <w:jc w:val="center"/>
        <w:rPr>
          <w:rFonts w:ascii="RimBelwe" w:eastAsia="RimBelwe" w:hAnsi="RimBelwe" w:cs="RimBelwe"/>
          <w:sz w:val="12"/>
          <w:szCs w:val="12"/>
          <w:lang w:val="lv-LV"/>
        </w:rPr>
      </w:pPr>
    </w:p>
    <w:p w14:paraId="36AB83A6" w14:textId="77777777" w:rsidR="005F4041" w:rsidRPr="004C5CE8" w:rsidRDefault="005642B6">
      <w:pPr>
        <w:jc w:val="center"/>
        <w:rPr>
          <w:sz w:val="18"/>
          <w:szCs w:val="18"/>
          <w:lang w:val="lv-LV"/>
        </w:rPr>
      </w:pPr>
      <w:r w:rsidRPr="004C5CE8">
        <w:rPr>
          <w:sz w:val="36"/>
          <w:szCs w:val="36"/>
          <w:lang w:val="lv-LV"/>
        </w:rPr>
        <w:t>OGRES  NOVADA  PAŠVALDĪBA</w:t>
      </w:r>
    </w:p>
    <w:p w14:paraId="6CE64F7E" w14:textId="77777777" w:rsidR="005F4041" w:rsidRPr="004C5CE8" w:rsidRDefault="005642B6">
      <w:pPr>
        <w:jc w:val="center"/>
        <w:rPr>
          <w:sz w:val="18"/>
          <w:szCs w:val="18"/>
          <w:lang w:val="lv-LV"/>
        </w:rPr>
      </w:pPr>
      <w:r w:rsidRPr="004C5CE8">
        <w:rPr>
          <w:sz w:val="18"/>
          <w:szCs w:val="18"/>
          <w:lang w:val="lv-LV"/>
        </w:rPr>
        <w:t>Reģ.Nr.90000024455, Brīvības iela 33, Ogre, Ogres nov., LV-5001</w:t>
      </w:r>
    </w:p>
    <w:p w14:paraId="5A848CF5" w14:textId="77777777" w:rsidR="005F4041" w:rsidRPr="004C5CE8" w:rsidRDefault="005642B6">
      <w:pPr>
        <w:pBdr>
          <w:bottom w:val="single" w:sz="4" w:space="1" w:color="000000"/>
        </w:pBdr>
        <w:jc w:val="center"/>
        <w:rPr>
          <w:lang w:val="lv-LV"/>
        </w:rPr>
      </w:pPr>
      <w:r w:rsidRPr="004C5CE8">
        <w:rPr>
          <w:sz w:val="18"/>
          <w:szCs w:val="18"/>
          <w:lang w:val="lv-LV"/>
        </w:rPr>
        <w:t xml:space="preserve">tālrunis 65071160, e-pasts: ogredome@ogresnovads.lv, www.ogresnovads.lv </w:t>
      </w:r>
    </w:p>
    <w:p w14:paraId="2A207A55" w14:textId="77777777" w:rsidR="005F4041" w:rsidRPr="004C5CE8" w:rsidRDefault="005F4041">
      <w:pPr>
        <w:rPr>
          <w:sz w:val="24"/>
          <w:szCs w:val="24"/>
          <w:lang w:val="lv-LV"/>
        </w:rPr>
      </w:pPr>
    </w:p>
    <w:p w14:paraId="3B01D4DD" w14:textId="77777777" w:rsidR="005F4041" w:rsidRPr="004C5CE8" w:rsidRDefault="005642B6">
      <w:pPr>
        <w:jc w:val="center"/>
        <w:rPr>
          <w:sz w:val="28"/>
          <w:szCs w:val="28"/>
          <w:lang w:val="lv-LV"/>
        </w:rPr>
      </w:pPr>
      <w:r w:rsidRPr="004C5CE8">
        <w:rPr>
          <w:sz w:val="28"/>
          <w:szCs w:val="28"/>
          <w:lang w:val="lv-LV"/>
        </w:rPr>
        <w:t>PAŠVALDĪBAS DOMES SĒDES PROTOKOLA IZRAKSTS</w:t>
      </w:r>
    </w:p>
    <w:p w14:paraId="504FEEC9" w14:textId="77777777" w:rsidR="005F4041" w:rsidRPr="00ED5AC1" w:rsidRDefault="005F4041">
      <w:pPr>
        <w:rPr>
          <w:sz w:val="24"/>
          <w:szCs w:val="24"/>
          <w:lang w:val="lv-LV"/>
        </w:rPr>
      </w:pPr>
    </w:p>
    <w:p w14:paraId="25888052" w14:textId="77777777" w:rsidR="005F4041" w:rsidRPr="00ED5AC1" w:rsidRDefault="005F4041">
      <w:pPr>
        <w:rPr>
          <w:sz w:val="24"/>
          <w:szCs w:val="24"/>
          <w:lang w:val="lv-LV"/>
        </w:rPr>
      </w:pPr>
    </w:p>
    <w:tbl>
      <w:tblPr>
        <w:tblStyle w:val="1"/>
        <w:tblW w:w="9072" w:type="dxa"/>
        <w:tblLayout w:type="fixed"/>
        <w:tblLook w:val="0000" w:firstRow="0" w:lastRow="0" w:firstColumn="0" w:lastColumn="0" w:noHBand="0" w:noVBand="0"/>
      </w:tblPr>
      <w:tblGrid>
        <w:gridCol w:w="2694"/>
        <w:gridCol w:w="3031"/>
        <w:gridCol w:w="3347"/>
      </w:tblGrid>
      <w:tr w:rsidR="005F4041" w:rsidRPr="004C5CE8" w14:paraId="1B3564C0" w14:textId="77777777" w:rsidTr="00ED5AC1">
        <w:trPr>
          <w:trHeight w:val="284"/>
        </w:trPr>
        <w:tc>
          <w:tcPr>
            <w:tcW w:w="2694" w:type="dxa"/>
          </w:tcPr>
          <w:p w14:paraId="00AF8177" w14:textId="77777777" w:rsidR="005F4041" w:rsidRPr="004C5CE8" w:rsidRDefault="005642B6">
            <w:pPr>
              <w:rPr>
                <w:lang w:val="lv-LV"/>
              </w:rPr>
            </w:pPr>
            <w:r w:rsidRPr="004C5CE8">
              <w:rPr>
                <w:sz w:val="24"/>
                <w:szCs w:val="24"/>
                <w:lang w:val="lv-LV"/>
              </w:rPr>
              <w:t>Ogrē, Brīvības ielā 33</w:t>
            </w:r>
          </w:p>
        </w:tc>
        <w:tc>
          <w:tcPr>
            <w:tcW w:w="3031" w:type="dxa"/>
          </w:tcPr>
          <w:p w14:paraId="68066421" w14:textId="58C188FA" w:rsidR="005F4041" w:rsidRPr="004C5CE8" w:rsidRDefault="005642B6" w:rsidP="00ED5AC1">
            <w:pPr>
              <w:pStyle w:val="Virsraksts2"/>
              <w:numPr>
                <w:ilvl w:val="1"/>
                <w:numId w:val="2"/>
              </w:numPr>
              <w:ind w:left="0" w:firstLine="0"/>
              <w:jc w:val="center"/>
            </w:pPr>
            <w:r w:rsidRPr="004C5CE8">
              <w:t>Nr.</w:t>
            </w:r>
            <w:r w:rsidR="00ED5AC1">
              <w:t>5</w:t>
            </w:r>
          </w:p>
        </w:tc>
        <w:tc>
          <w:tcPr>
            <w:tcW w:w="3347" w:type="dxa"/>
          </w:tcPr>
          <w:p w14:paraId="583C4524" w14:textId="7495AF23" w:rsidR="005F4041" w:rsidRPr="004C5CE8" w:rsidRDefault="005642B6" w:rsidP="00ED5AC1">
            <w:pPr>
              <w:jc w:val="right"/>
              <w:rPr>
                <w:lang w:val="lv-LV"/>
              </w:rPr>
            </w:pPr>
            <w:r w:rsidRPr="004C5CE8">
              <w:rPr>
                <w:sz w:val="24"/>
                <w:szCs w:val="24"/>
                <w:lang w:val="lv-LV"/>
              </w:rPr>
              <w:t>2024. gada</w:t>
            </w:r>
            <w:r w:rsidR="00ED5AC1">
              <w:rPr>
                <w:sz w:val="24"/>
                <w:szCs w:val="24"/>
                <w:lang w:val="lv-LV"/>
              </w:rPr>
              <w:t xml:space="preserve"> 27</w:t>
            </w:r>
            <w:r w:rsidRPr="004C5CE8">
              <w:rPr>
                <w:sz w:val="24"/>
                <w:szCs w:val="24"/>
                <w:lang w:val="lv-LV"/>
              </w:rPr>
              <w:t>. martā</w:t>
            </w:r>
          </w:p>
        </w:tc>
      </w:tr>
    </w:tbl>
    <w:p w14:paraId="6A66D817" w14:textId="77777777" w:rsidR="005F4041" w:rsidRPr="004C5CE8" w:rsidRDefault="005F4041">
      <w:pPr>
        <w:jc w:val="center"/>
        <w:rPr>
          <w:b/>
          <w:lang w:val="lv-LV"/>
        </w:rPr>
      </w:pPr>
    </w:p>
    <w:p w14:paraId="067CC8FE" w14:textId="25507939" w:rsidR="005F4041" w:rsidRPr="004C5CE8" w:rsidRDefault="00ED5AC1">
      <w:pPr>
        <w:jc w:val="center"/>
        <w:rPr>
          <w:b/>
          <w:sz w:val="24"/>
          <w:szCs w:val="24"/>
          <w:lang w:val="lv-LV"/>
        </w:rPr>
      </w:pPr>
      <w:r>
        <w:rPr>
          <w:b/>
          <w:sz w:val="24"/>
          <w:szCs w:val="24"/>
          <w:lang w:val="lv-LV"/>
        </w:rPr>
        <w:t>32.</w:t>
      </w:r>
    </w:p>
    <w:p w14:paraId="7C377B8E" w14:textId="77777777" w:rsidR="005F4041" w:rsidRPr="004C5CE8" w:rsidRDefault="005642B6">
      <w:pPr>
        <w:pStyle w:val="Virsraksts1"/>
        <w:numPr>
          <w:ilvl w:val="0"/>
          <w:numId w:val="2"/>
        </w:numPr>
        <w:ind w:left="0" w:firstLine="0"/>
        <w:jc w:val="center"/>
      </w:pPr>
      <w:bookmarkStart w:id="0" w:name="_heading=h.gjdgxs" w:colFirst="0" w:colLast="0"/>
      <w:bookmarkEnd w:id="0"/>
      <w:r w:rsidRPr="004C5CE8">
        <w:rPr>
          <w:u w:val="single"/>
        </w:rPr>
        <w:t xml:space="preserve">Par Ogres novada pašvaldības dalību Eiropas Sociālā fonda Plus projekta </w:t>
      </w:r>
    </w:p>
    <w:p w14:paraId="778BFB22" w14:textId="77777777" w:rsidR="005F4041" w:rsidRPr="004C5CE8" w:rsidRDefault="005642B6">
      <w:pPr>
        <w:pStyle w:val="Virsraksts1"/>
        <w:numPr>
          <w:ilvl w:val="0"/>
          <w:numId w:val="2"/>
        </w:numPr>
        <w:ind w:left="0" w:firstLine="0"/>
        <w:jc w:val="center"/>
      </w:pPr>
      <w:bookmarkStart w:id="1" w:name="_heading=h.hn5ogx99x0pt" w:colFirst="0" w:colLast="0"/>
      <w:bookmarkEnd w:id="1"/>
      <w:r w:rsidRPr="004C5CE8">
        <w:rPr>
          <w:u w:val="single"/>
        </w:rPr>
        <w:t xml:space="preserve">“PROTI un DARI 2.0” īstenošanā </w:t>
      </w:r>
    </w:p>
    <w:p w14:paraId="502E2DA1" w14:textId="77777777" w:rsidR="005F4041" w:rsidRPr="004C5CE8" w:rsidRDefault="005F4041">
      <w:pPr>
        <w:jc w:val="both"/>
        <w:rPr>
          <w:sz w:val="24"/>
          <w:szCs w:val="24"/>
          <w:lang w:val="lv-LV"/>
        </w:rPr>
      </w:pPr>
      <w:bookmarkStart w:id="2" w:name="_heading=h.teckylchjwnq" w:colFirst="0" w:colLast="0"/>
      <w:bookmarkEnd w:id="2"/>
    </w:p>
    <w:p w14:paraId="16995115" w14:textId="77777777" w:rsidR="005F4041" w:rsidRPr="004C5CE8" w:rsidRDefault="005642B6">
      <w:pPr>
        <w:ind w:firstLine="709"/>
        <w:jc w:val="both"/>
        <w:rPr>
          <w:sz w:val="24"/>
          <w:szCs w:val="24"/>
          <w:lang w:val="lv-LV"/>
        </w:rPr>
      </w:pPr>
      <w:bookmarkStart w:id="3" w:name="_heading=h.cupgc0uuvvgy" w:colFirst="0" w:colLast="0"/>
      <w:bookmarkEnd w:id="3"/>
      <w:r w:rsidRPr="004C5CE8">
        <w:rPr>
          <w:sz w:val="24"/>
          <w:szCs w:val="24"/>
          <w:lang w:val="lv-LV"/>
        </w:rPr>
        <w:t xml:space="preserve">Latvijas Republikas Ministru kabinets 2023. gada 5. decembrī pieņēma noteikumus Nr. 722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4C5CE8">
        <w:rPr>
          <w:sz w:val="24"/>
          <w:szCs w:val="24"/>
          <w:lang w:val="lv-LV"/>
        </w:rPr>
        <w:t>piekļūstamības</w:t>
      </w:r>
      <w:proofErr w:type="spellEnd"/>
      <w:r w:rsidRPr="004C5CE8">
        <w:rPr>
          <w:sz w:val="24"/>
          <w:szCs w:val="24"/>
          <w:lang w:val="lv-LV"/>
        </w:rPr>
        <w:t xml:space="preserve"> iespējas personām ar invaliditāti" 4.2.3.4. pasākuma "Sekmēt NEET jauniešu integrēšanos izglītībā un nodarbinātībā" īstenošanas noteikumi"” (turpmāk - noteikumi), apstiprinot pasākuma "Sekmēt NEET jauniešu integrēšanos izglītībā un nodarbinātībā" (turpmāk - pasākums) īstenošanas kārtību, mērķi, plānoto un pieejamo finansējumu, prasības pasākuma projekta īstenotājiem un sadarbības partneriem. </w:t>
      </w:r>
    </w:p>
    <w:p w14:paraId="12C85312" w14:textId="77777777" w:rsidR="005F4041" w:rsidRPr="004C5CE8" w:rsidRDefault="005642B6">
      <w:pPr>
        <w:ind w:firstLine="709"/>
        <w:jc w:val="both"/>
        <w:rPr>
          <w:sz w:val="24"/>
          <w:szCs w:val="24"/>
          <w:lang w:val="lv-LV"/>
        </w:rPr>
      </w:pPr>
      <w:bookmarkStart w:id="4" w:name="_heading=h.8efx4bdrlx9j" w:colFirst="0" w:colLast="0"/>
      <w:bookmarkEnd w:id="4"/>
      <w:r w:rsidRPr="004C5CE8">
        <w:rPr>
          <w:sz w:val="24"/>
          <w:szCs w:val="24"/>
          <w:lang w:val="lv-LV"/>
        </w:rPr>
        <w:t xml:space="preserve">Noteikumu 15. punktā noteikts, ka pasākuma projekta iesniedzējs, kas pēc projekta iesnieguma apstiprināšanas kļūst par finansējuma saņēmēju, pasākuma ietvaros ir Jaunatnes starptautisko programmu aģentūra (turpmāk - Finansējuma saņēmējs), savukārt 17. punkts nosaka, ka Finansējuma saņēmēja sadarbības partneri ir </w:t>
      </w:r>
      <w:proofErr w:type="spellStart"/>
      <w:r w:rsidRPr="004C5CE8">
        <w:rPr>
          <w:sz w:val="24"/>
          <w:szCs w:val="24"/>
          <w:lang w:val="lv-LV"/>
        </w:rPr>
        <w:t>valstspilsētas</w:t>
      </w:r>
      <w:proofErr w:type="spellEnd"/>
      <w:r w:rsidRPr="004C5CE8">
        <w:rPr>
          <w:sz w:val="24"/>
          <w:szCs w:val="24"/>
          <w:lang w:val="lv-LV"/>
        </w:rPr>
        <w:t xml:space="preserve"> pašvaldības un novadu pašvaldības. Finansējuma saņēmējs iesaista sadarbības partnerus projekta īstenošanā pēc projekta iesnieguma apstiprināšanas.</w:t>
      </w:r>
    </w:p>
    <w:p w14:paraId="2A27951C" w14:textId="77777777" w:rsidR="005F4041" w:rsidRPr="004C5CE8" w:rsidRDefault="005642B6">
      <w:pPr>
        <w:ind w:firstLine="720"/>
        <w:jc w:val="both"/>
        <w:rPr>
          <w:sz w:val="24"/>
          <w:szCs w:val="24"/>
          <w:highlight w:val="white"/>
          <w:lang w:val="lv-LV"/>
        </w:rPr>
      </w:pPr>
      <w:bookmarkStart w:id="5" w:name="_heading=h.n8xtcp20mjuf" w:colFirst="0" w:colLast="0"/>
      <w:bookmarkEnd w:id="5"/>
      <w:r w:rsidRPr="004C5CE8">
        <w:rPr>
          <w:sz w:val="24"/>
          <w:szCs w:val="24"/>
          <w:lang w:val="lv-LV"/>
        </w:rPr>
        <w:t xml:space="preserve">Ņemot vērā, ka noteikumu 20. punktā noteikts, ka sadarbības partneris – </w:t>
      </w:r>
      <w:proofErr w:type="spellStart"/>
      <w:r w:rsidRPr="004C5CE8">
        <w:rPr>
          <w:sz w:val="24"/>
          <w:szCs w:val="24"/>
          <w:lang w:val="lv-LV"/>
        </w:rPr>
        <w:t>valstspilsētas</w:t>
      </w:r>
      <w:proofErr w:type="spellEnd"/>
      <w:r w:rsidRPr="004C5CE8">
        <w:rPr>
          <w:sz w:val="24"/>
          <w:szCs w:val="24"/>
          <w:lang w:val="lv-LV"/>
        </w:rPr>
        <w:t xml:space="preserve"> pašvaldība vai novada pašvaldība – var tikt iesaistīts projekta īstenošanā, ja attiecīgās pašvaldības dome ir pieņēmusi lēmumu piedalīties projektā un nodrošināt nepieciešamos cilvēkresursus šo noteikumu 25.1., 25.2. un 25.3. apakšpunktā minēto atbalstāmo darbību īstenošanai attiecīgās pašvaldības administratīvajā teritorijā, nepieciešams ar Ogres novada pašvaldības domes lēmumu apstiprināt dalību projektā “PROTI un DARI 2.0” (turpmāk - Projekts).</w:t>
      </w:r>
    </w:p>
    <w:p w14:paraId="4B901628" w14:textId="77777777" w:rsidR="005F4041" w:rsidRPr="004C5CE8" w:rsidRDefault="005642B6">
      <w:pPr>
        <w:ind w:firstLine="709"/>
        <w:jc w:val="both"/>
        <w:rPr>
          <w:sz w:val="24"/>
          <w:szCs w:val="24"/>
          <w:highlight w:val="white"/>
          <w:lang w:val="lv-LV"/>
        </w:rPr>
      </w:pPr>
      <w:bookmarkStart w:id="6" w:name="_heading=h.k9dlaxq3hlyr" w:colFirst="0" w:colLast="0"/>
      <w:bookmarkEnd w:id="6"/>
      <w:r w:rsidRPr="004C5CE8">
        <w:rPr>
          <w:sz w:val="24"/>
          <w:szCs w:val="24"/>
          <w:highlight w:val="white"/>
          <w:lang w:val="lv-LV"/>
        </w:rPr>
        <w:t xml:space="preserve">Projekta mērķis ir attīstīt mērķa grupas jauniešu prasmes un veicināt viņu iesaisti mācību pasākumos un izglītības ieguvē (tai skaitā aroda apguvē pie amata meistara), nodarbinātībā vai Nodarbinātības valsts aģentūras īstenotajos pasākumos, kā arī nevalstisko organizāciju vai jauniešu centru darbībā. </w:t>
      </w:r>
    </w:p>
    <w:p w14:paraId="71AEE534" w14:textId="77777777" w:rsidR="005F4041" w:rsidRPr="004C5CE8" w:rsidRDefault="005642B6">
      <w:pPr>
        <w:ind w:firstLine="709"/>
        <w:jc w:val="both"/>
        <w:rPr>
          <w:sz w:val="24"/>
          <w:szCs w:val="24"/>
          <w:highlight w:val="white"/>
          <w:lang w:val="lv-LV"/>
        </w:rPr>
      </w:pPr>
      <w:bookmarkStart w:id="7" w:name="_heading=h.16bm94faal35" w:colFirst="0" w:colLast="0"/>
      <w:bookmarkEnd w:id="7"/>
      <w:r w:rsidRPr="004C5CE8">
        <w:rPr>
          <w:sz w:val="24"/>
          <w:szCs w:val="24"/>
          <w:highlight w:val="white"/>
          <w:lang w:val="lv-LV"/>
        </w:rPr>
        <w:t>Projekta mērķa grupa ir jaunieši, kuri pirms iesaistes Projektā ir vecumā no 15 līdz 29 gadiem (ieskaitot) un nemācās, nestrādā, neapgūst arodu un nav reģistrēti Nodarbinātības valsts aģentūrā kā bezdarbnieki. Mērķa grupas jaunietis neatkarīgi no viņa deklarētās dzīvesvietas var saņemt atbalstu pie jebkura sadarbības partnera.</w:t>
      </w:r>
    </w:p>
    <w:p w14:paraId="5D9BF293" w14:textId="77777777" w:rsidR="005F4041" w:rsidRPr="004C5CE8" w:rsidRDefault="005642B6">
      <w:pPr>
        <w:ind w:firstLine="709"/>
        <w:jc w:val="both"/>
        <w:rPr>
          <w:sz w:val="24"/>
          <w:szCs w:val="24"/>
          <w:highlight w:val="white"/>
          <w:lang w:val="lv-LV"/>
        </w:rPr>
      </w:pPr>
      <w:bookmarkStart w:id="8" w:name="_heading=h.t5a92bq2yzgv" w:colFirst="0" w:colLast="0"/>
      <w:bookmarkEnd w:id="8"/>
      <w:r w:rsidRPr="004C5CE8">
        <w:rPr>
          <w:sz w:val="24"/>
          <w:szCs w:val="24"/>
          <w:highlight w:val="white"/>
          <w:lang w:val="lv-LV"/>
        </w:rPr>
        <w:t xml:space="preserve">Noteikumu 2.5 un 2.9 punktos minēts, ka pašvaldībai jānodrošina cilvēkresursi jeb programmas vadītājs un mērķa grupas jaunieša </w:t>
      </w:r>
      <w:proofErr w:type="spellStart"/>
      <w:r w:rsidRPr="004C5CE8">
        <w:rPr>
          <w:sz w:val="24"/>
          <w:szCs w:val="24"/>
          <w:highlight w:val="white"/>
          <w:lang w:val="lv-LV"/>
        </w:rPr>
        <w:t>mentors</w:t>
      </w:r>
      <w:proofErr w:type="spellEnd"/>
      <w:r w:rsidRPr="004C5CE8">
        <w:rPr>
          <w:sz w:val="24"/>
          <w:szCs w:val="24"/>
          <w:highlight w:val="white"/>
          <w:lang w:val="lv-LV"/>
        </w:rPr>
        <w:t xml:space="preserve"> (turpmāk - </w:t>
      </w:r>
      <w:proofErr w:type="spellStart"/>
      <w:r w:rsidRPr="004C5CE8">
        <w:rPr>
          <w:sz w:val="24"/>
          <w:szCs w:val="24"/>
          <w:highlight w:val="white"/>
          <w:lang w:val="lv-LV"/>
        </w:rPr>
        <w:t>mentors</w:t>
      </w:r>
      <w:proofErr w:type="spellEnd"/>
      <w:r w:rsidRPr="004C5CE8">
        <w:rPr>
          <w:sz w:val="24"/>
          <w:szCs w:val="24"/>
          <w:highlight w:val="white"/>
          <w:lang w:val="lv-LV"/>
        </w:rPr>
        <w:t xml:space="preserve">). Tie ir speciālisti, kuri ikdienā strādās ar mērķa grupas jauniešiem un kuriem no pirmā projekta “PROTI un </w:t>
      </w:r>
      <w:r w:rsidRPr="004C5CE8">
        <w:rPr>
          <w:sz w:val="24"/>
          <w:szCs w:val="24"/>
          <w:highlight w:val="white"/>
          <w:lang w:val="lv-LV"/>
        </w:rPr>
        <w:lastRenderedPageBreak/>
        <w:t xml:space="preserve">DARI” ir iegūta programmas vadītāja vai </w:t>
      </w:r>
      <w:proofErr w:type="spellStart"/>
      <w:r w:rsidRPr="004C5CE8">
        <w:rPr>
          <w:sz w:val="24"/>
          <w:szCs w:val="24"/>
          <w:highlight w:val="white"/>
          <w:lang w:val="lv-LV"/>
        </w:rPr>
        <w:t>mentora</w:t>
      </w:r>
      <w:proofErr w:type="spellEnd"/>
      <w:r w:rsidRPr="004C5CE8">
        <w:rPr>
          <w:sz w:val="24"/>
          <w:szCs w:val="24"/>
          <w:highlight w:val="white"/>
          <w:lang w:val="lv-LV"/>
        </w:rPr>
        <w:t xml:space="preserve"> apliecība, kas apliecina Finansējuma saņēmēja rīkoto kursu apguvi, lai varētu strādāt ar mērķa grupas jauniešiem. Šobrīd vairāki programmu vadītāji un </w:t>
      </w:r>
      <w:proofErr w:type="spellStart"/>
      <w:r w:rsidRPr="004C5CE8">
        <w:rPr>
          <w:sz w:val="24"/>
          <w:szCs w:val="24"/>
          <w:highlight w:val="white"/>
          <w:lang w:val="lv-LV"/>
        </w:rPr>
        <w:t>mentori</w:t>
      </w:r>
      <w:proofErr w:type="spellEnd"/>
      <w:r w:rsidRPr="004C5CE8">
        <w:rPr>
          <w:sz w:val="24"/>
          <w:szCs w:val="24"/>
          <w:highlight w:val="white"/>
          <w:lang w:val="lv-LV"/>
        </w:rPr>
        <w:t>, kuriem ir iegūtas pirmā projekta “PROTI un DARI” apliecības, ir izteikuši vēlmi strādāt arī jaunajā Projektā, tādēļ Ogres novada pašvaldība var nodrošināt nepieciešamos cilvēkresursus, lai uzsāktu projekta īstenošanu ar 2024. gada maiju.</w:t>
      </w:r>
    </w:p>
    <w:p w14:paraId="42B5E6D1" w14:textId="77777777" w:rsidR="005F4041" w:rsidRPr="00210102" w:rsidRDefault="005642B6">
      <w:pPr>
        <w:ind w:firstLine="709"/>
        <w:jc w:val="both"/>
        <w:rPr>
          <w:sz w:val="24"/>
          <w:szCs w:val="24"/>
          <w:lang w:val="lv-LV"/>
        </w:rPr>
      </w:pPr>
      <w:bookmarkStart w:id="9" w:name="_heading=h.yjuydw6a692r" w:colFirst="0" w:colLast="0"/>
      <w:bookmarkEnd w:id="9"/>
      <w:r w:rsidRPr="004C5CE8">
        <w:rPr>
          <w:sz w:val="24"/>
          <w:szCs w:val="24"/>
          <w:lang w:val="lv-LV"/>
        </w:rPr>
        <w:t xml:space="preserve">Noteikumu 8. punkts nosaka, ka pasākuma ietvaros atbildīgās iestādes funkcijas pilda Izglītības un zinātnes ministrija. Izglītības un zinātnes ministrija piešķīrusi Ogres novada pašvaldībai kvotu piešķīrumu Projektā - </w:t>
      </w:r>
      <w:r w:rsidRPr="004C5CE8">
        <w:rPr>
          <w:b/>
          <w:sz w:val="24"/>
          <w:szCs w:val="24"/>
          <w:lang w:val="lv-LV"/>
        </w:rPr>
        <w:t xml:space="preserve"> finansējumu EUR 127235,03</w:t>
      </w:r>
      <w:r w:rsidRPr="004C5CE8">
        <w:rPr>
          <w:sz w:val="24"/>
          <w:szCs w:val="24"/>
          <w:lang w:val="lv-LV"/>
        </w:rPr>
        <w:t xml:space="preserve"> (viens simts divdesmit septiņi tūkstoši divi simti trīsdesmit pieci </w:t>
      </w:r>
      <w:proofErr w:type="spellStart"/>
      <w:r w:rsidRPr="004C5CE8">
        <w:rPr>
          <w:i/>
          <w:sz w:val="24"/>
          <w:szCs w:val="24"/>
          <w:lang w:val="lv-LV"/>
        </w:rPr>
        <w:t>euro</w:t>
      </w:r>
      <w:proofErr w:type="spellEnd"/>
      <w:r w:rsidRPr="004C5CE8">
        <w:rPr>
          <w:i/>
          <w:sz w:val="24"/>
          <w:szCs w:val="24"/>
          <w:lang w:val="lv-LV"/>
        </w:rPr>
        <w:t xml:space="preserve"> </w:t>
      </w:r>
      <w:r w:rsidRPr="004C5CE8">
        <w:rPr>
          <w:sz w:val="24"/>
          <w:szCs w:val="24"/>
          <w:lang w:val="lv-LV"/>
        </w:rPr>
        <w:t xml:space="preserve">un trīs centi) </w:t>
      </w:r>
      <w:r w:rsidRPr="004C5CE8">
        <w:rPr>
          <w:b/>
          <w:sz w:val="24"/>
          <w:szCs w:val="24"/>
          <w:lang w:val="lv-LV"/>
        </w:rPr>
        <w:t xml:space="preserve">par 59 jauniešu </w:t>
      </w:r>
      <w:proofErr w:type="spellStart"/>
      <w:r w:rsidRPr="004C5CE8">
        <w:rPr>
          <w:b/>
          <w:sz w:val="24"/>
          <w:szCs w:val="24"/>
          <w:lang w:val="lv-LV"/>
        </w:rPr>
        <w:t>mentorēšanu</w:t>
      </w:r>
      <w:proofErr w:type="spellEnd"/>
      <w:r w:rsidRPr="004C5CE8">
        <w:rPr>
          <w:sz w:val="24"/>
          <w:szCs w:val="24"/>
          <w:lang w:val="lv-LV"/>
        </w:rPr>
        <w:t xml:space="preserve">. Projekts 100% apmērā tiks finansēts no Eiropas Sociālā fonda Plus un valsts budžeta līdzekļiem un tā īstenošanas termiņš ir ne ilgāk kā līdz 2029. gada 31. oktobrim. Projekta ietvaros plānotais kopējais finansējums ir 6 525 000 </w:t>
      </w:r>
      <w:proofErr w:type="spellStart"/>
      <w:r w:rsidRPr="004C5CE8">
        <w:rPr>
          <w:i/>
          <w:sz w:val="24"/>
          <w:szCs w:val="24"/>
          <w:lang w:val="lv-LV"/>
        </w:rPr>
        <w:t>euro</w:t>
      </w:r>
      <w:proofErr w:type="spellEnd"/>
      <w:r w:rsidRPr="004C5CE8">
        <w:rPr>
          <w:sz w:val="24"/>
          <w:szCs w:val="24"/>
          <w:lang w:val="lv-LV"/>
        </w:rPr>
        <w:t xml:space="preserve"> (no tā elastības finansējums – 1 029 482 </w:t>
      </w:r>
      <w:proofErr w:type="spellStart"/>
      <w:r w:rsidRPr="004C5CE8">
        <w:rPr>
          <w:i/>
          <w:sz w:val="24"/>
          <w:szCs w:val="24"/>
          <w:lang w:val="lv-LV"/>
        </w:rPr>
        <w:t>euro</w:t>
      </w:r>
      <w:proofErr w:type="spellEnd"/>
      <w:r w:rsidRPr="004C5CE8">
        <w:rPr>
          <w:sz w:val="24"/>
          <w:szCs w:val="24"/>
          <w:lang w:val="lv-LV"/>
        </w:rPr>
        <w:t xml:space="preserve">), tai skaitā ESF+ finansējums – 5 546 250 </w:t>
      </w:r>
      <w:proofErr w:type="spellStart"/>
      <w:r w:rsidRPr="004C5CE8">
        <w:rPr>
          <w:i/>
          <w:sz w:val="24"/>
          <w:szCs w:val="24"/>
          <w:lang w:val="lv-LV"/>
        </w:rPr>
        <w:t>euro</w:t>
      </w:r>
      <w:proofErr w:type="spellEnd"/>
      <w:r w:rsidRPr="004C5CE8">
        <w:rPr>
          <w:sz w:val="24"/>
          <w:szCs w:val="24"/>
          <w:lang w:val="lv-LV"/>
        </w:rPr>
        <w:t xml:space="preserve"> (no tā elastības finansējums – 875 060 </w:t>
      </w:r>
      <w:proofErr w:type="spellStart"/>
      <w:r w:rsidRPr="004C5CE8">
        <w:rPr>
          <w:i/>
          <w:sz w:val="24"/>
          <w:szCs w:val="24"/>
          <w:lang w:val="lv-LV"/>
        </w:rPr>
        <w:t>euro</w:t>
      </w:r>
      <w:proofErr w:type="spellEnd"/>
      <w:r w:rsidRPr="004C5CE8">
        <w:rPr>
          <w:sz w:val="24"/>
          <w:szCs w:val="24"/>
          <w:lang w:val="lv-LV"/>
        </w:rPr>
        <w:t xml:space="preserve">) un valsts budžeta līdzfinansējums – 978 750 </w:t>
      </w:r>
      <w:proofErr w:type="spellStart"/>
      <w:r w:rsidRPr="004C5CE8">
        <w:rPr>
          <w:i/>
          <w:sz w:val="24"/>
          <w:szCs w:val="24"/>
          <w:lang w:val="lv-LV"/>
        </w:rPr>
        <w:t>euro</w:t>
      </w:r>
      <w:proofErr w:type="spellEnd"/>
      <w:r w:rsidRPr="004C5CE8">
        <w:rPr>
          <w:sz w:val="24"/>
          <w:szCs w:val="24"/>
          <w:lang w:val="lv-LV"/>
        </w:rPr>
        <w:t xml:space="preserve"> (no tā elastības finansējums – 154 422 </w:t>
      </w:r>
      <w:proofErr w:type="spellStart"/>
      <w:r w:rsidRPr="004C5CE8">
        <w:rPr>
          <w:i/>
          <w:sz w:val="24"/>
          <w:szCs w:val="24"/>
          <w:lang w:val="lv-LV"/>
        </w:rPr>
        <w:t>euro</w:t>
      </w:r>
      <w:proofErr w:type="spellEnd"/>
      <w:r w:rsidRPr="004C5CE8">
        <w:rPr>
          <w:sz w:val="24"/>
          <w:szCs w:val="24"/>
          <w:lang w:val="lv-LV"/>
        </w:rPr>
        <w:t xml:space="preserve">), kur ESF+ </w:t>
      </w:r>
      <w:r w:rsidRPr="00210102">
        <w:rPr>
          <w:sz w:val="24"/>
          <w:szCs w:val="24"/>
          <w:lang w:val="lv-LV"/>
        </w:rPr>
        <w:t xml:space="preserve">finansējumu pasākuma ietvaros piešķir </w:t>
      </w:r>
      <w:proofErr w:type="spellStart"/>
      <w:r w:rsidRPr="00210102">
        <w:rPr>
          <w:sz w:val="24"/>
          <w:szCs w:val="24"/>
          <w:lang w:val="lv-LV"/>
        </w:rPr>
        <w:t>granta</w:t>
      </w:r>
      <w:proofErr w:type="spellEnd"/>
      <w:r w:rsidRPr="00210102">
        <w:rPr>
          <w:sz w:val="24"/>
          <w:szCs w:val="24"/>
          <w:lang w:val="lv-LV"/>
        </w:rPr>
        <w:t xml:space="preserve"> veidā. </w:t>
      </w:r>
    </w:p>
    <w:p w14:paraId="5764AB9A" w14:textId="7AE61DEE" w:rsidR="007308C4" w:rsidRPr="00210102" w:rsidRDefault="007308C4">
      <w:pPr>
        <w:ind w:firstLine="709"/>
        <w:jc w:val="both"/>
        <w:rPr>
          <w:sz w:val="24"/>
          <w:szCs w:val="24"/>
          <w:lang w:val="lv-LV"/>
        </w:rPr>
      </w:pPr>
      <w:bookmarkStart w:id="10" w:name="_heading=h.6i4rt794z41q" w:colFirst="0" w:colLast="0"/>
      <w:bookmarkEnd w:id="10"/>
      <w:r w:rsidRPr="00210102">
        <w:rPr>
          <w:sz w:val="24"/>
          <w:szCs w:val="24"/>
          <w:lang w:val="lv-LV"/>
        </w:rPr>
        <w:t xml:space="preserve">Projekta apstiprināšanas gadījumā pašvaldība ir gatava </w:t>
      </w:r>
      <w:proofErr w:type="spellStart"/>
      <w:r w:rsidRPr="00210102">
        <w:rPr>
          <w:sz w:val="24"/>
          <w:szCs w:val="24"/>
          <w:lang w:val="lv-LV"/>
        </w:rPr>
        <w:t>priekšfinansēt</w:t>
      </w:r>
      <w:proofErr w:type="spellEnd"/>
      <w:r w:rsidRPr="00210102">
        <w:rPr>
          <w:sz w:val="24"/>
          <w:szCs w:val="24"/>
          <w:lang w:val="lv-LV"/>
        </w:rPr>
        <w:t xml:space="preserve"> Projekta sākotnējās izmaksas no </w:t>
      </w:r>
      <w:r w:rsidR="009774FE" w:rsidRPr="00210102">
        <w:rPr>
          <w:sz w:val="24"/>
          <w:szCs w:val="24"/>
          <w:lang w:val="lv-LV"/>
        </w:rPr>
        <w:t xml:space="preserve">pašvaldības apgrozāmiem līdzekļiem līdz brīdim, kad Projekta finanšu līdzekļi tiks pārskaitīti pašvaldībai. </w:t>
      </w:r>
    </w:p>
    <w:p w14:paraId="4C181E51" w14:textId="77777777" w:rsidR="005F4041" w:rsidRPr="004C5CE8" w:rsidRDefault="005642B6">
      <w:pPr>
        <w:ind w:firstLine="720"/>
        <w:jc w:val="both"/>
        <w:rPr>
          <w:sz w:val="24"/>
          <w:szCs w:val="24"/>
          <w:lang w:val="lv-LV"/>
        </w:rPr>
      </w:pPr>
      <w:bookmarkStart w:id="11" w:name="_heading=h.28qb67eilkl3" w:colFirst="0" w:colLast="0"/>
      <w:bookmarkEnd w:id="11"/>
      <w:r w:rsidRPr="00210102">
        <w:rPr>
          <w:sz w:val="24"/>
          <w:szCs w:val="24"/>
          <w:lang w:val="lv-LV"/>
        </w:rPr>
        <w:t>Ogres novadā pirmais “PROTI un DARI” projekts sadarbībā ar Eiropas Sociālo fondu un Finansējuma saņēmēju tika īstenots sākot no 2016. gada līdz 2023. gadam. Ogres novadā projektā iesaistījās vairāk kā 300 jauniešu, no kuriem aptuveni 70% uzreiz pēc dalības projektā atsāka izglītības iegūšanu, uzsāka darbu vai reģistrējās Nodarbinātības valsts aģentūrā, bet</w:t>
      </w:r>
      <w:r w:rsidRPr="004C5CE8">
        <w:rPr>
          <w:sz w:val="24"/>
          <w:szCs w:val="24"/>
          <w:lang w:val="lv-LV"/>
        </w:rPr>
        <w:t xml:space="preserve"> vairāk kā 50% jauniešu vēl pēc gada kopš individuālās programmas beigšanas turpināja iegūt izglītību vai strādāt.</w:t>
      </w:r>
      <w:r w:rsidRPr="004C5CE8">
        <w:rPr>
          <w:rFonts w:ascii="Arial" w:eastAsia="Arial" w:hAnsi="Arial" w:cs="Arial"/>
          <w:sz w:val="22"/>
          <w:szCs w:val="22"/>
          <w:lang w:val="lv-LV"/>
        </w:rPr>
        <w:t xml:space="preserve"> </w:t>
      </w:r>
    </w:p>
    <w:p w14:paraId="544FEE6E" w14:textId="77777777" w:rsidR="005F4041" w:rsidRPr="004C5CE8" w:rsidRDefault="005642B6" w:rsidP="004C5CE8">
      <w:pPr>
        <w:widowControl w:val="0"/>
        <w:spacing w:before="6"/>
        <w:ind w:right="-1" w:firstLine="720"/>
        <w:jc w:val="both"/>
        <w:rPr>
          <w:sz w:val="24"/>
          <w:szCs w:val="24"/>
          <w:lang w:val="lv-LV"/>
        </w:rPr>
      </w:pPr>
      <w:r w:rsidRPr="004C5CE8">
        <w:rPr>
          <w:sz w:val="24"/>
          <w:szCs w:val="24"/>
          <w:lang w:val="lv-LV"/>
        </w:rPr>
        <w:t xml:space="preserve">Ņemot vērā augstāk minēto un pamatojoties uz Pašvaldību likuma 4. panta pirmās daļas 4. un 8. punktu, un saskaņā ar Ministru kabineta 2023. gada 5. decembra noteikumu Nr. 722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Pr="004C5CE8">
        <w:rPr>
          <w:sz w:val="24"/>
          <w:szCs w:val="24"/>
          <w:lang w:val="lv-LV"/>
        </w:rPr>
        <w:t>piekļūstamības</w:t>
      </w:r>
      <w:proofErr w:type="spellEnd"/>
      <w:r w:rsidRPr="004C5CE8">
        <w:rPr>
          <w:sz w:val="24"/>
          <w:szCs w:val="24"/>
          <w:lang w:val="lv-LV"/>
        </w:rPr>
        <w:t xml:space="preserve"> iespējas personām ar invaliditāti" 4.2.3.4. pasākuma "Sekmēt NEET jauniešu integrēšanos izglītībā un nodarbinātībā" īstenošanas noteikumi" 20. punktu un Jaunatnes starptautisko programmas aģentūras uzaicinājumu Ogres novada pašvaldībai,</w:t>
      </w:r>
    </w:p>
    <w:p w14:paraId="197AC61C" w14:textId="77777777" w:rsidR="005F4041" w:rsidRPr="004C5CE8" w:rsidRDefault="005F4041">
      <w:pPr>
        <w:rPr>
          <w:lang w:val="lv-LV"/>
        </w:rPr>
      </w:pPr>
    </w:p>
    <w:p w14:paraId="160ED2FA" w14:textId="4749AB7B" w:rsidR="005F4041" w:rsidRPr="008635E2" w:rsidRDefault="008635E2">
      <w:pPr>
        <w:jc w:val="center"/>
        <w:rPr>
          <w:b/>
          <w:sz w:val="24"/>
          <w:szCs w:val="24"/>
          <w:lang w:val="lv-LV"/>
        </w:rPr>
      </w:pPr>
      <w:proofErr w:type="spellStart"/>
      <w:r w:rsidRPr="008635E2">
        <w:rPr>
          <w:b/>
          <w:sz w:val="24"/>
          <w:szCs w:val="24"/>
        </w:rPr>
        <w:t>balsojot</w:t>
      </w:r>
      <w:proofErr w:type="spellEnd"/>
      <w:r w:rsidRPr="008635E2">
        <w:rPr>
          <w:b/>
          <w:sz w:val="24"/>
          <w:szCs w:val="24"/>
        </w:rPr>
        <w:t xml:space="preserve">: </w:t>
      </w:r>
      <w:r w:rsidRPr="008635E2">
        <w:rPr>
          <w:b/>
          <w:noProof/>
          <w:sz w:val="24"/>
          <w:szCs w:val="24"/>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5642B6" w:rsidRPr="008635E2">
        <w:rPr>
          <w:b/>
          <w:sz w:val="24"/>
          <w:szCs w:val="24"/>
          <w:lang w:val="lv-LV"/>
        </w:rPr>
        <w:t xml:space="preserve">, </w:t>
      </w:r>
    </w:p>
    <w:p w14:paraId="51C07A24" w14:textId="77777777" w:rsidR="005F4041" w:rsidRPr="008635E2" w:rsidRDefault="005642B6">
      <w:pPr>
        <w:jc w:val="center"/>
        <w:rPr>
          <w:b/>
          <w:sz w:val="24"/>
          <w:szCs w:val="24"/>
          <w:lang w:val="lv-LV"/>
        </w:rPr>
      </w:pPr>
      <w:r w:rsidRPr="008635E2">
        <w:rPr>
          <w:sz w:val="24"/>
          <w:szCs w:val="24"/>
          <w:lang w:val="lv-LV"/>
        </w:rPr>
        <w:t>Ogres novada pašvaldības dome</w:t>
      </w:r>
      <w:r w:rsidRPr="008635E2">
        <w:rPr>
          <w:b/>
          <w:sz w:val="24"/>
          <w:szCs w:val="24"/>
          <w:lang w:val="lv-LV"/>
        </w:rPr>
        <w:t xml:space="preserve"> NOLEMJ:</w:t>
      </w:r>
    </w:p>
    <w:p w14:paraId="601A8F31" w14:textId="77777777" w:rsidR="005F4041" w:rsidRPr="008635E2" w:rsidRDefault="005F4041">
      <w:pPr>
        <w:widowControl w:val="0"/>
        <w:ind w:right="-170"/>
        <w:jc w:val="both"/>
        <w:rPr>
          <w:sz w:val="24"/>
          <w:szCs w:val="24"/>
          <w:lang w:val="lv-LV"/>
        </w:rPr>
      </w:pPr>
    </w:p>
    <w:p w14:paraId="75F43C04" w14:textId="77777777" w:rsidR="005F4041" w:rsidRPr="004C5CE8" w:rsidRDefault="005642B6" w:rsidP="004C5CE8">
      <w:pPr>
        <w:widowControl w:val="0"/>
        <w:numPr>
          <w:ilvl w:val="0"/>
          <w:numId w:val="1"/>
        </w:numPr>
        <w:ind w:left="426" w:right="-1"/>
        <w:jc w:val="both"/>
        <w:rPr>
          <w:sz w:val="24"/>
          <w:szCs w:val="24"/>
          <w:lang w:val="lv-LV"/>
        </w:rPr>
      </w:pPr>
      <w:r w:rsidRPr="008635E2">
        <w:rPr>
          <w:b/>
          <w:sz w:val="24"/>
          <w:szCs w:val="24"/>
          <w:lang w:val="lv-LV"/>
        </w:rPr>
        <w:t>Apstiprināt</w:t>
      </w:r>
      <w:r w:rsidRPr="008635E2">
        <w:rPr>
          <w:sz w:val="24"/>
          <w:szCs w:val="24"/>
          <w:lang w:val="lv-LV"/>
        </w:rPr>
        <w:t xml:space="preserve"> Ogres novada pašvaldības dalību projektā “PROTI un DARI 2.0” (turpmāk -</w:t>
      </w:r>
      <w:r w:rsidRPr="004C5CE8">
        <w:rPr>
          <w:sz w:val="24"/>
          <w:szCs w:val="24"/>
          <w:lang w:val="lv-LV"/>
        </w:rPr>
        <w:t xml:space="preserve"> Projekts) un noslēgt </w:t>
      </w:r>
      <w:r w:rsidR="00215CC4">
        <w:rPr>
          <w:sz w:val="24"/>
          <w:szCs w:val="24"/>
          <w:lang w:val="lv-LV"/>
        </w:rPr>
        <w:t xml:space="preserve">Sadarbības </w:t>
      </w:r>
      <w:r w:rsidRPr="004C5CE8">
        <w:rPr>
          <w:sz w:val="24"/>
          <w:szCs w:val="24"/>
          <w:lang w:val="lv-LV"/>
        </w:rPr>
        <w:t>līgumu ar Jaunatnes starptautisko programmu aģentūru par Projekta īstenošanas nosacījumiem.</w:t>
      </w:r>
    </w:p>
    <w:p w14:paraId="35AF50E7" w14:textId="77777777" w:rsidR="005F4041" w:rsidRPr="004C5CE8" w:rsidRDefault="005642B6" w:rsidP="004C5CE8">
      <w:pPr>
        <w:widowControl w:val="0"/>
        <w:numPr>
          <w:ilvl w:val="0"/>
          <w:numId w:val="1"/>
        </w:numPr>
        <w:pBdr>
          <w:top w:val="nil"/>
          <w:left w:val="nil"/>
          <w:bottom w:val="nil"/>
          <w:right w:val="nil"/>
          <w:between w:val="nil"/>
        </w:pBdr>
        <w:ind w:left="426" w:right="-1"/>
        <w:jc w:val="both"/>
        <w:rPr>
          <w:sz w:val="24"/>
          <w:szCs w:val="24"/>
          <w:lang w:val="lv-LV"/>
        </w:rPr>
      </w:pPr>
      <w:r w:rsidRPr="004C5CE8">
        <w:rPr>
          <w:b/>
          <w:sz w:val="24"/>
          <w:szCs w:val="24"/>
          <w:lang w:val="lv-LV"/>
        </w:rPr>
        <w:t>Pilnvarot</w:t>
      </w:r>
      <w:r w:rsidRPr="004C5CE8">
        <w:rPr>
          <w:sz w:val="24"/>
          <w:szCs w:val="24"/>
          <w:lang w:val="lv-LV"/>
        </w:rPr>
        <w:t xml:space="preserve"> Ogres novada Izglītības pārvaldi veikt visas ar Projekta īstenošanu un uzraudzību saistītās darbības.</w:t>
      </w:r>
    </w:p>
    <w:p w14:paraId="21BF73AE" w14:textId="77777777" w:rsidR="005F4041" w:rsidRPr="004C5CE8" w:rsidRDefault="005642B6" w:rsidP="004C5CE8">
      <w:pPr>
        <w:widowControl w:val="0"/>
        <w:numPr>
          <w:ilvl w:val="0"/>
          <w:numId w:val="1"/>
        </w:numPr>
        <w:pBdr>
          <w:top w:val="nil"/>
          <w:left w:val="nil"/>
          <w:bottom w:val="nil"/>
          <w:right w:val="nil"/>
          <w:between w:val="nil"/>
        </w:pBdr>
        <w:ind w:left="426" w:right="-1"/>
        <w:jc w:val="both"/>
        <w:rPr>
          <w:sz w:val="24"/>
          <w:szCs w:val="24"/>
          <w:lang w:val="lv-LV"/>
        </w:rPr>
      </w:pPr>
      <w:r w:rsidRPr="004C5CE8">
        <w:rPr>
          <w:b/>
          <w:sz w:val="24"/>
          <w:szCs w:val="24"/>
          <w:lang w:val="lv-LV"/>
        </w:rPr>
        <w:t xml:space="preserve">Pilnvarot </w:t>
      </w:r>
      <w:r w:rsidRPr="004C5CE8">
        <w:rPr>
          <w:sz w:val="24"/>
          <w:szCs w:val="24"/>
          <w:lang w:val="lv-LV"/>
        </w:rPr>
        <w:t>Ogres novada Izglītības pārvaldes vadītāju parakstīt visus ar Projekta īstenošanu saistītos dokumentus.</w:t>
      </w:r>
    </w:p>
    <w:p w14:paraId="48C591CF" w14:textId="77777777" w:rsidR="005F4041" w:rsidRPr="004C5CE8" w:rsidRDefault="005642B6" w:rsidP="004C5CE8">
      <w:pPr>
        <w:widowControl w:val="0"/>
        <w:numPr>
          <w:ilvl w:val="0"/>
          <w:numId w:val="1"/>
        </w:numPr>
        <w:ind w:left="426" w:right="-1"/>
        <w:jc w:val="both"/>
        <w:rPr>
          <w:sz w:val="24"/>
          <w:szCs w:val="24"/>
          <w:lang w:val="lv-LV"/>
        </w:rPr>
      </w:pPr>
      <w:r w:rsidRPr="004C5CE8">
        <w:rPr>
          <w:b/>
          <w:sz w:val="24"/>
          <w:szCs w:val="24"/>
          <w:lang w:val="lv-LV"/>
        </w:rPr>
        <w:t>Apstiprināt</w:t>
      </w:r>
      <w:r w:rsidRPr="004C5CE8">
        <w:rPr>
          <w:sz w:val="24"/>
          <w:szCs w:val="24"/>
          <w:lang w:val="lv-LV"/>
        </w:rPr>
        <w:t xml:space="preserve"> Projekta īstenošanas termiņu no līguma stāšanās spēkā datuma līdz 2029. gada 31. oktobrim.</w:t>
      </w:r>
    </w:p>
    <w:p w14:paraId="5E77837F" w14:textId="77777777" w:rsidR="005F4041" w:rsidRPr="004C5CE8" w:rsidRDefault="005642B6" w:rsidP="004C5CE8">
      <w:pPr>
        <w:widowControl w:val="0"/>
        <w:numPr>
          <w:ilvl w:val="0"/>
          <w:numId w:val="1"/>
        </w:numPr>
        <w:ind w:left="426" w:right="-1"/>
        <w:jc w:val="both"/>
        <w:rPr>
          <w:sz w:val="24"/>
          <w:szCs w:val="24"/>
          <w:lang w:val="lv-LV"/>
        </w:rPr>
      </w:pPr>
      <w:r w:rsidRPr="004C5CE8">
        <w:rPr>
          <w:b/>
          <w:sz w:val="24"/>
          <w:szCs w:val="24"/>
          <w:lang w:val="lv-LV"/>
        </w:rPr>
        <w:lastRenderedPageBreak/>
        <w:t>Apstiprināt</w:t>
      </w:r>
      <w:r w:rsidRPr="004C5CE8">
        <w:rPr>
          <w:sz w:val="24"/>
          <w:szCs w:val="24"/>
          <w:lang w:val="lv-LV"/>
        </w:rPr>
        <w:t xml:space="preserve"> Ogres novada pašvaldībai piešķiramo Projekta kopējo attiecināmo izmaksu summu EUR 127235,03 (viens simts divdesmit septiņi tūkstoši divi simti trīsdesmit pieci </w:t>
      </w:r>
      <w:proofErr w:type="spellStart"/>
      <w:r w:rsidRPr="004C5CE8">
        <w:rPr>
          <w:i/>
          <w:sz w:val="24"/>
          <w:szCs w:val="24"/>
          <w:lang w:val="lv-LV"/>
        </w:rPr>
        <w:t>euro</w:t>
      </w:r>
      <w:proofErr w:type="spellEnd"/>
      <w:r w:rsidRPr="004C5CE8">
        <w:rPr>
          <w:i/>
          <w:sz w:val="24"/>
          <w:szCs w:val="24"/>
          <w:lang w:val="lv-LV"/>
        </w:rPr>
        <w:t xml:space="preserve"> </w:t>
      </w:r>
      <w:r w:rsidRPr="004C5CE8">
        <w:rPr>
          <w:sz w:val="24"/>
          <w:szCs w:val="24"/>
          <w:lang w:val="lv-LV"/>
        </w:rPr>
        <w:t>un trīs centi)  apmērā par 59 jauniešu iesaisti projektā.</w:t>
      </w:r>
    </w:p>
    <w:p w14:paraId="29FC7C0D" w14:textId="77777777" w:rsidR="005F4041" w:rsidRPr="00210102" w:rsidRDefault="005642B6" w:rsidP="004C5CE8">
      <w:pPr>
        <w:widowControl w:val="0"/>
        <w:numPr>
          <w:ilvl w:val="0"/>
          <w:numId w:val="1"/>
        </w:numPr>
        <w:ind w:left="426" w:right="-1"/>
        <w:jc w:val="both"/>
        <w:rPr>
          <w:sz w:val="24"/>
          <w:szCs w:val="24"/>
          <w:lang w:val="lv-LV"/>
        </w:rPr>
      </w:pPr>
      <w:r w:rsidRPr="00210102">
        <w:rPr>
          <w:sz w:val="24"/>
          <w:szCs w:val="24"/>
          <w:lang w:val="lv-LV"/>
        </w:rPr>
        <w:t xml:space="preserve">Kontroli par lēmuma izpildi uzdot Ogres novada pašvaldības </w:t>
      </w:r>
      <w:r w:rsidR="002618DB" w:rsidRPr="00210102">
        <w:rPr>
          <w:sz w:val="24"/>
          <w:szCs w:val="24"/>
          <w:lang w:val="lv-LV"/>
        </w:rPr>
        <w:t>izpilddirektoram</w:t>
      </w:r>
      <w:r w:rsidRPr="00210102">
        <w:rPr>
          <w:sz w:val="24"/>
          <w:szCs w:val="24"/>
          <w:lang w:val="lv-LV"/>
        </w:rPr>
        <w:t>.</w:t>
      </w:r>
    </w:p>
    <w:p w14:paraId="562FBB30" w14:textId="77777777" w:rsidR="005F4041" w:rsidRPr="004C5CE8" w:rsidRDefault="005F4041" w:rsidP="004C5CE8">
      <w:pPr>
        <w:widowControl w:val="0"/>
        <w:ind w:left="426" w:right="-1"/>
        <w:jc w:val="both"/>
        <w:rPr>
          <w:sz w:val="24"/>
          <w:szCs w:val="24"/>
          <w:lang w:val="lv-LV"/>
        </w:rPr>
      </w:pPr>
    </w:p>
    <w:p w14:paraId="24AD9869" w14:textId="77777777" w:rsidR="008635E2" w:rsidRDefault="008635E2">
      <w:pPr>
        <w:ind w:left="218"/>
        <w:jc w:val="right"/>
        <w:rPr>
          <w:sz w:val="24"/>
          <w:szCs w:val="24"/>
          <w:lang w:val="lv-LV"/>
        </w:rPr>
      </w:pPr>
    </w:p>
    <w:p w14:paraId="002D10AF" w14:textId="77777777" w:rsidR="005F4041" w:rsidRPr="004C5CE8" w:rsidRDefault="005642B6">
      <w:pPr>
        <w:ind w:left="218"/>
        <w:jc w:val="right"/>
        <w:rPr>
          <w:sz w:val="24"/>
          <w:szCs w:val="24"/>
          <w:lang w:val="lv-LV"/>
        </w:rPr>
      </w:pPr>
      <w:bookmarkStart w:id="12" w:name="_GoBack"/>
      <w:bookmarkEnd w:id="12"/>
      <w:r w:rsidRPr="004C5CE8">
        <w:rPr>
          <w:sz w:val="24"/>
          <w:szCs w:val="24"/>
          <w:lang w:val="lv-LV"/>
        </w:rPr>
        <w:t xml:space="preserve"> (Sēdes vadītāja,</w:t>
      </w:r>
    </w:p>
    <w:p w14:paraId="5BE5C0CC" w14:textId="77777777" w:rsidR="005F4041" w:rsidRPr="004C5CE8" w:rsidRDefault="005642B6">
      <w:pPr>
        <w:ind w:left="218"/>
        <w:jc w:val="right"/>
        <w:rPr>
          <w:sz w:val="24"/>
          <w:szCs w:val="24"/>
          <w:lang w:val="lv-LV"/>
        </w:rPr>
      </w:pPr>
      <w:r w:rsidRPr="004C5CE8">
        <w:rPr>
          <w:sz w:val="24"/>
          <w:szCs w:val="24"/>
          <w:lang w:val="lv-LV"/>
        </w:rPr>
        <w:t xml:space="preserve">domes priekšsēdētāja </w:t>
      </w:r>
      <w:proofErr w:type="spellStart"/>
      <w:r w:rsidRPr="004C5CE8">
        <w:rPr>
          <w:sz w:val="24"/>
          <w:szCs w:val="24"/>
          <w:lang w:val="lv-LV"/>
        </w:rPr>
        <w:t>E.Helmaņa</w:t>
      </w:r>
      <w:proofErr w:type="spellEnd"/>
      <w:r w:rsidRPr="004C5CE8">
        <w:rPr>
          <w:sz w:val="24"/>
          <w:szCs w:val="24"/>
          <w:lang w:val="lv-LV"/>
        </w:rPr>
        <w:t xml:space="preserve"> paraksts)</w:t>
      </w:r>
    </w:p>
    <w:p w14:paraId="182226EF" w14:textId="77777777" w:rsidR="005F4041" w:rsidRPr="004C5CE8" w:rsidRDefault="005F4041">
      <w:pPr>
        <w:pBdr>
          <w:top w:val="nil"/>
          <w:left w:val="nil"/>
          <w:bottom w:val="nil"/>
          <w:right w:val="nil"/>
          <w:between w:val="nil"/>
        </w:pBdr>
        <w:rPr>
          <w:sz w:val="24"/>
          <w:szCs w:val="24"/>
          <w:lang w:val="lv-LV"/>
        </w:rPr>
      </w:pPr>
    </w:p>
    <w:sectPr w:rsidR="005F4041" w:rsidRPr="004C5CE8">
      <w:footerReference w:type="even" r:id="rId9"/>
      <w:footerReference w:type="default" r:id="rId10"/>
      <w:pgSz w:w="11906" w:h="16838"/>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E12A3" w14:textId="77777777" w:rsidR="002C41A4" w:rsidRDefault="002C41A4">
      <w:r>
        <w:separator/>
      </w:r>
    </w:p>
  </w:endnote>
  <w:endnote w:type="continuationSeparator" w:id="0">
    <w:p w14:paraId="2BC70CB2" w14:textId="77777777" w:rsidR="002C41A4" w:rsidRDefault="002C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auto"/>
    <w:pitch w:val="default"/>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E0B4D" w14:textId="77777777" w:rsidR="005F4041" w:rsidRDefault="005642B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64144D01" w14:textId="77777777" w:rsidR="005F4041" w:rsidRDefault="005F4041">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F6B01" w14:textId="77777777" w:rsidR="005F4041" w:rsidRDefault="005642B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8635E2">
      <w:rPr>
        <w:noProof/>
        <w:color w:val="000000"/>
      </w:rPr>
      <w:t>3</w:t>
    </w:r>
    <w:r>
      <w:rPr>
        <w:color w:val="000000"/>
      </w:rPr>
      <w:fldChar w:fldCharType="end"/>
    </w:r>
  </w:p>
  <w:p w14:paraId="2CE8F708" w14:textId="77777777" w:rsidR="005F4041" w:rsidRDefault="005642B6">
    <w:pPr>
      <w:pBdr>
        <w:top w:val="nil"/>
        <w:left w:val="nil"/>
        <w:bottom w:val="nil"/>
        <w:right w:val="nil"/>
        <w:between w:val="nil"/>
      </w:pBdr>
      <w:tabs>
        <w:tab w:val="center" w:pos="4153"/>
        <w:tab w:val="right" w:pos="8306"/>
      </w:tabs>
      <w:rPr>
        <w:color w:val="000000"/>
      </w:rPr>
    </w:pPr>
    <w:r>
      <w:rPr>
        <w:noProof/>
        <w:lang w:val="lv-LV" w:eastAsia="lv-LV"/>
      </w:rPr>
      <mc:AlternateContent>
        <mc:Choice Requires="wps">
          <w:drawing>
            <wp:anchor distT="0" distB="0" distL="0" distR="0" simplePos="0" relativeHeight="251658240" behindDoc="0" locked="0" layoutInCell="1" hidden="0" allowOverlap="1" wp14:anchorId="25C1D819" wp14:editId="188C09DF">
              <wp:simplePos x="0" y="0"/>
              <wp:positionH relativeFrom="column">
                <wp:posOffset>2679700</wp:posOffset>
              </wp:positionH>
              <wp:positionV relativeFrom="paragraph">
                <wp:posOffset>0</wp:posOffset>
              </wp:positionV>
              <wp:extent cx="364490" cy="161290"/>
              <wp:effectExtent l="0" t="0" r="0" b="0"/>
              <wp:wrapSquare wrapText="bothSides" distT="0" distB="0" distL="0" distR="0"/>
              <wp:docPr id="5" name="Rectangle 2"/>
              <wp:cNvGraphicFramePr/>
              <a:graphic xmlns:a="http://schemas.openxmlformats.org/drawingml/2006/main">
                <a:graphicData uri="http://schemas.microsoft.com/office/word/2010/wordprocessingShape">
                  <wps:wsp>
                    <wps:cNvSpPr/>
                    <wps:spPr>
                      <a:xfrm>
                        <a:off x="5173280" y="3708880"/>
                        <a:ext cx="345440" cy="142240"/>
                      </a:xfrm>
                      <a:prstGeom prst="rect">
                        <a:avLst/>
                      </a:prstGeom>
                      <a:solidFill>
                        <a:srgbClr val="FFFFFF">
                          <a:alpha val="0"/>
                        </a:srgbClr>
                      </a:solidFill>
                      <a:ln>
                        <a:noFill/>
                      </a:ln>
                    </wps:spPr>
                    <wps:txbx>
                      <w:txbxContent>
                        <w:p w14:paraId="4F636F96" w14:textId="77777777" w:rsidR="005F4041" w:rsidRDefault="005F4041">
                          <w:pPr>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C1D819" id="Rectangle 2" o:spid="_x0000_s1026" style="position:absolute;margin-left:211pt;margin-top:0;width:28.7pt;height:12.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" stroked="f">
              <v:fill opacity="0"/>
              <v:textbox inset="0,0,0,0">
                <w:txbxContent>
                  <w:p w14:paraId="4F636F96" w14:textId="77777777" w:rsidR="005F4041" w:rsidRDefault="005F4041">
                    <w:pPr>
                      <w:textDirection w:val="btLr"/>
                    </w:pP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FEA36" w14:textId="77777777" w:rsidR="002C41A4" w:rsidRDefault="002C41A4">
      <w:r>
        <w:separator/>
      </w:r>
    </w:p>
  </w:footnote>
  <w:footnote w:type="continuationSeparator" w:id="0">
    <w:p w14:paraId="2BA3A68F" w14:textId="77777777" w:rsidR="002C41A4" w:rsidRDefault="002C4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50645"/>
    <w:multiLevelType w:val="multilevel"/>
    <w:tmpl w:val="5E08DD50"/>
    <w:lvl w:ilvl="0">
      <w:start w:val="1"/>
      <w:numFmt w:val="decimal"/>
      <w:lvlText w:val=""/>
      <w:lvlJc w:val="left"/>
      <w:pPr>
        <w:ind w:left="432" w:hanging="432"/>
      </w:pPr>
      <w:rPr>
        <w:b w:val="0"/>
        <w:i/>
      </w:r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68345BC6"/>
    <w:multiLevelType w:val="multilevel"/>
    <w:tmpl w:val="05BC629A"/>
    <w:lvl w:ilvl="0">
      <w:start w:val="1"/>
      <w:numFmt w:val="decimal"/>
      <w:pStyle w:val="Virsraksts1"/>
      <w:lvlText w:val="%1."/>
      <w:lvlJc w:val="left"/>
      <w:pPr>
        <w:ind w:left="720" w:hanging="360"/>
      </w:pPr>
    </w:lvl>
    <w:lvl w:ilvl="1">
      <w:start w:val="1"/>
      <w:numFmt w:val="lowerLetter"/>
      <w:pStyle w:val="Virsraksts2"/>
      <w:lvlText w:val="%2."/>
      <w:lvlJc w:val="left"/>
      <w:pPr>
        <w:ind w:left="1440" w:hanging="360"/>
      </w:pPr>
    </w:lvl>
    <w:lvl w:ilvl="2">
      <w:start w:val="1"/>
      <w:numFmt w:val="lowerRoman"/>
      <w:pStyle w:val="Virsraksts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041"/>
    <w:rsid w:val="00061835"/>
    <w:rsid w:val="00121A1C"/>
    <w:rsid w:val="00210102"/>
    <w:rsid w:val="00215CC4"/>
    <w:rsid w:val="002618DB"/>
    <w:rsid w:val="002C41A4"/>
    <w:rsid w:val="003B1DA8"/>
    <w:rsid w:val="004C5CE8"/>
    <w:rsid w:val="005642B6"/>
    <w:rsid w:val="005F4041"/>
    <w:rsid w:val="00664A51"/>
    <w:rsid w:val="006C3586"/>
    <w:rsid w:val="00713EEB"/>
    <w:rsid w:val="007308C4"/>
    <w:rsid w:val="008635E2"/>
    <w:rsid w:val="009774FE"/>
    <w:rsid w:val="00995D62"/>
    <w:rsid w:val="00A03A8F"/>
    <w:rsid w:val="00E6463B"/>
    <w:rsid w:val="00ED5A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7BE5"/>
  <w15:docId w15:val="{50EAFF04-968B-4DC7-A34A-AA69E1BB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323C"/>
    <w:pPr>
      <w:suppressAutoHyphens/>
    </w:pPr>
    <w:rPr>
      <w:kern w:val="1"/>
      <w:lang w:val="en-US" w:eastAsia="ar-SA"/>
    </w:rPr>
  </w:style>
  <w:style w:type="paragraph" w:styleId="Virsraksts1">
    <w:name w:val="heading 1"/>
    <w:basedOn w:val="Parasts"/>
    <w:next w:val="Parasts"/>
    <w:link w:val="Virsraksts1Rakstz"/>
    <w:uiPriority w:val="9"/>
    <w:qFormat/>
    <w:rsid w:val="00B3323C"/>
    <w:pPr>
      <w:keepNext/>
      <w:numPr>
        <w:numId w:val="1"/>
      </w:numPr>
      <w:jc w:val="both"/>
      <w:outlineLvl w:val="0"/>
    </w:pPr>
    <w:rPr>
      <w:b/>
      <w:bCs/>
      <w:sz w:val="24"/>
      <w:szCs w:val="24"/>
      <w:lang w:val="lv-LV"/>
    </w:rPr>
  </w:style>
  <w:style w:type="paragraph" w:styleId="Virsraksts2">
    <w:name w:val="heading 2"/>
    <w:basedOn w:val="Parasts"/>
    <w:next w:val="Parasts"/>
    <w:link w:val="Virsraksts2Rakstz"/>
    <w:uiPriority w:val="9"/>
    <w:unhideWhenUsed/>
    <w:qFormat/>
    <w:rsid w:val="00B3323C"/>
    <w:pPr>
      <w:keepNext/>
      <w:numPr>
        <w:ilvl w:val="1"/>
        <w:numId w:val="1"/>
      </w:numPr>
      <w:ind w:left="5670" w:hanging="5670"/>
      <w:outlineLvl w:val="1"/>
    </w:pPr>
    <w:rPr>
      <w:b/>
      <w:bCs/>
      <w:sz w:val="24"/>
      <w:szCs w:val="24"/>
      <w:lang w:val="lv-LV"/>
    </w:rPr>
  </w:style>
  <w:style w:type="paragraph" w:styleId="Virsraksts3">
    <w:name w:val="heading 3"/>
    <w:basedOn w:val="Parasts"/>
    <w:next w:val="Parasts"/>
    <w:link w:val="Virsraksts3Rakstz"/>
    <w:uiPriority w:val="9"/>
    <w:semiHidden/>
    <w:unhideWhenUsed/>
    <w:qFormat/>
    <w:rsid w:val="00B3323C"/>
    <w:pPr>
      <w:keepNext/>
      <w:numPr>
        <w:ilvl w:val="2"/>
        <w:numId w:val="1"/>
      </w:numPr>
      <w:jc w:val="center"/>
      <w:outlineLvl w:val="2"/>
    </w:pPr>
    <w:rPr>
      <w:sz w:val="28"/>
      <w:lang w:val="lv-LV"/>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Apakvirsraksts"/>
    <w:link w:val="NosaukumsRakstz"/>
    <w:uiPriority w:val="10"/>
    <w:qFormat/>
    <w:rsid w:val="00B3323C"/>
    <w:pPr>
      <w:jc w:val="center"/>
    </w:pPr>
    <w:rPr>
      <w:b/>
      <w:bCs/>
      <w:sz w:val="28"/>
      <w:szCs w:val="24"/>
      <w:lang w:val="lv-LV"/>
    </w:rPr>
  </w:style>
  <w:style w:type="table" w:customStyle="1" w:styleId="TableNormal1">
    <w:name w:val="Table Normal1"/>
    <w:tblPr>
      <w:tblCellMar>
        <w:top w:w="0" w:type="dxa"/>
        <w:left w:w="0" w:type="dxa"/>
        <w:bottom w:w="0" w:type="dxa"/>
        <w:right w:w="0" w:type="dxa"/>
      </w:tblCellMar>
    </w:tblPr>
  </w:style>
  <w:style w:type="character" w:customStyle="1" w:styleId="Virsraksts1Rakstz">
    <w:name w:val="Virsraksts 1 Rakstz."/>
    <w:basedOn w:val="Noklusjumarindkopasfonts"/>
    <w:link w:val="Virsraksts1"/>
    <w:uiPriority w:val="99"/>
    <w:locked/>
    <w:rsid w:val="005C5267"/>
    <w:rPr>
      <w:rFonts w:ascii="Cambria" w:hAnsi="Cambria" w:cs="Times New Roman"/>
      <w:b/>
      <w:bCs/>
      <w:kern w:val="32"/>
      <w:sz w:val="32"/>
      <w:szCs w:val="32"/>
      <w:lang w:val="en-US" w:eastAsia="ar-SA" w:bidi="ar-SA"/>
    </w:rPr>
  </w:style>
  <w:style w:type="character" w:customStyle="1" w:styleId="Virsraksts2Rakstz">
    <w:name w:val="Virsraksts 2 Rakstz."/>
    <w:basedOn w:val="Noklusjumarindkopasfonts"/>
    <w:link w:val="Virsraksts2"/>
    <w:uiPriority w:val="99"/>
    <w:semiHidden/>
    <w:locked/>
    <w:rsid w:val="005C5267"/>
    <w:rPr>
      <w:rFonts w:ascii="Cambria" w:hAnsi="Cambria" w:cs="Times New Roman"/>
      <w:b/>
      <w:bCs/>
      <w:i/>
      <w:iCs/>
      <w:kern w:val="1"/>
      <w:sz w:val="28"/>
      <w:szCs w:val="28"/>
      <w:lang w:val="en-US" w:eastAsia="ar-SA" w:bidi="ar-SA"/>
    </w:rPr>
  </w:style>
  <w:style w:type="character" w:customStyle="1" w:styleId="Virsraksts3Rakstz">
    <w:name w:val="Virsraksts 3 Rakstz."/>
    <w:basedOn w:val="Noklusjumarindkopasfonts"/>
    <w:link w:val="Virsraksts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Lappusesnumurs">
    <w:name w:val="page number"/>
    <w:basedOn w:val="Noklusjumarindkopasfonts"/>
    <w:uiPriority w:val="99"/>
    <w:rsid w:val="00B3323C"/>
    <w:rPr>
      <w:rFonts w:cs="Times New Roman"/>
    </w:rPr>
  </w:style>
  <w:style w:type="paragraph" w:customStyle="1" w:styleId="Heading">
    <w:name w:val="Heading"/>
    <w:basedOn w:val="Parasts"/>
    <w:next w:val="Pamatteksts"/>
    <w:uiPriority w:val="99"/>
    <w:rsid w:val="00B3323C"/>
    <w:pPr>
      <w:keepNext/>
      <w:spacing w:before="240" w:after="120"/>
    </w:pPr>
    <w:rPr>
      <w:rFonts w:ascii="Arial" w:hAnsi="Arial" w:cs="Mangal"/>
      <w:sz w:val="28"/>
      <w:szCs w:val="28"/>
    </w:rPr>
  </w:style>
  <w:style w:type="paragraph" w:styleId="Pamatteksts">
    <w:name w:val="Body Text"/>
    <w:basedOn w:val="Parasts"/>
    <w:link w:val="PamattekstsRakstz"/>
    <w:uiPriority w:val="99"/>
    <w:rsid w:val="00B3323C"/>
    <w:pPr>
      <w:ind w:right="5528"/>
      <w:jc w:val="both"/>
    </w:pPr>
    <w:rPr>
      <w:sz w:val="24"/>
    </w:rPr>
  </w:style>
  <w:style w:type="character" w:customStyle="1" w:styleId="PamattekstsRakstz">
    <w:name w:val="Pamatteksts Rakstz."/>
    <w:basedOn w:val="Noklusjumarindkopasfonts"/>
    <w:link w:val="Pamatteksts"/>
    <w:uiPriority w:val="99"/>
    <w:semiHidden/>
    <w:locked/>
    <w:rsid w:val="005C5267"/>
    <w:rPr>
      <w:rFonts w:cs="Times New Roman"/>
      <w:kern w:val="1"/>
      <w:sz w:val="20"/>
      <w:szCs w:val="20"/>
      <w:lang w:val="en-US" w:eastAsia="ar-SA" w:bidi="ar-SA"/>
    </w:rPr>
  </w:style>
  <w:style w:type="paragraph" w:styleId="Saraksts">
    <w:name w:val="List"/>
    <w:basedOn w:val="Pamatteksts"/>
    <w:uiPriority w:val="99"/>
    <w:rsid w:val="00B3323C"/>
    <w:rPr>
      <w:rFonts w:cs="Mangal"/>
    </w:rPr>
  </w:style>
  <w:style w:type="paragraph" w:styleId="Parakstszemobjekta">
    <w:name w:val="caption"/>
    <w:basedOn w:val="Parasts"/>
    <w:uiPriority w:val="99"/>
    <w:qFormat/>
    <w:rsid w:val="00B3323C"/>
    <w:pPr>
      <w:suppressLineNumbers/>
      <w:spacing w:before="120" w:after="120"/>
    </w:pPr>
    <w:rPr>
      <w:rFonts w:cs="Mangal"/>
      <w:i/>
      <w:iCs/>
      <w:sz w:val="24"/>
      <w:szCs w:val="24"/>
    </w:rPr>
  </w:style>
  <w:style w:type="paragraph" w:customStyle="1" w:styleId="Index">
    <w:name w:val="Index"/>
    <w:basedOn w:val="Parasts"/>
    <w:uiPriority w:val="99"/>
    <w:rsid w:val="00B3323C"/>
    <w:pPr>
      <w:suppressLineNumbers/>
    </w:pPr>
    <w:rPr>
      <w:rFonts w:cs="Mangal"/>
    </w:rPr>
  </w:style>
  <w:style w:type="paragraph" w:styleId="Galvene">
    <w:name w:val="header"/>
    <w:basedOn w:val="Parasts"/>
    <w:link w:val="GalveneRakstz"/>
    <w:uiPriority w:val="99"/>
    <w:rsid w:val="00B3323C"/>
    <w:pPr>
      <w:tabs>
        <w:tab w:val="center" w:pos="4153"/>
        <w:tab w:val="right" w:pos="8306"/>
      </w:tabs>
    </w:pPr>
    <w:rPr>
      <w:sz w:val="24"/>
      <w:szCs w:val="24"/>
      <w:lang w:val="lv-LV"/>
    </w:rPr>
  </w:style>
  <w:style w:type="character" w:customStyle="1" w:styleId="GalveneRakstz">
    <w:name w:val="Galvene Rakstz."/>
    <w:basedOn w:val="Noklusjumarindkopasfonts"/>
    <w:link w:val="Galvene"/>
    <w:uiPriority w:val="99"/>
    <w:semiHidden/>
    <w:locked/>
    <w:rsid w:val="005C5267"/>
    <w:rPr>
      <w:rFonts w:cs="Times New Roman"/>
      <w:kern w:val="1"/>
      <w:sz w:val="20"/>
      <w:szCs w:val="20"/>
      <w:lang w:val="en-US" w:eastAsia="ar-SA" w:bidi="ar-SA"/>
    </w:rPr>
  </w:style>
  <w:style w:type="paragraph" w:styleId="Balonteksts">
    <w:name w:val="Balloon Text"/>
    <w:basedOn w:val="Parasts"/>
    <w:link w:val="BalontekstsRakstz"/>
    <w:uiPriority w:val="99"/>
    <w:rsid w:val="00B3323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C5267"/>
    <w:rPr>
      <w:rFonts w:cs="Times New Roman"/>
      <w:kern w:val="1"/>
      <w:sz w:val="2"/>
      <w:lang w:val="en-US" w:eastAsia="ar-SA" w:bidi="ar-SA"/>
    </w:rPr>
  </w:style>
  <w:style w:type="paragraph" w:styleId="Kjene">
    <w:name w:val="footer"/>
    <w:basedOn w:val="Parasts"/>
    <w:link w:val="KjeneRakstz"/>
    <w:uiPriority w:val="99"/>
    <w:rsid w:val="00B3323C"/>
    <w:pPr>
      <w:tabs>
        <w:tab w:val="center" w:pos="4153"/>
        <w:tab w:val="right" w:pos="8306"/>
      </w:tabs>
    </w:pPr>
  </w:style>
  <w:style w:type="character" w:customStyle="1" w:styleId="KjeneRakstz">
    <w:name w:val="Kājene Rakstz."/>
    <w:basedOn w:val="Noklusjumarindkopasfonts"/>
    <w:link w:val="Kjene"/>
    <w:uiPriority w:val="99"/>
    <w:semiHidden/>
    <w:locked/>
    <w:rsid w:val="005C5267"/>
    <w:rPr>
      <w:rFonts w:cs="Times New Roman"/>
      <w:kern w:val="1"/>
      <w:sz w:val="20"/>
      <w:szCs w:val="20"/>
      <w:lang w:val="en-US" w:eastAsia="ar-SA" w:bidi="ar-SA"/>
    </w:rPr>
  </w:style>
  <w:style w:type="paragraph" w:customStyle="1" w:styleId="naisf">
    <w:name w:val="naisf"/>
    <w:basedOn w:val="Parasts"/>
    <w:rsid w:val="00B3323C"/>
    <w:pPr>
      <w:spacing w:before="75" w:after="75"/>
      <w:ind w:firstLine="375"/>
      <w:jc w:val="both"/>
    </w:pPr>
    <w:rPr>
      <w:sz w:val="24"/>
      <w:szCs w:val="24"/>
      <w:lang w:val="lv-LV"/>
    </w:rPr>
  </w:style>
  <w:style w:type="character" w:customStyle="1" w:styleId="NosaukumsRakstz">
    <w:name w:val="Nosaukums Rakstz."/>
    <w:basedOn w:val="Noklusjumarindkopasfonts"/>
    <w:link w:val="Nosaukums"/>
    <w:uiPriority w:val="99"/>
    <w:locked/>
    <w:rsid w:val="005C5267"/>
    <w:rPr>
      <w:rFonts w:ascii="Cambria" w:hAnsi="Cambria" w:cs="Times New Roman"/>
      <w:b/>
      <w:bCs/>
      <w:kern w:val="28"/>
      <w:sz w:val="32"/>
      <w:szCs w:val="32"/>
      <w:lang w:val="en-US" w:eastAsia="ar-SA" w:bidi="ar-SA"/>
    </w:rPr>
  </w:style>
  <w:style w:type="paragraph" w:styleId="Apakvirsraksts">
    <w:name w:val="Subtitle"/>
    <w:basedOn w:val="Parasts"/>
    <w:next w:val="Parasts"/>
    <w:link w:val="ApakvirsrakstsRakstz"/>
    <w:uiPriority w:val="11"/>
    <w:qFormat/>
    <w:pPr>
      <w:jc w:val="center"/>
    </w:pPr>
    <w:rPr>
      <w:rFonts w:ascii="Helvetica Neue" w:eastAsia="Helvetica Neue" w:hAnsi="Helvetica Neue" w:cs="Helvetica Neue"/>
      <w:b/>
      <w:sz w:val="28"/>
      <w:szCs w:val="28"/>
    </w:rPr>
  </w:style>
  <w:style w:type="character" w:customStyle="1" w:styleId="ApakvirsrakstsRakstz">
    <w:name w:val="Apakšvirsraksts Rakstz."/>
    <w:basedOn w:val="Noklusjumarindkopasfonts"/>
    <w:link w:val="Apakvirsraksts"/>
    <w:uiPriority w:val="99"/>
    <w:locked/>
    <w:rsid w:val="005C5267"/>
    <w:rPr>
      <w:rFonts w:ascii="Cambria" w:hAnsi="Cambria" w:cs="Times New Roman"/>
      <w:kern w:val="1"/>
      <w:sz w:val="24"/>
      <w:szCs w:val="24"/>
      <w:lang w:val="en-US" w:eastAsia="ar-SA" w:bidi="ar-SA"/>
    </w:rPr>
  </w:style>
  <w:style w:type="paragraph" w:styleId="Pamattekstaatkpe2">
    <w:name w:val="Body Text Indent 2"/>
    <w:basedOn w:val="Parasts"/>
    <w:link w:val="Pamattekstaatkpe2Rakstz"/>
    <w:uiPriority w:val="99"/>
    <w:rsid w:val="00B3323C"/>
    <w:pPr>
      <w:ind w:left="-142"/>
      <w:jc w:val="both"/>
    </w:pPr>
    <w:rPr>
      <w:sz w:val="24"/>
      <w:lang w:val="lv-LV"/>
    </w:rPr>
  </w:style>
  <w:style w:type="character" w:customStyle="1" w:styleId="Pamattekstaatkpe2Rakstz">
    <w:name w:val="Pamatteksta atkāpe 2 Rakstz."/>
    <w:basedOn w:val="Noklusjumarindkopasfonts"/>
    <w:link w:val="Pamattekstaatkpe2"/>
    <w:uiPriority w:val="99"/>
    <w:semiHidden/>
    <w:locked/>
    <w:rsid w:val="005C5267"/>
    <w:rPr>
      <w:rFonts w:cs="Times New Roman"/>
      <w:kern w:val="1"/>
      <w:sz w:val="20"/>
      <w:szCs w:val="20"/>
      <w:lang w:val="en-US" w:eastAsia="ar-SA" w:bidi="ar-SA"/>
    </w:rPr>
  </w:style>
  <w:style w:type="paragraph" w:styleId="Paraststmeklis">
    <w:name w:val="Normal (Web)"/>
    <w:basedOn w:val="Parasts"/>
    <w:uiPriority w:val="99"/>
    <w:rsid w:val="00B3323C"/>
    <w:pPr>
      <w:spacing w:before="100" w:after="100"/>
    </w:pPr>
    <w:rPr>
      <w:sz w:val="24"/>
      <w:szCs w:val="24"/>
      <w:lang w:val="lv-LV"/>
    </w:rPr>
  </w:style>
  <w:style w:type="paragraph" w:customStyle="1" w:styleId="TableContents">
    <w:name w:val="Table Contents"/>
    <w:basedOn w:val="Parasts"/>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Pamatteksts"/>
    <w:uiPriority w:val="99"/>
    <w:rsid w:val="00B3323C"/>
  </w:style>
  <w:style w:type="character" w:styleId="Hipersaite">
    <w:name w:val="Hyperlink"/>
    <w:basedOn w:val="Noklusjumarindkopasfonts"/>
    <w:uiPriority w:val="99"/>
    <w:rsid w:val="00350AE9"/>
    <w:rPr>
      <w:rFonts w:cs="Times New Roman"/>
      <w:color w:val="0000FF"/>
      <w:u w:val="single"/>
    </w:rPr>
  </w:style>
  <w:style w:type="paragraph" w:styleId="Bezatstarpm">
    <w:name w:val="No Spacing"/>
    <w:uiPriority w:val="99"/>
    <w:qFormat/>
    <w:rsid w:val="009D39AF"/>
    <w:rPr>
      <w:rFonts w:ascii="Calibri" w:hAnsi="Calibri"/>
      <w:lang w:eastAsia="en-US"/>
    </w:rPr>
  </w:style>
  <w:style w:type="character" w:styleId="Izmantotahipersaite">
    <w:name w:val="FollowedHyperlink"/>
    <w:basedOn w:val="Noklusjumarindkopasfonts"/>
    <w:uiPriority w:val="99"/>
    <w:rsid w:val="008B2CF4"/>
    <w:rPr>
      <w:rFonts w:cs="Times New Roman"/>
      <w:color w:val="800080"/>
      <w:u w:val="single"/>
    </w:rPr>
  </w:style>
  <w:style w:type="paragraph" w:styleId="Sarakstarindkopa">
    <w:name w:val="List Paragraph"/>
    <w:basedOn w:val="Parasts"/>
    <w:uiPriority w:val="99"/>
    <w:qFormat/>
    <w:rsid w:val="00F915BD"/>
    <w:pPr>
      <w:ind w:left="720"/>
      <w:contextualSpacing/>
    </w:pPr>
  </w:style>
  <w:style w:type="paragraph" w:customStyle="1" w:styleId="Sarakstarindkopa1">
    <w:name w:val="Saraksta rindkopa1"/>
    <w:basedOn w:val="Parasts"/>
    <w:uiPriority w:val="99"/>
    <w:rsid w:val="00B038B6"/>
    <w:pPr>
      <w:suppressAutoHyphens w:val="0"/>
      <w:ind w:left="720"/>
    </w:pPr>
    <w:rPr>
      <w:kern w:val="0"/>
      <w:sz w:val="24"/>
      <w:szCs w:val="24"/>
      <w:lang w:val="lv-LV" w:eastAsia="en-US"/>
    </w:rPr>
  </w:style>
  <w:style w:type="character" w:styleId="Komentraatsauce">
    <w:name w:val="annotation reference"/>
    <w:basedOn w:val="Noklusjumarindkopasfonts"/>
    <w:uiPriority w:val="99"/>
    <w:semiHidden/>
    <w:unhideWhenUsed/>
    <w:rsid w:val="001830FE"/>
    <w:rPr>
      <w:sz w:val="16"/>
      <w:szCs w:val="16"/>
    </w:rPr>
  </w:style>
  <w:style w:type="paragraph" w:styleId="Komentrateksts">
    <w:name w:val="annotation text"/>
    <w:basedOn w:val="Parasts"/>
    <w:link w:val="KomentratekstsRakstz"/>
    <w:uiPriority w:val="99"/>
    <w:semiHidden/>
    <w:unhideWhenUsed/>
    <w:rsid w:val="001830FE"/>
  </w:style>
  <w:style w:type="character" w:customStyle="1" w:styleId="KomentratekstsRakstz">
    <w:name w:val="Komentāra teksts Rakstz."/>
    <w:basedOn w:val="Noklusjumarindkopasfonts"/>
    <w:link w:val="Komentrateksts"/>
    <w:uiPriority w:val="99"/>
    <w:semiHidden/>
    <w:rsid w:val="001830FE"/>
    <w:rPr>
      <w:kern w:val="1"/>
      <w:sz w:val="20"/>
      <w:szCs w:val="20"/>
      <w:lang w:val="en-US" w:eastAsia="ar-SA"/>
    </w:rPr>
  </w:style>
  <w:style w:type="paragraph" w:styleId="Komentratma">
    <w:name w:val="annotation subject"/>
    <w:basedOn w:val="Komentrateksts"/>
    <w:next w:val="Komentrateksts"/>
    <w:link w:val="KomentratmaRakstz"/>
    <w:uiPriority w:val="99"/>
    <w:semiHidden/>
    <w:unhideWhenUsed/>
    <w:rsid w:val="001830FE"/>
    <w:rPr>
      <w:b/>
      <w:bCs/>
    </w:rPr>
  </w:style>
  <w:style w:type="character" w:customStyle="1" w:styleId="KomentratmaRakstz">
    <w:name w:val="Komentāra tēma Rakstz."/>
    <w:basedOn w:val="KomentratekstsRakstz"/>
    <w:link w:val="Komentratma"/>
    <w:uiPriority w:val="99"/>
    <w:semiHidden/>
    <w:rsid w:val="001830FE"/>
    <w:rPr>
      <w:b/>
      <w:bCs/>
      <w:kern w:val="1"/>
      <w:sz w:val="20"/>
      <w:szCs w:val="20"/>
      <w:lang w:val="en-US" w:eastAsia="ar-SA"/>
    </w:rPr>
  </w:style>
  <w:style w:type="table" w:customStyle="1" w:styleId="2">
    <w:name w:val="2"/>
    <w:basedOn w:val="TableNormal1"/>
    <w:tblPr>
      <w:tblStyleRowBandSize w:val="1"/>
      <w:tblStyleColBandSize w:val="1"/>
      <w:tblCellMar>
        <w:left w:w="115" w:type="dxa"/>
        <w:right w:w="115" w:type="dxa"/>
      </w:tblCellMar>
    </w:tblPr>
  </w:style>
  <w:style w:type="paragraph" w:styleId="Prskatjums">
    <w:name w:val="Revision"/>
    <w:hidden/>
    <w:uiPriority w:val="99"/>
    <w:semiHidden/>
    <w:rsid w:val="00B370E6"/>
    <w:rPr>
      <w:kern w:val="1"/>
      <w:lang w:val="en-US" w:eastAsia="ar-SA"/>
    </w:rPr>
  </w:style>
  <w:style w:type="table" w:customStyle="1" w:styleId="1">
    <w:name w:val="1"/>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pCpXyWLbxPjs3MjPAbHp1F02g==">CgMxLjAyCGguZ2pkZ3hzMg5oLmhuNW9neDk5eDBwdDIOaC50ZWNreWxjaGp3bnEyDmguY3VwZ2MwdXV2dmd5Mg5oLjhlZng0YmRybHg5ajIOaC5uOHh0Y3AyMG1qdWYyDmguazlkbGF4cTNobHlyMg5oLjE2Ym05NGZhYWwzNTIOaC50NWE5MmJxMnl6Z3YyDmgueWp1eWR3NmE2OTJyMg5oLjZpNHJ0Nzk0ejQxcTIOaC4yOHFiNjdlaWxrbDM4AHIhMW9ZZHA2OV9VeGtsTDJ5Ni13TTcxNlkwRkVZMlhYdV92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4807</Words>
  <Characters>2741</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SBertmane</dc:creator>
  <cp:lastModifiedBy>Santa Hermane</cp:lastModifiedBy>
  <cp:revision>3</cp:revision>
  <dcterms:created xsi:type="dcterms:W3CDTF">2024-03-21T08:29:00Z</dcterms:created>
  <dcterms:modified xsi:type="dcterms:W3CDTF">2024-03-27T12:51:00Z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