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3F8BF" w14:textId="77777777" w:rsidR="000C7917" w:rsidRPr="00572B5A" w:rsidRDefault="000C7917" w:rsidP="000C7917">
      <w:pPr>
        <w:pStyle w:val="Apakvirsraksts"/>
        <w:rPr>
          <w:noProof/>
          <w:lang w:val="lv-LV" w:eastAsia="lv-LV"/>
        </w:rPr>
      </w:pPr>
      <w:r w:rsidRPr="00572B5A">
        <w:rPr>
          <w:noProof/>
          <w:lang w:val="lv-LV" w:eastAsia="lv-LV"/>
        </w:rPr>
        <w:drawing>
          <wp:inline distT="0" distB="0" distL="0" distR="0" wp14:anchorId="37D2BBD4" wp14:editId="2A7C8ED5">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674A7487" w14:textId="77777777" w:rsidR="000C7917" w:rsidRPr="00572B5A" w:rsidRDefault="000C7917" w:rsidP="000C7917">
      <w:pPr>
        <w:jc w:val="center"/>
        <w:rPr>
          <w:rFonts w:ascii="Times New Roman" w:hAnsi="Times New Roman"/>
          <w:noProof/>
          <w:sz w:val="12"/>
          <w:szCs w:val="28"/>
          <w:lang w:val="lv-LV"/>
        </w:rPr>
      </w:pPr>
    </w:p>
    <w:p w14:paraId="2E654146" w14:textId="77777777" w:rsidR="000C7917" w:rsidRPr="00572B5A" w:rsidRDefault="000C7917" w:rsidP="000C7917">
      <w:pPr>
        <w:jc w:val="center"/>
        <w:rPr>
          <w:rFonts w:ascii="Times New Roman" w:hAnsi="Times New Roman"/>
          <w:noProof/>
          <w:sz w:val="36"/>
          <w:lang w:val="lv-LV"/>
        </w:rPr>
      </w:pPr>
      <w:r w:rsidRPr="00572B5A">
        <w:rPr>
          <w:rFonts w:ascii="Times New Roman" w:hAnsi="Times New Roman"/>
          <w:noProof/>
          <w:sz w:val="36"/>
          <w:lang w:val="lv-LV"/>
        </w:rPr>
        <w:t>OGRES  NOVADA  PAŠVALDĪBA</w:t>
      </w:r>
    </w:p>
    <w:p w14:paraId="7D85F949" w14:textId="77777777" w:rsidR="000C7917" w:rsidRPr="00572B5A" w:rsidRDefault="000C7917" w:rsidP="000C7917">
      <w:pPr>
        <w:jc w:val="center"/>
        <w:rPr>
          <w:rFonts w:ascii="Times New Roman" w:hAnsi="Times New Roman"/>
          <w:noProof/>
          <w:sz w:val="18"/>
          <w:lang w:val="lv-LV"/>
        </w:rPr>
      </w:pPr>
      <w:r w:rsidRPr="00572B5A">
        <w:rPr>
          <w:rFonts w:ascii="Times New Roman" w:hAnsi="Times New Roman"/>
          <w:noProof/>
          <w:sz w:val="18"/>
          <w:lang w:val="lv-LV"/>
        </w:rPr>
        <w:t>Reģ.Nr.90000024455, Brīvības iela 33, Ogre, Ogres nov., LV-5001</w:t>
      </w:r>
    </w:p>
    <w:p w14:paraId="17B96414" w14:textId="77777777" w:rsidR="000C7917" w:rsidRPr="00572B5A" w:rsidRDefault="000C7917" w:rsidP="000C7917">
      <w:pPr>
        <w:pBdr>
          <w:bottom w:val="single" w:sz="4" w:space="1" w:color="auto"/>
        </w:pBdr>
        <w:jc w:val="center"/>
        <w:rPr>
          <w:rFonts w:ascii="Times New Roman" w:hAnsi="Times New Roman"/>
          <w:noProof/>
          <w:sz w:val="18"/>
          <w:lang w:val="lv-LV"/>
        </w:rPr>
      </w:pPr>
      <w:r w:rsidRPr="00572B5A">
        <w:rPr>
          <w:rFonts w:ascii="Times New Roman" w:hAnsi="Times New Roman"/>
          <w:noProof/>
          <w:sz w:val="18"/>
          <w:lang w:val="lv-LV"/>
        </w:rPr>
        <w:t xml:space="preserve">tālrunis 65071160, </w:t>
      </w:r>
      <w:r w:rsidRPr="00572B5A">
        <w:rPr>
          <w:rFonts w:ascii="Times New Roman" w:hAnsi="Times New Roman"/>
          <w:sz w:val="18"/>
          <w:lang w:val="lv-LV"/>
        </w:rPr>
        <w:t xml:space="preserve">e-pasts: ogredome@ogresnovads.lv, www.ogresnovads.lv </w:t>
      </w:r>
    </w:p>
    <w:p w14:paraId="01620E96" w14:textId="77777777" w:rsidR="00E56813" w:rsidRPr="00572B5A" w:rsidRDefault="00E56813" w:rsidP="00822B59">
      <w:pPr>
        <w:jc w:val="center"/>
        <w:rPr>
          <w:rFonts w:ascii="Times New Roman" w:hAnsi="Times New Roman"/>
          <w:sz w:val="28"/>
          <w:szCs w:val="24"/>
          <w:lang w:val="lv-LV" w:eastAsia="lv-LV"/>
        </w:rPr>
      </w:pPr>
    </w:p>
    <w:p w14:paraId="60D10DBB" w14:textId="77777777" w:rsidR="00572B5A" w:rsidRPr="00B82081" w:rsidRDefault="00572B5A" w:rsidP="00572B5A">
      <w:pPr>
        <w:pStyle w:val="Virsraksts3"/>
        <w:spacing w:before="0"/>
        <w:jc w:val="center"/>
        <w:rPr>
          <w:color w:val="auto"/>
          <w:lang w:val="lv-LV"/>
        </w:rPr>
      </w:pPr>
      <w:r w:rsidRPr="00B82081">
        <w:rPr>
          <w:rFonts w:ascii="Times New Roman" w:hAnsi="Times New Roman" w:cs="Times New Roman"/>
          <w:color w:val="auto"/>
          <w:sz w:val="28"/>
          <w:lang w:val="lv-LV"/>
        </w:rPr>
        <w:t>PAŠVALDĪBAS DOMES SĒDES  PROTOKOLA IZRAKSTS</w:t>
      </w:r>
    </w:p>
    <w:p w14:paraId="4D7745A5" w14:textId="77777777" w:rsidR="001A14BC" w:rsidRDefault="001A14BC" w:rsidP="00822B59">
      <w:pPr>
        <w:jc w:val="center"/>
        <w:rPr>
          <w:rFonts w:ascii="Times New Roman" w:hAnsi="Times New Roman"/>
          <w:szCs w:val="24"/>
          <w:lang w:val="lv-LV"/>
        </w:rPr>
      </w:pPr>
    </w:p>
    <w:p w14:paraId="45CC85EB" w14:textId="77777777" w:rsidR="001E346E" w:rsidRPr="00572B5A" w:rsidRDefault="001E346E" w:rsidP="00822B59">
      <w:pPr>
        <w:jc w:val="center"/>
        <w:rPr>
          <w:rFonts w:ascii="Times New Roman" w:hAnsi="Times New Roman"/>
          <w:szCs w:val="24"/>
          <w:lang w:val="lv-LV"/>
        </w:rPr>
      </w:pPr>
    </w:p>
    <w:tbl>
      <w:tblPr>
        <w:tblW w:w="5078" w:type="pct"/>
        <w:tblLook w:val="0000" w:firstRow="0" w:lastRow="0" w:firstColumn="0" w:lastColumn="0" w:noHBand="0" w:noVBand="0"/>
      </w:tblPr>
      <w:tblGrid>
        <w:gridCol w:w="3024"/>
        <w:gridCol w:w="3022"/>
        <w:gridCol w:w="3168"/>
      </w:tblGrid>
      <w:tr w:rsidR="000C7917" w:rsidRPr="00572B5A" w14:paraId="07C8604D" w14:textId="77777777" w:rsidTr="004E5800">
        <w:tc>
          <w:tcPr>
            <w:tcW w:w="1641" w:type="pct"/>
          </w:tcPr>
          <w:p w14:paraId="73B797D1" w14:textId="77777777" w:rsidR="000C7917" w:rsidRPr="00572B5A" w:rsidRDefault="000C7917" w:rsidP="00822B59">
            <w:pPr>
              <w:rPr>
                <w:rFonts w:ascii="Times New Roman" w:hAnsi="Times New Roman"/>
                <w:szCs w:val="24"/>
                <w:lang w:val="lv-LV"/>
              </w:rPr>
            </w:pPr>
            <w:r w:rsidRPr="00572B5A">
              <w:rPr>
                <w:rFonts w:ascii="Times New Roman" w:hAnsi="Times New Roman"/>
                <w:szCs w:val="24"/>
                <w:lang w:val="lv-LV"/>
              </w:rPr>
              <w:t>Ogrē, Brīvības ielā 33</w:t>
            </w:r>
          </w:p>
        </w:tc>
        <w:tc>
          <w:tcPr>
            <w:tcW w:w="1640" w:type="pct"/>
          </w:tcPr>
          <w:p w14:paraId="654814B3" w14:textId="7E147CBB" w:rsidR="000C7917" w:rsidRPr="00572B5A" w:rsidRDefault="000C7917" w:rsidP="00822B59">
            <w:pPr>
              <w:pStyle w:val="Virsraksts2"/>
              <w:rPr>
                <w:szCs w:val="24"/>
              </w:rPr>
            </w:pPr>
            <w:r w:rsidRPr="00572B5A">
              <w:rPr>
                <w:szCs w:val="24"/>
              </w:rPr>
              <w:t>Nr.</w:t>
            </w:r>
            <w:r w:rsidR="00BE0F48">
              <w:rPr>
                <w:szCs w:val="24"/>
              </w:rPr>
              <w:t>5</w:t>
            </w:r>
          </w:p>
        </w:tc>
        <w:tc>
          <w:tcPr>
            <w:tcW w:w="1719" w:type="pct"/>
          </w:tcPr>
          <w:p w14:paraId="194F06E6" w14:textId="78F0B7EA" w:rsidR="000C7917" w:rsidRPr="00572B5A" w:rsidRDefault="000C7917" w:rsidP="001E346E">
            <w:pPr>
              <w:ind w:right="-115"/>
              <w:jc w:val="right"/>
              <w:rPr>
                <w:rFonts w:ascii="Times New Roman" w:hAnsi="Times New Roman"/>
                <w:szCs w:val="24"/>
                <w:lang w:val="lv-LV"/>
              </w:rPr>
            </w:pPr>
            <w:r w:rsidRPr="00572B5A">
              <w:rPr>
                <w:rFonts w:ascii="Times New Roman" w:hAnsi="Times New Roman"/>
                <w:szCs w:val="24"/>
                <w:lang w:val="lv-LV"/>
              </w:rPr>
              <w:t>202</w:t>
            </w:r>
            <w:r w:rsidR="00CF0C6E" w:rsidRPr="00572B5A">
              <w:rPr>
                <w:rFonts w:ascii="Times New Roman" w:hAnsi="Times New Roman"/>
                <w:szCs w:val="24"/>
                <w:lang w:val="lv-LV"/>
              </w:rPr>
              <w:t>4</w:t>
            </w:r>
            <w:r w:rsidRPr="00572B5A">
              <w:rPr>
                <w:rFonts w:ascii="Times New Roman" w:hAnsi="Times New Roman"/>
                <w:szCs w:val="24"/>
                <w:lang w:val="lv-LV"/>
              </w:rPr>
              <w:t>.</w:t>
            </w:r>
            <w:r w:rsidR="00492CA3" w:rsidRPr="00572B5A">
              <w:rPr>
                <w:rFonts w:ascii="Times New Roman" w:hAnsi="Times New Roman"/>
                <w:szCs w:val="24"/>
                <w:lang w:val="lv-LV"/>
              </w:rPr>
              <w:t xml:space="preserve"> </w:t>
            </w:r>
            <w:r w:rsidRPr="00572B5A">
              <w:rPr>
                <w:rFonts w:ascii="Times New Roman" w:hAnsi="Times New Roman"/>
                <w:szCs w:val="24"/>
                <w:lang w:val="lv-LV"/>
              </w:rPr>
              <w:t xml:space="preserve">gada </w:t>
            </w:r>
            <w:r w:rsidR="001E346E">
              <w:rPr>
                <w:rFonts w:ascii="Times New Roman" w:hAnsi="Times New Roman"/>
                <w:szCs w:val="24"/>
                <w:lang w:val="lv-LV"/>
              </w:rPr>
              <w:t>27</w:t>
            </w:r>
            <w:r w:rsidR="00822B59" w:rsidRPr="00572B5A">
              <w:rPr>
                <w:rFonts w:ascii="Times New Roman" w:hAnsi="Times New Roman"/>
                <w:szCs w:val="24"/>
                <w:lang w:val="lv-LV"/>
              </w:rPr>
              <w:t>.</w:t>
            </w:r>
            <w:r w:rsidR="001E346E">
              <w:rPr>
                <w:rFonts w:ascii="Times New Roman" w:hAnsi="Times New Roman"/>
                <w:szCs w:val="24"/>
                <w:lang w:val="lv-LV"/>
              </w:rPr>
              <w:t xml:space="preserve"> </w:t>
            </w:r>
            <w:r w:rsidR="00572B5A" w:rsidRPr="00572B5A">
              <w:rPr>
                <w:rFonts w:ascii="Times New Roman" w:hAnsi="Times New Roman"/>
                <w:szCs w:val="24"/>
                <w:lang w:val="lv-LV"/>
              </w:rPr>
              <w:t>martā</w:t>
            </w:r>
          </w:p>
        </w:tc>
      </w:tr>
    </w:tbl>
    <w:p w14:paraId="3596033C" w14:textId="77777777" w:rsidR="001E346E" w:rsidRDefault="001E346E" w:rsidP="00822B59">
      <w:pPr>
        <w:jc w:val="center"/>
        <w:rPr>
          <w:rFonts w:ascii="Times New Roman" w:hAnsi="Times New Roman"/>
          <w:b/>
          <w:szCs w:val="24"/>
          <w:lang w:val="lv-LV"/>
        </w:rPr>
      </w:pPr>
    </w:p>
    <w:p w14:paraId="2D232D09" w14:textId="73020F36" w:rsidR="000C7917" w:rsidRPr="00572B5A" w:rsidRDefault="00BE0F48" w:rsidP="00822B59">
      <w:pPr>
        <w:jc w:val="center"/>
        <w:rPr>
          <w:rFonts w:ascii="Times New Roman" w:hAnsi="Times New Roman"/>
          <w:b/>
          <w:szCs w:val="24"/>
          <w:lang w:val="lv-LV"/>
        </w:rPr>
      </w:pPr>
      <w:r>
        <w:rPr>
          <w:rFonts w:ascii="Times New Roman" w:hAnsi="Times New Roman"/>
          <w:b/>
          <w:szCs w:val="24"/>
          <w:lang w:val="lv-LV"/>
        </w:rPr>
        <w:t>38</w:t>
      </w:r>
      <w:r w:rsidR="00572B5A" w:rsidRPr="00572B5A">
        <w:rPr>
          <w:rFonts w:ascii="Times New Roman" w:hAnsi="Times New Roman"/>
          <w:b/>
          <w:szCs w:val="24"/>
          <w:lang w:val="lv-LV"/>
        </w:rPr>
        <w:t>.</w:t>
      </w:r>
    </w:p>
    <w:p w14:paraId="7EA8D105" w14:textId="499E963F" w:rsidR="000C7917" w:rsidRPr="00572B5A" w:rsidRDefault="000C7917" w:rsidP="00E56813">
      <w:pPr>
        <w:pStyle w:val="Virsraksts2"/>
        <w:rPr>
          <w:bCs w:val="0"/>
          <w:szCs w:val="24"/>
          <w:u w:val="single"/>
          <w:lang w:eastAsia="lv-LV"/>
        </w:rPr>
      </w:pPr>
      <w:bookmarkStart w:id="0" w:name="_Hlk80741847"/>
      <w:bookmarkStart w:id="1" w:name="_Hlk158708163"/>
      <w:r w:rsidRPr="00572B5A">
        <w:rPr>
          <w:szCs w:val="24"/>
          <w:u w:val="single"/>
        </w:rPr>
        <w:t xml:space="preserve">Par </w:t>
      </w:r>
      <w:r w:rsidR="00077F92" w:rsidRPr="00572B5A">
        <w:rPr>
          <w:szCs w:val="24"/>
          <w:u w:val="single"/>
        </w:rPr>
        <w:t xml:space="preserve">Ogres novada pašvaldības </w:t>
      </w:r>
      <w:r w:rsidRPr="00572B5A">
        <w:rPr>
          <w:szCs w:val="24"/>
          <w:u w:val="single"/>
        </w:rPr>
        <w:t xml:space="preserve">saistošo noteikumu </w:t>
      </w:r>
      <w:r w:rsidR="00077F92" w:rsidRPr="00572B5A">
        <w:rPr>
          <w:szCs w:val="24"/>
          <w:u w:val="single"/>
        </w:rPr>
        <w:t>Nr.</w:t>
      </w:r>
      <w:r w:rsidR="00BE0F48">
        <w:rPr>
          <w:szCs w:val="24"/>
          <w:u w:val="single"/>
        </w:rPr>
        <w:t>9</w:t>
      </w:r>
      <w:r w:rsidR="00B64367" w:rsidRPr="00572B5A">
        <w:rPr>
          <w:szCs w:val="24"/>
          <w:u w:val="single"/>
        </w:rPr>
        <w:t xml:space="preserve">/2024 </w:t>
      </w:r>
      <w:r w:rsidRPr="00572B5A">
        <w:rPr>
          <w:szCs w:val="24"/>
          <w:u w:val="single"/>
        </w:rPr>
        <w:t>“</w:t>
      </w:r>
      <w:bookmarkStart w:id="2" w:name="_Hlk158649970"/>
      <w:r w:rsidR="00CF0C6E" w:rsidRPr="00572B5A">
        <w:rPr>
          <w:szCs w:val="24"/>
          <w:u w:val="single"/>
        </w:rPr>
        <w:t>Par rūpnieciskās zvejas tiesību iznomāšanas kārtību Ogres novadā</w:t>
      </w:r>
      <w:bookmarkEnd w:id="2"/>
      <w:r w:rsidRPr="00572B5A">
        <w:rPr>
          <w:szCs w:val="24"/>
          <w:u w:val="single"/>
        </w:rPr>
        <w:t>”</w:t>
      </w:r>
      <w:r w:rsidR="00572B5A" w:rsidRPr="00572B5A">
        <w:rPr>
          <w:szCs w:val="24"/>
          <w:u w:val="single"/>
        </w:rPr>
        <w:t xml:space="preserve"> izdošanu</w:t>
      </w:r>
      <w:r w:rsidRPr="00572B5A">
        <w:rPr>
          <w:szCs w:val="24"/>
          <w:u w:val="single"/>
        </w:rPr>
        <w:t xml:space="preserve"> </w:t>
      </w:r>
      <w:bookmarkEnd w:id="0"/>
    </w:p>
    <w:bookmarkEnd w:id="1"/>
    <w:p w14:paraId="422EE847" w14:textId="77777777" w:rsidR="00E56813" w:rsidRPr="00572B5A" w:rsidRDefault="00E56813" w:rsidP="00E56813">
      <w:pPr>
        <w:rPr>
          <w:rFonts w:eastAsia="Calibri"/>
          <w:lang w:val="lv-LV" w:eastAsia="lv-LV"/>
        </w:rPr>
      </w:pPr>
    </w:p>
    <w:p w14:paraId="6B36F325" w14:textId="29C4A410" w:rsidR="00F57265" w:rsidRPr="00572B5A" w:rsidRDefault="00F57265" w:rsidP="00CF0C6E">
      <w:pPr>
        <w:ind w:firstLine="720"/>
        <w:jc w:val="both"/>
        <w:rPr>
          <w:rFonts w:ascii="Times New Roman" w:hAnsi="Times New Roman"/>
          <w:color w:val="000000"/>
          <w:szCs w:val="24"/>
          <w:shd w:val="clear" w:color="auto" w:fill="FFFFFF"/>
          <w:lang w:val="lv-LV"/>
        </w:rPr>
      </w:pPr>
      <w:bookmarkStart w:id="3" w:name="_Hlk133488309"/>
      <w:r w:rsidRPr="00572B5A">
        <w:rPr>
          <w:rFonts w:ascii="Times New Roman" w:hAnsi="Times New Roman"/>
          <w:color w:val="000000"/>
          <w:szCs w:val="24"/>
          <w:shd w:val="clear" w:color="auto" w:fill="FFFFFF"/>
          <w:lang w:val="lv-LV"/>
        </w:rPr>
        <w:t xml:space="preserve">Pašvaldību likuma 4. panta </w:t>
      </w:r>
      <w:r w:rsidR="00572B5A" w:rsidRPr="00572B5A">
        <w:rPr>
          <w:rFonts w:ascii="Times New Roman" w:hAnsi="Times New Roman"/>
          <w:color w:val="000000"/>
          <w:szCs w:val="24"/>
          <w:shd w:val="clear" w:color="auto" w:fill="FFFFFF"/>
          <w:lang w:val="lv-LV"/>
        </w:rPr>
        <w:t xml:space="preserve">pirmās daļas </w:t>
      </w:r>
      <w:r w:rsidRPr="00572B5A">
        <w:rPr>
          <w:rFonts w:ascii="Times New Roman" w:hAnsi="Times New Roman"/>
          <w:color w:val="000000"/>
          <w:szCs w:val="24"/>
          <w:shd w:val="clear" w:color="auto" w:fill="FFFFFF"/>
          <w:lang w:val="lv-LV"/>
        </w:rPr>
        <w:t xml:space="preserve">20. punkts nosaka, ka pašvaldības uzdevums ir veicināt dabas kapitāla ilgtspējīgu pārvaldību un apsaimniekošanu, kā arī noteikt publiskā lietošanā esoša pašvaldības īpašuma izmantošanas kārtību. Savukārt Zvejniecības likuma 5. panta </w:t>
      </w:r>
      <w:r w:rsidR="00572B5A" w:rsidRPr="00572B5A">
        <w:rPr>
          <w:rFonts w:ascii="Times New Roman" w:hAnsi="Times New Roman"/>
          <w:color w:val="000000"/>
          <w:szCs w:val="24"/>
          <w:shd w:val="clear" w:color="auto" w:fill="FFFFFF"/>
          <w:lang w:val="lv-LV"/>
        </w:rPr>
        <w:t>ceturtā</w:t>
      </w:r>
      <w:r w:rsidRPr="00572B5A">
        <w:rPr>
          <w:rFonts w:ascii="Times New Roman" w:hAnsi="Times New Roman"/>
          <w:color w:val="000000"/>
          <w:szCs w:val="24"/>
          <w:shd w:val="clear" w:color="auto" w:fill="FFFFFF"/>
          <w:lang w:val="lv-LV"/>
        </w:rPr>
        <w:t xml:space="preserve"> daļa uzdod </w:t>
      </w:r>
      <w:r w:rsidR="00572B5A" w:rsidRPr="00572B5A">
        <w:rPr>
          <w:rFonts w:ascii="Times New Roman" w:hAnsi="Times New Roman"/>
          <w:color w:val="000000"/>
          <w:szCs w:val="24"/>
          <w:shd w:val="clear" w:color="auto" w:fill="FFFFFF"/>
          <w:lang w:val="lv-LV"/>
        </w:rPr>
        <w:t>p</w:t>
      </w:r>
      <w:r w:rsidRPr="00572B5A">
        <w:rPr>
          <w:rFonts w:ascii="Times New Roman" w:hAnsi="Times New Roman"/>
          <w:color w:val="000000"/>
          <w:szCs w:val="24"/>
          <w:shd w:val="clear" w:color="auto" w:fill="FFFFFF"/>
          <w:lang w:val="lv-LV"/>
        </w:rPr>
        <w:t xml:space="preserve">ašvaldībai zvejniecību regulējošos normatīvajos aktos noteiktajā kārtībā organizēt valstij piederošo zvejas tiesību izmantošanu un uzraudzīt privāto zvejas tiesību izmantošanu ūdeņos, kas atrodas pašvaldības administratīvajā teritorijā. </w:t>
      </w:r>
      <w:r w:rsidR="00DC23C2" w:rsidRPr="00572B5A">
        <w:rPr>
          <w:rFonts w:ascii="Times New Roman" w:hAnsi="Times New Roman"/>
          <w:color w:val="000000"/>
          <w:szCs w:val="24"/>
          <w:shd w:val="clear" w:color="auto" w:fill="FFFFFF"/>
          <w:lang w:val="lv-LV"/>
        </w:rPr>
        <w:t xml:space="preserve">Tāpat Zvejniecības likuma 7. panta </w:t>
      </w:r>
      <w:r w:rsidR="00572B5A" w:rsidRPr="00572B5A">
        <w:rPr>
          <w:rFonts w:ascii="Times New Roman" w:hAnsi="Times New Roman"/>
          <w:color w:val="000000"/>
          <w:szCs w:val="24"/>
          <w:shd w:val="clear" w:color="auto" w:fill="FFFFFF"/>
          <w:lang w:val="lv-LV"/>
        </w:rPr>
        <w:t xml:space="preserve">otrā </w:t>
      </w:r>
      <w:r w:rsidR="00DC23C2" w:rsidRPr="00572B5A">
        <w:rPr>
          <w:rFonts w:ascii="Times New Roman" w:hAnsi="Times New Roman"/>
          <w:color w:val="000000"/>
          <w:szCs w:val="24"/>
          <w:shd w:val="clear" w:color="auto" w:fill="FFFFFF"/>
          <w:lang w:val="lv-LV"/>
        </w:rPr>
        <w:t xml:space="preserve">daļa precizē personu loku uz ko attiecas konkrētie noteikumi.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476A1F8D" w14:textId="5A516FD9" w:rsidR="00DC23C2" w:rsidRPr="00572B5A" w:rsidRDefault="00DC23C2" w:rsidP="00DC23C2">
      <w:pPr>
        <w:ind w:firstLine="720"/>
        <w:jc w:val="both"/>
        <w:rPr>
          <w:rFonts w:ascii="Times New Roman" w:hAnsi="Times New Roman"/>
          <w:color w:val="000000"/>
          <w:szCs w:val="24"/>
          <w:shd w:val="clear" w:color="auto" w:fill="FFFFFF"/>
          <w:lang w:val="lv-LV"/>
        </w:rPr>
      </w:pPr>
      <w:r w:rsidRPr="00572B5A">
        <w:rPr>
          <w:rFonts w:ascii="Times New Roman" w:hAnsi="Times New Roman"/>
          <w:color w:val="000000"/>
          <w:szCs w:val="24"/>
          <w:shd w:val="clear" w:color="auto" w:fill="FFFFFF"/>
          <w:lang w:val="lv-LV"/>
        </w:rPr>
        <w:t xml:space="preserve">Pamatojoties uz augstāk minēto, ir sagatavots saistošo noteikumu projekts </w:t>
      </w:r>
      <w:r w:rsidRPr="006C4C14">
        <w:rPr>
          <w:rFonts w:ascii="Times New Roman" w:hAnsi="Times New Roman"/>
          <w:szCs w:val="24"/>
          <w:lang w:val="lv-LV"/>
        </w:rPr>
        <w:t>“Par rūpnieciskās zvejas tiesību iznomāšanas kārtību Ogres novadā”</w:t>
      </w:r>
      <w:r w:rsidRPr="00572B5A">
        <w:rPr>
          <w:rFonts w:ascii="Times New Roman" w:hAnsi="Times New Roman"/>
          <w:color w:val="000000"/>
          <w:szCs w:val="24"/>
          <w:shd w:val="clear" w:color="auto" w:fill="FFFFFF"/>
          <w:lang w:val="lv-LV"/>
        </w:rPr>
        <w:t xml:space="preserve"> un paskaidrojuma raksts. </w:t>
      </w:r>
    </w:p>
    <w:p w14:paraId="164F17A1" w14:textId="361AB100" w:rsidR="00CF0C6E" w:rsidRPr="00572B5A" w:rsidRDefault="00CF0C6E" w:rsidP="00DC23C2">
      <w:pPr>
        <w:ind w:firstLine="720"/>
        <w:jc w:val="both"/>
        <w:rPr>
          <w:rFonts w:ascii="Times New Roman" w:hAnsi="Times New Roman"/>
          <w:color w:val="000000"/>
          <w:szCs w:val="24"/>
          <w:shd w:val="clear" w:color="auto" w:fill="FFFFFF"/>
          <w:lang w:val="lv-LV"/>
        </w:rPr>
      </w:pPr>
      <w:r w:rsidRPr="00572B5A">
        <w:rPr>
          <w:rFonts w:ascii="Times New Roman" w:hAnsi="Times New Roman"/>
          <w:color w:val="000000"/>
          <w:szCs w:val="24"/>
          <w:shd w:val="clear" w:color="auto" w:fill="FFFFFF"/>
          <w:lang w:val="lv-LV"/>
        </w:rPr>
        <w:t>Saistošo noteikumu mērķis ir noteikt kārtību, kādā tiek organizēta rūpnieciskās zvejas tiesību iznomāšana Ogres novada pašvaldības administratīvajā teritorijā</w:t>
      </w:r>
    </w:p>
    <w:p w14:paraId="0689DDCD" w14:textId="02F093FB" w:rsidR="00CF0C6E" w:rsidRPr="00572B5A" w:rsidRDefault="00CF0C6E" w:rsidP="00CF0C6E">
      <w:pPr>
        <w:ind w:firstLine="720"/>
        <w:jc w:val="both"/>
        <w:rPr>
          <w:rFonts w:ascii="Times New Roman" w:hAnsi="Times New Roman"/>
          <w:color w:val="000000"/>
          <w:szCs w:val="24"/>
          <w:shd w:val="clear" w:color="auto" w:fill="FFFFFF"/>
          <w:lang w:val="lv-LV"/>
        </w:rPr>
      </w:pPr>
      <w:r w:rsidRPr="00572B5A">
        <w:rPr>
          <w:rFonts w:ascii="Times New Roman" w:hAnsi="Times New Roman"/>
          <w:color w:val="000000"/>
          <w:szCs w:val="24"/>
          <w:shd w:val="clear" w:color="auto" w:fill="FFFFFF"/>
          <w:lang w:val="lv-LV"/>
        </w:rPr>
        <w:t xml:space="preserve">Saistošie noteikumi izstrādāti atbilstoši Latvijas Republikas zvejniecības normatīvajiem aktiem, saskaņā ar Zvejniecības likuma 5. panta ceturto daļu, 7. panta otro daļu, 10. panta piekto daļu, 11. panta pirmo, otro daļu, 10. panta piekto daļu un Ministru kabineta </w:t>
      </w:r>
      <w:r w:rsidR="00572B5A" w:rsidRPr="00572B5A">
        <w:rPr>
          <w:rFonts w:ascii="Times New Roman" w:hAnsi="Times New Roman"/>
          <w:color w:val="000000"/>
          <w:szCs w:val="24"/>
          <w:shd w:val="clear" w:color="auto" w:fill="FFFFFF"/>
          <w:lang w:val="lv-LV"/>
        </w:rPr>
        <w:t xml:space="preserve">2009.gada 11. augusta </w:t>
      </w:r>
      <w:r w:rsidRPr="00572B5A">
        <w:rPr>
          <w:rFonts w:ascii="Times New Roman" w:hAnsi="Times New Roman"/>
          <w:color w:val="000000"/>
          <w:szCs w:val="24"/>
          <w:shd w:val="clear" w:color="auto" w:fill="FFFFFF"/>
          <w:lang w:val="lv-LV"/>
        </w:rPr>
        <w:t xml:space="preserve">noteikumiem Nr. 918 "Noteikumi par ūdenstilpju un rūpnieciskās zvejas tiesību nomu un zvejas tiesību izmantošanas kārtību", Ministru kabineta </w:t>
      </w:r>
      <w:r w:rsidR="00572B5A" w:rsidRPr="00572B5A">
        <w:rPr>
          <w:rFonts w:ascii="Times New Roman" w:hAnsi="Times New Roman"/>
          <w:color w:val="000000"/>
          <w:szCs w:val="24"/>
          <w:shd w:val="clear" w:color="auto" w:fill="FFFFFF"/>
          <w:lang w:val="lv-LV"/>
        </w:rPr>
        <w:t xml:space="preserve">2014.gada 23.decembra </w:t>
      </w:r>
      <w:r w:rsidRPr="00572B5A">
        <w:rPr>
          <w:rFonts w:ascii="Times New Roman" w:hAnsi="Times New Roman"/>
          <w:color w:val="000000"/>
          <w:szCs w:val="24"/>
          <w:shd w:val="clear" w:color="auto" w:fill="FFFFFF"/>
          <w:lang w:val="lv-LV"/>
        </w:rPr>
        <w:t>noteikumiem Nr. 796 "Noteikumi par rūpnieciskās zvejas limitiem un to izmantošanas kārtību iekšējos ūdeņos".</w:t>
      </w:r>
    </w:p>
    <w:p w14:paraId="28FFDDD2" w14:textId="24C903F3" w:rsidR="00DC23C2" w:rsidRPr="00572B5A" w:rsidRDefault="00DC23C2" w:rsidP="00CF0C6E">
      <w:pPr>
        <w:ind w:firstLine="720"/>
        <w:jc w:val="both"/>
        <w:rPr>
          <w:rFonts w:ascii="Times New Roman" w:hAnsi="Times New Roman"/>
          <w:color w:val="000000"/>
          <w:szCs w:val="24"/>
          <w:shd w:val="clear" w:color="auto" w:fill="FFFFFF"/>
          <w:lang w:val="lv-LV"/>
        </w:rPr>
      </w:pPr>
      <w:r w:rsidRPr="003568CC">
        <w:rPr>
          <w:rFonts w:ascii="Times New Roman" w:hAnsi="Times New Roman"/>
          <w:color w:val="000000"/>
          <w:szCs w:val="24"/>
          <w:shd w:val="clear" w:color="auto" w:fill="FFFFFF"/>
          <w:lang w:val="lv-LV"/>
        </w:rPr>
        <w:t xml:space="preserve">Atbilstoši Pašvaldību likuma 46. panta trešajai daļai, lai informētu sabiedrību par noteikumu projektu un dotu iespēju </w:t>
      </w:r>
      <w:r w:rsidR="00C30692" w:rsidRPr="003568CC">
        <w:rPr>
          <w:rFonts w:ascii="Times New Roman" w:hAnsi="Times New Roman"/>
          <w:color w:val="000000"/>
          <w:szCs w:val="24"/>
          <w:shd w:val="clear" w:color="auto" w:fill="FFFFFF"/>
          <w:lang w:val="lv-LV"/>
        </w:rPr>
        <w:t xml:space="preserve">sabiedrībai </w:t>
      </w:r>
      <w:r w:rsidRPr="003568CC">
        <w:rPr>
          <w:rFonts w:ascii="Times New Roman" w:hAnsi="Times New Roman"/>
          <w:color w:val="000000"/>
          <w:szCs w:val="24"/>
          <w:shd w:val="clear" w:color="auto" w:fill="FFFFFF"/>
          <w:lang w:val="lv-LV"/>
        </w:rPr>
        <w:t xml:space="preserve">izteikt viedokli, </w:t>
      </w:r>
      <w:r w:rsidR="00572B5A" w:rsidRPr="003568CC">
        <w:rPr>
          <w:rFonts w:ascii="Times New Roman" w:hAnsi="Times New Roman"/>
          <w:color w:val="000000"/>
          <w:szCs w:val="24"/>
          <w:shd w:val="clear" w:color="auto" w:fill="FFFFFF"/>
          <w:lang w:val="lv-LV"/>
        </w:rPr>
        <w:t xml:space="preserve">saistošo </w:t>
      </w:r>
      <w:r w:rsidRPr="003568CC">
        <w:rPr>
          <w:rFonts w:ascii="Times New Roman" w:hAnsi="Times New Roman"/>
          <w:color w:val="000000"/>
          <w:szCs w:val="24"/>
          <w:shd w:val="clear" w:color="auto" w:fill="FFFFFF"/>
          <w:lang w:val="lv-LV"/>
        </w:rPr>
        <w:t>noteikumu projekts</w:t>
      </w:r>
      <w:r w:rsidR="003568CC" w:rsidRPr="003568CC">
        <w:rPr>
          <w:rStyle w:val="Komentraatsauce"/>
          <w:rFonts w:ascii="Times New Roman" w:hAnsi="Times New Roman"/>
          <w:sz w:val="24"/>
          <w:szCs w:val="24"/>
          <w:lang w:val="lv-LV"/>
        </w:rPr>
        <w:t xml:space="preserve"> no 202</w:t>
      </w:r>
      <w:r w:rsidR="003568CC">
        <w:rPr>
          <w:rStyle w:val="Komentraatsauce"/>
          <w:rFonts w:ascii="Times New Roman" w:hAnsi="Times New Roman"/>
          <w:sz w:val="24"/>
          <w:szCs w:val="24"/>
          <w:lang w:val="lv-LV"/>
        </w:rPr>
        <w:t>4.</w:t>
      </w:r>
      <w:r w:rsidR="00B82081">
        <w:rPr>
          <w:rStyle w:val="Komentraatsauce"/>
          <w:rFonts w:ascii="Times New Roman" w:hAnsi="Times New Roman"/>
          <w:sz w:val="24"/>
          <w:szCs w:val="24"/>
          <w:lang w:val="lv-LV"/>
        </w:rPr>
        <w:t> </w:t>
      </w:r>
      <w:r w:rsidR="003568CC">
        <w:rPr>
          <w:rStyle w:val="Komentraatsauce"/>
          <w:rFonts w:ascii="Times New Roman" w:hAnsi="Times New Roman"/>
          <w:sz w:val="24"/>
          <w:szCs w:val="24"/>
          <w:lang w:val="lv-LV"/>
        </w:rPr>
        <w:t>gada</w:t>
      </w:r>
      <w:r w:rsidR="003568CC" w:rsidRPr="003568CC">
        <w:rPr>
          <w:rStyle w:val="Komentraatsauce"/>
          <w:rFonts w:ascii="Times New Roman" w:hAnsi="Times New Roman"/>
          <w:sz w:val="24"/>
          <w:szCs w:val="24"/>
          <w:lang w:val="lv-LV"/>
        </w:rPr>
        <w:t xml:space="preserve"> 22.</w:t>
      </w:r>
      <w:r w:rsidR="00B82081">
        <w:rPr>
          <w:rStyle w:val="Komentraatsauce"/>
          <w:rFonts w:ascii="Times New Roman" w:hAnsi="Times New Roman"/>
          <w:sz w:val="24"/>
          <w:szCs w:val="24"/>
          <w:lang w:val="lv-LV"/>
        </w:rPr>
        <w:t> </w:t>
      </w:r>
      <w:r w:rsidR="003568CC">
        <w:rPr>
          <w:rStyle w:val="Komentraatsauce"/>
          <w:rFonts w:ascii="Times New Roman" w:hAnsi="Times New Roman"/>
          <w:sz w:val="24"/>
          <w:szCs w:val="24"/>
          <w:lang w:val="lv-LV"/>
        </w:rPr>
        <w:t>februāra</w:t>
      </w:r>
      <w:r w:rsidR="003568CC" w:rsidRPr="003568CC">
        <w:rPr>
          <w:rStyle w:val="Komentraatsauce"/>
          <w:rFonts w:ascii="Times New Roman" w:hAnsi="Times New Roman"/>
          <w:sz w:val="24"/>
          <w:szCs w:val="24"/>
          <w:lang w:val="lv-LV"/>
        </w:rPr>
        <w:t xml:space="preserve"> </w:t>
      </w:r>
      <w:r w:rsidR="00B82081">
        <w:rPr>
          <w:rStyle w:val="Komentraatsauce"/>
          <w:rFonts w:ascii="Times New Roman" w:hAnsi="Times New Roman"/>
          <w:sz w:val="24"/>
          <w:szCs w:val="24"/>
          <w:lang w:val="lv-LV"/>
        </w:rPr>
        <w:t>līdz</w:t>
      </w:r>
      <w:r w:rsidR="003568CC">
        <w:rPr>
          <w:rStyle w:val="Komentraatsauce"/>
          <w:rFonts w:ascii="Times New Roman" w:hAnsi="Times New Roman"/>
          <w:sz w:val="24"/>
          <w:szCs w:val="24"/>
          <w:lang w:val="lv-LV"/>
        </w:rPr>
        <w:t xml:space="preserve"> </w:t>
      </w:r>
      <w:r w:rsidR="003568CC" w:rsidRPr="003568CC">
        <w:rPr>
          <w:rStyle w:val="Komentraatsauce"/>
          <w:rFonts w:ascii="Times New Roman" w:hAnsi="Times New Roman"/>
          <w:sz w:val="24"/>
          <w:szCs w:val="24"/>
          <w:lang w:val="lv-LV"/>
        </w:rPr>
        <w:t>202</w:t>
      </w:r>
      <w:r w:rsidR="003568CC">
        <w:rPr>
          <w:rStyle w:val="Komentraatsauce"/>
          <w:rFonts w:ascii="Times New Roman" w:hAnsi="Times New Roman"/>
          <w:sz w:val="24"/>
          <w:szCs w:val="24"/>
          <w:lang w:val="lv-LV"/>
        </w:rPr>
        <w:t>4.</w:t>
      </w:r>
      <w:r w:rsidR="00B82081">
        <w:rPr>
          <w:rStyle w:val="Komentraatsauce"/>
          <w:rFonts w:ascii="Times New Roman" w:hAnsi="Times New Roman"/>
          <w:sz w:val="24"/>
          <w:szCs w:val="24"/>
          <w:lang w:val="lv-LV"/>
        </w:rPr>
        <w:t> </w:t>
      </w:r>
      <w:r w:rsidR="003568CC">
        <w:rPr>
          <w:rStyle w:val="Komentraatsauce"/>
          <w:rFonts w:ascii="Times New Roman" w:hAnsi="Times New Roman"/>
          <w:sz w:val="24"/>
          <w:szCs w:val="24"/>
          <w:lang w:val="lv-LV"/>
        </w:rPr>
        <w:t>gada</w:t>
      </w:r>
      <w:r w:rsidR="003568CC" w:rsidRPr="003568CC">
        <w:rPr>
          <w:rStyle w:val="Komentraatsauce"/>
          <w:rFonts w:ascii="Times New Roman" w:hAnsi="Times New Roman"/>
          <w:sz w:val="24"/>
          <w:szCs w:val="24"/>
          <w:lang w:val="lv-LV"/>
        </w:rPr>
        <w:t xml:space="preserve"> </w:t>
      </w:r>
      <w:r w:rsidR="00B82081">
        <w:rPr>
          <w:rStyle w:val="Komentraatsauce"/>
          <w:rFonts w:ascii="Times New Roman" w:hAnsi="Times New Roman"/>
          <w:sz w:val="24"/>
          <w:szCs w:val="24"/>
          <w:lang w:val="lv-LV"/>
        </w:rPr>
        <w:t>8</w:t>
      </w:r>
      <w:r w:rsidR="003568CC" w:rsidRPr="003568CC">
        <w:rPr>
          <w:rStyle w:val="Komentraatsauce"/>
          <w:rFonts w:ascii="Times New Roman" w:hAnsi="Times New Roman"/>
          <w:sz w:val="24"/>
          <w:szCs w:val="24"/>
          <w:lang w:val="lv-LV"/>
        </w:rPr>
        <w:t>.</w:t>
      </w:r>
      <w:r w:rsidR="00B82081">
        <w:rPr>
          <w:rStyle w:val="Komentraatsauce"/>
          <w:rFonts w:ascii="Times New Roman" w:hAnsi="Times New Roman"/>
          <w:sz w:val="24"/>
          <w:szCs w:val="24"/>
          <w:lang w:val="lv-LV"/>
        </w:rPr>
        <w:t> </w:t>
      </w:r>
      <w:r w:rsidR="003568CC">
        <w:rPr>
          <w:rStyle w:val="Komentraatsauce"/>
          <w:rFonts w:ascii="Times New Roman" w:hAnsi="Times New Roman"/>
          <w:sz w:val="24"/>
          <w:szCs w:val="24"/>
          <w:lang w:val="lv-LV"/>
        </w:rPr>
        <w:t>martam</w:t>
      </w:r>
      <w:r w:rsidR="003568CC" w:rsidRPr="003568CC">
        <w:rPr>
          <w:rStyle w:val="Komentraatsauce"/>
          <w:rFonts w:ascii="Times New Roman" w:hAnsi="Times New Roman"/>
          <w:sz w:val="24"/>
          <w:szCs w:val="24"/>
          <w:lang w:val="lv-LV"/>
        </w:rPr>
        <w:t xml:space="preserve"> t</w:t>
      </w:r>
      <w:r w:rsidR="007754BD" w:rsidRPr="003568CC">
        <w:rPr>
          <w:rFonts w:ascii="Times New Roman" w:hAnsi="Times New Roman"/>
          <w:color w:val="000000"/>
          <w:szCs w:val="24"/>
          <w:shd w:val="clear" w:color="auto" w:fill="FFFFFF"/>
          <w:lang w:val="lv-LV"/>
        </w:rPr>
        <w:t xml:space="preserve">ika nodots </w:t>
      </w:r>
      <w:r w:rsidRPr="003568CC">
        <w:rPr>
          <w:rFonts w:ascii="Times New Roman" w:hAnsi="Times New Roman"/>
          <w:color w:val="000000"/>
          <w:szCs w:val="24"/>
          <w:shd w:val="clear" w:color="auto" w:fill="FFFFFF"/>
          <w:lang w:val="lv-LV"/>
        </w:rPr>
        <w:t xml:space="preserve"> sabiedriskai apspriešanai  Pašvaldības </w:t>
      </w:r>
      <w:r w:rsidR="00B82081">
        <w:rPr>
          <w:rFonts w:ascii="Times New Roman" w:hAnsi="Times New Roman"/>
          <w:color w:val="000000"/>
          <w:szCs w:val="24"/>
          <w:shd w:val="clear" w:color="auto" w:fill="FFFFFF"/>
          <w:lang w:val="lv-LV"/>
        </w:rPr>
        <w:t>oficiālajā tīmekļvietnē</w:t>
      </w:r>
      <w:r w:rsidRPr="003568CC">
        <w:rPr>
          <w:rFonts w:ascii="Times New Roman" w:hAnsi="Times New Roman"/>
          <w:color w:val="000000"/>
          <w:szCs w:val="24"/>
          <w:shd w:val="clear" w:color="auto" w:fill="FFFFFF"/>
          <w:lang w:val="lv-LV"/>
        </w:rPr>
        <w:t xml:space="preserve"> www.ogresnovads.lv sadaļas “Sabiedrības līdzdalība”, apakšsadaļā "Saistošo noteikumu projekti".</w:t>
      </w:r>
      <w:r w:rsidR="007754BD" w:rsidRPr="003568CC">
        <w:rPr>
          <w:rFonts w:ascii="Times New Roman" w:hAnsi="Times New Roman"/>
          <w:color w:val="000000"/>
          <w:szCs w:val="24"/>
          <w:shd w:val="clear" w:color="auto" w:fill="FFFFFF"/>
          <w:lang w:val="lv-LV"/>
        </w:rPr>
        <w:t xml:space="preserve"> </w:t>
      </w:r>
      <w:r w:rsidR="00572B5A" w:rsidRPr="003568CC">
        <w:rPr>
          <w:rFonts w:ascii="Times New Roman" w:hAnsi="Times New Roman"/>
          <w:szCs w:val="24"/>
          <w:lang w:val="lv-LV"/>
        </w:rPr>
        <w:t>Viedokļa noskaidrošanas periodā no iedzīvotājiem priekšlikumi vai viedoklis par</w:t>
      </w:r>
      <w:r w:rsidR="00572B5A" w:rsidRPr="006C4C14">
        <w:rPr>
          <w:lang w:val="lv-LV"/>
        </w:rPr>
        <w:t xml:space="preserve"> </w:t>
      </w:r>
      <w:r w:rsidR="00572B5A" w:rsidRPr="006C4C14">
        <w:rPr>
          <w:highlight w:val="white"/>
          <w:lang w:val="lv-LV"/>
        </w:rPr>
        <w:t>Saistošo noteikumu projektu netika saņemts</w:t>
      </w:r>
      <w:r w:rsidR="006C4C14">
        <w:rPr>
          <w:lang w:val="lv-LV"/>
        </w:rPr>
        <w:t>.</w:t>
      </w:r>
      <w:r w:rsidR="00C30692">
        <w:rPr>
          <w:lang w:val="lv-LV"/>
        </w:rPr>
        <w:t xml:space="preserve"> </w:t>
      </w:r>
    </w:p>
    <w:p w14:paraId="0CB4CC04" w14:textId="16A10BBD" w:rsidR="00871258" w:rsidRPr="00572B5A" w:rsidRDefault="00871258" w:rsidP="00DC23C2">
      <w:pPr>
        <w:ind w:firstLine="720"/>
        <w:jc w:val="both"/>
        <w:rPr>
          <w:rFonts w:ascii="Times New Roman" w:hAnsi="Times New Roman"/>
          <w:color w:val="000000"/>
          <w:szCs w:val="24"/>
          <w:shd w:val="clear" w:color="auto" w:fill="FFFFFF"/>
          <w:lang w:val="lv-LV"/>
        </w:rPr>
      </w:pPr>
      <w:r w:rsidRPr="00572B5A">
        <w:rPr>
          <w:rFonts w:ascii="Times New Roman" w:hAnsi="Times New Roman"/>
          <w:color w:val="000000"/>
          <w:szCs w:val="24"/>
          <w:shd w:val="clear" w:color="auto" w:fill="FFFFFF"/>
          <w:lang w:val="lv-LV"/>
        </w:rPr>
        <w:t>Ņemot vērā minēto un saskaņā ar Pašvaldību likuma 44. panta pirmo daļu</w:t>
      </w:r>
      <w:r w:rsidR="004F4A91" w:rsidRPr="00572B5A">
        <w:rPr>
          <w:rFonts w:ascii="Times New Roman" w:hAnsi="Times New Roman"/>
          <w:color w:val="000000"/>
          <w:szCs w:val="24"/>
          <w:shd w:val="clear" w:color="auto" w:fill="FFFFFF"/>
          <w:lang w:val="lv-LV"/>
        </w:rPr>
        <w:t>,</w:t>
      </w:r>
    </w:p>
    <w:p w14:paraId="0F037C57" w14:textId="77777777" w:rsidR="00010043" w:rsidRPr="00121204" w:rsidRDefault="00010043" w:rsidP="00822B59">
      <w:pPr>
        <w:ind w:firstLine="720"/>
        <w:jc w:val="both"/>
        <w:rPr>
          <w:rFonts w:ascii="Times New Roman" w:hAnsi="Times New Roman"/>
          <w:color w:val="000000"/>
          <w:szCs w:val="24"/>
          <w:shd w:val="clear" w:color="auto" w:fill="FFFFFF"/>
          <w:lang w:val="lv-LV"/>
        </w:rPr>
      </w:pPr>
    </w:p>
    <w:bookmarkEnd w:id="3"/>
    <w:p w14:paraId="13C5C2A4" w14:textId="137202D6" w:rsidR="00822B59" w:rsidRPr="00121204" w:rsidRDefault="00121204" w:rsidP="00121204">
      <w:pPr>
        <w:jc w:val="center"/>
        <w:rPr>
          <w:rFonts w:ascii="Times New Roman" w:hAnsi="Times New Roman"/>
          <w:b/>
          <w:szCs w:val="24"/>
        </w:rPr>
      </w:pPr>
      <w:r w:rsidRPr="00121204">
        <w:rPr>
          <w:rFonts w:ascii="Times New Roman" w:hAnsi="Times New Roman"/>
          <w:b/>
          <w:szCs w:val="24"/>
        </w:rPr>
        <w:t xml:space="preserve">balsojot: </w:t>
      </w:r>
      <w:r w:rsidRPr="00121204">
        <w:rPr>
          <w:rFonts w:ascii="Times New Roman" w:hAnsi="Times New Roman"/>
          <w:b/>
          <w:noProof/>
          <w:szCs w:val="24"/>
        </w:rPr>
        <w:t xml:space="preserve">ar 20 balsīm "Par" (Andris Krauja, Artūrs Mangulis, Atvars Lakstīgala, Dace Kļaviņa, Dace Māliņa, Dace Veiliņa, Daiga Brante, Dainis Širovs, Dzirkstīte Žindiga, Egils Helmanis, Gints Sīviņš, Indulis Trapiņš, Jānis Iklāvs, Jānis Kaijaks, Jānis Siliņš, </w:t>
      </w:r>
      <w:r w:rsidRPr="00121204">
        <w:rPr>
          <w:rFonts w:ascii="Times New Roman" w:hAnsi="Times New Roman"/>
          <w:b/>
          <w:noProof/>
          <w:szCs w:val="24"/>
        </w:rPr>
        <w:lastRenderedPageBreak/>
        <w:t>Kaspars Bramanis, Pāvels Kotāns, Raivis Ūzuls, Rūdolfs Kudļa, Valentīns Špēlis), "Pret" – nav, "Atturas" – nav</w:t>
      </w:r>
      <w:r w:rsidR="00822B59" w:rsidRPr="00121204">
        <w:rPr>
          <w:rFonts w:ascii="Times New Roman" w:hAnsi="Times New Roman"/>
          <w:b/>
          <w:noProof/>
          <w:szCs w:val="24"/>
          <w:lang w:val="lv-LV"/>
        </w:rPr>
        <w:t>,</w:t>
      </w:r>
      <w:r w:rsidR="00822B59" w:rsidRPr="00121204">
        <w:rPr>
          <w:rFonts w:ascii="Times New Roman" w:hAnsi="Times New Roman"/>
          <w:b/>
          <w:szCs w:val="24"/>
          <w:lang w:val="lv-LV"/>
        </w:rPr>
        <w:t xml:space="preserve"> </w:t>
      </w:r>
    </w:p>
    <w:p w14:paraId="36996CB8" w14:textId="2ACEBAC7" w:rsidR="00E56813" w:rsidRPr="00121204" w:rsidRDefault="009F5A20" w:rsidP="00E56813">
      <w:pPr>
        <w:jc w:val="center"/>
        <w:rPr>
          <w:rFonts w:ascii="Times New Roman" w:hAnsi="Times New Roman"/>
          <w:b/>
          <w:bCs/>
          <w:szCs w:val="24"/>
          <w:lang w:val="lv-LV" w:eastAsia="lv-LV"/>
        </w:rPr>
      </w:pPr>
      <w:r w:rsidRPr="00121204">
        <w:rPr>
          <w:rFonts w:ascii="Times New Roman" w:hAnsi="Times New Roman"/>
          <w:szCs w:val="24"/>
          <w:lang w:val="lv-LV" w:eastAsia="lv-LV"/>
        </w:rPr>
        <w:t>Ogres novad</w:t>
      </w:r>
      <w:bookmarkStart w:id="4" w:name="_GoBack"/>
      <w:bookmarkEnd w:id="4"/>
      <w:r w:rsidRPr="00121204">
        <w:rPr>
          <w:rFonts w:ascii="Times New Roman" w:hAnsi="Times New Roman"/>
          <w:szCs w:val="24"/>
          <w:lang w:val="lv-LV" w:eastAsia="lv-LV"/>
        </w:rPr>
        <w:t>a pašvaldības dome</w:t>
      </w:r>
      <w:r w:rsidR="00E56813" w:rsidRPr="00121204">
        <w:rPr>
          <w:rFonts w:ascii="Times New Roman" w:hAnsi="Times New Roman"/>
          <w:b/>
          <w:bCs/>
          <w:szCs w:val="24"/>
          <w:lang w:val="lv-LV" w:eastAsia="lv-LV"/>
        </w:rPr>
        <w:t xml:space="preserve"> NOLEMJ:</w:t>
      </w:r>
    </w:p>
    <w:p w14:paraId="45975CC4" w14:textId="77777777" w:rsidR="00871258" w:rsidRPr="00121204" w:rsidRDefault="00871258" w:rsidP="00822B59">
      <w:pPr>
        <w:ind w:firstLine="375"/>
        <w:jc w:val="center"/>
        <w:rPr>
          <w:rFonts w:ascii="Times New Roman" w:hAnsi="Times New Roman"/>
          <w:color w:val="000000"/>
          <w:szCs w:val="24"/>
          <w:lang w:val="lv-LV" w:eastAsia="lv-LV"/>
        </w:rPr>
      </w:pPr>
    </w:p>
    <w:p w14:paraId="439DC915" w14:textId="2C69CF03" w:rsidR="00572B5A" w:rsidRPr="006C4C14" w:rsidRDefault="00572B5A" w:rsidP="00572B5A">
      <w:pPr>
        <w:numPr>
          <w:ilvl w:val="0"/>
          <w:numId w:val="1"/>
        </w:numPr>
        <w:pBdr>
          <w:top w:val="nil"/>
          <w:left w:val="nil"/>
          <w:bottom w:val="nil"/>
          <w:right w:val="nil"/>
          <w:between w:val="nil"/>
        </w:pBdr>
        <w:jc w:val="both"/>
        <w:rPr>
          <w:color w:val="000000"/>
          <w:lang w:val="lv-LV"/>
        </w:rPr>
      </w:pPr>
      <w:r w:rsidRPr="006C4C14">
        <w:rPr>
          <w:b/>
          <w:color w:val="000000"/>
          <w:lang w:val="lv-LV"/>
        </w:rPr>
        <w:t>Izdot</w:t>
      </w:r>
      <w:r w:rsidRPr="006C4C14">
        <w:rPr>
          <w:color w:val="000000"/>
          <w:lang w:val="lv-LV"/>
        </w:rPr>
        <w:t xml:space="preserve"> Ogres novada pašvaldības saistošos noteikumus Nr.</w:t>
      </w:r>
      <w:r w:rsidR="00BE0F48">
        <w:rPr>
          <w:color w:val="000000"/>
          <w:lang w:val="lv-LV"/>
        </w:rPr>
        <w:t>9</w:t>
      </w:r>
      <w:r w:rsidRPr="006C4C14">
        <w:rPr>
          <w:color w:val="000000"/>
          <w:lang w:val="lv-LV"/>
        </w:rPr>
        <w:t>/2024 “</w:t>
      </w:r>
      <w:r w:rsidRPr="006C4C14">
        <w:rPr>
          <w:rFonts w:ascii="Times New Roman" w:hAnsi="Times New Roman"/>
          <w:szCs w:val="24"/>
          <w:lang w:val="lv-LV"/>
        </w:rPr>
        <w:t>Par rūpnieciskās zvejas tiesību iznomāšanas kārtību Ogres novadā</w:t>
      </w:r>
      <w:r w:rsidRPr="006C4C14">
        <w:rPr>
          <w:color w:val="000000"/>
          <w:lang w:val="lv-LV"/>
        </w:rPr>
        <w:t xml:space="preserve">”, </w:t>
      </w:r>
      <w:r w:rsidRPr="006C4C14">
        <w:rPr>
          <w:color w:val="000000"/>
          <w:highlight w:val="white"/>
          <w:lang w:val="lv-LV"/>
        </w:rPr>
        <w:t xml:space="preserve">turpmāk – Noteikumi (pielikumā). </w:t>
      </w:r>
    </w:p>
    <w:p w14:paraId="17380F43" w14:textId="7DD19938" w:rsidR="00572B5A" w:rsidRPr="006C4C14" w:rsidRDefault="00572B5A" w:rsidP="00572B5A">
      <w:pPr>
        <w:numPr>
          <w:ilvl w:val="0"/>
          <w:numId w:val="1"/>
        </w:numPr>
        <w:pBdr>
          <w:top w:val="nil"/>
          <w:left w:val="nil"/>
          <w:bottom w:val="nil"/>
          <w:right w:val="nil"/>
          <w:between w:val="nil"/>
        </w:pBdr>
        <w:jc w:val="both"/>
        <w:rPr>
          <w:lang w:val="lv-LV"/>
        </w:rPr>
      </w:pPr>
      <w:bookmarkStart w:id="5" w:name="_heading=h.1fob9te" w:colFirst="0" w:colLast="0"/>
      <w:bookmarkEnd w:id="5"/>
      <w:r w:rsidRPr="006C4C14">
        <w:rPr>
          <w:b/>
          <w:color w:val="000000"/>
          <w:lang w:val="lv-LV"/>
        </w:rPr>
        <w:t>Uzdot</w:t>
      </w:r>
      <w:r w:rsidRPr="006C4C14">
        <w:rPr>
          <w:color w:val="000000"/>
          <w:lang w:val="lv-LV"/>
        </w:rPr>
        <w:t xml:space="preserve"> Ogres novada pašvaldības Centrālās administrācijas Juridiskajai nodaļai triju darbadienu laikā pēc Noteikumu un paskaidrojuma raksta parakstīšanas nosūtīt tos saskaņošanai Vides aizsardzības un reģionālās attīstības ministrijai</w:t>
      </w:r>
      <w:r w:rsidR="00043F3A">
        <w:rPr>
          <w:color w:val="000000"/>
          <w:lang w:val="lv-LV"/>
        </w:rPr>
        <w:t xml:space="preserve"> un Zemkopības ministrijai.</w:t>
      </w:r>
    </w:p>
    <w:p w14:paraId="5CAE2EA4" w14:textId="0B678925" w:rsidR="00572B5A" w:rsidRPr="006C4C14" w:rsidRDefault="00572B5A" w:rsidP="00572B5A">
      <w:pPr>
        <w:widowControl w:val="0"/>
        <w:numPr>
          <w:ilvl w:val="0"/>
          <w:numId w:val="1"/>
        </w:numPr>
        <w:jc w:val="both"/>
        <w:rPr>
          <w:lang w:val="lv-LV"/>
        </w:rPr>
      </w:pPr>
      <w:r w:rsidRPr="006C4C14">
        <w:rPr>
          <w:b/>
          <w:lang w:val="lv-LV"/>
        </w:rPr>
        <w:t>Uzdot</w:t>
      </w:r>
      <w:r w:rsidRPr="006C4C14">
        <w:rPr>
          <w:lang w:val="lv-LV"/>
        </w:rPr>
        <w:t xml:space="preserve"> Ogres novada pašvaldības </w:t>
      </w:r>
      <w:r w:rsidRPr="006C4C14">
        <w:rPr>
          <w:color w:val="000000"/>
          <w:lang w:val="lv-LV"/>
        </w:rPr>
        <w:t xml:space="preserve">Centrālās </w:t>
      </w:r>
      <w:r w:rsidRPr="006C4C14">
        <w:rPr>
          <w:lang w:val="lv-LV"/>
        </w:rPr>
        <w:t>administrācijas Juridiskajai nodaļai pēc Noteikumu saskaņojuma saņemšanas no Vides aizsardzības un reģionālās attīstības ministrijas</w:t>
      </w:r>
      <w:r w:rsidR="00043F3A">
        <w:rPr>
          <w:lang w:val="lv-LV"/>
        </w:rPr>
        <w:t xml:space="preserve"> un Zemkopības ministrijas</w:t>
      </w:r>
      <w:r w:rsidRPr="006C4C14">
        <w:rPr>
          <w:lang w:val="lv-LV"/>
        </w:rPr>
        <w:t xml:space="preserve"> triju darbadienu laikā nosūtīt tos publicēšanai </w:t>
      </w:r>
      <w:r w:rsidRPr="006C4C14">
        <w:rPr>
          <w:highlight w:val="white"/>
          <w:lang w:val="lv-LV"/>
        </w:rPr>
        <w:t>oficiālajā izdevumā</w:t>
      </w:r>
      <w:r w:rsidRPr="006C4C14">
        <w:rPr>
          <w:lang w:val="lv-LV"/>
        </w:rPr>
        <w:t xml:space="preserve"> “Latvijas Vēstnesis”.</w:t>
      </w:r>
    </w:p>
    <w:p w14:paraId="2140375A" w14:textId="77777777" w:rsidR="00572B5A" w:rsidRPr="006C4C14" w:rsidRDefault="00572B5A" w:rsidP="00572B5A">
      <w:pPr>
        <w:numPr>
          <w:ilvl w:val="0"/>
          <w:numId w:val="1"/>
        </w:numPr>
        <w:jc w:val="both"/>
        <w:rPr>
          <w:b/>
          <w:lang w:val="lv-LV"/>
        </w:rPr>
      </w:pPr>
      <w:r w:rsidRPr="006C4C14">
        <w:rPr>
          <w:b/>
          <w:lang w:val="lv-LV"/>
        </w:rPr>
        <w:t>Uzdot</w:t>
      </w:r>
      <w:r w:rsidRPr="006C4C14">
        <w:rPr>
          <w:lang w:val="lv-LV"/>
        </w:rPr>
        <w:t xml:space="preserve"> Ogres novada pašvaldības </w:t>
      </w:r>
      <w:r w:rsidRPr="006C4C14">
        <w:rPr>
          <w:color w:val="000000"/>
          <w:lang w:val="lv-LV"/>
        </w:rPr>
        <w:t xml:space="preserve">Centrālās </w:t>
      </w:r>
      <w:r w:rsidRPr="006C4C14">
        <w:rPr>
          <w:lang w:val="lv-LV"/>
        </w:rPr>
        <w:t>administrācijas Komunikācijas nodaļai pēc Noteikumu spēkā stāšanās publicēt Noteikumus Ogres novada pašvaldības oficiālajā tīmekļvietnē.</w:t>
      </w:r>
    </w:p>
    <w:p w14:paraId="37982F25" w14:textId="77777777" w:rsidR="00572B5A" w:rsidRPr="006C4C14" w:rsidRDefault="00572B5A" w:rsidP="00572B5A">
      <w:pPr>
        <w:numPr>
          <w:ilvl w:val="0"/>
          <w:numId w:val="1"/>
        </w:numPr>
        <w:jc w:val="both"/>
        <w:rPr>
          <w:lang w:val="lv-LV"/>
        </w:rPr>
      </w:pPr>
      <w:r w:rsidRPr="006C4C14">
        <w:rPr>
          <w:b/>
          <w:lang w:val="lv-LV"/>
        </w:rPr>
        <w:t>Uzdot</w:t>
      </w:r>
      <w:r w:rsidRPr="006C4C14">
        <w:rPr>
          <w:lang w:val="lv-LV"/>
        </w:rPr>
        <w:t xml:space="preserve"> Ogres novada pašvaldības </w:t>
      </w:r>
      <w:r w:rsidRPr="006C4C14">
        <w:rPr>
          <w:color w:val="000000"/>
          <w:lang w:val="lv-LV"/>
        </w:rPr>
        <w:t xml:space="preserve">Centrālās </w:t>
      </w:r>
      <w:r w:rsidRPr="006C4C14">
        <w:rPr>
          <w:lang w:val="lv-LV"/>
        </w:rPr>
        <w:t>administrācijas Kancelejai pēc Noteikumu spēkā stāšanās nodrošināt Noteikumu brīvu pieeju Ogres novada pašvaldības ēkā.</w:t>
      </w:r>
    </w:p>
    <w:p w14:paraId="645561CD" w14:textId="77777777" w:rsidR="00572B5A" w:rsidRPr="006C4C14" w:rsidRDefault="00572B5A" w:rsidP="00572B5A">
      <w:pPr>
        <w:numPr>
          <w:ilvl w:val="0"/>
          <w:numId w:val="1"/>
        </w:numPr>
        <w:jc w:val="both"/>
        <w:rPr>
          <w:lang w:val="lv-LV"/>
        </w:rPr>
      </w:pPr>
      <w:r w:rsidRPr="006C4C14">
        <w:rPr>
          <w:b/>
          <w:lang w:val="lv-LV"/>
        </w:rPr>
        <w:t>Uzdot</w:t>
      </w:r>
      <w:r w:rsidRPr="006C4C14">
        <w:rPr>
          <w:lang w:val="lv-LV"/>
        </w:rPr>
        <w:t xml:space="preserve"> Ogres novada pašvaldības pilsētu un pagastu pārvalžu vadītājiem pēc Noteikumu spēkā stāšanās nodrošināt Noteikumu brīvu pieeju pašvaldības pilsētu un pagastu pārvaldēs.</w:t>
      </w:r>
    </w:p>
    <w:p w14:paraId="3A95DAA0" w14:textId="77777777" w:rsidR="00572B5A" w:rsidRPr="006C4C14" w:rsidRDefault="00572B5A" w:rsidP="00572B5A">
      <w:pPr>
        <w:widowControl w:val="0"/>
        <w:numPr>
          <w:ilvl w:val="0"/>
          <w:numId w:val="1"/>
        </w:numPr>
        <w:ind w:right="-170"/>
        <w:jc w:val="both"/>
        <w:rPr>
          <w:lang w:val="lv-LV"/>
        </w:rPr>
      </w:pPr>
      <w:r w:rsidRPr="006C4C14">
        <w:rPr>
          <w:lang w:val="lv-LV"/>
        </w:rPr>
        <w:t>Kontroli par lēmuma izpildi uzdot Ogres novada pašvaldības izpilddirektoram.</w:t>
      </w:r>
    </w:p>
    <w:p w14:paraId="72D9CCEC" w14:textId="77777777" w:rsidR="00E86C4A" w:rsidRPr="00572B5A" w:rsidRDefault="00E86C4A" w:rsidP="009F5A20">
      <w:pPr>
        <w:pStyle w:val="Pamattekstaatkpe2"/>
        <w:ind w:left="0"/>
        <w:rPr>
          <w:color w:val="000000"/>
          <w:szCs w:val="24"/>
        </w:rPr>
      </w:pPr>
    </w:p>
    <w:p w14:paraId="2897681B" w14:textId="77777777" w:rsidR="001A14BC" w:rsidRPr="00572B5A" w:rsidRDefault="001A14BC" w:rsidP="00822B59">
      <w:pPr>
        <w:pStyle w:val="Pamattekstaatkpe2"/>
        <w:ind w:left="357"/>
        <w:rPr>
          <w:color w:val="000000"/>
          <w:szCs w:val="24"/>
        </w:rPr>
      </w:pPr>
    </w:p>
    <w:p w14:paraId="79C0567B" w14:textId="77777777" w:rsidR="00E56813" w:rsidRPr="00572B5A" w:rsidRDefault="00E56813" w:rsidP="00E56813">
      <w:pPr>
        <w:spacing w:line="276" w:lineRule="auto"/>
        <w:jc w:val="right"/>
        <w:rPr>
          <w:rFonts w:ascii="Times New Roman" w:hAnsi="Times New Roman"/>
          <w:szCs w:val="24"/>
          <w:lang w:val="lv-LV" w:eastAsia="lv-LV"/>
        </w:rPr>
      </w:pPr>
      <w:r w:rsidRPr="00572B5A">
        <w:rPr>
          <w:rFonts w:ascii="Times New Roman" w:hAnsi="Times New Roman"/>
          <w:szCs w:val="24"/>
          <w:lang w:val="lv-LV" w:eastAsia="lv-LV"/>
        </w:rPr>
        <w:t>(Sēdes vadītāja,</w:t>
      </w:r>
    </w:p>
    <w:p w14:paraId="62C2A2EB" w14:textId="0D86833B" w:rsidR="00E56813" w:rsidRPr="00572B5A" w:rsidRDefault="00043F3A" w:rsidP="00E56813">
      <w:pPr>
        <w:spacing w:line="276" w:lineRule="auto"/>
        <w:jc w:val="right"/>
        <w:rPr>
          <w:rFonts w:ascii="Times New Roman" w:eastAsia="Calibri" w:hAnsi="Times New Roman"/>
          <w:b/>
          <w:szCs w:val="24"/>
          <w:lang w:val="lv-LV"/>
        </w:rPr>
      </w:pPr>
      <w:r>
        <w:t xml:space="preserve">domes priekšsēdētāja E.Helmaņa </w:t>
      </w:r>
      <w:r w:rsidR="00E56813" w:rsidRPr="00572B5A">
        <w:rPr>
          <w:rFonts w:ascii="Times New Roman" w:hAnsi="Times New Roman"/>
          <w:szCs w:val="24"/>
          <w:lang w:val="lv-LV" w:eastAsia="lv-LV"/>
        </w:rPr>
        <w:t>paraksts)</w:t>
      </w:r>
    </w:p>
    <w:p w14:paraId="1689F6EC" w14:textId="77777777" w:rsidR="000C7917" w:rsidRPr="00572B5A" w:rsidRDefault="000C7917" w:rsidP="001A14BC">
      <w:pPr>
        <w:pStyle w:val="Pamattekstaatkpe2"/>
        <w:ind w:left="218"/>
        <w:jc w:val="center"/>
        <w:rPr>
          <w:i/>
          <w:iCs/>
        </w:rPr>
      </w:pPr>
    </w:p>
    <w:p w14:paraId="45D28204" w14:textId="77777777" w:rsidR="00395277" w:rsidRPr="006C4C14" w:rsidRDefault="00395277">
      <w:pPr>
        <w:rPr>
          <w:lang w:val="lv-LV"/>
        </w:rPr>
      </w:pPr>
    </w:p>
    <w:sectPr w:rsidR="00395277" w:rsidRPr="006C4C14" w:rsidSect="00F303D6">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2A743" w14:textId="77777777" w:rsidR="009203EF" w:rsidRDefault="009203EF">
      <w:r>
        <w:separator/>
      </w:r>
    </w:p>
  </w:endnote>
  <w:endnote w:type="continuationSeparator" w:id="0">
    <w:p w14:paraId="27E9EEDF" w14:textId="77777777" w:rsidR="009203EF" w:rsidRDefault="0092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A0A69" w14:textId="77777777" w:rsidR="009203EF" w:rsidRDefault="009203EF">
      <w:r>
        <w:separator/>
      </w:r>
    </w:p>
  </w:footnote>
  <w:footnote w:type="continuationSeparator" w:id="0">
    <w:p w14:paraId="0C2AAB11" w14:textId="77777777" w:rsidR="009203EF" w:rsidRDefault="00920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F3FE076C"/>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41FB5"/>
    <w:multiLevelType w:val="hybridMultilevel"/>
    <w:tmpl w:val="8C2AAD5E"/>
    <w:lvl w:ilvl="0" w:tplc="6CDA83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01DF8"/>
    <w:rsid w:val="00010043"/>
    <w:rsid w:val="00040D94"/>
    <w:rsid w:val="00043F18"/>
    <w:rsid w:val="00043F3A"/>
    <w:rsid w:val="00044EEB"/>
    <w:rsid w:val="00077F92"/>
    <w:rsid w:val="000C7917"/>
    <w:rsid w:val="000E32D5"/>
    <w:rsid w:val="000E6BFC"/>
    <w:rsid w:val="00121204"/>
    <w:rsid w:val="00142AA1"/>
    <w:rsid w:val="0018447A"/>
    <w:rsid w:val="001A14BC"/>
    <w:rsid w:val="001C34B0"/>
    <w:rsid w:val="001E346E"/>
    <w:rsid w:val="001E77E9"/>
    <w:rsid w:val="001F30EB"/>
    <w:rsid w:val="00251326"/>
    <w:rsid w:val="00285D12"/>
    <w:rsid w:val="00294E47"/>
    <w:rsid w:val="002A1473"/>
    <w:rsid w:val="002E740C"/>
    <w:rsid w:val="00332074"/>
    <w:rsid w:val="003568CC"/>
    <w:rsid w:val="00395277"/>
    <w:rsid w:val="003F568A"/>
    <w:rsid w:val="0046013E"/>
    <w:rsid w:val="004840B7"/>
    <w:rsid w:val="00492CA3"/>
    <w:rsid w:val="004B0EEF"/>
    <w:rsid w:val="004B3FCC"/>
    <w:rsid w:val="004E1F55"/>
    <w:rsid w:val="004E552B"/>
    <w:rsid w:val="004E5800"/>
    <w:rsid w:val="004F4A91"/>
    <w:rsid w:val="00507CCD"/>
    <w:rsid w:val="00572B5A"/>
    <w:rsid w:val="0058622D"/>
    <w:rsid w:val="005F44E1"/>
    <w:rsid w:val="005F6B20"/>
    <w:rsid w:val="00601011"/>
    <w:rsid w:val="006110F7"/>
    <w:rsid w:val="00614218"/>
    <w:rsid w:val="0062395D"/>
    <w:rsid w:val="00676A3A"/>
    <w:rsid w:val="00687EAD"/>
    <w:rsid w:val="006B3EE5"/>
    <w:rsid w:val="006C4C14"/>
    <w:rsid w:val="0072137F"/>
    <w:rsid w:val="007754BD"/>
    <w:rsid w:val="0077745C"/>
    <w:rsid w:val="00797EC9"/>
    <w:rsid w:val="007C38BF"/>
    <w:rsid w:val="00814B28"/>
    <w:rsid w:val="00822B59"/>
    <w:rsid w:val="008253BF"/>
    <w:rsid w:val="00852E82"/>
    <w:rsid w:val="00871258"/>
    <w:rsid w:val="00886A61"/>
    <w:rsid w:val="009203EF"/>
    <w:rsid w:val="00930D18"/>
    <w:rsid w:val="00993EAE"/>
    <w:rsid w:val="009A0CE5"/>
    <w:rsid w:val="009D0763"/>
    <w:rsid w:val="009E798F"/>
    <w:rsid w:val="009F5A20"/>
    <w:rsid w:val="00A14A2E"/>
    <w:rsid w:val="00A22FF4"/>
    <w:rsid w:val="00A35EEE"/>
    <w:rsid w:val="00A746F0"/>
    <w:rsid w:val="00AD7626"/>
    <w:rsid w:val="00B122AF"/>
    <w:rsid w:val="00B47B29"/>
    <w:rsid w:val="00B64367"/>
    <w:rsid w:val="00B82081"/>
    <w:rsid w:val="00BA5FAF"/>
    <w:rsid w:val="00BD3EEA"/>
    <w:rsid w:val="00BD7796"/>
    <w:rsid w:val="00BE0F48"/>
    <w:rsid w:val="00BF0181"/>
    <w:rsid w:val="00BF0DDC"/>
    <w:rsid w:val="00C007EB"/>
    <w:rsid w:val="00C02E29"/>
    <w:rsid w:val="00C3037D"/>
    <w:rsid w:val="00C30692"/>
    <w:rsid w:val="00C32959"/>
    <w:rsid w:val="00C447B1"/>
    <w:rsid w:val="00C66734"/>
    <w:rsid w:val="00C76C89"/>
    <w:rsid w:val="00C95567"/>
    <w:rsid w:val="00CF0C6E"/>
    <w:rsid w:val="00D10900"/>
    <w:rsid w:val="00DC23C2"/>
    <w:rsid w:val="00E01F61"/>
    <w:rsid w:val="00E10437"/>
    <w:rsid w:val="00E22C47"/>
    <w:rsid w:val="00E3040E"/>
    <w:rsid w:val="00E34A9E"/>
    <w:rsid w:val="00E4289F"/>
    <w:rsid w:val="00E56813"/>
    <w:rsid w:val="00E86C4A"/>
    <w:rsid w:val="00F1162F"/>
    <w:rsid w:val="00F303D6"/>
    <w:rsid w:val="00F57265"/>
    <w:rsid w:val="00F917E7"/>
    <w:rsid w:val="00FA2174"/>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AE1"/>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72B5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paragraph" w:styleId="Galvene">
    <w:name w:val="header"/>
    <w:basedOn w:val="Parasts"/>
    <w:link w:val="GalveneRakstz"/>
    <w:uiPriority w:val="99"/>
    <w:unhideWhenUsed/>
    <w:rsid w:val="001A14BC"/>
    <w:pPr>
      <w:tabs>
        <w:tab w:val="center" w:pos="4153"/>
        <w:tab w:val="right" w:pos="8306"/>
      </w:tabs>
    </w:pPr>
  </w:style>
  <w:style w:type="character" w:customStyle="1" w:styleId="GalveneRakstz">
    <w:name w:val="Galvene Rakstz."/>
    <w:basedOn w:val="Noklusjumarindkopasfonts"/>
    <w:link w:val="Galvene"/>
    <w:uiPriority w:val="99"/>
    <w:rsid w:val="001A14BC"/>
    <w:rPr>
      <w:rFonts w:ascii="RimTimes" w:eastAsia="Times New Roman" w:hAnsi="RimTimes" w:cs="Times New Roman"/>
      <w:sz w:val="24"/>
      <w:szCs w:val="20"/>
      <w:lang w:val="en-US"/>
    </w:rPr>
  </w:style>
  <w:style w:type="paragraph" w:styleId="Sarakstarindkopa">
    <w:name w:val="List Paragraph"/>
    <w:basedOn w:val="Parasts"/>
    <w:uiPriority w:val="34"/>
    <w:qFormat/>
    <w:rsid w:val="004B0EEF"/>
    <w:pPr>
      <w:ind w:left="720"/>
      <w:contextualSpacing/>
    </w:pPr>
  </w:style>
  <w:style w:type="paragraph" w:styleId="Pamatteksts">
    <w:name w:val="Body Text"/>
    <w:basedOn w:val="Parasts"/>
    <w:link w:val="PamattekstsRakstz"/>
    <w:uiPriority w:val="99"/>
    <w:semiHidden/>
    <w:unhideWhenUsed/>
    <w:rsid w:val="00C007EB"/>
    <w:pPr>
      <w:spacing w:after="120"/>
    </w:pPr>
  </w:style>
  <w:style w:type="character" w:customStyle="1" w:styleId="PamattekstsRakstz">
    <w:name w:val="Pamatteksts Rakstz."/>
    <w:basedOn w:val="Noklusjumarindkopasfonts"/>
    <w:link w:val="Pamatteksts"/>
    <w:uiPriority w:val="99"/>
    <w:semiHidden/>
    <w:rsid w:val="00C007EB"/>
    <w:rPr>
      <w:rFonts w:ascii="RimTimes" w:eastAsia="Times New Roman" w:hAnsi="RimTimes" w:cs="Times New Roman"/>
      <w:sz w:val="24"/>
      <w:szCs w:val="20"/>
      <w:lang w:val="en-US"/>
    </w:rPr>
  </w:style>
  <w:style w:type="character" w:customStyle="1" w:styleId="Virsraksts3Rakstz">
    <w:name w:val="Virsraksts 3 Rakstz."/>
    <w:basedOn w:val="Noklusjumarindkopasfonts"/>
    <w:link w:val="Virsraksts3"/>
    <w:uiPriority w:val="9"/>
    <w:semiHidden/>
    <w:rsid w:val="00572B5A"/>
    <w:rPr>
      <w:rFonts w:asciiTheme="majorHAnsi" w:eastAsiaTheme="majorEastAsia" w:hAnsiTheme="majorHAnsi" w:cstheme="majorBidi"/>
      <w:color w:val="1F4D78" w:themeColor="accent1" w:themeShade="7F"/>
      <w:sz w:val="24"/>
      <w:szCs w:val="24"/>
      <w:lang w:val="en-US"/>
    </w:rPr>
  </w:style>
  <w:style w:type="paragraph" w:styleId="Prskatjums">
    <w:name w:val="Revision"/>
    <w:hidden/>
    <w:uiPriority w:val="99"/>
    <w:semiHidden/>
    <w:rsid w:val="00572B5A"/>
    <w:pPr>
      <w:spacing w:after="0" w:line="240" w:lineRule="auto"/>
    </w:pPr>
    <w:rPr>
      <w:rFonts w:ascii="RimTimes" w:eastAsia="Times New Roman" w:hAnsi="RimTimes" w:cs="Times New Roman"/>
      <w:sz w:val="24"/>
      <w:szCs w:val="20"/>
      <w:lang w:val="en-US"/>
    </w:rPr>
  </w:style>
  <w:style w:type="character" w:styleId="Komentraatsauce">
    <w:name w:val="annotation reference"/>
    <w:basedOn w:val="Noklusjumarindkopasfonts"/>
    <w:uiPriority w:val="99"/>
    <w:semiHidden/>
    <w:unhideWhenUsed/>
    <w:rsid w:val="00572B5A"/>
    <w:rPr>
      <w:sz w:val="16"/>
      <w:szCs w:val="16"/>
    </w:rPr>
  </w:style>
  <w:style w:type="paragraph" w:styleId="Komentrateksts">
    <w:name w:val="annotation text"/>
    <w:basedOn w:val="Parasts"/>
    <w:link w:val="KomentratekstsRakstz"/>
    <w:uiPriority w:val="99"/>
    <w:semiHidden/>
    <w:unhideWhenUsed/>
    <w:rsid w:val="00572B5A"/>
    <w:rPr>
      <w:sz w:val="20"/>
    </w:rPr>
  </w:style>
  <w:style w:type="character" w:customStyle="1" w:styleId="KomentratekstsRakstz">
    <w:name w:val="Komentāra teksts Rakstz."/>
    <w:basedOn w:val="Noklusjumarindkopasfonts"/>
    <w:link w:val="Komentrateksts"/>
    <w:uiPriority w:val="99"/>
    <w:semiHidden/>
    <w:rsid w:val="00572B5A"/>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572B5A"/>
    <w:rPr>
      <w:b/>
      <w:bCs/>
    </w:rPr>
  </w:style>
  <w:style w:type="character" w:customStyle="1" w:styleId="KomentratmaRakstz">
    <w:name w:val="Komentāra tēma Rakstz."/>
    <w:basedOn w:val="KomentratekstsRakstz"/>
    <w:link w:val="Komentratma"/>
    <w:uiPriority w:val="99"/>
    <w:semiHidden/>
    <w:rsid w:val="00572B5A"/>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D39D-58CB-4C59-AEC3-45179868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2919</Words>
  <Characters>1665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cp:lastPrinted>2024-03-20T07:16:00Z</cp:lastPrinted>
  <dcterms:created xsi:type="dcterms:W3CDTF">2024-03-26T07:25:00Z</dcterms:created>
  <dcterms:modified xsi:type="dcterms:W3CDTF">2024-03-27T13:23:00Z</dcterms:modified>
</cp:coreProperties>
</file>