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C865E" w14:textId="77777777" w:rsidR="009C6319" w:rsidRPr="00735BC6" w:rsidRDefault="009C6319" w:rsidP="009C6319">
      <w:pPr>
        <w:ind w:right="43"/>
        <w:jc w:val="center"/>
        <w:rPr>
          <w:noProof/>
        </w:rPr>
      </w:pPr>
      <w:r>
        <w:rPr>
          <w:noProof/>
          <w:lang w:val="lv-LV" w:eastAsia="lv-LV"/>
        </w:rPr>
        <w:drawing>
          <wp:inline distT="0" distB="0" distL="0" distR="0" wp14:anchorId="4D6537B5" wp14:editId="3F17062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3FBA0B0" w14:textId="77777777" w:rsidR="009C6319" w:rsidRPr="009154C1" w:rsidRDefault="009C6319" w:rsidP="009C6319">
      <w:pPr>
        <w:ind w:right="43"/>
        <w:jc w:val="center"/>
        <w:rPr>
          <w:rFonts w:ascii="Times New Roman" w:hAnsi="Times New Roman"/>
          <w:noProof/>
          <w:sz w:val="36"/>
        </w:rPr>
      </w:pPr>
      <w:r w:rsidRPr="009154C1">
        <w:rPr>
          <w:rFonts w:ascii="Times New Roman" w:hAnsi="Times New Roman"/>
          <w:noProof/>
          <w:sz w:val="36"/>
        </w:rPr>
        <w:t>OGRES  NOVADA  PAŠVALDĪBA</w:t>
      </w:r>
    </w:p>
    <w:p w14:paraId="07503FEE" w14:textId="77777777" w:rsidR="009C6319" w:rsidRPr="009154C1" w:rsidRDefault="009C6319" w:rsidP="009C6319">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CB14595" w14:textId="77777777" w:rsidR="009C6319" w:rsidRPr="009154C1" w:rsidRDefault="009C6319" w:rsidP="009C6319">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27C740D8" w14:textId="77777777" w:rsidR="009C6319" w:rsidRPr="009154C1" w:rsidRDefault="009C6319" w:rsidP="009C6319">
      <w:pPr>
        <w:ind w:right="43"/>
        <w:rPr>
          <w:rFonts w:ascii="Times New Roman" w:hAnsi="Times New Roman"/>
          <w:szCs w:val="32"/>
        </w:rPr>
      </w:pPr>
    </w:p>
    <w:p w14:paraId="220F5E89" w14:textId="77777777" w:rsidR="009C6319" w:rsidRPr="009154C1" w:rsidRDefault="009C6319" w:rsidP="009C6319">
      <w:pPr>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2AA6CDC" w14:textId="77777777" w:rsidR="009C6319" w:rsidRPr="00B05709" w:rsidRDefault="009C6319" w:rsidP="009C6319">
      <w:pPr>
        <w:ind w:right="43"/>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9C6319" w:rsidRPr="00604898" w14:paraId="0EEA4BA8" w14:textId="77777777" w:rsidTr="00EC4FBA">
        <w:tc>
          <w:tcPr>
            <w:tcW w:w="1648" w:type="pct"/>
          </w:tcPr>
          <w:p w14:paraId="1F1F0B84" w14:textId="77777777" w:rsidR="009C6319" w:rsidRPr="00604898" w:rsidRDefault="009C6319" w:rsidP="00EC4FBA">
            <w:pPr>
              <w:ind w:right="43"/>
              <w:rPr>
                <w:rFonts w:ascii="Times New Roman" w:hAnsi="Times New Roman"/>
                <w:szCs w:val="24"/>
                <w:lang w:val="lv-LV"/>
              </w:rPr>
            </w:pPr>
          </w:p>
          <w:p w14:paraId="05098765" w14:textId="77777777" w:rsidR="009C6319" w:rsidRPr="00604898" w:rsidRDefault="009C6319" w:rsidP="00EC4FBA">
            <w:pPr>
              <w:ind w:right="43"/>
              <w:rPr>
                <w:rFonts w:ascii="Times New Roman" w:hAnsi="Times New Roman"/>
                <w:szCs w:val="24"/>
                <w:lang w:val="lv-LV"/>
              </w:rPr>
            </w:pPr>
            <w:r w:rsidRPr="00604898">
              <w:rPr>
                <w:rFonts w:ascii="Times New Roman" w:hAnsi="Times New Roman"/>
                <w:szCs w:val="24"/>
                <w:lang w:val="lv-LV"/>
              </w:rPr>
              <w:t>Ogrē, Brīvības ielā 33</w:t>
            </w:r>
          </w:p>
        </w:tc>
        <w:tc>
          <w:tcPr>
            <w:tcW w:w="1647" w:type="pct"/>
          </w:tcPr>
          <w:p w14:paraId="599BE942" w14:textId="77777777" w:rsidR="009C6319" w:rsidRPr="00604898" w:rsidRDefault="009C6319" w:rsidP="00EC4FBA">
            <w:pPr>
              <w:pStyle w:val="Virsraksts2"/>
              <w:ind w:right="43"/>
            </w:pPr>
          </w:p>
          <w:p w14:paraId="4D507253" w14:textId="20C7D705" w:rsidR="009C6319" w:rsidRPr="00604898" w:rsidRDefault="0096466C" w:rsidP="00EC4FBA">
            <w:pPr>
              <w:pStyle w:val="Virsraksts2"/>
              <w:ind w:right="43"/>
              <w:rPr>
                <w:i/>
              </w:rPr>
            </w:pPr>
            <w:r>
              <w:t>Nr.6</w:t>
            </w:r>
          </w:p>
        </w:tc>
        <w:tc>
          <w:tcPr>
            <w:tcW w:w="1705" w:type="pct"/>
          </w:tcPr>
          <w:p w14:paraId="223EC2D4" w14:textId="77777777" w:rsidR="009C6319" w:rsidRPr="00604898" w:rsidRDefault="009C6319" w:rsidP="00EC4FBA">
            <w:pPr>
              <w:ind w:right="43"/>
              <w:jc w:val="right"/>
              <w:rPr>
                <w:rFonts w:ascii="Times New Roman" w:hAnsi="Times New Roman"/>
                <w:szCs w:val="24"/>
                <w:lang w:val="lv-LV"/>
              </w:rPr>
            </w:pPr>
          </w:p>
          <w:p w14:paraId="5CC50F56" w14:textId="100D2084" w:rsidR="009C6319" w:rsidRPr="00604898" w:rsidRDefault="009C6319" w:rsidP="0096466C">
            <w:pPr>
              <w:ind w:right="43"/>
              <w:jc w:val="right"/>
              <w:rPr>
                <w:rFonts w:ascii="Times New Roman" w:hAnsi="Times New Roman"/>
                <w:szCs w:val="24"/>
                <w:lang w:val="lv-LV"/>
              </w:rPr>
            </w:pPr>
            <w:r w:rsidRPr="00604898">
              <w:rPr>
                <w:rFonts w:ascii="Times New Roman" w:hAnsi="Times New Roman"/>
                <w:szCs w:val="24"/>
                <w:lang w:val="lv-LV"/>
              </w:rPr>
              <w:t>20</w:t>
            </w:r>
            <w:r w:rsidR="00604898">
              <w:rPr>
                <w:rFonts w:ascii="Times New Roman" w:hAnsi="Times New Roman"/>
                <w:szCs w:val="24"/>
                <w:lang w:val="lv-LV"/>
              </w:rPr>
              <w:t>24</w:t>
            </w:r>
            <w:r w:rsidRPr="00604898">
              <w:rPr>
                <w:rFonts w:ascii="Times New Roman" w:hAnsi="Times New Roman"/>
                <w:szCs w:val="24"/>
                <w:lang w:val="lv-LV"/>
              </w:rPr>
              <w:t>.</w:t>
            </w:r>
            <w:r w:rsidR="00604898">
              <w:rPr>
                <w:rFonts w:ascii="Times New Roman" w:hAnsi="Times New Roman"/>
                <w:szCs w:val="24"/>
                <w:lang w:val="lv-LV"/>
              </w:rPr>
              <w:t xml:space="preserve"> </w:t>
            </w:r>
            <w:r w:rsidRPr="00604898">
              <w:rPr>
                <w:rFonts w:ascii="Times New Roman" w:hAnsi="Times New Roman"/>
                <w:szCs w:val="24"/>
                <w:lang w:val="lv-LV"/>
              </w:rPr>
              <w:t xml:space="preserve">gada </w:t>
            </w:r>
            <w:r w:rsidR="0096466C">
              <w:rPr>
                <w:rFonts w:ascii="Times New Roman" w:hAnsi="Times New Roman"/>
                <w:szCs w:val="24"/>
                <w:lang w:val="lv-LV"/>
              </w:rPr>
              <w:t>25</w:t>
            </w:r>
            <w:r w:rsidRPr="00604898">
              <w:rPr>
                <w:rFonts w:ascii="Times New Roman" w:hAnsi="Times New Roman"/>
                <w:szCs w:val="24"/>
                <w:lang w:val="lv-LV"/>
              </w:rPr>
              <w:t>.</w:t>
            </w:r>
            <w:r w:rsidR="00604898">
              <w:rPr>
                <w:rFonts w:ascii="Times New Roman" w:hAnsi="Times New Roman"/>
                <w:szCs w:val="24"/>
                <w:lang w:val="lv-LV"/>
              </w:rPr>
              <w:t xml:space="preserve"> aprīlī</w:t>
            </w:r>
          </w:p>
        </w:tc>
      </w:tr>
    </w:tbl>
    <w:p w14:paraId="40F94BE7" w14:textId="77777777" w:rsidR="000B5979" w:rsidRPr="00604898" w:rsidRDefault="000B5979" w:rsidP="000B5979">
      <w:pPr>
        <w:jc w:val="center"/>
        <w:rPr>
          <w:rFonts w:ascii="Times New Roman" w:hAnsi="Times New Roman"/>
          <w:b/>
          <w:lang w:val="lv-LV"/>
        </w:rPr>
      </w:pPr>
    </w:p>
    <w:p w14:paraId="36E1A719" w14:textId="6773E8ED" w:rsidR="000B5979" w:rsidRPr="00604898" w:rsidRDefault="0096466C" w:rsidP="000B5979">
      <w:pPr>
        <w:jc w:val="center"/>
        <w:rPr>
          <w:rFonts w:ascii="Times New Roman" w:hAnsi="Times New Roman"/>
          <w:b/>
          <w:lang w:val="lv-LV"/>
        </w:rPr>
      </w:pPr>
      <w:r>
        <w:rPr>
          <w:rFonts w:ascii="Times New Roman" w:hAnsi="Times New Roman"/>
          <w:b/>
          <w:lang w:val="lv-LV"/>
        </w:rPr>
        <w:t>26</w:t>
      </w:r>
      <w:r w:rsidR="009C6319" w:rsidRPr="00604898">
        <w:rPr>
          <w:rFonts w:ascii="Times New Roman" w:hAnsi="Times New Roman"/>
          <w:b/>
          <w:lang w:val="lv-LV"/>
        </w:rPr>
        <w:t>.</w:t>
      </w:r>
    </w:p>
    <w:p w14:paraId="2E3BD20C" w14:textId="2E8C64E0" w:rsidR="000B5979" w:rsidRPr="00604898" w:rsidRDefault="000B5979" w:rsidP="001F600F">
      <w:pPr>
        <w:pStyle w:val="Virsraksts1"/>
        <w:ind w:left="0"/>
        <w:rPr>
          <w:b w:val="0"/>
        </w:rPr>
      </w:pPr>
      <w:r w:rsidRPr="00604898">
        <w:t>Par Ogres novada pašvaldības projekta</w:t>
      </w:r>
      <w:r w:rsidR="00E62047" w:rsidRPr="00604898">
        <w:t xml:space="preserve"> </w:t>
      </w:r>
      <w:r w:rsidRPr="00604898">
        <w:rPr>
          <w:szCs w:val="24"/>
          <w:lang w:eastAsia="lv-LV"/>
        </w:rPr>
        <w:t>„</w:t>
      </w:r>
      <w:r w:rsidR="00B56249" w:rsidRPr="00604898">
        <w:t>Ogres novada izglītības iestāžu infrastruktūras pilnveide un aprīkošana</w:t>
      </w:r>
      <w:r w:rsidRPr="00604898">
        <w:rPr>
          <w:szCs w:val="24"/>
        </w:rPr>
        <w:t>”</w:t>
      </w:r>
      <w:r w:rsidR="00401C9D" w:rsidRPr="00604898">
        <w:t xml:space="preserve"> īstenošanu un </w:t>
      </w:r>
      <w:r w:rsidR="006E3D4C" w:rsidRPr="00604898">
        <w:t>finansējumu</w:t>
      </w:r>
    </w:p>
    <w:p w14:paraId="02F35889" w14:textId="77777777" w:rsidR="00275D02" w:rsidRPr="00604898" w:rsidRDefault="00275D02" w:rsidP="001F600F">
      <w:pPr>
        <w:rPr>
          <w:rFonts w:ascii="Times New Roman" w:hAnsi="Times New Roman"/>
          <w:lang w:val="lv-LV"/>
        </w:rPr>
      </w:pPr>
    </w:p>
    <w:p w14:paraId="498E8232" w14:textId="1934A943" w:rsidR="008127FD" w:rsidRDefault="001A10D7" w:rsidP="001927F0">
      <w:pPr>
        <w:pStyle w:val="naisf"/>
        <w:spacing w:before="0" w:after="120"/>
        <w:ind w:firstLine="720"/>
      </w:pPr>
      <w:r w:rsidRPr="00604898">
        <w:t xml:space="preserve">Noklausoties Ogres novada </w:t>
      </w:r>
      <w:r w:rsidR="00554DB7">
        <w:t>Izglītības pārvaldes vadītāja Igora Grigorjeva</w:t>
      </w:r>
      <w:r w:rsidRPr="00604898">
        <w:t xml:space="preserve"> sniegto informāciju par Eiropas Savienības kohēzijas politika</w:t>
      </w:r>
      <w:r w:rsidR="00B56249" w:rsidRPr="00604898">
        <w:t>s programmas 2021.</w:t>
      </w:r>
      <w:r w:rsidR="00FF6F07">
        <w:t xml:space="preserve"> </w:t>
      </w:r>
      <w:r w:rsidR="00B56249" w:rsidRPr="00604898">
        <w:t>–</w:t>
      </w:r>
      <w:r w:rsidR="00FF6F07">
        <w:t xml:space="preserve"> </w:t>
      </w:r>
      <w:r w:rsidR="00B56249" w:rsidRPr="00604898">
        <w:t>2027. gadam</w:t>
      </w:r>
      <w:r w:rsidR="00B56249" w:rsidRPr="00604898">
        <w:rPr>
          <w:sz w:val="26"/>
          <w:szCs w:val="26"/>
        </w:rPr>
        <w:t xml:space="preserve"> </w:t>
      </w:r>
      <w:r w:rsidR="00B56249" w:rsidRPr="00604898">
        <w:rPr>
          <w:szCs w:val="26"/>
        </w:rPr>
        <w:t>Atveseļošanas fonda 3.1.1.5. investīcijas “Izglītības iestāžu infrastruktūras pilnveide un aprīkošana” projektu</w:t>
      </w:r>
      <w:r w:rsidRPr="00604898">
        <w:rPr>
          <w:sz w:val="22"/>
        </w:rPr>
        <w:t xml:space="preserve"> </w:t>
      </w:r>
      <w:r w:rsidRPr="00604898">
        <w:t xml:space="preserve">izsludināto projektu iesniegšanas konkursu </w:t>
      </w:r>
      <w:r w:rsidR="00276E80" w:rsidRPr="00604898">
        <w:t>un projekta “</w:t>
      </w:r>
      <w:r w:rsidR="00B56249" w:rsidRPr="00604898">
        <w:rPr>
          <w:lang w:eastAsia="en-US"/>
        </w:rPr>
        <w:t>Ogres novada izglītības iestāžu infrastruktūras pilnveide un aprīkošana</w:t>
      </w:r>
      <w:r w:rsidR="00276E80" w:rsidRPr="00604898">
        <w:t xml:space="preserve">” iesniegumu, </w:t>
      </w:r>
      <w:r w:rsidR="00275D02" w:rsidRPr="00604898">
        <w:t xml:space="preserve">kura ietvaros tiek plānots </w:t>
      </w:r>
      <w:r w:rsidR="00FD189C" w:rsidRPr="00604898">
        <w:t>uzlabot vispārējās izglītības iestāžu mācību vidi Ogres novadā, nodrošinot efektīvu resursu koncentrāciju un izmantošanu</w:t>
      </w:r>
      <w:r w:rsidR="008127FD">
        <w:t>,</w:t>
      </w:r>
      <w:r w:rsidR="00FD189C" w:rsidRPr="00604898">
        <w:t xml:space="preserve"> stiprinot visaptveroša Ogres novada pašvaldības izglītības iestāžu tīkla sakārtošanas rezultātā izveidotās pamatskolas un esošo vidusskolu (vispārējās izglītības iestāžu tīkla sakārtošanas rezultātā ir paredzams izglītojamo skaita pieaugums), tādējādi veicinot kvalitatīvas izglītības ieguvi ārpus novada administratīvā centra</w:t>
      </w:r>
      <w:r w:rsidR="00FF6F07">
        <w:t>,</w:t>
      </w:r>
      <w:r w:rsidR="00275D02" w:rsidRPr="00604898">
        <w:t xml:space="preserve"> ar kopējām izmaksām </w:t>
      </w:r>
      <w:r w:rsidR="00530362" w:rsidRPr="00604898">
        <w:rPr>
          <w:rStyle w:val="fin-sum"/>
          <w:b/>
        </w:rPr>
        <w:t>4</w:t>
      </w:r>
      <w:r w:rsidR="00604898">
        <w:rPr>
          <w:rStyle w:val="fin-sum"/>
          <w:b/>
        </w:rPr>
        <w:t> </w:t>
      </w:r>
      <w:r w:rsidR="00530362" w:rsidRPr="00604898">
        <w:rPr>
          <w:rStyle w:val="fin-sum"/>
          <w:b/>
        </w:rPr>
        <w:t>044</w:t>
      </w:r>
      <w:r w:rsidR="00604898">
        <w:rPr>
          <w:rStyle w:val="fin-sum"/>
          <w:b/>
        </w:rPr>
        <w:t> </w:t>
      </w:r>
      <w:r w:rsidR="00530362" w:rsidRPr="00604898">
        <w:rPr>
          <w:rStyle w:val="fin-sum"/>
          <w:b/>
        </w:rPr>
        <w:t>913,84</w:t>
      </w:r>
      <w:r w:rsidR="00604898">
        <w:rPr>
          <w:rStyle w:val="fin-sum"/>
          <w:b/>
        </w:rPr>
        <w:t> </w:t>
      </w:r>
      <w:r w:rsidR="00A71FD2" w:rsidRPr="00604898">
        <w:rPr>
          <w:b/>
          <w:color w:val="000000"/>
        </w:rPr>
        <w:t>EUR</w:t>
      </w:r>
      <w:r w:rsidR="00A71FD2" w:rsidRPr="00604898">
        <w:rPr>
          <w:color w:val="000000"/>
        </w:rPr>
        <w:t xml:space="preserve"> (</w:t>
      </w:r>
      <w:r w:rsidR="00530362" w:rsidRPr="00604898">
        <w:t xml:space="preserve">četri miljoni </w:t>
      </w:r>
      <w:bookmarkStart w:id="0" w:name="_GoBack"/>
      <w:bookmarkEnd w:id="0"/>
      <w:r w:rsidR="00530362" w:rsidRPr="00604898">
        <w:t xml:space="preserve">četrdesmit četri tūkstoši deviņi simti trīspadsmit </w:t>
      </w:r>
      <w:r w:rsidR="00530362" w:rsidRPr="00604898">
        <w:rPr>
          <w:i/>
          <w:iCs/>
        </w:rPr>
        <w:t>euro</w:t>
      </w:r>
      <w:r w:rsidR="00530362" w:rsidRPr="00604898">
        <w:t xml:space="preserve"> un 84 centi</w:t>
      </w:r>
      <w:r w:rsidR="00A71FD2" w:rsidRPr="00604898">
        <w:t>)</w:t>
      </w:r>
      <w:r w:rsidR="00275D02" w:rsidRPr="00604898">
        <w:t xml:space="preserve">  apmēr</w:t>
      </w:r>
      <w:r w:rsidR="001927F0" w:rsidRPr="00604898">
        <w:t>ā un pamatojoties uz</w:t>
      </w:r>
      <w:r w:rsidR="00276E80" w:rsidRPr="00604898">
        <w:t xml:space="preserve"> </w:t>
      </w:r>
      <w:r w:rsidR="00B56249" w:rsidRPr="00604898">
        <w:rPr>
          <w:szCs w:val="26"/>
        </w:rPr>
        <w:t>Ministru kabineta 2022. gada 4. oktobra noteikumu Nr. 619 “Eiropas Savienības Atveseļošanas un noturības mehānisma plāna 3.1.1.5.i investīcijas “Izglītības iestāžu infrastruktūras pilnveide un aprī</w:t>
      </w:r>
      <w:r w:rsidR="00210E06" w:rsidRPr="00604898">
        <w:rPr>
          <w:szCs w:val="26"/>
        </w:rPr>
        <w:t>košana” īstenošanas noteikumi”</w:t>
      </w:r>
      <w:r w:rsidR="008127FD">
        <w:rPr>
          <w:szCs w:val="26"/>
        </w:rPr>
        <w:t>,</w:t>
      </w:r>
      <w:r w:rsidR="001927F0" w:rsidRPr="00604898">
        <w:t xml:space="preserve"> </w:t>
      </w:r>
    </w:p>
    <w:p w14:paraId="356D35E7" w14:textId="40C7B4C4" w:rsidR="00276E80" w:rsidRPr="00604898" w:rsidRDefault="001927F0" w:rsidP="0096466C">
      <w:pPr>
        <w:pStyle w:val="naisf"/>
        <w:spacing w:before="0" w:after="0"/>
        <w:ind w:firstLine="0"/>
      </w:pPr>
      <w:r w:rsidRPr="00604898">
        <w:t>saskaņā ar</w:t>
      </w:r>
      <w:r w:rsidR="00276E80" w:rsidRPr="00604898">
        <w:t xml:space="preserve"> </w:t>
      </w:r>
      <w:r w:rsidR="00FD2450" w:rsidRPr="00604898">
        <w:t>Pašvaldības likuma</w:t>
      </w:r>
      <w:r w:rsidR="00276E80" w:rsidRPr="00604898">
        <w:t xml:space="preserve"> </w:t>
      </w:r>
      <w:r w:rsidR="00FD2450" w:rsidRPr="00604898">
        <w:t>4.</w:t>
      </w:r>
      <w:r w:rsidR="008127FD">
        <w:t xml:space="preserve"> </w:t>
      </w:r>
      <w:r w:rsidR="00FD2450" w:rsidRPr="00604898">
        <w:t>panta pirmās daļas 4</w:t>
      </w:r>
      <w:r w:rsidR="00276E80" w:rsidRPr="00604898">
        <w:t>.</w:t>
      </w:r>
      <w:r w:rsidR="008127FD">
        <w:t xml:space="preserve"> </w:t>
      </w:r>
      <w:r w:rsidR="00276E80" w:rsidRPr="00604898">
        <w:t>punktu,</w:t>
      </w:r>
      <w:r w:rsidR="00275D02" w:rsidRPr="00604898">
        <w:t xml:space="preserve"> </w:t>
      </w:r>
      <w:r w:rsidR="008127FD">
        <w:t>L</w:t>
      </w:r>
      <w:r w:rsidR="00276E80" w:rsidRPr="00604898">
        <w:t xml:space="preserve">ikuma </w:t>
      </w:r>
      <w:r w:rsidR="008127FD">
        <w:t>p</w:t>
      </w:r>
      <w:r w:rsidR="00276E80" w:rsidRPr="00604898">
        <w:t>ar budžetu un finanšu vadību 45.</w:t>
      </w:r>
      <w:r w:rsidR="008127FD">
        <w:t xml:space="preserve"> </w:t>
      </w:r>
      <w:r w:rsidR="00276E80" w:rsidRPr="00604898">
        <w:t>pantu, likuma „Par pašvaldību budžetiem” 22.</w:t>
      </w:r>
      <w:r w:rsidR="008127FD">
        <w:t xml:space="preserve"> </w:t>
      </w:r>
      <w:r w:rsidR="00276E80" w:rsidRPr="00604898">
        <w:t>pantu,</w:t>
      </w:r>
    </w:p>
    <w:p w14:paraId="7B34A0E8" w14:textId="77777777" w:rsidR="00264CA3" w:rsidRPr="00604898" w:rsidRDefault="00264CA3" w:rsidP="00C1096B">
      <w:pPr>
        <w:pStyle w:val="naisf"/>
        <w:spacing w:before="0" w:after="0"/>
        <w:ind w:firstLine="720"/>
      </w:pPr>
    </w:p>
    <w:p w14:paraId="267F490B" w14:textId="06ECE0F1" w:rsidR="009C6319" w:rsidRPr="0096466C" w:rsidRDefault="0096466C" w:rsidP="0096466C">
      <w:pPr>
        <w:jc w:val="center"/>
        <w:rPr>
          <w:rFonts w:ascii="Times New Roman" w:hAnsi="Times New Roman"/>
          <w:b/>
          <w:szCs w:val="24"/>
        </w:rPr>
      </w:pPr>
      <w:r w:rsidRPr="0096466C">
        <w:rPr>
          <w:rFonts w:ascii="Times New Roman" w:hAnsi="Times New Roman"/>
          <w:b/>
          <w:szCs w:val="24"/>
        </w:rPr>
        <w:t xml:space="preserve">balsojot: </w:t>
      </w:r>
      <w:r w:rsidRPr="0096466C">
        <w:rPr>
          <w:rFonts w:ascii="Times New Roman" w:hAnsi="Times New Roman"/>
          <w:b/>
          <w:noProof/>
          <w:szCs w:val="24"/>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Pr="0096466C">
        <w:rPr>
          <w:rFonts w:ascii="Times New Roman" w:hAnsi="Times New Roman"/>
          <w:b/>
          <w:noProof/>
          <w:szCs w:val="24"/>
        </w:rPr>
        <w:t>,</w:t>
      </w:r>
    </w:p>
    <w:p w14:paraId="24BC5654" w14:textId="7C21F014" w:rsidR="00C1096B" w:rsidRPr="0096466C" w:rsidRDefault="009C6319" w:rsidP="009C6319">
      <w:pPr>
        <w:ind w:left="1134" w:hanging="567"/>
        <w:jc w:val="center"/>
        <w:rPr>
          <w:rFonts w:ascii="Times New Roman" w:hAnsi="Times New Roman"/>
          <w:b/>
          <w:szCs w:val="24"/>
          <w:lang w:val="lv-LV"/>
        </w:rPr>
      </w:pPr>
      <w:r w:rsidRPr="0096466C">
        <w:rPr>
          <w:rFonts w:ascii="Times New Roman" w:hAnsi="Times New Roman"/>
          <w:szCs w:val="24"/>
          <w:lang w:val="lv-LV"/>
        </w:rPr>
        <w:t xml:space="preserve">Ogres novada pašvaldības dome </w:t>
      </w:r>
      <w:r w:rsidRPr="0096466C">
        <w:rPr>
          <w:rFonts w:ascii="Times New Roman" w:hAnsi="Times New Roman"/>
          <w:b/>
          <w:bCs/>
          <w:szCs w:val="24"/>
          <w:lang w:val="lv-LV"/>
        </w:rPr>
        <w:t>NOLEMJ:</w:t>
      </w:r>
    </w:p>
    <w:p w14:paraId="563EB1E9" w14:textId="77777777" w:rsidR="000B5979" w:rsidRPr="00604898" w:rsidRDefault="000B5979" w:rsidP="00C1096B">
      <w:pPr>
        <w:pStyle w:val="naisf"/>
        <w:widowControl w:val="0"/>
        <w:spacing w:before="0" w:after="0"/>
        <w:ind w:firstLine="720"/>
        <w:jc w:val="center"/>
      </w:pPr>
      <w:r w:rsidRPr="00604898">
        <w:rPr>
          <w:b/>
        </w:rPr>
        <w:t xml:space="preserve"> </w:t>
      </w:r>
      <w:r w:rsidRPr="00604898">
        <w:rPr>
          <w:b/>
          <w:bCs/>
        </w:rPr>
        <w:t xml:space="preserve"> </w:t>
      </w:r>
    </w:p>
    <w:p w14:paraId="3E3C2604" w14:textId="4FA32C0C" w:rsidR="00007A12" w:rsidRPr="00604898" w:rsidRDefault="00E260A3" w:rsidP="00DA7CC5">
      <w:pPr>
        <w:pStyle w:val="Pamattekstaatkpe2"/>
        <w:widowControl w:val="0"/>
        <w:numPr>
          <w:ilvl w:val="0"/>
          <w:numId w:val="1"/>
        </w:numPr>
        <w:spacing w:after="120"/>
      </w:pPr>
      <w:r w:rsidRPr="00604898">
        <w:t>Apstiprināt dalību</w:t>
      </w:r>
      <w:r w:rsidR="000B5979" w:rsidRPr="00604898">
        <w:t xml:space="preserve"> </w:t>
      </w:r>
      <w:r w:rsidRPr="00604898">
        <w:t xml:space="preserve">projekta </w:t>
      </w:r>
      <w:bookmarkStart w:id="1" w:name="_Hlk47516316"/>
      <w:r w:rsidR="00264CA3" w:rsidRPr="00604898">
        <w:t>“</w:t>
      </w:r>
      <w:r w:rsidR="00B56249" w:rsidRPr="00604898">
        <w:t>Ogres novada izglītības iestāžu infrastruktūras pilnveide un aprīkošana</w:t>
      </w:r>
      <w:r w:rsidR="00264CA3" w:rsidRPr="00604898">
        <w:t xml:space="preserve">” </w:t>
      </w:r>
      <w:bookmarkEnd w:id="1"/>
      <w:r w:rsidRPr="00604898">
        <w:t xml:space="preserve">iesniegumu atlases kārtas </w:t>
      </w:r>
      <w:r w:rsidR="000B5979" w:rsidRPr="00604898">
        <w:t>konkursā un projekta apstiprināšanas gadījumā uzņemties saistības projekta ietvaros</w:t>
      </w:r>
      <w:r w:rsidR="00EF6FE8" w:rsidRPr="00604898">
        <w:t>.</w:t>
      </w:r>
    </w:p>
    <w:p w14:paraId="248B3049" w14:textId="2C340DF7" w:rsidR="000B5979" w:rsidRPr="00604898" w:rsidRDefault="000B5979" w:rsidP="00DA7CC5">
      <w:pPr>
        <w:pStyle w:val="Pamattekstaatkpe2"/>
        <w:widowControl w:val="0"/>
        <w:numPr>
          <w:ilvl w:val="0"/>
          <w:numId w:val="1"/>
        </w:numPr>
        <w:spacing w:after="120"/>
        <w:ind w:hanging="357"/>
        <w:rPr>
          <w:color w:val="FF0000"/>
        </w:rPr>
      </w:pPr>
      <w:r w:rsidRPr="00604898">
        <w:t>Pr</w:t>
      </w:r>
      <w:r w:rsidR="00EF6FE8" w:rsidRPr="00604898">
        <w:t>ojekta apstiprināšanas gadījumā</w:t>
      </w:r>
      <w:r w:rsidRPr="00604898">
        <w:t xml:space="preserve"> </w:t>
      </w:r>
      <w:r w:rsidR="00F06B05" w:rsidRPr="00604898">
        <w:t>šim mērķim nepieciešamais finansējums ir</w:t>
      </w:r>
      <w:r w:rsidR="005959EA" w:rsidRPr="00604898">
        <w:t xml:space="preserve"> </w:t>
      </w:r>
      <w:r w:rsidR="0084299B" w:rsidRPr="00604898">
        <w:rPr>
          <w:rStyle w:val="fin-sum"/>
          <w:b/>
        </w:rPr>
        <w:t>4</w:t>
      </w:r>
      <w:r w:rsidR="00604898">
        <w:rPr>
          <w:rStyle w:val="fin-sum"/>
          <w:b/>
        </w:rPr>
        <w:t> </w:t>
      </w:r>
      <w:r w:rsidR="0084299B" w:rsidRPr="00604898">
        <w:rPr>
          <w:rStyle w:val="fin-sum"/>
          <w:b/>
        </w:rPr>
        <w:t>044</w:t>
      </w:r>
      <w:r w:rsidR="00604898">
        <w:rPr>
          <w:rStyle w:val="fin-sum"/>
          <w:b/>
        </w:rPr>
        <w:t> </w:t>
      </w:r>
      <w:r w:rsidR="00530362" w:rsidRPr="00604898">
        <w:rPr>
          <w:rStyle w:val="fin-sum"/>
          <w:b/>
        </w:rPr>
        <w:t>913,84</w:t>
      </w:r>
      <w:r w:rsidR="00604898">
        <w:rPr>
          <w:rStyle w:val="fin-sum"/>
          <w:b/>
        </w:rPr>
        <w:t> </w:t>
      </w:r>
      <w:r w:rsidR="00F33119" w:rsidRPr="00604898">
        <w:rPr>
          <w:b/>
          <w:color w:val="000000"/>
        </w:rPr>
        <w:t>EUR</w:t>
      </w:r>
      <w:r w:rsidR="00F33119" w:rsidRPr="00604898">
        <w:rPr>
          <w:color w:val="000000"/>
        </w:rPr>
        <w:t xml:space="preserve">  (</w:t>
      </w:r>
      <w:r w:rsidR="004A77C9" w:rsidRPr="00604898">
        <w:t xml:space="preserve">četri </w:t>
      </w:r>
      <w:r w:rsidR="004A77C9" w:rsidRPr="00604898">
        <w:rPr>
          <w:szCs w:val="24"/>
          <w:lang w:eastAsia="lv-LV"/>
        </w:rPr>
        <w:t xml:space="preserve">miljoni </w:t>
      </w:r>
      <w:r w:rsidR="00530362" w:rsidRPr="00604898">
        <w:rPr>
          <w:szCs w:val="24"/>
          <w:lang w:eastAsia="lv-LV"/>
        </w:rPr>
        <w:t>četr</w:t>
      </w:r>
      <w:r w:rsidR="004A77C9" w:rsidRPr="00604898">
        <w:rPr>
          <w:szCs w:val="24"/>
          <w:lang w:eastAsia="lv-LV"/>
        </w:rPr>
        <w:t xml:space="preserve">desmit </w:t>
      </w:r>
      <w:r w:rsidR="00530362" w:rsidRPr="00604898">
        <w:rPr>
          <w:szCs w:val="24"/>
          <w:lang w:eastAsia="lv-LV"/>
        </w:rPr>
        <w:t>četri</w:t>
      </w:r>
      <w:r w:rsidR="004A77C9" w:rsidRPr="00604898">
        <w:rPr>
          <w:szCs w:val="24"/>
          <w:lang w:eastAsia="lv-LV"/>
        </w:rPr>
        <w:t xml:space="preserve"> tūkstoši </w:t>
      </w:r>
      <w:r w:rsidR="00530362" w:rsidRPr="00604898">
        <w:rPr>
          <w:szCs w:val="24"/>
          <w:lang w:eastAsia="lv-LV"/>
        </w:rPr>
        <w:t>deviņi</w:t>
      </w:r>
      <w:r w:rsidR="004A77C9" w:rsidRPr="00604898">
        <w:rPr>
          <w:szCs w:val="24"/>
          <w:lang w:eastAsia="lv-LV"/>
        </w:rPr>
        <w:t xml:space="preserve"> simti </w:t>
      </w:r>
      <w:r w:rsidR="00530362" w:rsidRPr="00604898">
        <w:rPr>
          <w:szCs w:val="24"/>
          <w:lang w:eastAsia="lv-LV"/>
        </w:rPr>
        <w:t>trīspadsmit</w:t>
      </w:r>
      <w:r w:rsidR="00303C2A" w:rsidRPr="00604898">
        <w:t xml:space="preserve"> </w:t>
      </w:r>
      <w:r w:rsidR="00303C2A" w:rsidRPr="00604898">
        <w:rPr>
          <w:i/>
          <w:iCs/>
        </w:rPr>
        <w:t>euro</w:t>
      </w:r>
      <w:r w:rsidR="00303C2A" w:rsidRPr="00604898">
        <w:t xml:space="preserve"> un </w:t>
      </w:r>
      <w:r w:rsidR="00530362" w:rsidRPr="00604898">
        <w:rPr>
          <w:szCs w:val="24"/>
          <w:lang w:eastAsia="lv-LV"/>
        </w:rPr>
        <w:t>84</w:t>
      </w:r>
      <w:r w:rsidR="004A77C9" w:rsidRPr="00604898">
        <w:rPr>
          <w:szCs w:val="24"/>
          <w:lang w:eastAsia="lv-LV"/>
        </w:rPr>
        <w:t xml:space="preserve"> </w:t>
      </w:r>
      <w:r w:rsidR="00303C2A" w:rsidRPr="00604898">
        <w:t>centi</w:t>
      </w:r>
      <w:r w:rsidR="00671C94" w:rsidRPr="00604898">
        <w:t>)</w:t>
      </w:r>
      <w:r w:rsidRPr="00604898">
        <w:t>, kas sastāv no</w:t>
      </w:r>
      <w:r w:rsidR="00AF45A4" w:rsidRPr="00604898">
        <w:t>:</w:t>
      </w:r>
    </w:p>
    <w:p w14:paraId="30E79332" w14:textId="76FD3841" w:rsidR="00594794" w:rsidRPr="00604898" w:rsidRDefault="007C67F2" w:rsidP="00594794">
      <w:pPr>
        <w:pStyle w:val="Sarakstarindkopa"/>
        <w:numPr>
          <w:ilvl w:val="1"/>
          <w:numId w:val="1"/>
        </w:numPr>
        <w:tabs>
          <w:tab w:val="right" w:pos="7938"/>
        </w:tabs>
        <w:spacing w:after="120"/>
        <w:ind w:left="851" w:hanging="567"/>
        <w:jc w:val="both"/>
        <w:rPr>
          <w:rFonts w:ascii="Times New Roman" w:hAnsi="Times New Roman"/>
          <w:lang w:val="lv-LV"/>
        </w:rPr>
      </w:pPr>
      <w:r w:rsidRPr="00604898">
        <w:rPr>
          <w:rFonts w:ascii="Times New Roman" w:hAnsi="Times New Roman"/>
          <w:lang w:val="lv-LV"/>
        </w:rPr>
        <w:lastRenderedPageBreak/>
        <w:t xml:space="preserve">Atveseļošanas </w:t>
      </w:r>
      <w:r w:rsidR="00480D1C" w:rsidRPr="00604898">
        <w:rPr>
          <w:rFonts w:ascii="Times New Roman" w:hAnsi="Times New Roman"/>
          <w:lang w:val="lv-LV"/>
        </w:rPr>
        <w:t>fonda finansēju</w:t>
      </w:r>
      <w:r w:rsidR="0004459A" w:rsidRPr="00604898">
        <w:rPr>
          <w:rFonts w:ascii="Times New Roman" w:hAnsi="Times New Roman"/>
          <w:lang w:val="lv-LV"/>
        </w:rPr>
        <w:t xml:space="preserve">ma attiecināmo izmaksu segšanai </w:t>
      </w:r>
      <w:r w:rsidR="00B56249" w:rsidRPr="00604898">
        <w:rPr>
          <w:rStyle w:val="rindassumma"/>
          <w:rFonts w:ascii="Times New Roman" w:hAnsi="Times New Roman"/>
          <w:b/>
          <w:lang w:val="lv-LV"/>
        </w:rPr>
        <w:t>3</w:t>
      </w:r>
      <w:r w:rsidR="00604898">
        <w:rPr>
          <w:rStyle w:val="rindassumma"/>
          <w:rFonts w:ascii="Times New Roman" w:hAnsi="Times New Roman"/>
          <w:b/>
          <w:lang w:val="lv-LV"/>
        </w:rPr>
        <w:t> </w:t>
      </w:r>
      <w:r w:rsidR="00B56249" w:rsidRPr="00604898">
        <w:rPr>
          <w:rStyle w:val="rindassumma"/>
          <w:rFonts w:ascii="Times New Roman" w:hAnsi="Times New Roman"/>
          <w:b/>
          <w:lang w:val="lv-LV"/>
        </w:rPr>
        <w:t>342</w:t>
      </w:r>
      <w:r w:rsidR="00604898">
        <w:rPr>
          <w:rStyle w:val="rindassumma"/>
          <w:rFonts w:ascii="Times New Roman" w:hAnsi="Times New Roman"/>
          <w:b/>
          <w:lang w:val="lv-LV"/>
        </w:rPr>
        <w:t> </w:t>
      </w:r>
      <w:r w:rsidR="00B56249" w:rsidRPr="00604898">
        <w:rPr>
          <w:rStyle w:val="rindassumma"/>
          <w:rFonts w:ascii="Times New Roman" w:hAnsi="Times New Roman"/>
          <w:b/>
          <w:lang w:val="lv-LV"/>
        </w:rPr>
        <w:t>904,00</w:t>
      </w:r>
      <w:r w:rsidR="00604898">
        <w:rPr>
          <w:rStyle w:val="rindassumma"/>
          <w:rFonts w:ascii="Times New Roman" w:hAnsi="Times New Roman"/>
          <w:b/>
          <w:lang w:val="lv-LV"/>
        </w:rPr>
        <w:t> </w:t>
      </w:r>
      <w:r w:rsidR="00480D1C" w:rsidRPr="00604898">
        <w:rPr>
          <w:rFonts w:ascii="Times New Roman" w:hAnsi="Times New Roman"/>
          <w:b/>
          <w:color w:val="000000"/>
          <w:szCs w:val="24"/>
          <w:lang w:val="lv-LV"/>
        </w:rPr>
        <w:t>EUR</w:t>
      </w:r>
      <w:r w:rsidR="00480D1C" w:rsidRPr="00604898">
        <w:rPr>
          <w:rFonts w:ascii="Times New Roman" w:hAnsi="Times New Roman"/>
          <w:szCs w:val="24"/>
          <w:lang w:val="lv-LV" w:eastAsia="lv-LV"/>
        </w:rPr>
        <w:t xml:space="preserve"> (</w:t>
      </w:r>
      <w:r w:rsidR="00B56249" w:rsidRPr="00604898">
        <w:rPr>
          <w:rFonts w:ascii="Times New Roman" w:hAnsi="Times New Roman"/>
          <w:szCs w:val="24"/>
          <w:lang w:val="lv-LV" w:eastAsia="lv-LV"/>
        </w:rPr>
        <w:t>trīs</w:t>
      </w:r>
      <w:r w:rsidR="00303C2A" w:rsidRPr="00604898">
        <w:rPr>
          <w:rFonts w:ascii="Times New Roman" w:hAnsi="Times New Roman"/>
          <w:szCs w:val="24"/>
          <w:lang w:val="lv-LV" w:eastAsia="lv-LV"/>
        </w:rPr>
        <w:t xml:space="preserve"> miljoni</w:t>
      </w:r>
      <w:r w:rsidR="00B56249" w:rsidRPr="00604898">
        <w:rPr>
          <w:rFonts w:ascii="Times New Roman" w:hAnsi="Times New Roman"/>
          <w:szCs w:val="24"/>
          <w:lang w:val="lv-LV" w:eastAsia="lv-LV"/>
        </w:rPr>
        <w:t xml:space="preserve"> tr</w:t>
      </w:r>
      <w:r w:rsidR="00677A5A" w:rsidRPr="00604898">
        <w:rPr>
          <w:rFonts w:ascii="Times New Roman" w:hAnsi="Times New Roman"/>
          <w:szCs w:val="24"/>
          <w:lang w:val="lv-LV" w:eastAsia="lv-LV"/>
        </w:rPr>
        <w:t xml:space="preserve">īs simti četrdesmit divi tūkstoši deviņi simti četri </w:t>
      </w:r>
      <w:r w:rsidR="009A27EE" w:rsidRPr="00604898">
        <w:rPr>
          <w:rFonts w:ascii="Times New Roman" w:hAnsi="Times New Roman"/>
          <w:i/>
          <w:iCs/>
          <w:szCs w:val="24"/>
          <w:lang w:val="lv-LV" w:eastAsia="lv-LV"/>
        </w:rPr>
        <w:t>eu</w:t>
      </w:r>
      <w:r w:rsidR="00480D1C" w:rsidRPr="00604898">
        <w:rPr>
          <w:rFonts w:ascii="Times New Roman" w:hAnsi="Times New Roman"/>
          <w:i/>
          <w:iCs/>
          <w:szCs w:val="24"/>
          <w:lang w:val="lv-LV" w:eastAsia="lv-LV"/>
        </w:rPr>
        <w:t>ro</w:t>
      </w:r>
      <w:r w:rsidR="009C6319" w:rsidRPr="00604898">
        <w:rPr>
          <w:rFonts w:ascii="Times New Roman" w:hAnsi="Times New Roman"/>
          <w:szCs w:val="24"/>
          <w:lang w:val="lv-LV" w:eastAsia="lv-LV"/>
        </w:rPr>
        <w:t xml:space="preserve"> </w:t>
      </w:r>
      <w:r w:rsidR="009C6319" w:rsidRPr="00604898">
        <w:rPr>
          <w:rFonts w:ascii="Times New Roman" w:hAnsi="Times New Roman"/>
          <w:lang w:val="lv-LV"/>
        </w:rPr>
        <w:t xml:space="preserve">un </w:t>
      </w:r>
      <w:r w:rsidR="00303C2A" w:rsidRPr="00604898">
        <w:rPr>
          <w:rFonts w:ascii="Times New Roman" w:hAnsi="Times New Roman"/>
          <w:lang w:val="lv-LV"/>
        </w:rPr>
        <w:t>00</w:t>
      </w:r>
      <w:r w:rsidR="009C6319" w:rsidRPr="00604898">
        <w:rPr>
          <w:rFonts w:ascii="Times New Roman" w:hAnsi="Times New Roman"/>
          <w:lang w:val="lv-LV"/>
        </w:rPr>
        <w:t xml:space="preserve"> centi</w:t>
      </w:r>
      <w:r w:rsidR="00480D1C" w:rsidRPr="00604898">
        <w:rPr>
          <w:rFonts w:ascii="Times New Roman" w:hAnsi="Times New Roman"/>
          <w:szCs w:val="24"/>
          <w:lang w:val="lv-LV" w:eastAsia="lv-LV"/>
        </w:rPr>
        <w:t>) apmērā;</w:t>
      </w:r>
    </w:p>
    <w:p w14:paraId="3BE44A95" w14:textId="3DAC19E2" w:rsidR="000B5979" w:rsidRPr="00604898" w:rsidRDefault="00604898" w:rsidP="00594794">
      <w:pPr>
        <w:pStyle w:val="Sarakstarindkopa"/>
        <w:numPr>
          <w:ilvl w:val="1"/>
          <w:numId w:val="1"/>
        </w:numPr>
        <w:tabs>
          <w:tab w:val="right" w:pos="7938"/>
        </w:tabs>
        <w:spacing w:after="120"/>
        <w:ind w:left="851" w:hanging="567"/>
        <w:jc w:val="both"/>
        <w:rPr>
          <w:rFonts w:ascii="Times New Roman" w:hAnsi="Times New Roman"/>
          <w:lang w:val="lv-LV"/>
        </w:rPr>
      </w:pPr>
      <w:r>
        <w:rPr>
          <w:rFonts w:ascii="Times New Roman" w:hAnsi="Times New Roman"/>
          <w:lang w:val="lv-LV"/>
        </w:rPr>
        <w:t>p</w:t>
      </w:r>
      <w:r w:rsidR="000B5979" w:rsidRPr="00604898">
        <w:rPr>
          <w:rFonts w:ascii="Times New Roman" w:hAnsi="Times New Roman"/>
          <w:lang w:val="lv-LV"/>
        </w:rPr>
        <w:t xml:space="preserve">rojekta iesniedzēja </w:t>
      </w:r>
      <w:r w:rsidR="00BC1D53" w:rsidRPr="00604898">
        <w:rPr>
          <w:rFonts w:ascii="Times New Roman" w:hAnsi="Times New Roman"/>
          <w:lang w:val="lv-LV"/>
        </w:rPr>
        <w:t xml:space="preserve">nacionālā publiskā </w:t>
      </w:r>
      <w:r w:rsidR="000B5979" w:rsidRPr="00604898">
        <w:rPr>
          <w:rFonts w:ascii="Times New Roman" w:hAnsi="Times New Roman"/>
          <w:lang w:val="lv-LV"/>
        </w:rPr>
        <w:t xml:space="preserve">finansējuma attiecināmo izmaksu segšanai </w:t>
      </w:r>
      <w:r w:rsidR="00530362" w:rsidRPr="00604898">
        <w:rPr>
          <w:rStyle w:val="rindassumma"/>
          <w:rFonts w:ascii="Times New Roman" w:hAnsi="Times New Roman"/>
          <w:b/>
          <w:lang w:val="lv-LV"/>
        </w:rPr>
        <w:t>702</w:t>
      </w:r>
      <w:r>
        <w:rPr>
          <w:rStyle w:val="rindassumma"/>
          <w:rFonts w:ascii="Times New Roman" w:hAnsi="Times New Roman"/>
          <w:b/>
          <w:lang w:val="lv-LV"/>
        </w:rPr>
        <w:t> </w:t>
      </w:r>
      <w:r w:rsidR="00530362" w:rsidRPr="00604898">
        <w:rPr>
          <w:rStyle w:val="rindassumma"/>
          <w:rFonts w:ascii="Times New Roman" w:hAnsi="Times New Roman"/>
          <w:b/>
          <w:lang w:val="lv-LV"/>
        </w:rPr>
        <w:t>009,84</w:t>
      </w:r>
      <w:r>
        <w:rPr>
          <w:rStyle w:val="rindassumma"/>
          <w:rFonts w:ascii="Times New Roman" w:hAnsi="Times New Roman"/>
          <w:b/>
          <w:lang w:val="lv-LV"/>
        </w:rPr>
        <w:t> </w:t>
      </w:r>
      <w:r w:rsidR="000B5979" w:rsidRPr="00604898">
        <w:rPr>
          <w:rFonts w:ascii="Times New Roman" w:hAnsi="Times New Roman"/>
          <w:b/>
          <w:color w:val="000000"/>
          <w:szCs w:val="24"/>
          <w:lang w:val="lv-LV"/>
        </w:rPr>
        <w:t>EUR</w:t>
      </w:r>
      <w:r w:rsidR="000B5979" w:rsidRPr="00604898">
        <w:rPr>
          <w:rFonts w:ascii="Times New Roman" w:hAnsi="Times New Roman"/>
          <w:szCs w:val="24"/>
          <w:lang w:val="lv-LV" w:eastAsia="lv-LV"/>
        </w:rPr>
        <w:t xml:space="preserve"> </w:t>
      </w:r>
      <w:r w:rsidR="000E6B9D" w:rsidRPr="00604898">
        <w:rPr>
          <w:rFonts w:ascii="Times New Roman" w:hAnsi="Times New Roman"/>
          <w:szCs w:val="24"/>
          <w:lang w:val="lv-LV" w:eastAsia="lv-LV"/>
        </w:rPr>
        <w:t>(</w:t>
      </w:r>
      <w:r w:rsidR="00530362" w:rsidRPr="00604898">
        <w:rPr>
          <w:rFonts w:ascii="Times New Roman" w:hAnsi="Times New Roman"/>
          <w:szCs w:val="24"/>
          <w:lang w:val="lv-LV" w:eastAsia="lv-LV"/>
        </w:rPr>
        <w:t>septiņi</w:t>
      </w:r>
      <w:r w:rsidR="004A77C9" w:rsidRPr="00604898">
        <w:rPr>
          <w:rFonts w:ascii="Times New Roman" w:hAnsi="Times New Roman"/>
          <w:szCs w:val="24"/>
          <w:lang w:val="lv-LV" w:eastAsia="lv-LV"/>
        </w:rPr>
        <w:t xml:space="preserve"> simti </w:t>
      </w:r>
      <w:r w:rsidR="00530362" w:rsidRPr="00604898">
        <w:rPr>
          <w:rFonts w:ascii="Times New Roman" w:hAnsi="Times New Roman"/>
          <w:szCs w:val="24"/>
          <w:lang w:val="lv-LV" w:eastAsia="lv-LV"/>
        </w:rPr>
        <w:t xml:space="preserve">divi </w:t>
      </w:r>
      <w:r w:rsidR="004A77C9" w:rsidRPr="00604898">
        <w:rPr>
          <w:rFonts w:ascii="Times New Roman" w:hAnsi="Times New Roman"/>
          <w:szCs w:val="24"/>
          <w:lang w:val="lv-LV" w:eastAsia="lv-LV"/>
        </w:rPr>
        <w:t xml:space="preserve">tūkstoši </w:t>
      </w:r>
      <w:r w:rsidR="00530362" w:rsidRPr="00604898">
        <w:rPr>
          <w:rFonts w:ascii="Times New Roman" w:hAnsi="Times New Roman"/>
          <w:szCs w:val="24"/>
          <w:lang w:val="lv-LV" w:eastAsia="lv-LV"/>
        </w:rPr>
        <w:t>deviņi</w:t>
      </w:r>
      <w:r w:rsidR="004A77C9" w:rsidRPr="00604898">
        <w:rPr>
          <w:rFonts w:ascii="Times New Roman" w:hAnsi="Times New Roman"/>
          <w:szCs w:val="24"/>
          <w:lang w:val="lv-LV" w:eastAsia="lv-LV"/>
        </w:rPr>
        <w:t xml:space="preserve"> </w:t>
      </w:r>
      <w:r w:rsidR="009A27EE" w:rsidRPr="00604898">
        <w:rPr>
          <w:rFonts w:ascii="Times New Roman" w:hAnsi="Times New Roman"/>
          <w:i/>
          <w:iCs/>
          <w:szCs w:val="24"/>
          <w:lang w:val="lv-LV" w:eastAsia="lv-LV"/>
        </w:rPr>
        <w:t>eu</w:t>
      </w:r>
      <w:r w:rsidR="000E6B9D" w:rsidRPr="00604898">
        <w:rPr>
          <w:rFonts w:ascii="Times New Roman" w:hAnsi="Times New Roman"/>
          <w:i/>
          <w:iCs/>
          <w:szCs w:val="24"/>
          <w:lang w:val="lv-LV" w:eastAsia="lv-LV"/>
        </w:rPr>
        <w:t>ro</w:t>
      </w:r>
      <w:r w:rsidR="000E6B9D" w:rsidRPr="00604898">
        <w:rPr>
          <w:rFonts w:ascii="Times New Roman" w:hAnsi="Times New Roman"/>
          <w:szCs w:val="24"/>
          <w:lang w:val="lv-LV" w:eastAsia="lv-LV"/>
        </w:rPr>
        <w:t xml:space="preserve"> un </w:t>
      </w:r>
      <w:r w:rsidR="00530362" w:rsidRPr="00604898">
        <w:rPr>
          <w:rFonts w:ascii="Times New Roman" w:hAnsi="Times New Roman"/>
          <w:szCs w:val="24"/>
          <w:lang w:val="lv-LV" w:eastAsia="lv-LV"/>
        </w:rPr>
        <w:t>84</w:t>
      </w:r>
      <w:r w:rsidR="004A77C9" w:rsidRPr="00604898">
        <w:rPr>
          <w:rFonts w:ascii="Times New Roman" w:hAnsi="Times New Roman"/>
          <w:szCs w:val="24"/>
          <w:lang w:val="lv-LV" w:eastAsia="lv-LV"/>
        </w:rPr>
        <w:t xml:space="preserve"> centi</w:t>
      </w:r>
      <w:r w:rsidR="000E6B9D" w:rsidRPr="00604898">
        <w:rPr>
          <w:rFonts w:ascii="Times New Roman" w:hAnsi="Times New Roman"/>
          <w:szCs w:val="24"/>
          <w:lang w:val="lv-LV" w:eastAsia="lv-LV"/>
        </w:rPr>
        <w:t xml:space="preserve">) </w:t>
      </w:r>
      <w:r w:rsidR="000B5979" w:rsidRPr="00604898">
        <w:rPr>
          <w:rFonts w:ascii="Times New Roman" w:hAnsi="Times New Roman"/>
          <w:szCs w:val="24"/>
          <w:lang w:val="lv-LV" w:eastAsia="lv-LV"/>
        </w:rPr>
        <w:t>apmērā</w:t>
      </w:r>
      <w:r w:rsidR="000B5979" w:rsidRPr="00604898">
        <w:rPr>
          <w:rFonts w:ascii="Times New Roman" w:hAnsi="Times New Roman"/>
          <w:lang w:val="lv-LV"/>
        </w:rPr>
        <w:t>;</w:t>
      </w:r>
    </w:p>
    <w:p w14:paraId="738AD12A" w14:textId="57AABE91" w:rsidR="00A55DED" w:rsidRPr="00604898" w:rsidRDefault="00A71FD2" w:rsidP="00DA7CC5">
      <w:pPr>
        <w:pStyle w:val="Sarakstarindkopa"/>
        <w:numPr>
          <w:ilvl w:val="0"/>
          <w:numId w:val="1"/>
        </w:numPr>
        <w:spacing w:after="120"/>
        <w:ind w:hanging="426"/>
        <w:jc w:val="both"/>
        <w:rPr>
          <w:rFonts w:ascii="Times New Roman" w:hAnsi="Times New Roman"/>
          <w:lang w:val="lv-LV"/>
        </w:rPr>
      </w:pPr>
      <w:r w:rsidRPr="00604898">
        <w:rPr>
          <w:rFonts w:ascii="Times New Roman" w:hAnsi="Times New Roman"/>
          <w:lang w:val="lv-LV"/>
        </w:rPr>
        <w:t>Projekta apstiprināšanas gadījumā Ogres novada pašvaldībai n</w:t>
      </w:r>
      <w:r w:rsidRPr="00604898">
        <w:rPr>
          <w:rFonts w:ascii="Times New Roman" w:hAnsi="Times New Roman"/>
          <w:color w:val="000000"/>
          <w:szCs w:val="24"/>
          <w:lang w:val="lv-LV"/>
        </w:rPr>
        <w:t>odrošināt pašvaldības līdzfinansējumu</w:t>
      </w:r>
      <w:r w:rsidR="00F06B05" w:rsidRPr="00604898">
        <w:rPr>
          <w:rFonts w:ascii="Times New Roman" w:hAnsi="Times New Roman"/>
          <w:color w:val="000000"/>
          <w:szCs w:val="24"/>
          <w:lang w:val="lv-LV"/>
        </w:rPr>
        <w:t xml:space="preserve"> un daļēju </w:t>
      </w:r>
      <w:r w:rsidR="00604898" w:rsidRPr="00604898">
        <w:rPr>
          <w:rFonts w:ascii="Times New Roman" w:hAnsi="Times New Roman"/>
          <w:color w:val="000000"/>
          <w:szCs w:val="24"/>
          <w:lang w:val="lv-LV"/>
        </w:rPr>
        <w:t>priekšfinansējumu</w:t>
      </w:r>
      <w:r w:rsidRPr="00604898">
        <w:rPr>
          <w:rFonts w:ascii="Times New Roman" w:hAnsi="Times New Roman"/>
          <w:lang w:val="lv-LV"/>
        </w:rPr>
        <w:t xml:space="preserve">, </w:t>
      </w:r>
      <w:r w:rsidRPr="00604898">
        <w:rPr>
          <w:rFonts w:ascii="Times New Roman" w:hAnsi="Times New Roman"/>
          <w:color w:val="000000"/>
          <w:szCs w:val="24"/>
          <w:lang w:val="lv-LV"/>
        </w:rPr>
        <w:t>nepieciešamības gadījumā ņemot Valsts kases kredītu</w:t>
      </w:r>
      <w:r w:rsidR="00E260A3" w:rsidRPr="00604898">
        <w:rPr>
          <w:rFonts w:ascii="Times New Roman" w:hAnsi="Times New Roman"/>
          <w:color w:val="000000"/>
          <w:szCs w:val="24"/>
          <w:lang w:val="lv-LV"/>
        </w:rPr>
        <w:t>.</w:t>
      </w:r>
    </w:p>
    <w:p w14:paraId="2F8727AD" w14:textId="3EEA0CB9" w:rsidR="009A27EE" w:rsidRPr="00604898" w:rsidRDefault="00CD4CC1" w:rsidP="00DA7CC5">
      <w:pPr>
        <w:pStyle w:val="Vienkrsteksts"/>
        <w:numPr>
          <w:ilvl w:val="0"/>
          <w:numId w:val="1"/>
        </w:numPr>
        <w:spacing w:after="120"/>
        <w:jc w:val="both"/>
        <w:rPr>
          <w:rFonts w:ascii="Times New Roman" w:hAnsi="Times New Roman" w:cs="Times New Roman"/>
          <w:sz w:val="24"/>
          <w:szCs w:val="24"/>
        </w:rPr>
      </w:pPr>
      <w:r w:rsidRPr="00604898">
        <w:rPr>
          <w:rFonts w:ascii="Times New Roman" w:hAnsi="Times New Roman" w:cs="Times New Roman"/>
          <w:bCs/>
          <w:sz w:val="24"/>
          <w:szCs w:val="24"/>
          <w:lang w:eastAsia="lv-LV"/>
        </w:rPr>
        <w:t>Uzdot</w:t>
      </w:r>
      <w:r w:rsidRPr="00604898">
        <w:rPr>
          <w:rFonts w:ascii="Times New Roman" w:hAnsi="Times New Roman" w:cs="Times New Roman"/>
          <w:b/>
          <w:bCs/>
          <w:sz w:val="24"/>
          <w:szCs w:val="24"/>
          <w:lang w:eastAsia="lv-LV"/>
        </w:rPr>
        <w:t xml:space="preserve"> </w:t>
      </w:r>
      <w:r w:rsidRPr="00604898">
        <w:rPr>
          <w:rFonts w:ascii="Times New Roman" w:hAnsi="Times New Roman" w:cs="Times New Roman"/>
          <w:sz w:val="24"/>
          <w:szCs w:val="24"/>
          <w:lang w:eastAsia="lv-LV"/>
        </w:rPr>
        <w:t>Ogres novada pašvaldības Centrālās administrācijas Attīstības un plānošanas nodaļai iesniegt Projekta iesniegumu</w:t>
      </w:r>
      <w:r w:rsidR="00303C2A" w:rsidRPr="00604898">
        <w:rPr>
          <w:rFonts w:ascii="Times New Roman" w:hAnsi="Times New Roman" w:cs="Times New Roman"/>
          <w:sz w:val="24"/>
          <w:szCs w:val="24"/>
          <w:lang w:eastAsia="lv-LV"/>
        </w:rPr>
        <w:t xml:space="preserve"> </w:t>
      </w:r>
      <w:r w:rsidRPr="00604898">
        <w:rPr>
          <w:rFonts w:ascii="Times New Roman" w:hAnsi="Times New Roman" w:cs="Times New Roman"/>
          <w:sz w:val="24"/>
          <w:szCs w:val="24"/>
          <w:lang w:eastAsia="lv-LV"/>
        </w:rPr>
        <w:t>Kohēzijas politikas fondu vadības informācijas sistēmā</w:t>
      </w:r>
      <w:r w:rsidRPr="00604898">
        <w:rPr>
          <w:rFonts w:ascii="Times New Roman" w:hAnsi="Times New Roman" w:cs="Times New Roman"/>
          <w:sz w:val="24"/>
          <w:szCs w:val="24"/>
        </w:rPr>
        <w:t>.</w:t>
      </w:r>
    </w:p>
    <w:p w14:paraId="16529660" w14:textId="48E54E17" w:rsidR="000B5979" w:rsidRPr="00604898" w:rsidRDefault="000B5979" w:rsidP="00DA7CC5">
      <w:pPr>
        <w:numPr>
          <w:ilvl w:val="0"/>
          <w:numId w:val="1"/>
        </w:numPr>
        <w:spacing w:after="120"/>
        <w:jc w:val="both"/>
        <w:rPr>
          <w:rFonts w:ascii="Times New Roman" w:hAnsi="Times New Roman"/>
          <w:szCs w:val="24"/>
          <w:lang w:val="lv-LV"/>
        </w:rPr>
      </w:pPr>
      <w:r w:rsidRPr="00604898">
        <w:rPr>
          <w:rFonts w:ascii="Times New Roman" w:hAnsi="Times New Roman"/>
          <w:lang w:val="lv-LV"/>
        </w:rPr>
        <w:t>Kontroli par lēmuma izpildi uzdot</w:t>
      </w:r>
      <w:r w:rsidR="00604898">
        <w:rPr>
          <w:rFonts w:ascii="Times New Roman" w:hAnsi="Times New Roman"/>
          <w:lang w:val="lv-LV"/>
        </w:rPr>
        <w:t xml:space="preserve"> Ogres novada</w:t>
      </w:r>
      <w:r w:rsidRPr="00604898">
        <w:rPr>
          <w:rFonts w:ascii="Times New Roman" w:hAnsi="Times New Roman"/>
          <w:lang w:val="lv-LV"/>
        </w:rPr>
        <w:t xml:space="preserve"> pašva</w:t>
      </w:r>
      <w:r w:rsidR="00F33119" w:rsidRPr="00604898">
        <w:rPr>
          <w:rFonts w:ascii="Times New Roman" w:hAnsi="Times New Roman"/>
          <w:lang w:val="lv-LV"/>
        </w:rPr>
        <w:t>ldības izpilddirektoram</w:t>
      </w:r>
      <w:r w:rsidRPr="00604898">
        <w:rPr>
          <w:rFonts w:ascii="Times New Roman" w:hAnsi="Times New Roman"/>
          <w:lang w:val="lv-LV"/>
        </w:rPr>
        <w:t>.</w:t>
      </w:r>
    </w:p>
    <w:p w14:paraId="795FA967" w14:textId="77777777" w:rsidR="000B5979" w:rsidRPr="00604898" w:rsidRDefault="000B5979" w:rsidP="000B5979">
      <w:pPr>
        <w:tabs>
          <w:tab w:val="right" w:pos="7938"/>
        </w:tabs>
        <w:jc w:val="both"/>
        <w:rPr>
          <w:rFonts w:ascii="Times New Roman" w:hAnsi="Times New Roman"/>
          <w:lang w:val="lv-LV"/>
        </w:rPr>
      </w:pPr>
    </w:p>
    <w:p w14:paraId="7DE65A34" w14:textId="77777777" w:rsidR="000B5979" w:rsidRPr="00604898" w:rsidRDefault="000B5979" w:rsidP="000B5979">
      <w:pPr>
        <w:pStyle w:val="Pamattekstaatkpe2"/>
      </w:pPr>
    </w:p>
    <w:p w14:paraId="091F72C2" w14:textId="77777777" w:rsidR="000B5979" w:rsidRPr="00604898" w:rsidRDefault="000B5979" w:rsidP="000B5979">
      <w:pPr>
        <w:pStyle w:val="Pamattekstaatkpe2"/>
        <w:ind w:left="218"/>
        <w:jc w:val="right"/>
      </w:pPr>
      <w:r w:rsidRPr="00604898">
        <w:t>(Sēdes vadītāja,</w:t>
      </w:r>
    </w:p>
    <w:p w14:paraId="16822551" w14:textId="1FF191CA" w:rsidR="000B5979" w:rsidRPr="00604898" w:rsidRDefault="005469CF" w:rsidP="000B5979">
      <w:pPr>
        <w:pStyle w:val="Pamattekstaatkpe2"/>
        <w:ind w:left="218"/>
        <w:jc w:val="right"/>
      </w:pPr>
      <w:r w:rsidRPr="00604898">
        <w:t>domes priekšsēdētāja E</w:t>
      </w:r>
      <w:r w:rsidR="000B5979" w:rsidRPr="00604898">
        <w:t>.</w:t>
      </w:r>
      <w:r w:rsidR="00604898">
        <w:t xml:space="preserve"> </w:t>
      </w:r>
      <w:r w:rsidR="00C5753F" w:rsidRPr="00604898">
        <w:t>Helmaņa</w:t>
      </w:r>
      <w:r w:rsidR="000B5979" w:rsidRPr="00604898">
        <w:t xml:space="preserve"> paraksts)</w:t>
      </w:r>
    </w:p>
    <w:sectPr w:rsidR="000B5979" w:rsidRPr="00604898" w:rsidSect="00554DB7">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E9D88" w14:textId="77777777" w:rsidR="003D320F" w:rsidRDefault="003D320F" w:rsidP="002F0A76">
      <w:r>
        <w:separator/>
      </w:r>
    </w:p>
  </w:endnote>
  <w:endnote w:type="continuationSeparator" w:id="0">
    <w:p w14:paraId="2BFE14AD" w14:textId="77777777" w:rsidR="003D320F" w:rsidRDefault="003D320F"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327101"/>
      <w:docPartObj>
        <w:docPartGallery w:val="Page Numbers (Bottom of Page)"/>
        <w:docPartUnique/>
      </w:docPartObj>
    </w:sdtPr>
    <w:sdtEndPr/>
    <w:sdtContent>
      <w:p w14:paraId="323E2CEC" w14:textId="77777777" w:rsidR="002F0A76" w:rsidRDefault="002F0A76">
        <w:pPr>
          <w:pStyle w:val="Kjene"/>
          <w:jc w:val="center"/>
        </w:pPr>
        <w:r>
          <w:fldChar w:fldCharType="begin"/>
        </w:r>
        <w:r>
          <w:instrText>PAGE   \* MERGEFORMAT</w:instrText>
        </w:r>
        <w:r>
          <w:fldChar w:fldCharType="separate"/>
        </w:r>
        <w:r w:rsidR="0096466C" w:rsidRPr="0096466C">
          <w:rPr>
            <w:noProof/>
            <w:lang w:val="lv-LV"/>
          </w:rPr>
          <w:t>2</w:t>
        </w:r>
        <w:r>
          <w:fldChar w:fldCharType="end"/>
        </w:r>
      </w:p>
    </w:sdtContent>
  </w:sdt>
  <w:p w14:paraId="164E34ED" w14:textId="77777777" w:rsidR="002F0A76" w:rsidRDefault="002F0A7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BE128" w14:textId="77777777" w:rsidR="003D320F" w:rsidRDefault="003D320F" w:rsidP="002F0A76">
      <w:r>
        <w:separator/>
      </w:r>
    </w:p>
  </w:footnote>
  <w:footnote w:type="continuationSeparator" w:id="0">
    <w:p w14:paraId="3FC62D00" w14:textId="77777777" w:rsidR="003D320F" w:rsidRDefault="003D320F"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1835301"/>
    <w:multiLevelType w:val="multilevel"/>
    <w:tmpl w:val="52EE0178"/>
    <w:lvl w:ilvl="0">
      <w:start w:val="1"/>
      <w:numFmt w:val="decimal"/>
      <w:lvlText w:val="%1."/>
      <w:lvlJc w:val="left"/>
      <w:pPr>
        <w:tabs>
          <w:tab w:val="num" w:pos="360"/>
        </w:tabs>
        <w:ind w:left="357" w:hanging="357"/>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16E3B"/>
    <w:rsid w:val="0004459A"/>
    <w:rsid w:val="000448DF"/>
    <w:rsid w:val="00073F0F"/>
    <w:rsid w:val="00094BB6"/>
    <w:rsid w:val="000B5979"/>
    <w:rsid w:val="000C0D9F"/>
    <w:rsid w:val="000D4CEB"/>
    <w:rsid w:val="000E5FFA"/>
    <w:rsid w:val="000E6B9D"/>
    <w:rsid w:val="000F3A68"/>
    <w:rsid w:val="001006B0"/>
    <w:rsid w:val="001032BC"/>
    <w:rsid w:val="00115F02"/>
    <w:rsid w:val="0014565E"/>
    <w:rsid w:val="0016763B"/>
    <w:rsid w:val="001927F0"/>
    <w:rsid w:val="001A10D7"/>
    <w:rsid w:val="001A3A5E"/>
    <w:rsid w:val="001A7938"/>
    <w:rsid w:val="001C22BB"/>
    <w:rsid w:val="001F511F"/>
    <w:rsid w:val="001F600F"/>
    <w:rsid w:val="00202BC4"/>
    <w:rsid w:val="00210E06"/>
    <w:rsid w:val="00230F3E"/>
    <w:rsid w:val="0024221D"/>
    <w:rsid w:val="00251DBB"/>
    <w:rsid w:val="00264CA3"/>
    <w:rsid w:val="00275D02"/>
    <w:rsid w:val="00276E80"/>
    <w:rsid w:val="00293D3A"/>
    <w:rsid w:val="002C5338"/>
    <w:rsid w:val="002D2350"/>
    <w:rsid w:val="002F0A76"/>
    <w:rsid w:val="00303C2A"/>
    <w:rsid w:val="00312A65"/>
    <w:rsid w:val="00330AF5"/>
    <w:rsid w:val="003D320F"/>
    <w:rsid w:val="00401C9D"/>
    <w:rsid w:val="00425D3A"/>
    <w:rsid w:val="00436BA8"/>
    <w:rsid w:val="00480D1C"/>
    <w:rsid w:val="00486C93"/>
    <w:rsid w:val="004A77C9"/>
    <w:rsid w:val="004E5535"/>
    <w:rsid w:val="004F336E"/>
    <w:rsid w:val="00530362"/>
    <w:rsid w:val="005469CF"/>
    <w:rsid w:val="00554DB7"/>
    <w:rsid w:val="00594794"/>
    <w:rsid w:val="005959EA"/>
    <w:rsid w:val="005D5904"/>
    <w:rsid w:val="0060159D"/>
    <w:rsid w:val="00604898"/>
    <w:rsid w:val="006060F5"/>
    <w:rsid w:val="00610469"/>
    <w:rsid w:val="00622FA3"/>
    <w:rsid w:val="006243B1"/>
    <w:rsid w:val="00624E69"/>
    <w:rsid w:val="00671C94"/>
    <w:rsid w:val="00672FCD"/>
    <w:rsid w:val="00677A5A"/>
    <w:rsid w:val="00686346"/>
    <w:rsid w:val="006B33C8"/>
    <w:rsid w:val="006C32C7"/>
    <w:rsid w:val="006E32DA"/>
    <w:rsid w:val="006E3D4C"/>
    <w:rsid w:val="0074290F"/>
    <w:rsid w:val="00757039"/>
    <w:rsid w:val="007905C1"/>
    <w:rsid w:val="007926F5"/>
    <w:rsid w:val="007C0D77"/>
    <w:rsid w:val="007C67F2"/>
    <w:rsid w:val="008127FD"/>
    <w:rsid w:val="0084299B"/>
    <w:rsid w:val="00846FD2"/>
    <w:rsid w:val="00871B28"/>
    <w:rsid w:val="00874858"/>
    <w:rsid w:val="00883DE9"/>
    <w:rsid w:val="008A1C69"/>
    <w:rsid w:val="009066BD"/>
    <w:rsid w:val="00945960"/>
    <w:rsid w:val="009603FE"/>
    <w:rsid w:val="0096447F"/>
    <w:rsid w:val="009644F3"/>
    <w:rsid w:val="0096466C"/>
    <w:rsid w:val="009A27EE"/>
    <w:rsid w:val="009C6319"/>
    <w:rsid w:val="009C6895"/>
    <w:rsid w:val="009D36F1"/>
    <w:rsid w:val="00A1591B"/>
    <w:rsid w:val="00A20E79"/>
    <w:rsid w:val="00A424E4"/>
    <w:rsid w:val="00A55DED"/>
    <w:rsid w:val="00A6567E"/>
    <w:rsid w:val="00A66F9F"/>
    <w:rsid w:val="00A71FD2"/>
    <w:rsid w:val="00A850F6"/>
    <w:rsid w:val="00A91052"/>
    <w:rsid w:val="00AB07C8"/>
    <w:rsid w:val="00AF45A4"/>
    <w:rsid w:val="00B1449B"/>
    <w:rsid w:val="00B17D4F"/>
    <w:rsid w:val="00B43B54"/>
    <w:rsid w:val="00B44C0C"/>
    <w:rsid w:val="00B56249"/>
    <w:rsid w:val="00BC1D53"/>
    <w:rsid w:val="00C03A2B"/>
    <w:rsid w:val="00C1070B"/>
    <w:rsid w:val="00C1096B"/>
    <w:rsid w:val="00C2267E"/>
    <w:rsid w:val="00C5753F"/>
    <w:rsid w:val="00C62AD8"/>
    <w:rsid w:val="00C77391"/>
    <w:rsid w:val="00CD4CC1"/>
    <w:rsid w:val="00CE0679"/>
    <w:rsid w:val="00CE494F"/>
    <w:rsid w:val="00CE5438"/>
    <w:rsid w:val="00CF34C6"/>
    <w:rsid w:val="00D25C6D"/>
    <w:rsid w:val="00D56CDE"/>
    <w:rsid w:val="00D56EAB"/>
    <w:rsid w:val="00D6410A"/>
    <w:rsid w:val="00D76041"/>
    <w:rsid w:val="00DA01A3"/>
    <w:rsid w:val="00DA7CC5"/>
    <w:rsid w:val="00DF2680"/>
    <w:rsid w:val="00DF7FB6"/>
    <w:rsid w:val="00E202C6"/>
    <w:rsid w:val="00E260A3"/>
    <w:rsid w:val="00E60683"/>
    <w:rsid w:val="00E62047"/>
    <w:rsid w:val="00ED41DE"/>
    <w:rsid w:val="00EF6FE8"/>
    <w:rsid w:val="00F06B05"/>
    <w:rsid w:val="00F33119"/>
    <w:rsid w:val="00F60F1D"/>
    <w:rsid w:val="00F7023E"/>
    <w:rsid w:val="00FA195E"/>
    <w:rsid w:val="00FD189C"/>
    <w:rsid w:val="00FD2450"/>
    <w:rsid w:val="00FF0697"/>
    <w:rsid w:val="00FF3DA8"/>
    <w:rsid w:val="00FF6F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2083"/>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597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B597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B5979"/>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0B5979"/>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B597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B5979"/>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0B5979"/>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0B597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B5979"/>
    <w:rPr>
      <w:rFonts w:ascii="Times New Roman" w:eastAsia="Times New Roman" w:hAnsi="Times New Roman" w:cs="Times New Roman"/>
      <w:sz w:val="24"/>
      <w:szCs w:val="20"/>
    </w:rPr>
  </w:style>
  <w:style w:type="paragraph" w:customStyle="1" w:styleId="naisf">
    <w:name w:val="naisf"/>
    <w:basedOn w:val="Parasts"/>
    <w:rsid w:val="000B5979"/>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0B5979"/>
    <w:pPr>
      <w:ind w:left="720"/>
      <w:contextualSpacing/>
    </w:pPr>
  </w:style>
  <w:style w:type="paragraph" w:customStyle="1" w:styleId="Char">
    <w:name w:val="Char"/>
    <w:basedOn w:val="Parasts"/>
    <w:rsid w:val="00A55DED"/>
    <w:pPr>
      <w:spacing w:after="160" w:line="240" w:lineRule="exact"/>
    </w:pPr>
    <w:rPr>
      <w:rFonts w:ascii="Arial" w:hAnsi="Arial"/>
      <w:sz w:val="22"/>
      <w:szCs w:val="24"/>
    </w:rPr>
  </w:style>
  <w:style w:type="paragraph" w:styleId="Galvene">
    <w:name w:val="header"/>
    <w:basedOn w:val="Parasts"/>
    <w:link w:val="GalveneRakstz"/>
    <w:uiPriority w:val="99"/>
    <w:unhideWhenUsed/>
    <w:rsid w:val="002F0A76"/>
    <w:pPr>
      <w:tabs>
        <w:tab w:val="center" w:pos="4153"/>
        <w:tab w:val="right" w:pos="8306"/>
      </w:tabs>
    </w:pPr>
  </w:style>
  <w:style w:type="character" w:customStyle="1" w:styleId="GalveneRakstz">
    <w:name w:val="Galvene Rakstz."/>
    <w:basedOn w:val="Noklusjumarindkopasfonts"/>
    <w:link w:val="Galvene"/>
    <w:uiPriority w:val="99"/>
    <w:rsid w:val="002F0A76"/>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2F0A76"/>
    <w:pPr>
      <w:tabs>
        <w:tab w:val="center" w:pos="4153"/>
        <w:tab w:val="right" w:pos="8306"/>
      </w:tabs>
    </w:pPr>
  </w:style>
  <w:style w:type="character" w:customStyle="1" w:styleId="KjeneRakstz">
    <w:name w:val="Kājene Rakstz."/>
    <w:basedOn w:val="Noklusjumarindkopasfonts"/>
    <w:link w:val="Kjene"/>
    <w:uiPriority w:val="99"/>
    <w:rsid w:val="002F0A76"/>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A195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95E"/>
    <w:rPr>
      <w:rFonts w:ascii="Segoe UI" w:eastAsia="Times New Roman" w:hAnsi="Segoe UI" w:cs="Segoe UI"/>
      <w:sz w:val="18"/>
      <w:szCs w:val="18"/>
      <w:lang w:val="en-US"/>
    </w:rPr>
  </w:style>
  <w:style w:type="paragraph" w:customStyle="1" w:styleId="CharChar">
    <w:name w:val="Char Char"/>
    <w:basedOn w:val="Parasts"/>
    <w:rsid w:val="00FF3DA8"/>
    <w:pPr>
      <w:spacing w:after="160" w:line="240" w:lineRule="exact"/>
    </w:pPr>
    <w:rPr>
      <w:rFonts w:ascii="Arial" w:hAnsi="Arial"/>
      <w:sz w:val="22"/>
      <w:szCs w:val="24"/>
    </w:rPr>
  </w:style>
  <w:style w:type="paragraph" w:customStyle="1" w:styleId="CharChar0">
    <w:name w:val="Char Char"/>
    <w:basedOn w:val="Parasts"/>
    <w:rsid w:val="000E6B9D"/>
    <w:pPr>
      <w:spacing w:after="160" w:line="240" w:lineRule="exact"/>
    </w:pPr>
    <w:rPr>
      <w:rFonts w:ascii="Arial" w:hAnsi="Arial"/>
      <w:sz w:val="22"/>
      <w:szCs w:val="24"/>
    </w:rPr>
  </w:style>
  <w:style w:type="paragraph" w:customStyle="1" w:styleId="CharChar1">
    <w:name w:val="Char Char"/>
    <w:basedOn w:val="Parasts"/>
    <w:rsid w:val="00686346"/>
    <w:pPr>
      <w:spacing w:after="160" w:line="240" w:lineRule="exact"/>
    </w:pPr>
    <w:rPr>
      <w:rFonts w:ascii="Arial" w:hAnsi="Arial"/>
      <w:sz w:val="22"/>
      <w:szCs w:val="24"/>
    </w:rPr>
  </w:style>
  <w:style w:type="paragraph" w:customStyle="1" w:styleId="CharChar2">
    <w:name w:val="Char Char"/>
    <w:basedOn w:val="Parasts"/>
    <w:rsid w:val="00D76041"/>
    <w:pPr>
      <w:spacing w:after="160" w:line="240" w:lineRule="exact"/>
    </w:pPr>
    <w:rPr>
      <w:rFonts w:ascii="Arial" w:hAnsi="Arial"/>
      <w:sz w:val="22"/>
      <w:szCs w:val="24"/>
    </w:rPr>
  </w:style>
  <w:style w:type="paragraph" w:customStyle="1" w:styleId="CharChar3">
    <w:name w:val="Char Char"/>
    <w:basedOn w:val="Parasts"/>
    <w:rsid w:val="00D56EAB"/>
    <w:pPr>
      <w:spacing w:after="160" w:line="240" w:lineRule="exact"/>
    </w:pPr>
    <w:rPr>
      <w:rFonts w:ascii="Arial" w:hAnsi="Arial"/>
      <w:sz w:val="22"/>
      <w:szCs w:val="24"/>
    </w:rPr>
  </w:style>
  <w:style w:type="paragraph" w:customStyle="1" w:styleId="CharChar4">
    <w:name w:val="Char Char"/>
    <w:basedOn w:val="Parasts"/>
    <w:rsid w:val="0014565E"/>
    <w:pPr>
      <w:spacing w:after="160" w:line="240" w:lineRule="exact"/>
    </w:pPr>
    <w:rPr>
      <w:rFonts w:ascii="Arial" w:hAnsi="Arial"/>
      <w:sz w:val="22"/>
      <w:szCs w:val="24"/>
    </w:rPr>
  </w:style>
  <w:style w:type="character" w:customStyle="1" w:styleId="rindassumma">
    <w:name w:val="rindassumma"/>
    <w:basedOn w:val="Noklusjumarindkopasfonts"/>
    <w:rsid w:val="002D2350"/>
  </w:style>
  <w:style w:type="paragraph" w:styleId="Vienkrsteksts">
    <w:name w:val="Plain Text"/>
    <w:basedOn w:val="Parasts"/>
    <w:link w:val="VienkrstekstsRakstz"/>
    <w:uiPriority w:val="99"/>
    <w:unhideWhenUsed/>
    <w:rsid w:val="009A27EE"/>
    <w:rPr>
      <w:rFonts w:ascii="Calibri" w:eastAsia="Calibri" w:hAnsi="Calibri" w:cs="Consolas"/>
      <w:sz w:val="22"/>
      <w:szCs w:val="21"/>
      <w:lang w:val="lv-LV"/>
    </w:rPr>
  </w:style>
  <w:style w:type="character" w:customStyle="1" w:styleId="VienkrstekstsRakstz">
    <w:name w:val="Vienkāršs teksts Rakstz."/>
    <w:basedOn w:val="Noklusjumarindkopasfonts"/>
    <w:link w:val="Vienkrsteksts"/>
    <w:uiPriority w:val="99"/>
    <w:rsid w:val="009A27EE"/>
    <w:rPr>
      <w:rFonts w:ascii="Calibri" w:eastAsia="Calibri" w:hAnsi="Calibri" w:cs="Consolas"/>
      <w:szCs w:val="21"/>
    </w:rPr>
  </w:style>
  <w:style w:type="character" w:styleId="Hipersaite">
    <w:name w:val="Hyperlink"/>
    <w:basedOn w:val="Noklusjumarindkopasfonts"/>
    <w:uiPriority w:val="99"/>
    <w:unhideWhenUsed/>
    <w:rsid w:val="00B44C0C"/>
    <w:rPr>
      <w:color w:val="0563C1" w:themeColor="hyperlink"/>
      <w:u w:val="single"/>
    </w:rPr>
  </w:style>
  <w:style w:type="character" w:styleId="Izmantotahipersaite">
    <w:name w:val="FollowedHyperlink"/>
    <w:basedOn w:val="Noklusjumarindkopasfonts"/>
    <w:uiPriority w:val="99"/>
    <w:semiHidden/>
    <w:unhideWhenUsed/>
    <w:rsid w:val="00F7023E"/>
    <w:rPr>
      <w:color w:val="954F72" w:themeColor="followedHyperlink"/>
      <w:u w:val="single"/>
    </w:rPr>
  </w:style>
  <w:style w:type="paragraph" w:customStyle="1" w:styleId="CharChar5">
    <w:name w:val="Char Char"/>
    <w:basedOn w:val="Parasts"/>
    <w:rsid w:val="000F3A68"/>
    <w:pPr>
      <w:spacing w:after="160" w:line="240" w:lineRule="exact"/>
    </w:pPr>
    <w:rPr>
      <w:rFonts w:ascii="Arial" w:hAnsi="Arial"/>
      <w:sz w:val="22"/>
      <w:szCs w:val="24"/>
    </w:rPr>
  </w:style>
  <w:style w:type="paragraph" w:customStyle="1" w:styleId="CharChar6">
    <w:name w:val="Char Char"/>
    <w:basedOn w:val="Parasts"/>
    <w:rsid w:val="00A66F9F"/>
    <w:pPr>
      <w:spacing w:after="160" w:line="240" w:lineRule="exact"/>
    </w:pPr>
    <w:rPr>
      <w:rFonts w:ascii="Arial" w:hAnsi="Arial"/>
      <w:sz w:val="22"/>
      <w:szCs w:val="24"/>
    </w:rPr>
  </w:style>
  <w:style w:type="character" w:customStyle="1" w:styleId="fin-sum">
    <w:name w:val="fin-sum"/>
    <w:basedOn w:val="Noklusjumarindkopasfonts"/>
    <w:rsid w:val="0053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C915B-4505-44F7-8A7E-4A5D72C8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2240</Words>
  <Characters>1278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Santa Hermane</cp:lastModifiedBy>
  <cp:revision>2</cp:revision>
  <cp:lastPrinted>2024-04-25T12:11:00Z</cp:lastPrinted>
  <dcterms:created xsi:type="dcterms:W3CDTF">2024-04-25T12:14:00Z</dcterms:created>
  <dcterms:modified xsi:type="dcterms:W3CDTF">2024-04-25T12:14:00Z</dcterms:modified>
</cp:coreProperties>
</file>