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18F4" w14:textId="77777777" w:rsidR="00490ED4" w:rsidRPr="0016397B" w:rsidRDefault="00490ED4" w:rsidP="00490ED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5B7F4A" w:rsidRDefault="00490ED4" w:rsidP="00490ED4">
      <w:pPr>
        <w:jc w:val="center"/>
        <w:rPr>
          <w:rFonts w:ascii="Times New Roman" w:hAnsi="Times New Roman"/>
          <w:sz w:val="28"/>
          <w:szCs w:val="28"/>
          <w:lang w:val="lv-LV"/>
        </w:rPr>
      </w:pPr>
    </w:p>
    <w:p w14:paraId="76CB2440" w14:textId="109463BF" w:rsidR="00490ED4" w:rsidRPr="005B7F4A" w:rsidRDefault="00490ED4" w:rsidP="00490ED4">
      <w:pPr>
        <w:jc w:val="center"/>
        <w:rPr>
          <w:rFonts w:ascii="Times New Roman" w:hAnsi="Times New Roman"/>
          <w:sz w:val="28"/>
          <w:lang w:val="lv-LV"/>
        </w:rPr>
      </w:pPr>
      <w:r w:rsidRPr="005B7F4A">
        <w:rPr>
          <w:rFonts w:ascii="Times New Roman" w:hAnsi="Times New Roman"/>
          <w:sz w:val="28"/>
          <w:lang w:val="lv-LV"/>
        </w:rPr>
        <w:t xml:space="preserve">PAŠVALDĪBAS </w:t>
      </w:r>
      <w:r w:rsidRPr="005B7F4A">
        <w:rPr>
          <w:rFonts w:ascii="Times New Roman" w:hAnsi="Times New Roman"/>
          <w:sz w:val="28"/>
          <w:szCs w:val="28"/>
          <w:lang w:val="lv-LV"/>
        </w:rPr>
        <w:t>DOMES SĒDES PROTOKOLA IZRAKSTS</w:t>
      </w:r>
    </w:p>
    <w:p w14:paraId="6A3AA5C1" w14:textId="77777777" w:rsidR="00490ED4" w:rsidRPr="005B7F4A" w:rsidRDefault="00490ED4" w:rsidP="00490ED4">
      <w:pPr>
        <w:rPr>
          <w:rFonts w:ascii="Times New Roman" w:hAnsi="Times New Roman"/>
          <w:szCs w:val="24"/>
          <w:lang w:val="lv-LV"/>
        </w:rPr>
      </w:pPr>
    </w:p>
    <w:p w14:paraId="66F5DCB7" w14:textId="77777777" w:rsidR="00490ED4" w:rsidRPr="005B7F4A"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90ED4" w:rsidRPr="005B7F4A" w14:paraId="50B2E56A" w14:textId="77777777" w:rsidTr="00CA0138">
        <w:tc>
          <w:tcPr>
            <w:tcW w:w="1666" w:type="pct"/>
          </w:tcPr>
          <w:p w14:paraId="01213F23" w14:textId="77777777" w:rsidR="00490ED4" w:rsidRPr="005B7F4A" w:rsidRDefault="00490ED4" w:rsidP="00CA0138">
            <w:pPr>
              <w:rPr>
                <w:rFonts w:ascii="Times New Roman" w:hAnsi="Times New Roman"/>
                <w:lang w:val="lv-LV"/>
              </w:rPr>
            </w:pPr>
            <w:r w:rsidRPr="005B7F4A">
              <w:rPr>
                <w:rFonts w:ascii="Times New Roman" w:hAnsi="Times New Roman"/>
                <w:lang w:val="lv-LV"/>
              </w:rPr>
              <w:t>Ogrē, Brīvības ielā 33</w:t>
            </w:r>
          </w:p>
        </w:tc>
        <w:tc>
          <w:tcPr>
            <w:tcW w:w="1666" w:type="pct"/>
          </w:tcPr>
          <w:p w14:paraId="737FCF58" w14:textId="68A7CFDF" w:rsidR="00490ED4" w:rsidRPr="005B7F4A" w:rsidRDefault="00490ED4" w:rsidP="006D7613">
            <w:pPr>
              <w:pStyle w:val="Virsraksts2"/>
              <w:jc w:val="left"/>
            </w:pPr>
            <w:r w:rsidRPr="005B7F4A">
              <w:t xml:space="preserve">                   Nr.</w:t>
            </w:r>
            <w:r w:rsidR="00C2055A">
              <w:t>6</w:t>
            </w:r>
          </w:p>
        </w:tc>
        <w:tc>
          <w:tcPr>
            <w:tcW w:w="1667" w:type="pct"/>
          </w:tcPr>
          <w:p w14:paraId="09425491" w14:textId="0EC2597A" w:rsidR="00490ED4" w:rsidRPr="005B7F4A" w:rsidRDefault="00490ED4" w:rsidP="00CA0138">
            <w:pPr>
              <w:jc w:val="right"/>
              <w:rPr>
                <w:rFonts w:ascii="Times New Roman" w:hAnsi="Times New Roman"/>
                <w:lang w:val="lv-LV"/>
              </w:rPr>
            </w:pPr>
            <w:r w:rsidRPr="005B7F4A">
              <w:rPr>
                <w:rFonts w:ascii="Times New Roman" w:hAnsi="Times New Roman"/>
                <w:lang w:val="lv-LV"/>
              </w:rPr>
              <w:t xml:space="preserve"> 202</w:t>
            </w:r>
            <w:r w:rsidR="00362EFB" w:rsidRPr="005B7F4A">
              <w:rPr>
                <w:rFonts w:ascii="Times New Roman" w:hAnsi="Times New Roman"/>
                <w:lang w:val="lv-LV"/>
              </w:rPr>
              <w:t>4</w:t>
            </w:r>
            <w:r w:rsidRPr="005B7F4A">
              <w:rPr>
                <w:rFonts w:ascii="Times New Roman" w:hAnsi="Times New Roman"/>
                <w:lang w:val="lv-LV"/>
              </w:rPr>
              <w:t xml:space="preserve">. gada </w:t>
            </w:r>
            <w:r w:rsidR="00920DB7" w:rsidRPr="005B7F4A">
              <w:rPr>
                <w:rFonts w:ascii="Times New Roman" w:hAnsi="Times New Roman"/>
                <w:lang w:val="lv-LV"/>
              </w:rPr>
              <w:t>2</w:t>
            </w:r>
            <w:r w:rsidR="00BE5C77" w:rsidRPr="005B7F4A">
              <w:rPr>
                <w:rFonts w:ascii="Times New Roman" w:hAnsi="Times New Roman"/>
                <w:lang w:val="lv-LV"/>
              </w:rPr>
              <w:t>5</w:t>
            </w:r>
            <w:r w:rsidRPr="005B7F4A">
              <w:rPr>
                <w:rFonts w:ascii="Times New Roman" w:hAnsi="Times New Roman"/>
                <w:lang w:val="lv-LV"/>
              </w:rPr>
              <w:t>. </w:t>
            </w:r>
            <w:r w:rsidR="00BE5C77" w:rsidRPr="005B7F4A">
              <w:rPr>
                <w:rFonts w:ascii="Times New Roman" w:hAnsi="Times New Roman"/>
                <w:lang w:val="lv-LV"/>
              </w:rPr>
              <w:t>aprīlī</w:t>
            </w:r>
          </w:p>
        </w:tc>
      </w:tr>
    </w:tbl>
    <w:p w14:paraId="7A17E9D2" w14:textId="77777777" w:rsidR="00490ED4" w:rsidRPr="005B7F4A" w:rsidRDefault="00490ED4" w:rsidP="00490ED4">
      <w:pPr>
        <w:jc w:val="center"/>
        <w:rPr>
          <w:rFonts w:ascii="Times New Roman" w:hAnsi="Times New Roman"/>
          <w:b/>
          <w:lang w:val="lv-LV"/>
        </w:rPr>
      </w:pPr>
    </w:p>
    <w:p w14:paraId="02722716" w14:textId="0CBA10D2" w:rsidR="00490ED4" w:rsidRPr="005B7F4A" w:rsidRDefault="00C2055A" w:rsidP="00920DB7">
      <w:pPr>
        <w:jc w:val="center"/>
        <w:rPr>
          <w:rFonts w:ascii="Times New Roman" w:hAnsi="Times New Roman"/>
          <w:b/>
          <w:lang w:val="lv-LV"/>
        </w:rPr>
      </w:pPr>
      <w:r>
        <w:rPr>
          <w:rFonts w:ascii="Times New Roman" w:hAnsi="Times New Roman"/>
          <w:b/>
          <w:lang w:val="lv-LV"/>
        </w:rPr>
        <w:t>44</w:t>
      </w:r>
      <w:r w:rsidR="00490ED4" w:rsidRPr="005B7F4A">
        <w:rPr>
          <w:rFonts w:ascii="Times New Roman" w:hAnsi="Times New Roman"/>
          <w:b/>
          <w:lang w:val="lv-LV"/>
        </w:rPr>
        <w:t>.</w:t>
      </w:r>
    </w:p>
    <w:p w14:paraId="2A30CBC3" w14:textId="5A42E296" w:rsidR="006C0573" w:rsidRPr="005B7F4A" w:rsidRDefault="00490ED4" w:rsidP="00580CE9">
      <w:pPr>
        <w:pStyle w:val="Pamatteksts"/>
        <w:spacing w:after="0"/>
        <w:jc w:val="center"/>
        <w:rPr>
          <w:rFonts w:ascii="Times New Roman" w:hAnsi="Times New Roman"/>
          <w:b/>
          <w:bCs/>
          <w:u w:val="single"/>
          <w:lang w:val="lv-LV"/>
        </w:rPr>
      </w:pPr>
      <w:r w:rsidRPr="005B7F4A">
        <w:rPr>
          <w:rFonts w:ascii="Times New Roman" w:hAnsi="Times New Roman"/>
          <w:b/>
          <w:bCs/>
          <w:u w:val="single"/>
          <w:lang w:val="lv-LV"/>
        </w:rPr>
        <w:t xml:space="preserve">Par </w:t>
      </w:r>
      <w:proofErr w:type="spellStart"/>
      <w:r w:rsidR="006C0573" w:rsidRPr="005B7F4A">
        <w:rPr>
          <w:rFonts w:ascii="Times New Roman" w:hAnsi="Times New Roman"/>
          <w:b/>
          <w:bCs/>
          <w:u w:val="single"/>
          <w:lang w:val="lv-LV"/>
        </w:rPr>
        <w:t>Viduslatvijas</w:t>
      </w:r>
      <w:proofErr w:type="spellEnd"/>
      <w:r w:rsidR="006C0573" w:rsidRPr="005B7F4A">
        <w:rPr>
          <w:rFonts w:ascii="Times New Roman" w:hAnsi="Times New Roman"/>
          <w:b/>
          <w:bCs/>
          <w:u w:val="single"/>
          <w:lang w:val="lv-LV"/>
        </w:rPr>
        <w:t xml:space="preserve"> atkritumu apsaimniekošanas reģionālā plāna apstiprināšanu</w:t>
      </w:r>
    </w:p>
    <w:p w14:paraId="1B6D8CAF" w14:textId="77777777" w:rsidR="00490ED4" w:rsidRPr="005B7F4A" w:rsidRDefault="00490ED4" w:rsidP="00490ED4">
      <w:pPr>
        <w:rPr>
          <w:rFonts w:ascii="Times New Roman" w:hAnsi="Times New Roman"/>
          <w:b/>
          <w:bCs/>
          <w:szCs w:val="24"/>
          <w:u w:val="single"/>
          <w:lang w:val="lv-LV"/>
        </w:rPr>
      </w:pPr>
    </w:p>
    <w:p w14:paraId="03CA82D6" w14:textId="77777777" w:rsidR="00580CE9" w:rsidRPr="005B7F4A" w:rsidRDefault="00580CE9" w:rsidP="00580CE9">
      <w:pPr>
        <w:ind w:firstLine="720"/>
        <w:jc w:val="both"/>
        <w:rPr>
          <w:rFonts w:ascii="Times New Roman" w:hAnsi="Times New Roman"/>
          <w:bCs/>
          <w:szCs w:val="24"/>
          <w:lang w:val="lv-LV"/>
        </w:rPr>
      </w:pPr>
      <w:r w:rsidRPr="005B7F4A">
        <w:rPr>
          <w:rFonts w:ascii="Times New Roman" w:hAnsi="Times New Roman"/>
          <w:bCs/>
          <w:szCs w:val="24"/>
          <w:lang w:val="lv-LV"/>
        </w:rPr>
        <w:t>Pašvaldību likuma 4. panta pirmās daļas 1. punktā noteikts, ka viena no pašvaldības autonomajām funkcijām ir organizēt iedzīvotājiem sadzīves atkritumu apsaimniekošanas pakalpojumus neatkarīgi no tā, kā īpašumā atrodas dzīvojamais fonds. Savukārt Pašvaldību likuma 10. panta pirmās daļas 21. punkts noteic, ka tikai pašvaldības domes kompetencē ir pieņemt lēmumus citos ārējos normatīvajos aktos paredzētajos gadījumos.</w:t>
      </w:r>
    </w:p>
    <w:p w14:paraId="68F3BFE7" w14:textId="77777777" w:rsidR="00A4501B" w:rsidRPr="005B7F4A" w:rsidRDefault="00A4501B" w:rsidP="00580CE9">
      <w:pPr>
        <w:ind w:firstLine="720"/>
        <w:jc w:val="both"/>
        <w:rPr>
          <w:rFonts w:ascii="Times New Roman" w:hAnsi="Times New Roman"/>
          <w:bCs/>
          <w:szCs w:val="24"/>
          <w:lang w:val="lv-LV"/>
        </w:rPr>
      </w:pPr>
      <w:r w:rsidRPr="005B7F4A">
        <w:rPr>
          <w:rFonts w:ascii="Times New Roman" w:hAnsi="Times New Roman"/>
          <w:bCs/>
          <w:szCs w:val="24"/>
          <w:lang w:val="lv-LV"/>
        </w:rPr>
        <w:t>Saskaņā ar Atkritumu apsaimniekošanas likuma, turpmāk – AAL, 10. panta otro daļu, atkritumu apsaimniekošanas reģionā ietilpstošās pašvaldības izstrādā atkritumu apsaimniekošanas reģionālo plānu, turpmāk – AARP. AARP stā</w:t>
      </w:r>
      <w:bookmarkStart w:id="0" w:name="_GoBack"/>
      <w:bookmarkEnd w:id="0"/>
      <w:r w:rsidRPr="005B7F4A">
        <w:rPr>
          <w:rFonts w:ascii="Times New Roman" w:hAnsi="Times New Roman"/>
          <w:bCs/>
          <w:szCs w:val="24"/>
          <w:lang w:val="lv-LV"/>
        </w:rPr>
        <w:t>jas spēkā pēc tam, kad to apstiprinājušas visas atkritumu apsaimniekošanas reģionā ietilpstošās pašvaldības.</w:t>
      </w:r>
    </w:p>
    <w:p w14:paraId="17913FDE" w14:textId="77777777" w:rsidR="00A4501B" w:rsidRPr="005B7F4A" w:rsidRDefault="00A4501B" w:rsidP="00580CE9">
      <w:pPr>
        <w:ind w:firstLine="720"/>
        <w:jc w:val="both"/>
        <w:rPr>
          <w:rFonts w:ascii="Times New Roman" w:hAnsi="Times New Roman"/>
          <w:bCs/>
          <w:szCs w:val="24"/>
          <w:lang w:val="lv-LV"/>
        </w:rPr>
      </w:pPr>
      <w:r w:rsidRPr="005B7F4A">
        <w:rPr>
          <w:rFonts w:ascii="Times New Roman" w:hAnsi="Times New Roman"/>
          <w:bCs/>
          <w:szCs w:val="24"/>
          <w:lang w:val="lv-LV"/>
        </w:rPr>
        <w:t xml:space="preserve">Ministru kabineta 2023. gada 13. jūnija noteikumu Nr. 301 “Noteikumi par atkritumu apsaimniekošanas reģioniem” 2.3. punktā noteikts, ka viens no Latvijas atkritumu apsaimniekošanas reģioniem ir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atkritumu apsaimniekošanas reģions, savukārt minēto noteikumu pielikuma 3.tabulā ir noteikts, ka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atkritumu apsaimniekošanas reģionā ietilpst Rīgas </w:t>
      </w:r>
      <w:proofErr w:type="spellStart"/>
      <w:r w:rsidRPr="005B7F4A">
        <w:rPr>
          <w:rFonts w:ascii="Times New Roman" w:hAnsi="Times New Roman"/>
          <w:bCs/>
          <w:szCs w:val="24"/>
          <w:lang w:val="lv-LV"/>
        </w:rPr>
        <w:t>valstspilsētas</w:t>
      </w:r>
      <w:proofErr w:type="spellEnd"/>
      <w:r w:rsidRPr="005B7F4A">
        <w:rPr>
          <w:rFonts w:ascii="Times New Roman" w:hAnsi="Times New Roman"/>
          <w:bCs/>
          <w:szCs w:val="24"/>
          <w:lang w:val="lv-LV"/>
        </w:rPr>
        <w:t xml:space="preserve">, Jelgavas </w:t>
      </w:r>
      <w:proofErr w:type="spellStart"/>
      <w:r w:rsidRPr="005B7F4A">
        <w:rPr>
          <w:rFonts w:ascii="Times New Roman" w:hAnsi="Times New Roman"/>
          <w:bCs/>
          <w:szCs w:val="24"/>
          <w:lang w:val="lv-LV"/>
        </w:rPr>
        <w:t>valstspilsētas</w:t>
      </w:r>
      <w:proofErr w:type="spellEnd"/>
      <w:r w:rsidRPr="005B7F4A">
        <w:rPr>
          <w:rFonts w:ascii="Times New Roman" w:hAnsi="Times New Roman"/>
          <w:bCs/>
          <w:szCs w:val="24"/>
          <w:lang w:val="lv-LV"/>
        </w:rPr>
        <w:t>, Ādažu novada, Bauskas novada, Dobeles novada, Jelgavas novada, Ķekavas novada, Mārupes novada, Ogres novada, Olaines novada, Ropažu novada, Salaspils novada un Siguldas novada administratīvā teritorija.</w:t>
      </w:r>
    </w:p>
    <w:p w14:paraId="047D52B8" w14:textId="77777777" w:rsidR="00A4501B" w:rsidRPr="005B7F4A" w:rsidRDefault="00A4501B" w:rsidP="00580CE9">
      <w:pPr>
        <w:ind w:firstLine="720"/>
        <w:jc w:val="both"/>
        <w:rPr>
          <w:rFonts w:ascii="Times New Roman" w:hAnsi="Times New Roman"/>
          <w:bCs/>
          <w:szCs w:val="24"/>
          <w:lang w:val="lv-LV"/>
        </w:rPr>
      </w:pPr>
      <w:r w:rsidRPr="005B7F4A">
        <w:rPr>
          <w:rFonts w:ascii="Times New Roman" w:hAnsi="Times New Roman"/>
          <w:bCs/>
          <w:szCs w:val="24"/>
          <w:lang w:val="lv-LV"/>
        </w:rPr>
        <w:t>Ministru kabineta 2021. gada 22. jūnija noteikumi Nr. 397 “Noteikumi par atkritumu apsaimniekošanas valsts un reģionālajiem plāniem un atkritumu rašanās novēršanas valsts programmu”, turpmāk – Noteikumi Nr. 397, nosaka AARP ietveramās prasības. Savukārt AAL 10.1 panta pirmajā daļā paredzēts, ka pašvaldības, izstrādājot AARP, tajā, papildu normatīvajos aktos par atkritumu apsaimniekošanas valsts un reģionālajiem plāniem un atkritumu rašanās novēršanas valsts programmu paredzētajam attiecībā uz atkritumu apsaimniekošanas reģionu, nosaka sadzīves atkritumu poligonus, kuros tiks turpināta sadzīves atkritumu apglabāšana, un sadzīves atkritumu poligonus, kuros sadzīves atkritumu apglabāšana tiks pārtraukta, sadzīves atkritumu poligonu darbības noteikumus, atkritumu apsaimniekošanas reģionālo centru skaitu, kā arī pašvaldības, kuras piedalās katra atkritumu apsaimniekošanas reģionālā centra izveidē un darbībā.</w:t>
      </w:r>
    </w:p>
    <w:p w14:paraId="21A26EC7" w14:textId="16300B27" w:rsidR="00A4501B" w:rsidRPr="005B7F4A" w:rsidRDefault="00A4501B" w:rsidP="00580CE9">
      <w:pPr>
        <w:ind w:firstLine="720"/>
        <w:jc w:val="both"/>
        <w:rPr>
          <w:rFonts w:ascii="Times New Roman" w:hAnsi="Times New Roman"/>
          <w:bCs/>
          <w:szCs w:val="24"/>
          <w:lang w:val="lv-LV"/>
        </w:rPr>
      </w:pP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atkritumu apsaimniekošanas reģionā ietilpstošās pašvaldības ir vienojušās, ka Jelgavas </w:t>
      </w:r>
      <w:proofErr w:type="spellStart"/>
      <w:r w:rsidRPr="005B7F4A">
        <w:rPr>
          <w:rFonts w:ascii="Times New Roman" w:hAnsi="Times New Roman"/>
          <w:bCs/>
          <w:szCs w:val="24"/>
          <w:lang w:val="lv-LV"/>
        </w:rPr>
        <w:t>valstspilsēta</w:t>
      </w:r>
      <w:proofErr w:type="spellEnd"/>
      <w:r w:rsidRPr="005B7F4A">
        <w:rPr>
          <w:rFonts w:ascii="Times New Roman" w:hAnsi="Times New Roman"/>
          <w:bCs/>
          <w:szCs w:val="24"/>
          <w:lang w:val="lv-LV"/>
        </w:rPr>
        <w:t xml:space="preserve">, Jelgavas novads un Dobeles novads izstrādā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atkritumu apsaimniekošanas reģiona Jelgavas </w:t>
      </w:r>
      <w:proofErr w:type="spellStart"/>
      <w:r w:rsidRPr="005B7F4A">
        <w:rPr>
          <w:rFonts w:ascii="Times New Roman" w:hAnsi="Times New Roman"/>
          <w:bCs/>
          <w:szCs w:val="24"/>
          <w:lang w:val="lv-LV"/>
        </w:rPr>
        <w:t>valstspilsētas</w:t>
      </w:r>
      <w:proofErr w:type="spellEnd"/>
      <w:r w:rsidRPr="005B7F4A">
        <w:rPr>
          <w:rFonts w:ascii="Times New Roman" w:hAnsi="Times New Roman"/>
          <w:bCs/>
          <w:szCs w:val="24"/>
          <w:lang w:val="lv-LV"/>
        </w:rPr>
        <w:t xml:space="preserve">, Dobeles un Jelgavas novadu atkritumu apsaimniekošanas reģionālo plānu 2023.-2027. gadam, savukārt Rīgas </w:t>
      </w:r>
      <w:proofErr w:type="spellStart"/>
      <w:r w:rsidRPr="005B7F4A">
        <w:rPr>
          <w:rFonts w:ascii="Times New Roman" w:hAnsi="Times New Roman"/>
          <w:bCs/>
          <w:szCs w:val="24"/>
          <w:lang w:val="lv-LV"/>
        </w:rPr>
        <w:t>valstspilsēta</w:t>
      </w:r>
      <w:proofErr w:type="spellEnd"/>
      <w:r w:rsidRPr="005B7F4A">
        <w:rPr>
          <w:rFonts w:ascii="Times New Roman" w:hAnsi="Times New Roman"/>
          <w:bCs/>
          <w:szCs w:val="24"/>
          <w:lang w:val="lv-LV"/>
        </w:rPr>
        <w:t xml:space="preserve">, Ādažu, Bauskas, Ķekavas, Mārupes, Ogres, Olaines, Ropažu, Salaspils un Siguldas novads izstrādā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reģionālo atkritumu apsaimniekošanas plānu 2024.-2028. gadam.</w:t>
      </w:r>
    </w:p>
    <w:p w14:paraId="1EF7124F" w14:textId="4A1F5054" w:rsidR="00A4501B" w:rsidRPr="005B7F4A" w:rsidRDefault="00A4501B" w:rsidP="00580CE9">
      <w:pPr>
        <w:ind w:firstLine="720"/>
        <w:jc w:val="both"/>
        <w:rPr>
          <w:rFonts w:ascii="Times New Roman" w:hAnsi="Times New Roman"/>
          <w:bCs/>
          <w:szCs w:val="24"/>
          <w:lang w:val="lv-LV"/>
        </w:rPr>
      </w:pPr>
      <w:r w:rsidRPr="005B7F4A">
        <w:rPr>
          <w:rFonts w:ascii="Times New Roman" w:hAnsi="Times New Roman"/>
          <w:bCs/>
          <w:szCs w:val="24"/>
          <w:lang w:val="lv-LV"/>
        </w:rPr>
        <w:t xml:space="preserve">Ievērojot iepriekš minēto, noteiktas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atkritumu apsaimniekošanas reģionā esošās pašvaldības, tajā skaitā </w:t>
      </w:r>
      <w:r w:rsidR="00560A24" w:rsidRPr="005B7F4A">
        <w:rPr>
          <w:rFonts w:ascii="Times New Roman" w:hAnsi="Times New Roman"/>
          <w:bCs/>
          <w:szCs w:val="24"/>
          <w:lang w:val="lv-LV"/>
        </w:rPr>
        <w:t>Ogres</w:t>
      </w:r>
      <w:r w:rsidRPr="005B7F4A">
        <w:rPr>
          <w:rFonts w:ascii="Times New Roman" w:hAnsi="Times New Roman"/>
          <w:bCs/>
          <w:szCs w:val="24"/>
          <w:lang w:val="lv-LV"/>
        </w:rPr>
        <w:t xml:space="preserve"> novada pašvaldība, turpmāk – Pašvaldība, piesaistot </w:t>
      </w:r>
      <w:r w:rsidRPr="005B7F4A">
        <w:rPr>
          <w:rFonts w:ascii="Times New Roman" w:hAnsi="Times New Roman"/>
          <w:bCs/>
          <w:szCs w:val="24"/>
          <w:lang w:val="lv-LV"/>
        </w:rPr>
        <w:lastRenderedPageBreak/>
        <w:t xml:space="preserve">atbilstošus attiecīgās nozares speciālistus, ir izstrādājušas </w:t>
      </w:r>
      <w:proofErr w:type="spellStart"/>
      <w:r w:rsidR="00560A24" w:rsidRPr="005B7F4A">
        <w:rPr>
          <w:rFonts w:ascii="Times New Roman" w:hAnsi="Times New Roman"/>
          <w:lang w:val="lv-LV"/>
        </w:rPr>
        <w:t>Viduslatvijas</w:t>
      </w:r>
      <w:proofErr w:type="spellEnd"/>
      <w:r w:rsidR="00560A24" w:rsidRPr="005B7F4A">
        <w:rPr>
          <w:rFonts w:ascii="Times New Roman" w:hAnsi="Times New Roman"/>
          <w:lang w:val="lv-LV"/>
        </w:rPr>
        <w:t xml:space="preserve"> reģionālo atkritumu apsaimniekošanas plāna 2024</w:t>
      </w:r>
      <w:r w:rsidR="005B7F4A">
        <w:rPr>
          <w:rFonts w:ascii="Times New Roman" w:hAnsi="Times New Roman"/>
          <w:lang w:val="lv-LV"/>
        </w:rPr>
        <w:t>.</w:t>
      </w:r>
      <w:r w:rsidR="00560A24" w:rsidRPr="005B7F4A">
        <w:rPr>
          <w:rFonts w:ascii="Times New Roman" w:hAnsi="Times New Roman"/>
          <w:lang w:val="lv-LV"/>
        </w:rPr>
        <w:t>-2028</w:t>
      </w:r>
      <w:r w:rsidR="005B7F4A">
        <w:rPr>
          <w:rFonts w:ascii="Times New Roman" w:hAnsi="Times New Roman"/>
          <w:lang w:val="lv-LV"/>
        </w:rPr>
        <w:t>.</w:t>
      </w:r>
      <w:r w:rsidR="00560A24" w:rsidRPr="005B7F4A">
        <w:rPr>
          <w:rFonts w:ascii="Times New Roman" w:hAnsi="Times New Roman"/>
          <w:lang w:val="lv-LV"/>
        </w:rPr>
        <w:t xml:space="preserve"> (Rīgas </w:t>
      </w:r>
      <w:proofErr w:type="spellStart"/>
      <w:r w:rsidR="00560A24" w:rsidRPr="005B7F4A">
        <w:rPr>
          <w:rFonts w:ascii="Times New Roman" w:hAnsi="Times New Roman"/>
          <w:lang w:val="lv-LV"/>
        </w:rPr>
        <w:t>valstspilsēta</w:t>
      </w:r>
      <w:proofErr w:type="spellEnd"/>
      <w:r w:rsidR="00560A24" w:rsidRPr="005B7F4A">
        <w:rPr>
          <w:rFonts w:ascii="Times New Roman" w:hAnsi="Times New Roman"/>
          <w:lang w:val="lv-LV"/>
        </w:rPr>
        <w:t xml:space="preserve">, Ādažu, Bauskas, Ķekavas, Mārupes, Ogres, Olaines, Ropažu, Salaspils un Siguldas novads) (turpmāk – </w:t>
      </w:r>
      <w:proofErr w:type="spellStart"/>
      <w:r w:rsidR="00560A24" w:rsidRPr="005B7F4A">
        <w:rPr>
          <w:rFonts w:ascii="Times New Roman" w:hAnsi="Times New Roman"/>
          <w:lang w:val="lv-LV"/>
        </w:rPr>
        <w:t>Viduslatvijas</w:t>
      </w:r>
      <w:proofErr w:type="spellEnd"/>
      <w:r w:rsidR="00560A24" w:rsidRPr="005B7F4A">
        <w:rPr>
          <w:rFonts w:ascii="Times New Roman" w:hAnsi="Times New Roman"/>
          <w:lang w:val="lv-LV"/>
        </w:rPr>
        <w:t xml:space="preserve"> RAAP)</w:t>
      </w:r>
      <w:r w:rsidR="00560A24" w:rsidRPr="005B7F4A">
        <w:rPr>
          <w:rFonts w:ascii="Times New Roman" w:hAnsi="Times New Roman"/>
          <w:bCs/>
          <w:szCs w:val="24"/>
          <w:lang w:val="lv-LV"/>
        </w:rPr>
        <w:t xml:space="preserve"> </w:t>
      </w:r>
      <w:r w:rsidRPr="005B7F4A">
        <w:rPr>
          <w:rFonts w:ascii="Times New Roman" w:hAnsi="Times New Roman"/>
          <w:bCs/>
          <w:szCs w:val="24"/>
          <w:lang w:val="lv-LV"/>
        </w:rPr>
        <w:t>projektu, iekļaujot tajā spēkā esošajos normatīvajos aktos noteiktās prasības, kas atteicas uz AARP saturu un tajā ietveramo informāciju.</w:t>
      </w:r>
    </w:p>
    <w:p w14:paraId="08A7809B" w14:textId="77777777" w:rsidR="00A4501B" w:rsidRPr="005B7F4A" w:rsidRDefault="00A4501B" w:rsidP="00580CE9">
      <w:pPr>
        <w:ind w:firstLine="720"/>
        <w:jc w:val="both"/>
        <w:rPr>
          <w:rFonts w:ascii="Times New Roman" w:hAnsi="Times New Roman"/>
          <w:bCs/>
          <w:szCs w:val="24"/>
          <w:lang w:val="lv-LV"/>
        </w:rPr>
      </w:pPr>
      <w:r w:rsidRPr="005B7F4A">
        <w:rPr>
          <w:rFonts w:ascii="Times New Roman" w:hAnsi="Times New Roman"/>
          <w:bCs/>
          <w:szCs w:val="24"/>
          <w:lang w:val="lv-LV"/>
        </w:rPr>
        <w:t>Vides pārraudzības valsts birojs (turpmāk – Birojs) 2023. gada 11. septembrī pieņēma Lēmumu Nr. 4-02/73/2023 “Par stratēģiskā ietekmes uz vidi novērtējuma procedūras piemērošanu plānošanas dokumentam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reģionālais atkritumu apsaimniekošanas plāns 2023.–2028. gadam””.</w:t>
      </w:r>
    </w:p>
    <w:p w14:paraId="57E5E149" w14:textId="77777777" w:rsidR="00766185" w:rsidRPr="005B7F4A" w:rsidRDefault="00A4501B" w:rsidP="00580CE9">
      <w:pPr>
        <w:ind w:firstLine="720"/>
        <w:jc w:val="both"/>
        <w:rPr>
          <w:rFonts w:ascii="Times New Roman" w:hAnsi="Times New Roman"/>
          <w:bCs/>
          <w:szCs w:val="24"/>
          <w:lang w:val="lv-LV"/>
        </w:rPr>
      </w:pPr>
      <w:r w:rsidRPr="005B7F4A">
        <w:rPr>
          <w:rFonts w:ascii="Times New Roman" w:hAnsi="Times New Roman"/>
          <w:bCs/>
          <w:szCs w:val="24"/>
          <w:lang w:val="lv-LV"/>
        </w:rPr>
        <w:t>Pašvaldība 2024. gada 31. janvārī saņēma SIA “Getliņi EKO” vēstuli</w:t>
      </w:r>
      <w:r w:rsidR="00766185" w:rsidRPr="005B7F4A">
        <w:rPr>
          <w:rFonts w:ascii="Times New Roman" w:hAnsi="Times New Roman"/>
          <w:bCs/>
          <w:szCs w:val="24"/>
          <w:lang w:val="lv-LV"/>
        </w:rPr>
        <w:t xml:space="preserve"> Nr. 1-12/54/2024 “Par </w:t>
      </w:r>
      <w:proofErr w:type="spellStart"/>
      <w:r w:rsidR="00766185" w:rsidRPr="005B7F4A">
        <w:rPr>
          <w:rFonts w:ascii="Times New Roman" w:hAnsi="Times New Roman"/>
          <w:bCs/>
          <w:szCs w:val="24"/>
          <w:lang w:val="lv-LV"/>
        </w:rPr>
        <w:t>Viduslatvijas</w:t>
      </w:r>
      <w:proofErr w:type="spellEnd"/>
      <w:r w:rsidR="00766185" w:rsidRPr="005B7F4A">
        <w:rPr>
          <w:rFonts w:ascii="Times New Roman" w:hAnsi="Times New Roman"/>
          <w:bCs/>
          <w:szCs w:val="24"/>
          <w:lang w:val="lv-LV"/>
        </w:rPr>
        <w:t xml:space="preserve"> reģionālo atkritumu apsaimniekošanas plāna gala versiju” </w:t>
      </w:r>
      <w:r w:rsidRPr="005B7F4A">
        <w:rPr>
          <w:rFonts w:ascii="Times New Roman" w:hAnsi="Times New Roman"/>
          <w:bCs/>
          <w:szCs w:val="24"/>
          <w:lang w:val="lv-LV"/>
        </w:rPr>
        <w:t>(Pašvaldībā reģistrēta 2024. gada 31. janvārī ar numuru</w:t>
      </w:r>
      <w:r w:rsidR="00766185" w:rsidRPr="005B7F4A">
        <w:rPr>
          <w:rFonts w:ascii="Times New Roman" w:hAnsi="Times New Roman"/>
          <w:bCs/>
          <w:szCs w:val="24"/>
          <w:lang w:val="lv-LV"/>
        </w:rPr>
        <w:t xml:space="preserve"> 2-4.1/522</w:t>
      </w:r>
      <w:r w:rsidRPr="005B7F4A">
        <w:rPr>
          <w:rFonts w:ascii="Times New Roman" w:hAnsi="Times New Roman"/>
          <w:bCs/>
          <w:szCs w:val="24"/>
          <w:lang w:val="lv-LV"/>
        </w:rPr>
        <w:t>), kurā tiek sniegta informācija, ka ir pabeigts darbs pie plāna izstrādes. SIA "Getliņi EKO" aicina uzsākt plāna apstiprināšanas procesu pašvaldībās, virzot to izskatīšanai domju komitejās</w:t>
      </w:r>
      <w:r w:rsidR="00766185" w:rsidRPr="005B7F4A">
        <w:rPr>
          <w:rFonts w:ascii="Times New Roman" w:hAnsi="Times New Roman"/>
          <w:bCs/>
          <w:szCs w:val="24"/>
          <w:lang w:val="lv-LV"/>
        </w:rPr>
        <w:t>.</w:t>
      </w:r>
    </w:p>
    <w:p w14:paraId="0F7C0774" w14:textId="77777777" w:rsidR="009F5986" w:rsidRPr="005B7F4A" w:rsidRDefault="00A4501B" w:rsidP="00580CE9">
      <w:pPr>
        <w:ind w:firstLine="720"/>
        <w:jc w:val="both"/>
        <w:rPr>
          <w:rFonts w:ascii="Times New Roman" w:hAnsi="Times New Roman"/>
          <w:bCs/>
          <w:szCs w:val="24"/>
          <w:lang w:val="lv-LV"/>
        </w:rPr>
      </w:pP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RAAP paredz paplašināt atkritumu dalītās vākšanas sistēmu, attīstīt atkritumu apsaimniekošanas institucionālo sistēmu, veidojot spēcīgāku atkritumu apsaimniekošanas reģionu, un īstenot aprites ekonomikas principus, lai būtiski palielinātu atkritumu pārstrādi un samazinātu apglabājamo atkritumu apjomus, kā arī, ievērojot Atkritumu apsaimniekošanas valsts plānā 2021.-2028. gadam noteikto, lai nodrošinātu izvirzīto mērķu sadzīves atkritumu apsaimniekošanas jomā sasniegšanu. </w:t>
      </w:r>
    </w:p>
    <w:p w14:paraId="46505BF6" w14:textId="35C63214" w:rsidR="006C0573" w:rsidRPr="005B7F4A" w:rsidRDefault="00A4501B" w:rsidP="00580CE9">
      <w:pPr>
        <w:ind w:firstLine="720"/>
        <w:jc w:val="both"/>
        <w:rPr>
          <w:rFonts w:ascii="Times New Roman" w:hAnsi="Times New Roman"/>
          <w:bCs/>
          <w:szCs w:val="24"/>
          <w:lang w:val="lv-LV"/>
        </w:rPr>
      </w:pPr>
      <w:r w:rsidRPr="005B7F4A">
        <w:rPr>
          <w:rFonts w:ascii="Times New Roman" w:hAnsi="Times New Roman"/>
          <w:bCs/>
          <w:szCs w:val="24"/>
          <w:lang w:val="lv-LV"/>
        </w:rPr>
        <w:t xml:space="preserve">Pastāvot visiem iepriekš norādītajiem apstākļiem, kā arī, vērtējot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RAAP projektu, Pašvaldības domes</w:t>
      </w:r>
      <w:r w:rsidR="00766185" w:rsidRPr="005B7F4A">
        <w:rPr>
          <w:rFonts w:ascii="Times New Roman" w:hAnsi="Times New Roman"/>
          <w:bCs/>
          <w:szCs w:val="24"/>
          <w:lang w:val="lv-LV"/>
        </w:rPr>
        <w:t xml:space="preserve"> Reģionālās attīstības jautājumu komitejas</w:t>
      </w:r>
      <w:r w:rsidRPr="005B7F4A">
        <w:rPr>
          <w:rFonts w:ascii="Times New Roman" w:hAnsi="Times New Roman"/>
          <w:bCs/>
          <w:szCs w:val="24"/>
          <w:lang w:val="lv-LV"/>
        </w:rPr>
        <w:t xml:space="preserve"> ieskatā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RAAP ir izstrādāts atbilstoši spēkā esošajiem normatīvajiem aktiem, ietverot tajā visas nepieciešamās un būtiskās plāna sastāvdaļas, kā rezultātā ir atbalstāma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RAAP apstiprināšana</w:t>
      </w:r>
      <w:r w:rsidR="00766185" w:rsidRPr="005B7F4A">
        <w:rPr>
          <w:rFonts w:ascii="Times New Roman" w:hAnsi="Times New Roman"/>
          <w:bCs/>
          <w:szCs w:val="24"/>
          <w:lang w:val="lv-LV"/>
        </w:rPr>
        <w:t>.</w:t>
      </w:r>
    </w:p>
    <w:p w14:paraId="5C61C9F7" w14:textId="62726989" w:rsidR="00766185" w:rsidRPr="005B7F4A" w:rsidRDefault="00766185" w:rsidP="00580CE9">
      <w:pPr>
        <w:ind w:firstLine="720"/>
        <w:jc w:val="both"/>
        <w:rPr>
          <w:rFonts w:ascii="Times New Roman" w:hAnsi="Times New Roman"/>
          <w:bCs/>
          <w:szCs w:val="24"/>
          <w:lang w:val="lv-LV"/>
        </w:rPr>
      </w:pPr>
      <w:r w:rsidRPr="005B7F4A">
        <w:rPr>
          <w:rFonts w:ascii="Times New Roman" w:hAnsi="Times New Roman"/>
          <w:bCs/>
          <w:szCs w:val="24"/>
          <w:lang w:val="lv-LV"/>
        </w:rPr>
        <w:t>Pamatojoties uz Pašvaldību likuma 4. panta pirmās daļas 1. punktu, 10. panta pirmās daļas 21. punktu, AAL 10. panta otro daļu, 10.1 panta pirmo daļu un Ogres novada pašvaldības Reģionālās attīstības jautājumu komitejas atzinumu,</w:t>
      </w:r>
    </w:p>
    <w:p w14:paraId="494A1FCC" w14:textId="77777777" w:rsidR="006C0573" w:rsidRPr="005B7F4A" w:rsidRDefault="006C0573" w:rsidP="00580CE9">
      <w:pPr>
        <w:ind w:firstLine="720"/>
        <w:jc w:val="both"/>
        <w:rPr>
          <w:rFonts w:ascii="Times New Roman" w:hAnsi="Times New Roman"/>
          <w:lang w:val="lv-LV"/>
        </w:rPr>
      </w:pPr>
    </w:p>
    <w:p w14:paraId="7DB34B99" w14:textId="11730B40" w:rsidR="009E789B" w:rsidRPr="00C2055A" w:rsidRDefault="00C2055A" w:rsidP="00C2055A">
      <w:pPr>
        <w:jc w:val="center"/>
        <w:rPr>
          <w:rFonts w:ascii="Times New Roman" w:hAnsi="Times New Roman"/>
          <w:b/>
          <w:szCs w:val="24"/>
        </w:rPr>
      </w:pPr>
      <w:bookmarkStart w:id="1" w:name="_Hlk78777104"/>
      <w:proofErr w:type="spellStart"/>
      <w:r w:rsidRPr="00C2055A">
        <w:rPr>
          <w:rFonts w:ascii="Times New Roman" w:hAnsi="Times New Roman"/>
          <w:b/>
          <w:szCs w:val="24"/>
        </w:rPr>
        <w:t>balsojot</w:t>
      </w:r>
      <w:proofErr w:type="spellEnd"/>
      <w:r w:rsidRPr="00C2055A">
        <w:rPr>
          <w:rFonts w:ascii="Times New Roman" w:hAnsi="Times New Roman"/>
          <w:b/>
          <w:szCs w:val="24"/>
        </w:rPr>
        <w:t xml:space="preserve">: </w:t>
      </w:r>
      <w:r w:rsidRPr="00C2055A">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9E789B" w:rsidRPr="00C2055A">
        <w:rPr>
          <w:rFonts w:ascii="Times New Roman" w:hAnsi="Times New Roman"/>
          <w:bCs/>
          <w:lang w:val="lv-LV"/>
        </w:rPr>
        <w:t>,</w:t>
      </w:r>
    </w:p>
    <w:p w14:paraId="626836BF" w14:textId="77777777" w:rsidR="009E789B" w:rsidRPr="00C2055A" w:rsidRDefault="009E789B" w:rsidP="009E789B">
      <w:pPr>
        <w:jc w:val="center"/>
        <w:rPr>
          <w:rFonts w:ascii="Times New Roman" w:hAnsi="Times New Roman"/>
          <w:b/>
          <w:bCs/>
          <w:lang w:val="lv-LV"/>
        </w:rPr>
      </w:pPr>
      <w:r w:rsidRPr="00C2055A">
        <w:rPr>
          <w:rFonts w:ascii="Times New Roman" w:hAnsi="Times New Roman"/>
          <w:lang w:val="lv-LV"/>
        </w:rPr>
        <w:t xml:space="preserve">Ogres novada pašvaldības dome </w:t>
      </w:r>
      <w:r w:rsidRPr="00C2055A">
        <w:rPr>
          <w:rFonts w:ascii="Times New Roman" w:hAnsi="Times New Roman"/>
          <w:b/>
          <w:bCs/>
          <w:lang w:val="lv-LV"/>
        </w:rPr>
        <w:t>NOLEMJ:</w:t>
      </w:r>
    </w:p>
    <w:bookmarkEnd w:id="1"/>
    <w:p w14:paraId="2E459619" w14:textId="77777777" w:rsidR="00580CE9" w:rsidRPr="00C2055A" w:rsidRDefault="00580CE9" w:rsidP="00580CE9">
      <w:pPr>
        <w:jc w:val="both"/>
        <w:rPr>
          <w:rFonts w:ascii="Times New Roman" w:hAnsi="Times New Roman"/>
          <w:lang w:val="lv-LV"/>
        </w:rPr>
      </w:pPr>
    </w:p>
    <w:p w14:paraId="5711D100" w14:textId="37435484" w:rsidR="006C0573" w:rsidRPr="005B7F4A" w:rsidRDefault="006C0573" w:rsidP="00580CE9">
      <w:pPr>
        <w:pStyle w:val="Sarakstarindkopa"/>
        <w:numPr>
          <w:ilvl w:val="0"/>
          <w:numId w:val="4"/>
        </w:numPr>
        <w:ind w:left="426" w:hanging="426"/>
        <w:jc w:val="both"/>
        <w:rPr>
          <w:rFonts w:ascii="Times New Roman" w:hAnsi="Times New Roman"/>
          <w:bCs/>
          <w:szCs w:val="24"/>
          <w:lang w:val="lv-LV"/>
        </w:rPr>
      </w:pPr>
      <w:r w:rsidRPr="005B7F4A">
        <w:rPr>
          <w:rFonts w:ascii="Times New Roman" w:hAnsi="Times New Roman"/>
          <w:bCs/>
          <w:szCs w:val="24"/>
          <w:lang w:val="lv-LV"/>
        </w:rPr>
        <w:t xml:space="preserve">Apstiprināt </w:t>
      </w: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reģionālo atkritumu apsaimniekošanas plānu 2024-2028 (Rīgas </w:t>
      </w:r>
      <w:proofErr w:type="spellStart"/>
      <w:r w:rsidRPr="005B7F4A">
        <w:rPr>
          <w:rFonts w:ascii="Times New Roman" w:hAnsi="Times New Roman"/>
          <w:bCs/>
          <w:szCs w:val="24"/>
          <w:lang w:val="lv-LV"/>
        </w:rPr>
        <w:t>valstspilsēta</w:t>
      </w:r>
      <w:proofErr w:type="spellEnd"/>
      <w:r w:rsidRPr="005B7F4A">
        <w:rPr>
          <w:rFonts w:ascii="Times New Roman" w:hAnsi="Times New Roman"/>
          <w:bCs/>
          <w:szCs w:val="24"/>
          <w:lang w:val="lv-LV"/>
        </w:rPr>
        <w:t xml:space="preserve">, Ādažu, Bauskas, Ķekavas, Mārupes, Ogres, Olaines, Ropažu, Salaspils un Siguldas novads) (pielikumā). </w:t>
      </w:r>
    </w:p>
    <w:p w14:paraId="34D86921" w14:textId="35F03837" w:rsidR="006C0573" w:rsidRPr="005B7F4A" w:rsidRDefault="000E38D1" w:rsidP="00580CE9">
      <w:pPr>
        <w:pStyle w:val="Sarakstarindkopa"/>
        <w:numPr>
          <w:ilvl w:val="0"/>
          <w:numId w:val="4"/>
        </w:numPr>
        <w:ind w:left="426" w:hanging="426"/>
        <w:jc w:val="both"/>
        <w:rPr>
          <w:rFonts w:ascii="Times New Roman" w:hAnsi="Times New Roman"/>
          <w:bCs/>
          <w:szCs w:val="24"/>
          <w:lang w:val="lv-LV"/>
        </w:rPr>
      </w:pPr>
      <w:proofErr w:type="spellStart"/>
      <w:r w:rsidRPr="005B7F4A">
        <w:rPr>
          <w:rFonts w:ascii="Times New Roman" w:hAnsi="Times New Roman"/>
          <w:bCs/>
          <w:szCs w:val="24"/>
          <w:lang w:val="lv-LV"/>
        </w:rPr>
        <w:t>Viduslatvijas</w:t>
      </w:r>
      <w:proofErr w:type="spellEnd"/>
      <w:r w:rsidRPr="005B7F4A">
        <w:rPr>
          <w:rFonts w:ascii="Times New Roman" w:hAnsi="Times New Roman"/>
          <w:bCs/>
          <w:szCs w:val="24"/>
          <w:lang w:val="lv-LV"/>
        </w:rPr>
        <w:t xml:space="preserve"> reģionālo atkritumu apsaimniekošanas plān</w:t>
      </w:r>
      <w:r>
        <w:rPr>
          <w:rFonts w:ascii="Times New Roman" w:hAnsi="Times New Roman"/>
          <w:bCs/>
          <w:szCs w:val="24"/>
          <w:lang w:val="lv-LV"/>
        </w:rPr>
        <w:t>s</w:t>
      </w:r>
      <w:r w:rsidRPr="005B7F4A">
        <w:rPr>
          <w:rFonts w:ascii="Times New Roman" w:hAnsi="Times New Roman"/>
          <w:bCs/>
          <w:szCs w:val="24"/>
          <w:lang w:val="lv-LV"/>
        </w:rPr>
        <w:t xml:space="preserve"> 2024-2028 </w:t>
      </w:r>
      <w:r w:rsidR="006C0573" w:rsidRPr="005B7F4A">
        <w:rPr>
          <w:rFonts w:ascii="Times New Roman" w:hAnsi="Times New Roman"/>
          <w:bCs/>
          <w:szCs w:val="24"/>
          <w:lang w:val="lv-LV"/>
        </w:rPr>
        <w:t xml:space="preserve">stājas spēkā pēc tam, kad </w:t>
      </w:r>
      <w:proofErr w:type="spellStart"/>
      <w:r w:rsidR="006C0573" w:rsidRPr="005B7F4A">
        <w:rPr>
          <w:rFonts w:ascii="Times New Roman" w:hAnsi="Times New Roman"/>
          <w:bCs/>
          <w:szCs w:val="24"/>
          <w:lang w:val="lv-LV"/>
        </w:rPr>
        <w:t>Viduslatvijas</w:t>
      </w:r>
      <w:proofErr w:type="spellEnd"/>
      <w:r w:rsidR="006C0573" w:rsidRPr="005B7F4A">
        <w:rPr>
          <w:rFonts w:ascii="Times New Roman" w:hAnsi="Times New Roman"/>
          <w:bCs/>
          <w:szCs w:val="24"/>
          <w:lang w:val="lv-LV"/>
        </w:rPr>
        <w:t xml:space="preserve"> reģionālo atkritumu apsaimniekošanas plānu 2024.-2028. gadam ir apstiprinājušas visas atkritumu apsaimniekošanas reģiona daļā ietilpstošās pašvaldības (Rīgas </w:t>
      </w:r>
      <w:proofErr w:type="spellStart"/>
      <w:r w:rsidR="006C0573" w:rsidRPr="005B7F4A">
        <w:rPr>
          <w:rFonts w:ascii="Times New Roman" w:hAnsi="Times New Roman"/>
          <w:bCs/>
          <w:szCs w:val="24"/>
          <w:lang w:val="lv-LV"/>
        </w:rPr>
        <w:t>valstspilsētas</w:t>
      </w:r>
      <w:proofErr w:type="spellEnd"/>
      <w:r w:rsidR="006C0573" w:rsidRPr="005B7F4A">
        <w:rPr>
          <w:rFonts w:ascii="Times New Roman" w:hAnsi="Times New Roman"/>
          <w:bCs/>
          <w:szCs w:val="24"/>
          <w:lang w:val="lv-LV"/>
        </w:rPr>
        <w:t>, Ādažu, Bauskas, Ķekavas, Mārupes, Ogres, Olaines, Ropažu, Salaspils un Siguldas novada pašvaldības).</w:t>
      </w:r>
    </w:p>
    <w:p w14:paraId="7B0337D3" w14:textId="0F546CA3" w:rsidR="009E789B" w:rsidRPr="005B7F4A" w:rsidRDefault="009E789B" w:rsidP="00580CE9">
      <w:pPr>
        <w:pStyle w:val="Sarakstarindkopa"/>
        <w:numPr>
          <w:ilvl w:val="0"/>
          <w:numId w:val="4"/>
        </w:numPr>
        <w:ind w:left="426" w:hanging="426"/>
        <w:jc w:val="both"/>
        <w:rPr>
          <w:rFonts w:ascii="Times New Roman" w:hAnsi="Times New Roman"/>
          <w:lang w:val="lv-LV"/>
        </w:rPr>
      </w:pPr>
      <w:r w:rsidRPr="005B7F4A">
        <w:rPr>
          <w:rFonts w:ascii="Times New Roman" w:hAnsi="Times New Roman"/>
          <w:b/>
          <w:szCs w:val="24"/>
          <w:lang w:val="lv-LV"/>
        </w:rPr>
        <w:t>Kontroli</w:t>
      </w:r>
      <w:r w:rsidRPr="005B7F4A">
        <w:rPr>
          <w:rFonts w:ascii="Times New Roman" w:hAnsi="Times New Roman"/>
          <w:szCs w:val="24"/>
          <w:lang w:val="lv-LV"/>
        </w:rPr>
        <w:t xml:space="preserve"> par lēmuma izpildi uzdot pašvaldības izpilddirektoram.</w:t>
      </w:r>
    </w:p>
    <w:p w14:paraId="29BBA26F" w14:textId="77777777" w:rsidR="00580CE9" w:rsidRPr="005B7F4A" w:rsidRDefault="00580CE9" w:rsidP="00580CE9">
      <w:pPr>
        <w:jc w:val="both"/>
        <w:rPr>
          <w:rFonts w:ascii="Times New Roman" w:hAnsi="Times New Roman"/>
          <w:lang w:val="lv-LV"/>
        </w:rPr>
      </w:pPr>
    </w:p>
    <w:p w14:paraId="2798EE13" w14:textId="77777777" w:rsidR="006D7613" w:rsidRPr="005B7F4A" w:rsidRDefault="006D7613" w:rsidP="00490ED4">
      <w:pPr>
        <w:pStyle w:val="Pamattekstaatkpe2"/>
        <w:spacing w:after="0" w:line="240" w:lineRule="auto"/>
        <w:ind w:left="357"/>
        <w:jc w:val="right"/>
        <w:rPr>
          <w:rFonts w:ascii="Times New Roman" w:hAnsi="Times New Roman"/>
          <w:bCs/>
          <w:szCs w:val="24"/>
          <w:lang w:val="lv-LV"/>
        </w:rPr>
      </w:pPr>
    </w:p>
    <w:p w14:paraId="40724732" w14:textId="77777777" w:rsidR="00490ED4" w:rsidRPr="005B7F4A" w:rsidRDefault="00490ED4" w:rsidP="00490ED4">
      <w:pPr>
        <w:pStyle w:val="Pamattekstaatkpe2"/>
        <w:spacing w:after="0" w:line="240" w:lineRule="auto"/>
        <w:ind w:left="357"/>
        <w:jc w:val="right"/>
        <w:rPr>
          <w:rFonts w:ascii="Times New Roman" w:hAnsi="Times New Roman"/>
          <w:bCs/>
          <w:szCs w:val="24"/>
          <w:lang w:val="lv-LV"/>
        </w:rPr>
      </w:pPr>
      <w:r w:rsidRPr="005B7F4A">
        <w:rPr>
          <w:rFonts w:ascii="Times New Roman" w:hAnsi="Times New Roman"/>
          <w:bCs/>
          <w:szCs w:val="24"/>
          <w:lang w:val="lv-LV"/>
        </w:rPr>
        <w:t>(Sēdes vadītāja,</w:t>
      </w:r>
    </w:p>
    <w:p w14:paraId="34FDAA08" w14:textId="312437A8" w:rsidR="00B77035" w:rsidRPr="005B7F4A" w:rsidRDefault="00490ED4" w:rsidP="00FB2D28">
      <w:pPr>
        <w:pStyle w:val="Pamattekstaatkpe2"/>
        <w:spacing w:after="0" w:line="240" w:lineRule="auto"/>
        <w:ind w:left="357"/>
        <w:jc w:val="right"/>
        <w:rPr>
          <w:rFonts w:ascii="Times New Roman" w:hAnsi="Times New Roman"/>
          <w:bCs/>
          <w:szCs w:val="24"/>
          <w:lang w:val="lv-LV"/>
        </w:rPr>
      </w:pPr>
      <w:r w:rsidRPr="005B7F4A">
        <w:rPr>
          <w:rFonts w:ascii="Times New Roman" w:hAnsi="Times New Roman"/>
          <w:bCs/>
          <w:szCs w:val="24"/>
          <w:lang w:val="lv-LV"/>
        </w:rPr>
        <w:t>domes priekšsēdētāja E.</w:t>
      </w:r>
      <w:r w:rsidR="005B7F4A">
        <w:rPr>
          <w:rFonts w:ascii="Times New Roman" w:hAnsi="Times New Roman"/>
          <w:bCs/>
          <w:szCs w:val="24"/>
          <w:lang w:val="lv-LV"/>
        </w:rPr>
        <w:t xml:space="preserve"> </w:t>
      </w:r>
      <w:proofErr w:type="spellStart"/>
      <w:r w:rsidRPr="005B7F4A">
        <w:rPr>
          <w:rFonts w:ascii="Times New Roman" w:hAnsi="Times New Roman"/>
          <w:bCs/>
          <w:szCs w:val="24"/>
          <w:lang w:val="lv-LV"/>
        </w:rPr>
        <w:t>Helmaņa</w:t>
      </w:r>
      <w:proofErr w:type="spellEnd"/>
      <w:r w:rsidRPr="005B7F4A">
        <w:rPr>
          <w:rFonts w:ascii="Times New Roman" w:hAnsi="Times New Roman"/>
          <w:bCs/>
          <w:szCs w:val="24"/>
          <w:lang w:val="lv-LV"/>
        </w:rPr>
        <w:t xml:space="preserve"> paraksts)</w:t>
      </w:r>
    </w:p>
    <w:sectPr w:rsidR="00B77035" w:rsidRPr="005B7F4A" w:rsidSect="000F791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80794"/>
    <w:multiLevelType w:val="hybridMultilevel"/>
    <w:tmpl w:val="F12CB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894"/>
    <w:multiLevelType w:val="hybridMultilevel"/>
    <w:tmpl w:val="2E0CFE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FD795D"/>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4" w15:restartNumberingAfterBreak="0">
    <w:nsid w:val="7DC5493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4"/>
    <w:rsid w:val="00001D67"/>
    <w:rsid w:val="00061537"/>
    <w:rsid w:val="00095B96"/>
    <w:rsid w:val="000E38D1"/>
    <w:rsid w:val="000E71D1"/>
    <w:rsid w:val="000F7914"/>
    <w:rsid w:val="00117E75"/>
    <w:rsid w:val="001B6187"/>
    <w:rsid w:val="001D577B"/>
    <w:rsid w:val="00211643"/>
    <w:rsid w:val="00217E5E"/>
    <w:rsid w:val="002251FC"/>
    <w:rsid w:val="002277FB"/>
    <w:rsid w:val="00236CA0"/>
    <w:rsid w:val="00257DD5"/>
    <w:rsid w:val="002A2330"/>
    <w:rsid w:val="002A2741"/>
    <w:rsid w:val="002F1DEE"/>
    <w:rsid w:val="002F7E80"/>
    <w:rsid w:val="00362EFB"/>
    <w:rsid w:val="003B69A2"/>
    <w:rsid w:val="003E4D3E"/>
    <w:rsid w:val="00407984"/>
    <w:rsid w:val="00462448"/>
    <w:rsid w:val="00490ED4"/>
    <w:rsid w:val="004B160B"/>
    <w:rsid w:val="00505190"/>
    <w:rsid w:val="00560A24"/>
    <w:rsid w:val="00561866"/>
    <w:rsid w:val="00572F28"/>
    <w:rsid w:val="005765AD"/>
    <w:rsid w:val="00580CE9"/>
    <w:rsid w:val="005901ED"/>
    <w:rsid w:val="005B7F4A"/>
    <w:rsid w:val="006161A6"/>
    <w:rsid w:val="0062690A"/>
    <w:rsid w:val="00665F34"/>
    <w:rsid w:val="006C0573"/>
    <w:rsid w:val="006C1AFB"/>
    <w:rsid w:val="006D7613"/>
    <w:rsid w:val="0074330E"/>
    <w:rsid w:val="00755249"/>
    <w:rsid w:val="00766185"/>
    <w:rsid w:val="007E25F1"/>
    <w:rsid w:val="007E3230"/>
    <w:rsid w:val="00862E9E"/>
    <w:rsid w:val="0087012F"/>
    <w:rsid w:val="008B3C77"/>
    <w:rsid w:val="008E5908"/>
    <w:rsid w:val="00920DB7"/>
    <w:rsid w:val="00952DEF"/>
    <w:rsid w:val="009A4E8C"/>
    <w:rsid w:val="009E789B"/>
    <w:rsid w:val="009F5986"/>
    <w:rsid w:val="00A31D04"/>
    <w:rsid w:val="00A4501B"/>
    <w:rsid w:val="00AB662D"/>
    <w:rsid w:val="00AE709C"/>
    <w:rsid w:val="00B51BC8"/>
    <w:rsid w:val="00B77035"/>
    <w:rsid w:val="00BE5C77"/>
    <w:rsid w:val="00C2055A"/>
    <w:rsid w:val="00C312DA"/>
    <w:rsid w:val="00C60C70"/>
    <w:rsid w:val="00C823FD"/>
    <w:rsid w:val="00CD51A6"/>
    <w:rsid w:val="00CE2031"/>
    <w:rsid w:val="00D30DE8"/>
    <w:rsid w:val="00D45544"/>
    <w:rsid w:val="00DD5E35"/>
    <w:rsid w:val="00E431DD"/>
    <w:rsid w:val="00E74E61"/>
    <w:rsid w:val="00EA2B62"/>
    <w:rsid w:val="00EB73CC"/>
    <w:rsid w:val="00EE37EB"/>
    <w:rsid w:val="00EF5A03"/>
    <w:rsid w:val="00F76DFB"/>
    <w:rsid w:val="00FB2D28"/>
    <w:rsid w:val="00FE0979"/>
    <w:rsid w:val="00FE3AAD"/>
    <w:rsid w:val="00FF2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0ED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490ED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90ED4"/>
    <w:rPr>
      <w:rFonts w:eastAsia="Times New Roman" w:cs="Times New Roman"/>
      <w:b/>
      <w:bCs/>
      <w:szCs w:val="20"/>
    </w:rPr>
  </w:style>
  <w:style w:type="paragraph" w:styleId="Pamatteksts">
    <w:name w:val="Body Text"/>
    <w:basedOn w:val="Parasts"/>
    <w:link w:val="PamattekstsRakstz"/>
    <w:rsid w:val="00490ED4"/>
    <w:pPr>
      <w:spacing w:after="120"/>
    </w:pPr>
  </w:style>
  <w:style w:type="character" w:customStyle="1" w:styleId="PamattekstsRakstz">
    <w:name w:val="Pamatteksts Rakstz."/>
    <w:basedOn w:val="Noklusjumarindkopasfonts"/>
    <w:link w:val="Pamatteksts"/>
    <w:rsid w:val="00490ED4"/>
    <w:rPr>
      <w:rFonts w:ascii="RimTimes" w:eastAsia="Times New Roman" w:hAnsi="RimTimes" w:cs="Times New Roman"/>
      <w:szCs w:val="20"/>
      <w:lang w:val="en-US"/>
    </w:rPr>
  </w:style>
  <w:style w:type="paragraph" w:styleId="Pamattekstaatkpe2">
    <w:name w:val="Body Text Indent 2"/>
    <w:basedOn w:val="Parasts"/>
    <w:link w:val="Pamattekstaatkpe2Rakstz"/>
    <w:unhideWhenUsed/>
    <w:rsid w:val="00490ED4"/>
    <w:pPr>
      <w:spacing w:after="120" w:line="480" w:lineRule="auto"/>
      <w:ind w:left="283"/>
    </w:pPr>
  </w:style>
  <w:style w:type="character" w:customStyle="1" w:styleId="Pamattekstaatkpe2Rakstz">
    <w:name w:val="Pamatteksta atkāpe 2 Rakstz."/>
    <w:basedOn w:val="Noklusjumarindkopasfonts"/>
    <w:link w:val="Pamattekstaatkpe2"/>
    <w:rsid w:val="00490ED4"/>
    <w:rPr>
      <w:rFonts w:ascii="RimTimes" w:eastAsia="Times New Roman" w:hAnsi="RimTimes" w:cs="Times New Roman"/>
      <w:szCs w:val="20"/>
      <w:lang w:val="en-US"/>
    </w:rPr>
  </w:style>
  <w:style w:type="paragraph" w:styleId="Sarakstarindkopa">
    <w:name w:val="List Paragraph"/>
    <w:basedOn w:val="Parasts"/>
    <w:uiPriority w:val="34"/>
    <w:qFormat/>
    <w:rsid w:val="00490ED4"/>
    <w:pPr>
      <w:ind w:left="720"/>
      <w:contextualSpacing/>
    </w:pPr>
  </w:style>
  <w:style w:type="paragraph" w:customStyle="1" w:styleId="tv213">
    <w:name w:val="tv213"/>
    <w:basedOn w:val="Parasts"/>
    <w:rsid w:val="00490ED4"/>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490ED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0ED4"/>
    <w:rPr>
      <w:rFonts w:ascii="Tahoma" w:eastAsia="Times New Roman" w:hAnsi="Tahoma" w:cs="Tahoma"/>
      <w:sz w:val="16"/>
      <w:szCs w:val="16"/>
      <w:lang w:val="en-US"/>
    </w:rPr>
  </w:style>
  <w:style w:type="character" w:customStyle="1" w:styleId="Virsraksts1Rakstz">
    <w:name w:val="Virsraksts 1 Rakstz."/>
    <w:basedOn w:val="Noklusjumarindkopasfonts"/>
    <w:link w:val="Virsraksts1"/>
    <w:uiPriority w:val="9"/>
    <w:rsid w:val="001D577B"/>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4267</Words>
  <Characters>2433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Santa Hermane</cp:lastModifiedBy>
  <cp:revision>2</cp:revision>
  <cp:lastPrinted>2024-04-26T07:16:00Z</cp:lastPrinted>
  <dcterms:created xsi:type="dcterms:W3CDTF">2024-04-26T07:17:00Z</dcterms:created>
  <dcterms:modified xsi:type="dcterms:W3CDTF">2024-04-26T07:17:00Z</dcterms:modified>
</cp:coreProperties>
</file>