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1618D3" w14:textId="77777777" w:rsidR="009E1EFC" w:rsidRDefault="00423339">
      <w:pPr>
        <w:jc w:val="center"/>
      </w:pPr>
      <w:r>
        <w:rPr>
          <w:noProof/>
        </w:rPr>
        <w:drawing>
          <wp:inline distT="0" distB="0" distL="0" distR="0" wp14:anchorId="684E29B8" wp14:editId="19A374D4">
            <wp:extent cx="600075" cy="714375"/>
            <wp:effectExtent l="0" t="0" r="0" b="0"/>
            <wp:docPr id="1"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8"/>
                    <a:srcRect/>
                    <a:stretch>
                      <a:fillRect/>
                    </a:stretch>
                  </pic:blipFill>
                  <pic:spPr>
                    <a:xfrm>
                      <a:off x="0" y="0"/>
                      <a:ext cx="600075" cy="714375"/>
                    </a:xfrm>
                    <a:prstGeom prst="rect">
                      <a:avLst/>
                    </a:prstGeom>
                    <a:ln/>
                  </pic:spPr>
                </pic:pic>
              </a:graphicData>
            </a:graphic>
          </wp:inline>
        </w:drawing>
      </w:r>
      <w:r>
        <w:t xml:space="preserve">      </w:t>
      </w:r>
    </w:p>
    <w:p w14:paraId="00C31991" w14:textId="77777777" w:rsidR="009E1EFC" w:rsidRDefault="009E1EFC">
      <w:pPr>
        <w:jc w:val="center"/>
        <w:rPr>
          <w:sz w:val="12"/>
          <w:szCs w:val="12"/>
        </w:rPr>
      </w:pPr>
    </w:p>
    <w:p w14:paraId="57B88B05" w14:textId="77777777" w:rsidR="009E1EFC" w:rsidRDefault="00423339">
      <w:pPr>
        <w:jc w:val="center"/>
        <w:rPr>
          <w:sz w:val="36"/>
          <w:szCs w:val="36"/>
        </w:rPr>
      </w:pPr>
      <w:r>
        <w:rPr>
          <w:sz w:val="36"/>
          <w:szCs w:val="36"/>
        </w:rPr>
        <w:t>OGRES  NOVADA  PAŠVALDĪBA</w:t>
      </w:r>
    </w:p>
    <w:p w14:paraId="5DBA1343" w14:textId="77777777" w:rsidR="009E1EFC" w:rsidRDefault="00423339">
      <w:pPr>
        <w:jc w:val="center"/>
        <w:rPr>
          <w:sz w:val="18"/>
          <w:szCs w:val="18"/>
        </w:rPr>
      </w:pPr>
      <w:r>
        <w:rPr>
          <w:sz w:val="18"/>
          <w:szCs w:val="18"/>
        </w:rPr>
        <w:t>Reģ.Nr.90000024455, Brīvības iela 33, Ogre, Ogres nov., LV-5001</w:t>
      </w:r>
    </w:p>
    <w:p w14:paraId="4681CB7A" w14:textId="77777777" w:rsidR="009E1EFC" w:rsidRDefault="00423339">
      <w:pPr>
        <w:pBdr>
          <w:bottom w:val="single" w:sz="4" w:space="1" w:color="000000"/>
        </w:pBdr>
        <w:jc w:val="center"/>
        <w:rPr>
          <w:sz w:val="18"/>
          <w:szCs w:val="18"/>
        </w:rPr>
      </w:pPr>
      <w:r>
        <w:rPr>
          <w:sz w:val="18"/>
          <w:szCs w:val="18"/>
        </w:rPr>
        <w:t xml:space="preserve">tālrunis 65071160, e-pasts: ogredome@ogresnovads.lv, www.ogresnovads.lv </w:t>
      </w:r>
    </w:p>
    <w:p w14:paraId="7C67F4DD" w14:textId="77777777" w:rsidR="009E1EFC" w:rsidRDefault="009E1EFC">
      <w:pPr>
        <w:spacing w:line="276" w:lineRule="auto"/>
        <w:jc w:val="right"/>
      </w:pPr>
    </w:p>
    <w:tbl>
      <w:tblPr>
        <w:tblW w:w="906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67"/>
      </w:tblGrid>
      <w:tr w:rsidR="00330B79" w:rsidRPr="005858D9" w14:paraId="6EFC516E" w14:textId="77777777" w:rsidTr="00330B79">
        <w:tc>
          <w:tcPr>
            <w:tcW w:w="9067" w:type="dxa"/>
            <w:shd w:val="clear" w:color="auto" w:fill="auto"/>
          </w:tcPr>
          <w:p w14:paraId="67189511" w14:textId="77777777" w:rsidR="00330B79" w:rsidRPr="005858D9" w:rsidRDefault="00330B79" w:rsidP="00C539D5">
            <w:pPr>
              <w:spacing w:after="12" w:line="267" w:lineRule="auto"/>
              <w:ind w:right="62" w:hanging="2"/>
              <w:jc w:val="both"/>
              <w:rPr>
                <w:rFonts w:eastAsia="Arial"/>
                <w:b/>
                <w:color w:val="000000"/>
                <w:sz w:val="20"/>
              </w:rPr>
            </w:pPr>
            <w:r w:rsidRPr="005858D9">
              <w:rPr>
                <w:rFonts w:eastAsia="Arial"/>
                <w:b/>
                <w:color w:val="000000"/>
                <w:sz w:val="20"/>
              </w:rPr>
              <w:t>Tiesību akta pase</w:t>
            </w:r>
          </w:p>
          <w:p w14:paraId="351B9EFE" w14:textId="77777777" w:rsidR="00330B79" w:rsidRPr="00F07443" w:rsidRDefault="00330B79" w:rsidP="00C539D5">
            <w:pPr>
              <w:spacing w:after="12" w:line="267" w:lineRule="auto"/>
              <w:ind w:right="62" w:hanging="2"/>
              <w:jc w:val="both"/>
              <w:rPr>
                <w:rFonts w:eastAsia="Arial"/>
                <w:color w:val="000000"/>
                <w:sz w:val="20"/>
              </w:rPr>
            </w:pPr>
            <w:r w:rsidRPr="00F07443">
              <w:rPr>
                <w:rFonts w:eastAsia="Arial"/>
                <w:color w:val="000000"/>
                <w:sz w:val="20"/>
              </w:rPr>
              <w:t>Izdevējs: Ogres novada pašvaldības dome</w:t>
            </w:r>
          </w:p>
          <w:p w14:paraId="7FAF4CBD" w14:textId="77777777" w:rsidR="00330B79" w:rsidRPr="00F07443" w:rsidRDefault="00330B79" w:rsidP="00C539D5">
            <w:pPr>
              <w:spacing w:after="12" w:line="267" w:lineRule="auto"/>
              <w:ind w:right="62" w:hanging="2"/>
              <w:jc w:val="both"/>
              <w:rPr>
                <w:rFonts w:eastAsia="Arial"/>
                <w:color w:val="000000"/>
                <w:sz w:val="20"/>
              </w:rPr>
            </w:pPr>
            <w:r w:rsidRPr="00F07443">
              <w:rPr>
                <w:rFonts w:eastAsia="Arial"/>
                <w:color w:val="000000"/>
                <w:sz w:val="20"/>
              </w:rPr>
              <w:t>Veids: Iekšējais normatīvais akts</w:t>
            </w:r>
          </w:p>
          <w:p w14:paraId="031FE008" w14:textId="29CDB4FD" w:rsidR="00330B79" w:rsidRPr="00F07443" w:rsidRDefault="00330B79" w:rsidP="00C539D5">
            <w:pPr>
              <w:spacing w:after="12" w:line="267" w:lineRule="auto"/>
              <w:ind w:right="62" w:hanging="2"/>
              <w:jc w:val="both"/>
              <w:rPr>
                <w:rFonts w:eastAsia="Arial"/>
                <w:color w:val="000000"/>
                <w:sz w:val="20"/>
              </w:rPr>
            </w:pPr>
            <w:r>
              <w:rPr>
                <w:rFonts w:eastAsia="Arial"/>
                <w:color w:val="000000"/>
                <w:sz w:val="20"/>
              </w:rPr>
              <w:t>Numurs:26</w:t>
            </w:r>
            <w:r w:rsidRPr="00F07443">
              <w:rPr>
                <w:rFonts w:eastAsia="Arial"/>
                <w:color w:val="000000"/>
                <w:sz w:val="20"/>
              </w:rPr>
              <w:t>/2023</w:t>
            </w:r>
          </w:p>
          <w:p w14:paraId="78E23FA3" w14:textId="3CF75281" w:rsidR="00330B79" w:rsidRPr="00F07443" w:rsidRDefault="00330B79" w:rsidP="00C539D5">
            <w:pPr>
              <w:spacing w:after="12" w:line="267" w:lineRule="auto"/>
              <w:ind w:right="62" w:hanging="2"/>
              <w:jc w:val="both"/>
              <w:rPr>
                <w:rFonts w:eastAsia="Arial"/>
                <w:color w:val="000000"/>
                <w:sz w:val="20"/>
              </w:rPr>
            </w:pPr>
            <w:r>
              <w:rPr>
                <w:rFonts w:eastAsia="Arial"/>
                <w:color w:val="000000"/>
                <w:sz w:val="20"/>
              </w:rPr>
              <w:t>Pieņemts: 21</w:t>
            </w:r>
            <w:r w:rsidRPr="00F07443">
              <w:rPr>
                <w:rFonts w:eastAsia="Arial"/>
                <w:color w:val="000000"/>
                <w:sz w:val="20"/>
              </w:rPr>
              <w:t>.</w:t>
            </w:r>
            <w:r>
              <w:rPr>
                <w:rFonts w:eastAsia="Arial"/>
                <w:color w:val="000000"/>
                <w:sz w:val="20"/>
              </w:rPr>
              <w:t>12</w:t>
            </w:r>
            <w:r w:rsidRPr="00F07443">
              <w:rPr>
                <w:rFonts w:eastAsia="Arial"/>
                <w:color w:val="000000"/>
                <w:sz w:val="20"/>
              </w:rPr>
              <w:t>.2023.</w:t>
            </w:r>
          </w:p>
          <w:p w14:paraId="1AB03AEB" w14:textId="0EDC0DDE" w:rsidR="00330B79" w:rsidRPr="00F07443" w:rsidRDefault="00330B79" w:rsidP="00C539D5">
            <w:pPr>
              <w:spacing w:after="12" w:line="267" w:lineRule="auto"/>
              <w:ind w:right="62" w:hanging="2"/>
              <w:jc w:val="both"/>
              <w:rPr>
                <w:rFonts w:eastAsia="Arial"/>
                <w:color w:val="000000"/>
                <w:sz w:val="20"/>
              </w:rPr>
            </w:pPr>
            <w:r>
              <w:rPr>
                <w:rFonts w:eastAsia="Arial"/>
                <w:color w:val="000000"/>
                <w:sz w:val="20"/>
              </w:rPr>
              <w:t>Stājas spēkā: 01</w:t>
            </w:r>
            <w:r w:rsidRPr="00F07443">
              <w:rPr>
                <w:rFonts w:eastAsia="Arial"/>
                <w:color w:val="000000"/>
                <w:sz w:val="20"/>
              </w:rPr>
              <w:t>.0</w:t>
            </w:r>
            <w:r>
              <w:rPr>
                <w:rFonts w:eastAsia="Arial"/>
                <w:color w:val="000000"/>
                <w:sz w:val="20"/>
              </w:rPr>
              <w:t>1</w:t>
            </w:r>
            <w:r w:rsidRPr="00F07443">
              <w:rPr>
                <w:rFonts w:eastAsia="Arial"/>
                <w:color w:val="000000"/>
                <w:sz w:val="20"/>
              </w:rPr>
              <w:t>.202</w:t>
            </w:r>
            <w:r>
              <w:rPr>
                <w:rFonts w:eastAsia="Arial"/>
                <w:color w:val="000000"/>
                <w:sz w:val="20"/>
              </w:rPr>
              <w:t>4</w:t>
            </w:r>
            <w:r w:rsidRPr="00F07443">
              <w:rPr>
                <w:rFonts w:eastAsia="Arial"/>
                <w:color w:val="000000"/>
                <w:sz w:val="20"/>
              </w:rPr>
              <w:t>.</w:t>
            </w:r>
          </w:p>
          <w:p w14:paraId="75D106BC" w14:textId="77777777" w:rsidR="00330B79" w:rsidRPr="005858D9" w:rsidRDefault="00330B79" w:rsidP="00C539D5">
            <w:pPr>
              <w:spacing w:after="12" w:line="267" w:lineRule="auto"/>
              <w:ind w:right="62" w:hanging="2"/>
              <w:jc w:val="both"/>
              <w:rPr>
                <w:rFonts w:eastAsia="Arial"/>
                <w:color w:val="000000"/>
                <w:sz w:val="20"/>
              </w:rPr>
            </w:pPr>
          </w:p>
        </w:tc>
      </w:tr>
      <w:tr w:rsidR="00330B79" w:rsidRPr="005858D9" w14:paraId="2F05CE6C" w14:textId="77777777" w:rsidTr="00330B79">
        <w:tc>
          <w:tcPr>
            <w:tcW w:w="9067" w:type="dxa"/>
            <w:shd w:val="clear" w:color="auto" w:fill="auto"/>
          </w:tcPr>
          <w:p w14:paraId="60CCE1F8" w14:textId="77777777" w:rsidR="00330B79" w:rsidRPr="00F07443" w:rsidRDefault="00330B79" w:rsidP="00C539D5">
            <w:pPr>
              <w:spacing w:after="12" w:line="267" w:lineRule="auto"/>
              <w:ind w:right="62" w:hanging="2"/>
              <w:jc w:val="center"/>
              <w:rPr>
                <w:rFonts w:eastAsia="Arial"/>
                <w:b/>
                <w:color w:val="FF0000"/>
                <w:sz w:val="20"/>
              </w:rPr>
            </w:pPr>
            <w:r w:rsidRPr="00F07443">
              <w:rPr>
                <w:rFonts w:eastAsia="Arial"/>
                <w:b/>
                <w:color w:val="FF0000"/>
                <w:sz w:val="20"/>
              </w:rPr>
              <w:t>Spēkā esošā redakcija</w:t>
            </w:r>
          </w:p>
        </w:tc>
      </w:tr>
      <w:tr w:rsidR="00330B79" w:rsidRPr="005858D9" w14:paraId="7B1E693C" w14:textId="77777777" w:rsidTr="00330B79">
        <w:tc>
          <w:tcPr>
            <w:tcW w:w="9067" w:type="dxa"/>
            <w:shd w:val="clear" w:color="auto" w:fill="auto"/>
          </w:tcPr>
          <w:p w14:paraId="0CCCCB39" w14:textId="77777777" w:rsidR="00330B79" w:rsidRPr="005858D9" w:rsidRDefault="00330B79" w:rsidP="00C539D5">
            <w:pPr>
              <w:spacing w:after="12" w:line="267" w:lineRule="auto"/>
              <w:ind w:right="62" w:hanging="2"/>
              <w:jc w:val="both"/>
              <w:rPr>
                <w:rFonts w:eastAsia="Arial"/>
                <w:color w:val="000000"/>
                <w:sz w:val="20"/>
              </w:rPr>
            </w:pPr>
          </w:p>
          <w:p w14:paraId="279CEFD9" w14:textId="77777777" w:rsidR="00330B79" w:rsidRPr="00F07443" w:rsidRDefault="00330B79" w:rsidP="00C539D5">
            <w:pPr>
              <w:spacing w:after="12" w:line="267" w:lineRule="auto"/>
              <w:ind w:right="62" w:hanging="2"/>
              <w:jc w:val="both"/>
              <w:rPr>
                <w:rFonts w:eastAsia="Arial"/>
                <w:color w:val="000000"/>
                <w:sz w:val="20"/>
              </w:rPr>
            </w:pPr>
            <w:r w:rsidRPr="00F07443">
              <w:rPr>
                <w:rFonts w:eastAsia="Arial"/>
                <w:color w:val="000000"/>
                <w:sz w:val="20"/>
              </w:rPr>
              <w:t>Grozījumi:</w:t>
            </w:r>
          </w:p>
          <w:p w14:paraId="4AAA1CC4" w14:textId="33CE4B02" w:rsidR="00330B79" w:rsidRPr="005858D9" w:rsidRDefault="00330B79" w:rsidP="00330B79">
            <w:pPr>
              <w:spacing w:after="12" w:line="267" w:lineRule="auto"/>
              <w:ind w:right="62"/>
              <w:jc w:val="both"/>
              <w:rPr>
                <w:rFonts w:eastAsia="Arial"/>
                <w:color w:val="000000"/>
                <w:sz w:val="20"/>
              </w:rPr>
            </w:pPr>
            <w:r>
              <w:rPr>
                <w:rFonts w:eastAsia="Arial"/>
                <w:color w:val="000000"/>
                <w:sz w:val="20"/>
              </w:rPr>
              <w:t>30</w:t>
            </w:r>
            <w:r w:rsidRPr="00F07443">
              <w:rPr>
                <w:rFonts w:eastAsia="Arial"/>
                <w:color w:val="000000"/>
                <w:sz w:val="20"/>
              </w:rPr>
              <w:t>.0</w:t>
            </w:r>
            <w:r>
              <w:rPr>
                <w:rFonts w:eastAsia="Arial"/>
                <w:color w:val="000000"/>
                <w:sz w:val="20"/>
              </w:rPr>
              <w:t>5.2024. iekšējie noteikumi Nr.30/2024 (prot. Nr.8</w:t>
            </w:r>
            <w:r w:rsidRPr="00F07443">
              <w:rPr>
                <w:rFonts w:eastAsia="Arial"/>
                <w:color w:val="000000"/>
                <w:sz w:val="20"/>
              </w:rPr>
              <w:t>.; 1</w:t>
            </w:r>
            <w:r>
              <w:rPr>
                <w:rFonts w:eastAsia="Arial"/>
                <w:color w:val="000000"/>
                <w:sz w:val="20"/>
              </w:rPr>
              <w:t>6</w:t>
            </w:r>
            <w:r w:rsidRPr="00F07443">
              <w:rPr>
                <w:rFonts w:eastAsia="Arial"/>
                <w:color w:val="000000"/>
                <w:sz w:val="20"/>
              </w:rPr>
              <w:t xml:space="preserve">.) </w:t>
            </w:r>
            <w:r w:rsidRPr="00F07443">
              <w:rPr>
                <w:rFonts w:eastAsia="Arial"/>
                <w:color w:val="000000"/>
                <w:sz w:val="20"/>
                <w:lang w:eastAsia="ar-SA"/>
              </w:rPr>
              <w:t xml:space="preserve">stājas spēkā </w:t>
            </w:r>
            <w:r>
              <w:rPr>
                <w:rFonts w:eastAsia="Arial"/>
                <w:color w:val="000000"/>
                <w:sz w:val="20"/>
                <w:lang w:eastAsia="ar-SA"/>
              </w:rPr>
              <w:t>01.09</w:t>
            </w:r>
            <w:r w:rsidRPr="00F07443">
              <w:rPr>
                <w:rFonts w:eastAsia="Arial"/>
                <w:color w:val="000000"/>
                <w:sz w:val="20"/>
                <w:lang w:eastAsia="ar-SA"/>
              </w:rPr>
              <w:t>.2024</w:t>
            </w:r>
          </w:p>
        </w:tc>
      </w:tr>
    </w:tbl>
    <w:p w14:paraId="6ACA1F1D" w14:textId="77777777" w:rsidR="00330B79" w:rsidRDefault="00330B79">
      <w:pPr>
        <w:spacing w:line="276" w:lineRule="auto"/>
        <w:jc w:val="right"/>
      </w:pPr>
    </w:p>
    <w:p w14:paraId="5050EE99" w14:textId="77777777" w:rsidR="009E1EFC" w:rsidRDefault="00423339">
      <w:pPr>
        <w:spacing w:line="276" w:lineRule="auto"/>
        <w:jc w:val="right"/>
      </w:pPr>
      <w:r>
        <w:t>APSTIPRINĀTS</w:t>
      </w:r>
    </w:p>
    <w:p w14:paraId="4BDE4C1B" w14:textId="77777777" w:rsidR="009E1EFC" w:rsidRDefault="00423339">
      <w:pPr>
        <w:spacing w:line="276" w:lineRule="auto"/>
        <w:jc w:val="right"/>
      </w:pPr>
      <w:r>
        <w:t>ar Ogres novada pašvaldības domes</w:t>
      </w:r>
    </w:p>
    <w:p w14:paraId="2A1A908F" w14:textId="51348B12" w:rsidR="009E1EFC" w:rsidRDefault="002C043B">
      <w:pPr>
        <w:spacing w:line="276" w:lineRule="auto"/>
        <w:jc w:val="right"/>
      </w:pPr>
      <w:r>
        <w:t>21</w:t>
      </w:r>
      <w:r w:rsidR="00423339">
        <w:t>.12.2023. sēdes lēmumu</w:t>
      </w:r>
    </w:p>
    <w:p w14:paraId="5828953D" w14:textId="320F093D" w:rsidR="009E1EFC" w:rsidRDefault="00423339">
      <w:pPr>
        <w:spacing w:line="276" w:lineRule="auto"/>
        <w:jc w:val="right"/>
      </w:pPr>
      <w:r>
        <w:t xml:space="preserve">                                                      (protokols Nr.</w:t>
      </w:r>
      <w:r w:rsidR="002C043B">
        <w:t>20</w:t>
      </w:r>
      <w:r>
        <w:t xml:space="preserve">; </w:t>
      </w:r>
      <w:r w:rsidR="002C043B">
        <w:t>19</w:t>
      </w:r>
      <w:r>
        <w:t>)</w:t>
      </w:r>
    </w:p>
    <w:p w14:paraId="27F23674" w14:textId="77777777" w:rsidR="009E1EFC" w:rsidRDefault="009E1EFC">
      <w:pPr>
        <w:rPr>
          <w:sz w:val="32"/>
          <w:szCs w:val="32"/>
        </w:rPr>
      </w:pPr>
    </w:p>
    <w:p w14:paraId="121FCC32" w14:textId="77777777" w:rsidR="009E1EFC" w:rsidRDefault="00423339">
      <w:pPr>
        <w:jc w:val="center"/>
      </w:pPr>
      <w:r>
        <w:t>IEKŠĒJIE NOTEIKUMI</w:t>
      </w:r>
    </w:p>
    <w:p w14:paraId="68E95BA6" w14:textId="77777777" w:rsidR="009E1EFC" w:rsidRPr="00614EE9" w:rsidRDefault="00423339">
      <w:pPr>
        <w:jc w:val="center"/>
      </w:pPr>
      <w:r w:rsidRPr="00614EE9">
        <w:t>Ogrē</w:t>
      </w:r>
    </w:p>
    <w:p w14:paraId="5B6DE611" w14:textId="77777777" w:rsidR="009E1EFC" w:rsidRPr="00614EE9" w:rsidRDefault="009E1EFC"/>
    <w:p w14:paraId="221FF032" w14:textId="1A68865B" w:rsidR="009E1EFC" w:rsidRPr="00614EE9" w:rsidRDefault="00423339">
      <w:r w:rsidRPr="00614EE9">
        <w:t xml:space="preserve">2023. gada </w:t>
      </w:r>
      <w:r w:rsidR="002C043B" w:rsidRPr="00614EE9">
        <w:t>21. decembrī</w:t>
      </w:r>
      <w:r w:rsidR="002C043B" w:rsidRPr="00614EE9">
        <w:tab/>
      </w:r>
      <w:r w:rsidR="002C043B" w:rsidRPr="00614EE9">
        <w:tab/>
      </w:r>
      <w:r w:rsidR="002C043B" w:rsidRPr="00614EE9">
        <w:tab/>
      </w:r>
      <w:r w:rsidR="002C043B" w:rsidRPr="00614EE9">
        <w:tab/>
      </w:r>
      <w:r w:rsidR="002C043B" w:rsidRPr="00614EE9">
        <w:tab/>
      </w:r>
      <w:r w:rsidR="002C043B" w:rsidRPr="00614EE9">
        <w:tab/>
      </w:r>
      <w:r w:rsidR="002C043B" w:rsidRPr="00614EE9">
        <w:tab/>
        <w:t xml:space="preserve">        Nr.26</w:t>
      </w:r>
      <w:r w:rsidRPr="00614EE9">
        <w:t>/2023</w:t>
      </w:r>
    </w:p>
    <w:p w14:paraId="3E4E75B9" w14:textId="77777777" w:rsidR="009E1EFC" w:rsidRPr="00614EE9" w:rsidRDefault="009E1EFC">
      <w:pPr>
        <w:pBdr>
          <w:top w:val="nil"/>
          <w:left w:val="nil"/>
          <w:bottom w:val="nil"/>
          <w:right w:val="nil"/>
          <w:between w:val="nil"/>
        </w:pBdr>
        <w:jc w:val="center"/>
        <w:rPr>
          <w:color w:val="000000"/>
          <w:sz w:val="20"/>
          <w:szCs w:val="20"/>
        </w:rPr>
      </w:pPr>
    </w:p>
    <w:p w14:paraId="6306FF97" w14:textId="77777777" w:rsidR="009E1EFC" w:rsidRPr="00614EE9" w:rsidRDefault="00423339">
      <w:pPr>
        <w:jc w:val="center"/>
        <w:rPr>
          <w:rFonts w:eastAsia="Calibri"/>
          <w:i/>
          <w:color w:val="000000"/>
          <w:sz w:val="20"/>
          <w:szCs w:val="20"/>
        </w:rPr>
      </w:pPr>
      <w:r w:rsidRPr="00614EE9">
        <w:rPr>
          <w:b/>
          <w:sz w:val="26"/>
          <w:szCs w:val="26"/>
        </w:rPr>
        <w:t>Kārtība, kādā Ogres novada pašvaldība nosaka pirmsskolas izglītības grupu piepildījumu, pedagogu un skolotāju palīgu amatu vienību skaitu un pedagogu darba samaksu</w:t>
      </w:r>
    </w:p>
    <w:p w14:paraId="1E882557" w14:textId="77777777" w:rsidR="009E1EFC" w:rsidRPr="00614EE9" w:rsidRDefault="009E1EFC">
      <w:pPr>
        <w:pBdr>
          <w:top w:val="nil"/>
          <w:left w:val="nil"/>
          <w:bottom w:val="nil"/>
          <w:right w:val="nil"/>
          <w:between w:val="nil"/>
        </w:pBdr>
        <w:ind w:left="218"/>
        <w:rPr>
          <w:color w:val="000000"/>
          <w:sz w:val="16"/>
          <w:szCs w:val="16"/>
        </w:rPr>
      </w:pPr>
    </w:p>
    <w:p w14:paraId="680D3A24" w14:textId="3E51FD56" w:rsidR="009E1EFC" w:rsidRPr="00614EE9" w:rsidRDefault="00423339">
      <w:pPr>
        <w:pBdr>
          <w:top w:val="nil"/>
          <w:left w:val="nil"/>
          <w:bottom w:val="nil"/>
          <w:right w:val="nil"/>
          <w:between w:val="nil"/>
        </w:pBdr>
        <w:ind w:left="3969"/>
        <w:jc w:val="both"/>
        <w:rPr>
          <w:i/>
          <w:color w:val="000000"/>
          <w:highlight w:val="yellow"/>
        </w:rPr>
      </w:pPr>
      <w:r w:rsidRPr="00614EE9">
        <w:rPr>
          <w:i/>
          <w:color w:val="000000"/>
        </w:rPr>
        <w:t xml:space="preserve">Izdoti saskaņā ar </w:t>
      </w:r>
      <w:r w:rsidRPr="00614EE9">
        <w:rPr>
          <w:i/>
        </w:rPr>
        <w:t>Valsts pārvaldes iekārtas likuma 72. panta pirmās daļas 1. punktu,</w:t>
      </w:r>
      <w:r w:rsidRPr="00614EE9">
        <w:rPr>
          <w:i/>
          <w:color w:val="000000"/>
        </w:rPr>
        <w:t xml:space="preserve"> Izglītības likuma 17. panta trešās daļas 3., 6. punktu, 60. p</w:t>
      </w:r>
      <w:r w:rsidRPr="00614EE9">
        <w:rPr>
          <w:i/>
        </w:rPr>
        <w:t>anta trešo daļu, Ministru kabineta 2017. gada 22. augusta noteikumu Nr.</w:t>
      </w:r>
      <w:r w:rsidR="002210BC" w:rsidRPr="00614EE9">
        <w:rPr>
          <w:i/>
        </w:rPr>
        <w:t xml:space="preserve"> </w:t>
      </w:r>
      <w:r w:rsidRPr="00614EE9">
        <w:rPr>
          <w:i/>
        </w:rPr>
        <w:t xml:space="preserve">501 “Pedagogu profesionālās darbības kvalitātes novērtēšanas organizēšanas kārtība” 12. punktu un </w:t>
      </w:r>
      <w:r w:rsidRPr="00614EE9">
        <w:rPr>
          <w:i/>
          <w:color w:val="000000"/>
        </w:rPr>
        <w:t>Ministru kabineta 2016. gada 5. jūlija noteikumu Nr.</w:t>
      </w:r>
      <w:r w:rsidR="002210BC" w:rsidRPr="00614EE9">
        <w:rPr>
          <w:i/>
          <w:color w:val="000000"/>
        </w:rPr>
        <w:t xml:space="preserve"> </w:t>
      </w:r>
      <w:r w:rsidRPr="00614EE9">
        <w:rPr>
          <w:i/>
          <w:color w:val="000000"/>
        </w:rPr>
        <w:t xml:space="preserve">445 „Pedagogu darba samaksas noteikumi” </w:t>
      </w:r>
      <w:r w:rsidRPr="00614EE9">
        <w:rPr>
          <w:i/>
        </w:rPr>
        <w:t>27.</w:t>
      </w:r>
      <w:r w:rsidRPr="00614EE9">
        <w:rPr>
          <w:i/>
          <w:vertAlign w:val="superscript"/>
        </w:rPr>
        <w:t>1</w:t>
      </w:r>
      <w:r w:rsidRPr="00614EE9">
        <w:rPr>
          <w:i/>
        </w:rPr>
        <w:t xml:space="preserve"> un 29.2. punktiem</w:t>
      </w:r>
    </w:p>
    <w:p w14:paraId="5E7C787A" w14:textId="77777777" w:rsidR="009E1EFC" w:rsidRPr="00614EE9" w:rsidRDefault="00423339">
      <w:pPr>
        <w:numPr>
          <w:ilvl w:val="0"/>
          <w:numId w:val="2"/>
        </w:numPr>
        <w:pBdr>
          <w:top w:val="nil"/>
          <w:left w:val="nil"/>
          <w:bottom w:val="nil"/>
          <w:right w:val="nil"/>
          <w:between w:val="nil"/>
        </w:pBdr>
        <w:spacing w:before="200" w:after="200"/>
        <w:ind w:left="426" w:hanging="426"/>
        <w:jc w:val="center"/>
        <w:rPr>
          <w:b/>
          <w:color w:val="000000"/>
        </w:rPr>
      </w:pPr>
      <w:r w:rsidRPr="00614EE9">
        <w:rPr>
          <w:b/>
          <w:color w:val="000000"/>
        </w:rPr>
        <w:t>Vispārējie noteikumi</w:t>
      </w:r>
    </w:p>
    <w:p w14:paraId="6826D4C2" w14:textId="77777777" w:rsidR="009E1EFC" w:rsidRPr="00614EE9" w:rsidRDefault="00423339">
      <w:pPr>
        <w:numPr>
          <w:ilvl w:val="0"/>
          <w:numId w:val="1"/>
        </w:numPr>
        <w:pBdr>
          <w:top w:val="nil"/>
          <w:left w:val="nil"/>
          <w:bottom w:val="nil"/>
          <w:right w:val="nil"/>
          <w:between w:val="nil"/>
        </w:pBdr>
        <w:spacing w:after="120"/>
        <w:ind w:left="357" w:hanging="357"/>
        <w:jc w:val="both"/>
      </w:pPr>
      <w:r w:rsidRPr="00614EE9">
        <w:rPr>
          <w:color w:val="000000"/>
        </w:rPr>
        <w:t xml:space="preserve">Noteikumi nosaka kārtību, kādā Ogres novada pašvaldība (turpmāk – pašvaldība) nosaka </w:t>
      </w:r>
      <w:r w:rsidRPr="00614EE9">
        <w:t>pirmsskolas izglītības grupu piepildījumu, pedagogu un skolotāju palīgu amatu vienību skaitu un aprēķina pirmsskolas izglītības pedagogu darba samaksu.</w:t>
      </w:r>
    </w:p>
    <w:p w14:paraId="34BCFAA8" w14:textId="77777777" w:rsidR="009E1EFC" w:rsidRPr="00614EE9" w:rsidRDefault="00423339">
      <w:pPr>
        <w:numPr>
          <w:ilvl w:val="0"/>
          <w:numId w:val="1"/>
        </w:numPr>
        <w:pBdr>
          <w:top w:val="nil"/>
          <w:left w:val="nil"/>
          <w:bottom w:val="nil"/>
          <w:right w:val="nil"/>
          <w:between w:val="nil"/>
        </w:pBdr>
        <w:spacing w:after="120"/>
        <w:ind w:left="357" w:hanging="357"/>
        <w:jc w:val="both"/>
      </w:pPr>
      <w:r w:rsidRPr="00614EE9">
        <w:t>Noteikumi piemērojami attiecīgā gada valsts un pašvaldības budžetā apstiprinātā finansējuma ietvaros.</w:t>
      </w:r>
    </w:p>
    <w:p w14:paraId="50E8D340" w14:textId="77777777" w:rsidR="009E1EFC" w:rsidRPr="00614EE9" w:rsidRDefault="00423339">
      <w:pPr>
        <w:numPr>
          <w:ilvl w:val="0"/>
          <w:numId w:val="2"/>
        </w:numPr>
        <w:pBdr>
          <w:top w:val="nil"/>
          <w:left w:val="nil"/>
          <w:bottom w:val="nil"/>
          <w:right w:val="nil"/>
          <w:between w:val="nil"/>
        </w:pBdr>
        <w:spacing w:before="200" w:after="200"/>
        <w:ind w:left="426" w:hanging="426"/>
        <w:jc w:val="center"/>
        <w:rPr>
          <w:b/>
          <w:color w:val="000000"/>
        </w:rPr>
      </w:pPr>
      <w:r w:rsidRPr="00614EE9">
        <w:rPr>
          <w:b/>
          <w:color w:val="000000"/>
        </w:rPr>
        <w:lastRenderedPageBreak/>
        <w:t>Pirmsskolas izglītības grupu piepildījums</w:t>
      </w:r>
    </w:p>
    <w:p w14:paraId="0EFD1E63" w14:textId="77777777" w:rsidR="009E1EFC" w:rsidRPr="00614EE9" w:rsidRDefault="00423339">
      <w:pPr>
        <w:numPr>
          <w:ilvl w:val="0"/>
          <w:numId w:val="1"/>
        </w:numPr>
        <w:pBdr>
          <w:top w:val="nil"/>
          <w:left w:val="nil"/>
          <w:bottom w:val="nil"/>
          <w:right w:val="nil"/>
          <w:between w:val="nil"/>
        </w:pBdr>
        <w:spacing w:after="120"/>
        <w:ind w:left="357" w:hanging="357"/>
        <w:jc w:val="both"/>
      </w:pPr>
      <w:r w:rsidRPr="00614EE9">
        <w:rPr>
          <w:color w:val="000000"/>
        </w:rPr>
        <w:t>Izglītojamo skaitu pirmsskolas izglītības grupās nosaka izglītības iestādes vadītājs, ievērojot bērnu vecumu un higiēnas prasības izglītības iestādēm, kas īsteno pirmsskolas izglītības programmas.</w:t>
      </w:r>
    </w:p>
    <w:p w14:paraId="1F83712B" w14:textId="77777777" w:rsidR="009E1EFC" w:rsidRPr="00614EE9" w:rsidRDefault="00423339">
      <w:pPr>
        <w:numPr>
          <w:ilvl w:val="0"/>
          <w:numId w:val="1"/>
        </w:numPr>
        <w:pBdr>
          <w:top w:val="nil"/>
          <w:left w:val="nil"/>
          <w:bottom w:val="nil"/>
          <w:right w:val="nil"/>
          <w:between w:val="nil"/>
        </w:pBdr>
        <w:spacing w:after="120"/>
        <w:ind w:left="357" w:hanging="357"/>
        <w:jc w:val="both"/>
      </w:pPr>
      <w:r w:rsidRPr="00614EE9">
        <w:rPr>
          <w:color w:val="000000"/>
        </w:rPr>
        <w:t>Izglītojamo skaitu grupā pedagoģiski medicīniskās komisijas atzinumā norādītās programmas īstenošanai nosaka saskaņā ar normatīvajos aktos noteikto kārtību.</w:t>
      </w:r>
    </w:p>
    <w:p w14:paraId="109930C0" w14:textId="3930B296" w:rsidR="009E1EFC" w:rsidRPr="00614EE9" w:rsidRDefault="00423339">
      <w:pPr>
        <w:numPr>
          <w:ilvl w:val="0"/>
          <w:numId w:val="1"/>
        </w:numPr>
        <w:pBdr>
          <w:top w:val="nil"/>
          <w:left w:val="nil"/>
          <w:bottom w:val="nil"/>
          <w:right w:val="nil"/>
          <w:between w:val="nil"/>
        </w:pBdr>
        <w:spacing w:after="120"/>
        <w:ind w:left="357" w:hanging="357"/>
        <w:jc w:val="both"/>
      </w:pPr>
      <w:r w:rsidRPr="00614EE9">
        <w:rPr>
          <w:color w:val="000000"/>
        </w:rPr>
        <w:t>Pirmsskolas izglītības iestādes vadītājs pirmsskolas izglītojamo skaitu un grupu</w:t>
      </w:r>
      <w:r w:rsidRPr="00614EE9">
        <w:t xml:space="preserve"> piepildījumu saskaņo ar Ogres novada Izglītības pārv</w:t>
      </w:r>
      <w:r w:rsidR="002A3B05" w:rsidRPr="00614EE9">
        <w:t>a</w:t>
      </w:r>
      <w:r w:rsidRPr="00614EE9">
        <w:t>ldi (turpmāk - pārvalde) līdz katra gada 1. septembrim.</w:t>
      </w:r>
    </w:p>
    <w:p w14:paraId="5FEFFD15" w14:textId="77777777" w:rsidR="009E1EFC" w:rsidRPr="00614EE9" w:rsidRDefault="00423339">
      <w:pPr>
        <w:numPr>
          <w:ilvl w:val="0"/>
          <w:numId w:val="2"/>
        </w:numPr>
        <w:pBdr>
          <w:top w:val="nil"/>
          <w:left w:val="nil"/>
          <w:bottom w:val="nil"/>
          <w:right w:val="nil"/>
          <w:between w:val="nil"/>
        </w:pBdr>
        <w:spacing w:before="200" w:after="200"/>
        <w:ind w:left="426" w:hanging="426"/>
        <w:jc w:val="center"/>
        <w:rPr>
          <w:b/>
          <w:color w:val="000000"/>
        </w:rPr>
      </w:pPr>
      <w:r w:rsidRPr="00614EE9">
        <w:rPr>
          <w:b/>
          <w:color w:val="000000"/>
        </w:rPr>
        <w:t>Pirmsskolas pedagogu un skolotāju palīgu amatu vienību skaita noteikšana</w:t>
      </w:r>
    </w:p>
    <w:p w14:paraId="14CCE579" w14:textId="77777777" w:rsidR="009E1EFC" w:rsidRPr="00614EE9" w:rsidRDefault="00423339">
      <w:pPr>
        <w:numPr>
          <w:ilvl w:val="0"/>
          <w:numId w:val="1"/>
        </w:numPr>
        <w:pBdr>
          <w:top w:val="nil"/>
          <w:left w:val="nil"/>
          <w:bottom w:val="nil"/>
          <w:right w:val="nil"/>
          <w:between w:val="nil"/>
        </w:pBdr>
        <w:spacing w:before="200" w:after="120"/>
        <w:ind w:left="357" w:hanging="357"/>
        <w:jc w:val="both"/>
      </w:pPr>
      <w:r w:rsidRPr="00614EE9">
        <w:rPr>
          <w:color w:val="000000"/>
        </w:rPr>
        <w:t>Pedagogu amata vienību skaits tiek noteikts atbilstoši grupu un pirmsskolas izglītojamo skaitam izglītības iestādē, ņemot vērā izglītības iestādes (grupu) darba laiku, īstenotās izglītības programmas un grupu piepildījumu.</w:t>
      </w:r>
    </w:p>
    <w:p w14:paraId="138C1A71" w14:textId="77777777" w:rsidR="009E1EFC" w:rsidRPr="00614EE9" w:rsidRDefault="00423339">
      <w:pPr>
        <w:numPr>
          <w:ilvl w:val="0"/>
          <w:numId w:val="1"/>
        </w:numPr>
        <w:pBdr>
          <w:top w:val="nil"/>
          <w:left w:val="nil"/>
          <w:bottom w:val="nil"/>
          <w:right w:val="nil"/>
          <w:between w:val="nil"/>
        </w:pBdr>
        <w:spacing w:after="120"/>
        <w:ind w:left="357" w:hanging="357"/>
        <w:jc w:val="both"/>
      </w:pPr>
      <w:r w:rsidRPr="00614EE9">
        <w:rPr>
          <w:color w:val="000000"/>
        </w:rPr>
        <w:t>Pirmsskolas izglītības iestādēs (turpmāk – pirmsskola) un pirmsskolu grupās vispārējās pamatizglītības un vidējās izglītības iestādēs (turpmāk – skola), kas nodrošina pirmsskolas izglītības pakalpojumu 60 stundas nedēļā, nosaka šādu amata vienību skaitu uz vienu grupu:</w:t>
      </w:r>
    </w:p>
    <w:p w14:paraId="00DF1F78" w14:textId="6C6B041C" w:rsidR="009E1EFC" w:rsidRPr="00614EE9" w:rsidRDefault="00423339" w:rsidP="00614EE9">
      <w:pPr>
        <w:numPr>
          <w:ilvl w:val="1"/>
          <w:numId w:val="1"/>
        </w:numPr>
        <w:pBdr>
          <w:top w:val="nil"/>
          <w:left w:val="nil"/>
          <w:bottom w:val="nil"/>
          <w:right w:val="nil"/>
          <w:between w:val="nil"/>
        </w:pBdr>
        <w:spacing w:after="120"/>
        <w:ind w:left="872" w:hanging="135"/>
        <w:jc w:val="both"/>
      </w:pPr>
      <w:r w:rsidRPr="00614EE9">
        <w:t xml:space="preserve">pirmsskolas izglītības pedagogiem – 2 likmes uz grupu un skolotāja palīgam </w:t>
      </w:r>
      <w:r w:rsidR="002210BC" w:rsidRPr="00614EE9">
        <w:t>–</w:t>
      </w:r>
      <w:r w:rsidRPr="00614EE9">
        <w:t xml:space="preserve"> 1</w:t>
      </w:r>
      <w:r w:rsidR="002210BC" w:rsidRPr="00614EE9">
        <w:t> </w:t>
      </w:r>
      <w:r w:rsidRPr="00614EE9">
        <w:t xml:space="preserve">likme uz grupu vai; </w:t>
      </w:r>
    </w:p>
    <w:p w14:paraId="0AC6FDD6" w14:textId="3EC976DE" w:rsidR="009E1EFC" w:rsidRPr="00614EE9" w:rsidRDefault="00423339" w:rsidP="00614EE9">
      <w:pPr>
        <w:numPr>
          <w:ilvl w:val="1"/>
          <w:numId w:val="1"/>
        </w:numPr>
        <w:pBdr>
          <w:top w:val="nil"/>
          <w:left w:val="nil"/>
          <w:bottom w:val="nil"/>
          <w:right w:val="nil"/>
          <w:between w:val="nil"/>
        </w:pBdr>
        <w:spacing w:after="120"/>
        <w:ind w:left="872" w:hanging="135"/>
        <w:jc w:val="both"/>
      </w:pPr>
      <w:r w:rsidRPr="00614EE9">
        <w:t xml:space="preserve">pirmsskolas izglītības pedagogam </w:t>
      </w:r>
      <w:r w:rsidR="002210BC" w:rsidRPr="00614EE9">
        <w:t>–</w:t>
      </w:r>
      <w:r w:rsidRPr="00614EE9">
        <w:t xml:space="preserve"> 1 likme uz grupu un skolotāja palīgiem </w:t>
      </w:r>
      <w:r w:rsidR="002210BC" w:rsidRPr="00614EE9">
        <w:t>–</w:t>
      </w:r>
      <w:r w:rsidRPr="00614EE9">
        <w:t xml:space="preserve"> 2</w:t>
      </w:r>
      <w:r w:rsidR="002210BC" w:rsidRPr="00614EE9">
        <w:t> </w:t>
      </w:r>
      <w:r w:rsidRPr="00614EE9">
        <w:t>likmes uz grupu;</w:t>
      </w:r>
    </w:p>
    <w:p w14:paraId="0F04B9E9" w14:textId="49E38402" w:rsidR="009E1EFC" w:rsidRDefault="00330B79" w:rsidP="00614EE9">
      <w:pPr>
        <w:numPr>
          <w:ilvl w:val="1"/>
          <w:numId w:val="1"/>
        </w:numPr>
        <w:pBdr>
          <w:top w:val="nil"/>
          <w:left w:val="nil"/>
          <w:bottom w:val="nil"/>
          <w:right w:val="nil"/>
          <w:between w:val="nil"/>
        </w:pBdr>
        <w:spacing w:after="120"/>
        <w:ind w:left="872" w:hanging="135"/>
        <w:jc w:val="both"/>
      </w:pPr>
      <w:r>
        <w:t>pirmsskolas izglītības mūzikas pedagogiem – ne mazāk kā viena likme uz 150 izglītojamiem</w:t>
      </w:r>
      <w:r w:rsidR="00423339" w:rsidRPr="00614EE9">
        <w:t>;</w:t>
      </w:r>
    </w:p>
    <w:p w14:paraId="34684AD4" w14:textId="1D1F70B9" w:rsidR="00330B79" w:rsidRPr="00330B79" w:rsidRDefault="00330B79" w:rsidP="00330B79">
      <w:pPr>
        <w:pStyle w:val="Sarakstarindkopa"/>
        <w:spacing w:after="60" w:line="276" w:lineRule="auto"/>
        <w:ind w:left="510" w:firstLine="357"/>
        <w:contextualSpacing w:val="0"/>
        <w:jc w:val="both"/>
        <w:rPr>
          <w:sz w:val="22"/>
          <w:szCs w:val="22"/>
        </w:rPr>
      </w:pPr>
      <w:r w:rsidRPr="00330B79">
        <w:rPr>
          <w:i/>
          <w:sz w:val="22"/>
          <w:szCs w:val="22"/>
        </w:rPr>
        <w:t>(30</w:t>
      </w:r>
      <w:r w:rsidRPr="00330B79">
        <w:rPr>
          <w:i/>
          <w:sz w:val="22"/>
          <w:szCs w:val="22"/>
        </w:rPr>
        <w:t>.0</w:t>
      </w:r>
      <w:r w:rsidRPr="00330B79">
        <w:rPr>
          <w:i/>
          <w:sz w:val="22"/>
          <w:szCs w:val="22"/>
        </w:rPr>
        <w:t>5.2024. iekšējo noteikumu Nr.30</w:t>
      </w:r>
      <w:r w:rsidRPr="00330B79">
        <w:rPr>
          <w:i/>
          <w:sz w:val="22"/>
          <w:szCs w:val="22"/>
        </w:rPr>
        <w:t>/2024 redakcijā</w:t>
      </w:r>
      <w:r w:rsidRPr="00330B79">
        <w:rPr>
          <w:i/>
          <w:sz w:val="22"/>
          <w:szCs w:val="22"/>
        </w:rPr>
        <w:t>, kas stājas spēkā 01.09.2024</w:t>
      </w:r>
      <w:r w:rsidRPr="00330B79">
        <w:rPr>
          <w:i/>
          <w:sz w:val="22"/>
          <w:szCs w:val="22"/>
        </w:rPr>
        <w:t>).</w:t>
      </w:r>
    </w:p>
    <w:p w14:paraId="435CE358" w14:textId="31EE41B6" w:rsidR="009E1EFC" w:rsidRDefault="00330B79" w:rsidP="00614EE9">
      <w:pPr>
        <w:numPr>
          <w:ilvl w:val="1"/>
          <w:numId w:val="1"/>
        </w:numPr>
        <w:pBdr>
          <w:top w:val="nil"/>
          <w:left w:val="nil"/>
          <w:bottom w:val="nil"/>
          <w:right w:val="nil"/>
          <w:between w:val="nil"/>
        </w:pBdr>
        <w:spacing w:after="120"/>
        <w:ind w:left="872" w:hanging="135"/>
        <w:jc w:val="both"/>
      </w:pPr>
      <w:r>
        <w:t>pirmsskolas izglītības sporta pedagogiem – ne mazāk kā viena likme uz 225 izglītojamiem</w:t>
      </w:r>
      <w:r w:rsidR="00423339" w:rsidRPr="00614EE9">
        <w:t>;</w:t>
      </w:r>
    </w:p>
    <w:p w14:paraId="470574C1" w14:textId="77777777" w:rsidR="00330B79" w:rsidRPr="00330B79" w:rsidRDefault="00330B79" w:rsidP="00330B79">
      <w:pPr>
        <w:pStyle w:val="Sarakstarindkopa"/>
        <w:spacing w:after="60" w:line="276" w:lineRule="auto"/>
        <w:ind w:left="510" w:firstLine="357"/>
        <w:contextualSpacing w:val="0"/>
        <w:jc w:val="both"/>
        <w:rPr>
          <w:sz w:val="22"/>
          <w:szCs w:val="22"/>
        </w:rPr>
      </w:pPr>
      <w:r w:rsidRPr="00330B79">
        <w:rPr>
          <w:i/>
          <w:sz w:val="22"/>
          <w:szCs w:val="22"/>
        </w:rPr>
        <w:t>(30.05.2024. iekšējo noteikumu Nr.30/2024 redakcijā, kas stājas spēkā 01.09.2024).</w:t>
      </w:r>
    </w:p>
    <w:p w14:paraId="5D8A71EF" w14:textId="77777777" w:rsidR="009E1EFC" w:rsidRPr="00614EE9" w:rsidRDefault="00423339" w:rsidP="00614EE9">
      <w:pPr>
        <w:numPr>
          <w:ilvl w:val="1"/>
          <w:numId w:val="1"/>
        </w:numPr>
        <w:pBdr>
          <w:top w:val="nil"/>
          <w:left w:val="nil"/>
          <w:bottom w:val="nil"/>
          <w:right w:val="nil"/>
          <w:between w:val="nil"/>
        </w:pBdr>
        <w:spacing w:after="120"/>
        <w:ind w:left="872" w:hanging="135"/>
        <w:jc w:val="both"/>
      </w:pPr>
      <w:r w:rsidRPr="00614EE9">
        <w:t>pirmsskolas izglītības sporta pedagogiem peldētapmācībā – 0.10 likmes uz grupu izglītojamiem no 3 gadu vecuma;</w:t>
      </w:r>
    </w:p>
    <w:p w14:paraId="2341C095" w14:textId="77777777" w:rsidR="009E1EFC" w:rsidRPr="00614EE9" w:rsidRDefault="00423339" w:rsidP="00614EE9">
      <w:pPr>
        <w:numPr>
          <w:ilvl w:val="1"/>
          <w:numId w:val="1"/>
        </w:numPr>
        <w:pBdr>
          <w:top w:val="nil"/>
          <w:left w:val="nil"/>
          <w:bottom w:val="nil"/>
          <w:right w:val="nil"/>
          <w:between w:val="nil"/>
        </w:pBdr>
        <w:spacing w:after="120"/>
        <w:ind w:left="872" w:hanging="135"/>
        <w:jc w:val="both"/>
      </w:pPr>
      <w:r w:rsidRPr="00614EE9">
        <w:t>latviešu valodas pedagogam pirmsskolas izglītības programmu īstenošanai lingvistiski neviendabīgā vidē – 0.15 likmes uz grupu izglītojamiem no 3 līdz 7 gadiem.</w:t>
      </w:r>
    </w:p>
    <w:p w14:paraId="2C85D70B" w14:textId="6ED393B6" w:rsidR="009E1EFC" w:rsidRPr="00614EE9" w:rsidRDefault="00423339">
      <w:pPr>
        <w:numPr>
          <w:ilvl w:val="0"/>
          <w:numId w:val="1"/>
        </w:numPr>
        <w:pBdr>
          <w:top w:val="nil"/>
          <w:left w:val="nil"/>
          <w:bottom w:val="nil"/>
          <w:right w:val="nil"/>
          <w:between w:val="nil"/>
        </w:pBdr>
        <w:spacing w:before="200" w:after="120"/>
        <w:ind w:left="357" w:hanging="357"/>
        <w:jc w:val="both"/>
      </w:pPr>
      <w:r w:rsidRPr="00614EE9">
        <w:rPr>
          <w:color w:val="000000"/>
        </w:rPr>
        <w:t>Pirmsskolām un skolām, kas pirmsskolas izglītības pakalpojumu nodrošina mazāk nekā 60</w:t>
      </w:r>
      <w:r w:rsidR="002210BC" w:rsidRPr="00614EE9">
        <w:rPr>
          <w:color w:val="000000"/>
        </w:rPr>
        <w:t> </w:t>
      </w:r>
      <w:r w:rsidRPr="00614EE9">
        <w:rPr>
          <w:color w:val="000000"/>
        </w:rPr>
        <w:t xml:space="preserve">stundas nedēļā, tiek noteikts samazināts amata vienību skaits. </w:t>
      </w:r>
    </w:p>
    <w:p w14:paraId="25977C57" w14:textId="77777777" w:rsidR="009E1EFC" w:rsidRPr="00614EE9" w:rsidRDefault="00423339">
      <w:pPr>
        <w:numPr>
          <w:ilvl w:val="0"/>
          <w:numId w:val="1"/>
        </w:numPr>
        <w:pBdr>
          <w:top w:val="nil"/>
          <w:left w:val="nil"/>
          <w:bottom w:val="nil"/>
          <w:right w:val="nil"/>
          <w:between w:val="nil"/>
        </w:pBdr>
        <w:spacing w:after="120"/>
        <w:ind w:left="357" w:hanging="357"/>
        <w:jc w:val="both"/>
      </w:pPr>
      <w:r w:rsidRPr="00614EE9">
        <w:rPr>
          <w:color w:val="000000"/>
        </w:rPr>
        <w:t>Atbalsta personāla amata vienību skaits pašvaldībā tiek noteikts atbilstoši pirmsskolas izglītojamo skaitam izglītības iestādē katra gada 1. septembrī:</w:t>
      </w:r>
    </w:p>
    <w:p w14:paraId="3F89EA0D" w14:textId="77777777" w:rsidR="009E1EFC" w:rsidRPr="00614EE9" w:rsidRDefault="00423339" w:rsidP="00614EE9">
      <w:pPr>
        <w:numPr>
          <w:ilvl w:val="1"/>
          <w:numId w:val="1"/>
        </w:numPr>
        <w:pBdr>
          <w:top w:val="nil"/>
          <w:left w:val="nil"/>
          <w:bottom w:val="nil"/>
          <w:right w:val="nil"/>
          <w:between w:val="nil"/>
        </w:pBdr>
        <w:spacing w:after="120"/>
        <w:ind w:left="872" w:hanging="135"/>
        <w:jc w:val="both"/>
      </w:pPr>
      <w:r w:rsidRPr="00614EE9">
        <w:t>logopēdiem – ne mazāk kā 1 likme uz 100 pirmsskolas izglītojamiem vecumā no 3 līdz 7 gadiem;</w:t>
      </w:r>
    </w:p>
    <w:p w14:paraId="28E4C366" w14:textId="77777777" w:rsidR="009E1EFC" w:rsidRPr="00614EE9" w:rsidRDefault="00423339" w:rsidP="00614EE9">
      <w:pPr>
        <w:numPr>
          <w:ilvl w:val="1"/>
          <w:numId w:val="1"/>
        </w:numPr>
        <w:pBdr>
          <w:top w:val="nil"/>
          <w:left w:val="nil"/>
          <w:bottom w:val="nil"/>
          <w:right w:val="nil"/>
          <w:between w:val="nil"/>
        </w:pBdr>
        <w:spacing w:after="120"/>
        <w:ind w:left="872" w:hanging="135"/>
        <w:jc w:val="both"/>
      </w:pPr>
      <w:r w:rsidRPr="00614EE9">
        <w:t>logopēdiem speciālajās pirmsskolas grupās izglītojami</w:t>
      </w:r>
      <w:bookmarkStart w:id="0" w:name="_GoBack"/>
      <w:bookmarkEnd w:id="0"/>
      <w:r w:rsidRPr="00614EE9">
        <w:t>em ar valodas vai jauktiem attīstības traucējumiem – 1 likme uz grupu;</w:t>
      </w:r>
    </w:p>
    <w:p w14:paraId="6B28EF40" w14:textId="77777777" w:rsidR="009E1EFC" w:rsidRPr="00614EE9" w:rsidRDefault="00423339" w:rsidP="00614EE9">
      <w:pPr>
        <w:numPr>
          <w:ilvl w:val="1"/>
          <w:numId w:val="1"/>
        </w:numPr>
        <w:pBdr>
          <w:top w:val="nil"/>
          <w:left w:val="nil"/>
          <w:bottom w:val="nil"/>
          <w:right w:val="nil"/>
          <w:between w:val="nil"/>
        </w:pBdr>
        <w:spacing w:after="120"/>
        <w:ind w:left="872" w:hanging="135"/>
        <w:jc w:val="both"/>
      </w:pPr>
      <w:r w:rsidRPr="00614EE9">
        <w:t>izglītības psihologiem – 1 likme uz 400 pirmsskolas izglītojamiem;</w:t>
      </w:r>
    </w:p>
    <w:p w14:paraId="1C6F6A3B" w14:textId="77777777" w:rsidR="009E1EFC" w:rsidRPr="00614EE9" w:rsidRDefault="00423339" w:rsidP="00614EE9">
      <w:pPr>
        <w:numPr>
          <w:ilvl w:val="1"/>
          <w:numId w:val="1"/>
        </w:numPr>
        <w:pBdr>
          <w:top w:val="nil"/>
          <w:left w:val="nil"/>
          <w:bottom w:val="nil"/>
          <w:right w:val="nil"/>
          <w:between w:val="nil"/>
        </w:pBdr>
        <w:spacing w:after="120"/>
        <w:ind w:left="872" w:hanging="135"/>
        <w:jc w:val="both"/>
      </w:pPr>
      <w:r w:rsidRPr="00614EE9">
        <w:t>speciālajiem pedagogiem -  līdz 1 likmei uz 200 pirmsskolas izglītojamiem vecumā no 3 līdz 7 gadiem;</w:t>
      </w:r>
    </w:p>
    <w:p w14:paraId="794B1633" w14:textId="77777777" w:rsidR="009E1EFC" w:rsidRPr="00614EE9" w:rsidRDefault="00423339" w:rsidP="00614EE9">
      <w:pPr>
        <w:numPr>
          <w:ilvl w:val="1"/>
          <w:numId w:val="1"/>
        </w:numPr>
        <w:pBdr>
          <w:top w:val="nil"/>
          <w:left w:val="nil"/>
          <w:bottom w:val="nil"/>
          <w:right w:val="nil"/>
          <w:between w:val="nil"/>
        </w:pBdr>
        <w:spacing w:after="120"/>
        <w:ind w:left="872" w:hanging="135"/>
        <w:jc w:val="both"/>
      </w:pPr>
      <w:r w:rsidRPr="00614EE9">
        <w:lastRenderedPageBreak/>
        <w:t>speciālajiem pedagogiem speciālās pirmsskolas izglītības programmās izglītojamiem ar garīgās attīstības traucējumiem un speciālās pirmsskolas izglītības programmās izglītojamajiem ar smagiem garīgās attīstības traucējumiem vai vairākiem smagiem attīstības traucējumiem, kuri iekļauti vispārējās pirmsskolas izglītības programmā - 1 likme uz 10 izglītojamiem vecumā no 3 līdz 7 gadiem;</w:t>
      </w:r>
    </w:p>
    <w:p w14:paraId="509F8847" w14:textId="77777777" w:rsidR="009E1EFC" w:rsidRPr="00614EE9" w:rsidRDefault="00423339" w:rsidP="00614EE9">
      <w:pPr>
        <w:numPr>
          <w:ilvl w:val="1"/>
          <w:numId w:val="1"/>
        </w:numPr>
        <w:pBdr>
          <w:top w:val="nil"/>
          <w:left w:val="nil"/>
          <w:bottom w:val="nil"/>
          <w:right w:val="nil"/>
          <w:between w:val="nil"/>
        </w:pBdr>
        <w:spacing w:after="120"/>
        <w:ind w:left="872" w:hanging="135"/>
        <w:jc w:val="both"/>
      </w:pPr>
      <w:r w:rsidRPr="00614EE9">
        <w:t>speciālajiem pedagogiem pirmsskolas grupās izglītojamiem ar jauktiem attīstības traucējumiem un pirmsskolas grupās izglītojamiem ar smagiem garīgās attīstības traucējumiem vai vairākiem smagiem attīstības traucējumiem  – 1 likme uz grupu.</w:t>
      </w:r>
    </w:p>
    <w:p w14:paraId="133BFF69" w14:textId="77777777" w:rsidR="009E1EFC" w:rsidRPr="00614EE9" w:rsidRDefault="00423339">
      <w:pPr>
        <w:numPr>
          <w:ilvl w:val="0"/>
          <w:numId w:val="1"/>
        </w:numPr>
        <w:pBdr>
          <w:top w:val="nil"/>
          <w:left w:val="nil"/>
          <w:bottom w:val="nil"/>
          <w:right w:val="nil"/>
          <w:between w:val="nil"/>
        </w:pBdr>
        <w:spacing w:after="120"/>
        <w:ind w:left="357" w:hanging="357"/>
        <w:jc w:val="both"/>
      </w:pPr>
      <w:r w:rsidRPr="00614EE9">
        <w:rPr>
          <w:color w:val="000000"/>
        </w:rPr>
        <w:t>Pirmsskolu pedagogiem un atbalsta personālam speciālajās pirmsskolas grupās tiek noteikta piemaksa par darbu īpašos apstākļos saskaņā ar Ministru kabineta noteikumiem par pedagogu darba samaksu.</w:t>
      </w:r>
    </w:p>
    <w:p w14:paraId="7FC21D08" w14:textId="77777777" w:rsidR="009E1EFC" w:rsidRPr="00614EE9" w:rsidRDefault="00423339">
      <w:pPr>
        <w:numPr>
          <w:ilvl w:val="0"/>
          <w:numId w:val="1"/>
        </w:numPr>
        <w:pBdr>
          <w:top w:val="nil"/>
          <w:left w:val="nil"/>
          <w:bottom w:val="nil"/>
          <w:right w:val="nil"/>
          <w:between w:val="nil"/>
        </w:pBdr>
        <w:spacing w:after="120"/>
        <w:ind w:left="357" w:hanging="357"/>
        <w:jc w:val="both"/>
      </w:pPr>
      <w:r w:rsidRPr="00614EE9">
        <w:rPr>
          <w:color w:val="000000"/>
        </w:rPr>
        <w:t>Izglītības iestādes vadītājam ir tiesības mainīt logopēda, izglītības psihologa vai speciālā pedagoga likmi, nepārsniedzot atbalsta personālam noteikto likmju kopskaitu, un saskaņojot to ar pārvaldi.</w:t>
      </w:r>
    </w:p>
    <w:p w14:paraId="54E0BD75" w14:textId="77777777" w:rsidR="009E1EFC" w:rsidRPr="00614EE9" w:rsidRDefault="00423339">
      <w:pPr>
        <w:numPr>
          <w:ilvl w:val="0"/>
          <w:numId w:val="1"/>
        </w:numPr>
        <w:pBdr>
          <w:top w:val="nil"/>
          <w:left w:val="nil"/>
          <w:bottom w:val="nil"/>
          <w:right w:val="nil"/>
          <w:between w:val="nil"/>
        </w:pBdr>
        <w:spacing w:after="120"/>
        <w:ind w:left="357" w:hanging="357"/>
        <w:jc w:val="both"/>
      </w:pPr>
      <w:r w:rsidRPr="00614EE9">
        <w:t>P</w:t>
      </w:r>
      <w:r w:rsidRPr="00614EE9">
        <w:rPr>
          <w:color w:val="000000"/>
        </w:rPr>
        <w:t>ārvalde šim mērķim paredzēto pašvaldības budžeta līdzekļu ietvaros var noteikt papildu pedagogu amata vienības citām pirmsskolas izglītības programmu īstenošanas vajadzībām.</w:t>
      </w:r>
    </w:p>
    <w:p w14:paraId="4CD10D97" w14:textId="77777777" w:rsidR="009E1EFC" w:rsidRPr="00614EE9" w:rsidRDefault="00423339">
      <w:pPr>
        <w:numPr>
          <w:ilvl w:val="0"/>
          <w:numId w:val="1"/>
        </w:numPr>
        <w:pBdr>
          <w:top w:val="nil"/>
          <w:left w:val="nil"/>
          <w:bottom w:val="nil"/>
          <w:right w:val="nil"/>
          <w:between w:val="nil"/>
        </w:pBdr>
        <w:spacing w:after="120"/>
        <w:ind w:left="357" w:hanging="357"/>
        <w:jc w:val="both"/>
      </w:pPr>
      <w:r w:rsidRPr="00614EE9">
        <w:rPr>
          <w:color w:val="000000"/>
        </w:rPr>
        <w:t xml:space="preserve">Pirmsskolas izglītības metodiķu amata vienību skaitu nosaka </w:t>
      </w:r>
      <w:r w:rsidRPr="00614EE9">
        <w:t>izglītības iestādes</w:t>
      </w:r>
      <w:r w:rsidRPr="00614EE9">
        <w:rPr>
          <w:color w:val="000000"/>
        </w:rPr>
        <w:t xml:space="preserve"> vadītājs, saskaņojot to ar pārvaldi.</w:t>
      </w:r>
    </w:p>
    <w:p w14:paraId="0B033CC4" w14:textId="77777777" w:rsidR="009E1EFC" w:rsidRPr="00614EE9" w:rsidRDefault="00423339">
      <w:pPr>
        <w:numPr>
          <w:ilvl w:val="0"/>
          <w:numId w:val="1"/>
        </w:numPr>
        <w:pBdr>
          <w:top w:val="nil"/>
          <w:left w:val="nil"/>
          <w:bottom w:val="nil"/>
          <w:right w:val="nil"/>
          <w:between w:val="nil"/>
        </w:pBdr>
        <w:spacing w:after="120"/>
        <w:ind w:left="357" w:hanging="357"/>
        <w:jc w:val="both"/>
      </w:pPr>
      <w:r w:rsidRPr="00614EE9">
        <w:t xml:space="preserve">Pirmsskolas vadītāja vietnieku amata vienību skaitu nosaka atbilstoši pirmsskolas grupu skaitam iestādē: </w:t>
      </w:r>
    </w:p>
    <w:p w14:paraId="163ED5B1" w14:textId="77777777" w:rsidR="009E1EFC" w:rsidRPr="00614EE9" w:rsidRDefault="00423339" w:rsidP="00614EE9">
      <w:pPr>
        <w:numPr>
          <w:ilvl w:val="1"/>
          <w:numId w:val="1"/>
        </w:numPr>
        <w:pBdr>
          <w:top w:val="nil"/>
          <w:left w:val="nil"/>
          <w:bottom w:val="nil"/>
          <w:right w:val="nil"/>
          <w:between w:val="nil"/>
        </w:pBdr>
        <w:spacing w:after="120"/>
        <w:ind w:left="929" w:hanging="135"/>
        <w:jc w:val="both"/>
      </w:pPr>
      <w:r w:rsidRPr="00614EE9">
        <w:t>0,5 amata vienības, ja pirmsskolā ir ne vairāk kā piecas pirmsskolas grupas;</w:t>
      </w:r>
    </w:p>
    <w:p w14:paraId="03989A68" w14:textId="77777777" w:rsidR="009E1EFC" w:rsidRPr="00614EE9" w:rsidRDefault="00423339" w:rsidP="00614EE9">
      <w:pPr>
        <w:numPr>
          <w:ilvl w:val="1"/>
          <w:numId w:val="1"/>
        </w:numPr>
        <w:pBdr>
          <w:top w:val="nil"/>
          <w:left w:val="nil"/>
          <w:bottom w:val="nil"/>
          <w:right w:val="nil"/>
          <w:between w:val="nil"/>
        </w:pBdr>
        <w:spacing w:after="120"/>
        <w:ind w:left="929" w:hanging="135"/>
        <w:jc w:val="both"/>
      </w:pPr>
      <w:r w:rsidRPr="00614EE9">
        <w:t>1 amata vienība, ja pirmsskolā ir sešas vai vairāk pirmsskolas grupas.</w:t>
      </w:r>
    </w:p>
    <w:p w14:paraId="1068369D" w14:textId="77777777" w:rsidR="009E1EFC" w:rsidRPr="00614EE9" w:rsidRDefault="00423339">
      <w:pPr>
        <w:numPr>
          <w:ilvl w:val="0"/>
          <w:numId w:val="2"/>
        </w:numPr>
        <w:pBdr>
          <w:top w:val="nil"/>
          <w:left w:val="nil"/>
          <w:bottom w:val="nil"/>
          <w:right w:val="nil"/>
          <w:between w:val="nil"/>
        </w:pBdr>
        <w:spacing w:before="200" w:after="200"/>
        <w:ind w:left="0" w:firstLine="142"/>
        <w:jc w:val="center"/>
        <w:rPr>
          <w:b/>
          <w:color w:val="000000"/>
        </w:rPr>
      </w:pPr>
      <w:r w:rsidRPr="00614EE9">
        <w:rPr>
          <w:b/>
          <w:color w:val="000000"/>
        </w:rPr>
        <w:t>Pirmsskolas pedagogu darba samaksas noteikšana</w:t>
      </w:r>
    </w:p>
    <w:p w14:paraId="0903ECAC" w14:textId="77777777" w:rsidR="009E1EFC" w:rsidRPr="00614EE9" w:rsidRDefault="00423339">
      <w:pPr>
        <w:numPr>
          <w:ilvl w:val="0"/>
          <w:numId w:val="1"/>
        </w:numPr>
        <w:spacing w:after="120"/>
        <w:jc w:val="both"/>
      </w:pPr>
      <w:r w:rsidRPr="00614EE9">
        <w:t>Pirmsskolas izglītības iestāžu vadītāju mēneša darba algas likmi nosaka saskaņā ar pašvaldībā spēkā esošiem iekšējiem noteikumiem vai lēmumiem par  pašvaldības izglītības iestāžu vadītāju mēneša darba algas likmes noteikšanu.</w:t>
      </w:r>
    </w:p>
    <w:p w14:paraId="769B2878" w14:textId="77777777" w:rsidR="009E1EFC" w:rsidRPr="00614EE9" w:rsidRDefault="00423339">
      <w:pPr>
        <w:numPr>
          <w:ilvl w:val="0"/>
          <w:numId w:val="1"/>
        </w:numPr>
        <w:pBdr>
          <w:top w:val="nil"/>
          <w:left w:val="nil"/>
          <w:bottom w:val="nil"/>
          <w:right w:val="nil"/>
          <w:between w:val="nil"/>
        </w:pBdr>
        <w:spacing w:after="120"/>
        <w:ind w:left="357" w:hanging="357"/>
        <w:jc w:val="both"/>
      </w:pPr>
      <w:r w:rsidRPr="00614EE9">
        <w:rPr>
          <w:color w:val="000000"/>
        </w:rPr>
        <w:t>Pirmsskolu vadītāju vietnieku un pirmsskolas izglītības metodiķu darba algas likmi nosaka izglītības iestādes vadītājs, saskaņojot to ar pārvaldi</w:t>
      </w:r>
      <w:r w:rsidRPr="00614EE9">
        <w:t>, veicot tarifikāciju Valsts izglītības informācijas sistēmā (turpmāk - VIIS)  atbilstoši normatīvajiem aktiem.</w:t>
      </w:r>
    </w:p>
    <w:p w14:paraId="396C8752" w14:textId="77777777" w:rsidR="009E1EFC" w:rsidRPr="00614EE9" w:rsidRDefault="00423339">
      <w:pPr>
        <w:numPr>
          <w:ilvl w:val="0"/>
          <w:numId w:val="1"/>
        </w:numPr>
        <w:pBdr>
          <w:top w:val="nil"/>
          <w:left w:val="nil"/>
          <w:bottom w:val="nil"/>
          <w:right w:val="nil"/>
          <w:between w:val="nil"/>
        </w:pBdr>
        <w:spacing w:after="120"/>
        <w:ind w:left="357" w:hanging="357"/>
        <w:jc w:val="both"/>
      </w:pPr>
      <w:r w:rsidRPr="00614EE9">
        <w:rPr>
          <w:color w:val="000000"/>
        </w:rPr>
        <w:t xml:space="preserve">Pirmsskolas pedagogu mēneša darba algas likmi nosaka </w:t>
      </w:r>
      <w:r w:rsidRPr="00614EE9">
        <w:t>izglītības iestādes</w:t>
      </w:r>
      <w:r w:rsidRPr="00614EE9">
        <w:rPr>
          <w:color w:val="000000"/>
        </w:rPr>
        <w:t xml:space="preserve"> vadītājs saskaņā ar šo kārtību un iestādei piešķirtajiem finanšu līdzekļiem pedagogu darba samaksai</w:t>
      </w:r>
      <w:r w:rsidRPr="00614EE9">
        <w:t>, veicot tarifikāciju VIIS atbilstoši normatīvajiem aktiem.</w:t>
      </w:r>
    </w:p>
    <w:p w14:paraId="197CD4A7" w14:textId="77777777" w:rsidR="009E1EFC" w:rsidRPr="00614EE9" w:rsidRDefault="00423339">
      <w:pPr>
        <w:numPr>
          <w:ilvl w:val="0"/>
          <w:numId w:val="1"/>
        </w:numPr>
        <w:pBdr>
          <w:top w:val="nil"/>
          <w:left w:val="nil"/>
          <w:bottom w:val="nil"/>
          <w:right w:val="nil"/>
          <w:between w:val="nil"/>
        </w:pBdr>
        <w:spacing w:after="120"/>
        <w:ind w:left="357" w:hanging="357"/>
        <w:jc w:val="both"/>
      </w:pPr>
      <w:r w:rsidRPr="00614EE9">
        <w:t>Pirmsskolas izglītības pedagogu darba samaksu noteikumu 7.2. punktā minētajā gadījumā nosaka izglītības iestādes vadītājs, saskaņojot to ar pārvaldi.</w:t>
      </w:r>
    </w:p>
    <w:p w14:paraId="64F6BBE5" w14:textId="77777777" w:rsidR="009E1EFC" w:rsidRPr="00614EE9" w:rsidRDefault="00423339">
      <w:pPr>
        <w:numPr>
          <w:ilvl w:val="0"/>
          <w:numId w:val="1"/>
        </w:numPr>
        <w:pBdr>
          <w:top w:val="nil"/>
          <w:left w:val="nil"/>
          <w:bottom w:val="nil"/>
          <w:right w:val="nil"/>
          <w:between w:val="nil"/>
        </w:pBdr>
        <w:spacing w:after="120"/>
        <w:ind w:left="357" w:hanging="357"/>
        <w:jc w:val="both"/>
      </w:pPr>
      <w:r w:rsidRPr="00614EE9">
        <w:t>Izglītības iestādes vadītājs nosaka piemaksu pedagogam par iegūto profesionālās darbības kvalitātes pakāpi šādā apmērā no Ministru kabineta noteikumos noteiktās pedagogu zemākās mēneša darba algas likmes:</w:t>
      </w:r>
    </w:p>
    <w:p w14:paraId="689326FE" w14:textId="77777777" w:rsidR="009E1EFC" w:rsidRPr="00614EE9" w:rsidRDefault="00423339" w:rsidP="00614EE9">
      <w:pPr>
        <w:numPr>
          <w:ilvl w:val="1"/>
          <w:numId w:val="1"/>
        </w:numPr>
        <w:pBdr>
          <w:top w:val="nil"/>
          <w:left w:val="nil"/>
          <w:bottom w:val="nil"/>
          <w:right w:val="nil"/>
          <w:between w:val="nil"/>
        </w:pBdr>
        <w:spacing w:after="120"/>
        <w:ind w:left="929" w:hanging="135"/>
        <w:jc w:val="both"/>
      </w:pPr>
      <w:r w:rsidRPr="00614EE9">
        <w:t>3%, ja pedagogs ieguvis 1. kvalitātes pakāpi;</w:t>
      </w:r>
    </w:p>
    <w:p w14:paraId="704BC034" w14:textId="77777777" w:rsidR="009E1EFC" w:rsidRPr="00614EE9" w:rsidRDefault="00423339" w:rsidP="00614EE9">
      <w:pPr>
        <w:numPr>
          <w:ilvl w:val="1"/>
          <w:numId w:val="1"/>
        </w:numPr>
        <w:pBdr>
          <w:top w:val="nil"/>
          <w:left w:val="nil"/>
          <w:bottom w:val="nil"/>
          <w:right w:val="nil"/>
          <w:between w:val="nil"/>
        </w:pBdr>
        <w:spacing w:after="120"/>
        <w:ind w:left="929" w:hanging="135"/>
        <w:jc w:val="both"/>
      </w:pPr>
      <w:r w:rsidRPr="00614EE9">
        <w:t>6%, ja pedagogs ieguvis 2. kvalitātes pakāpi;</w:t>
      </w:r>
    </w:p>
    <w:p w14:paraId="2519743E" w14:textId="77777777" w:rsidR="009E1EFC" w:rsidRPr="00614EE9" w:rsidRDefault="00423339" w:rsidP="00614EE9">
      <w:pPr>
        <w:numPr>
          <w:ilvl w:val="1"/>
          <w:numId w:val="1"/>
        </w:numPr>
        <w:pBdr>
          <w:top w:val="nil"/>
          <w:left w:val="nil"/>
          <w:bottom w:val="nil"/>
          <w:right w:val="nil"/>
          <w:between w:val="nil"/>
        </w:pBdr>
        <w:spacing w:after="120"/>
        <w:ind w:left="929" w:hanging="135"/>
        <w:jc w:val="both"/>
      </w:pPr>
      <w:r w:rsidRPr="00614EE9">
        <w:t>9%, ja pedagogs ieguvis 3. kvalitātes pakāpi.</w:t>
      </w:r>
    </w:p>
    <w:p w14:paraId="5C8D30FC" w14:textId="77777777" w:rsidR="009E1EFC" w:rsidRPr="00614EE9" w:rsidRDefault="00423339">
      <w:pPr>
        <w:numPr>
          <w:ilvl w:val="0"/>
          <w:numId w:val="1"/>
        </w:numPr>
        <w:pBdr>
          <w:top w:val="nil"/>
          <w:left w:val="nil"/>
          <w:bottom w:val="nil"/>
          <w:right w:val="nil"/>
          <w:between w:val="nil"/>
        </w:pBdr>
        <w:spacing w:after="120"/>
        <w:ind w:left="357" w:hanging="357"/>
        <w:jc w:val="both"/>
      </w:pPr>
      <w:r w:rsidRPr="00614EE9">
        <w:t>Piemaksu pedagogam par iegūto profesionālās darbības kvalitātes pakāpi nosaka proporcionāli pedagoga  darba slodzei.</w:t>
      </w:r>
    </w:p>
    <w:p w14:paraId="2F9D11CF" w14:textId="77777777" w:rsidR="009E1EFC" w:rsidRPr="00614EE9" w:rsidRDefault="00423339">
      <w:pPr>
        <w:numPr>
          <w:ilvl w:val="0"/>
          <w:numId w:val="1"/>
        </w:numPr>
        <w:spacing w:after="120"/>
        <w:jc w:val="both"/>
      </w:pPr>
      <w:r w:rsidRPr="00614EE9">
        <w:lastRenderedPageBreak/>
        <w:t xml:space="preserve">Pašvaldības piešķirtā finansējuma ietvaros izglītības iestādes vadītājs pirmsskolas izglītības pedagogiem var noteikt piemaksu par papildu veikto pedagoģisko darbu saskaņā ar spēkā esošajiem normatīvajiem aktiem un izglītības iestādē apstiprināto kārtību. </w:t>
      </w:r>
    </w:p>
    <w:p w14:paraId="37C0F902" w14:textId="77777777" w:rsidR="009E1EFC" w:rsidRPr="00614EE9" w:rsidRDefault="00423339">
      <w:pPr>
        <w:numPr>
          <w:ilvl w:val="0"/>
          <w:numId w:val="1"/>
        </w:numPr>
        <w:spacing w:after="120"/>
        <w:jc w:val="both"/>
      </w:pPr>
      <w:r w:rsidRPr="00614EE9">
        <w:t xml:space="preserve">Pirmsskolas izglītības pedagogam par darbu ar izglītojamiem ar garīgās attīstības traucējumiem un ar smagiem garīgās attīstības traucējumiem vai vairākiem smagiem attīstības traucējumiem var noteikt piemaksu 5 % apmērā no pedagogam noteiktās algas. </w:t>
      </w:r>
    </w:p>
    <w:p w14:paraId="011D8E28" w14:textId="77777777" w:rsidR="009E1EFC" w:rsidRPr="00614EE9" w:rsidRDefault="00423339">
      <w:pPr>
        <w:numPr>
          <w:ilvl w:val="0"/>
          <w:numId w:val="1"/>
        </w:numPr>
        <w:pBdr>
          <w:top w:val="nil"/>
          <w:left w:val="nil"/>
          <w:bottom w:val="nil"/>
          <w:right w:val="nil"/>
          <w:between w:val="nil"/>
        </w:pBdr>
        <w:spacing w:after="120"/>
        <w:ind w:left="357" w:hanging="357"/>
        <w:jc w:val="both"/>
      </w:pPr>
      <w:r w:rsidRPr="00614EE9">
        <w:t>Pedagogu darba algas likme un piemaksu apmērs tiek noteikts līdz veseliem skaitļiem, veicot aritmētisko noapaļošanu.</w:t>
      </w:r>
    </w:p>
    <w:p w14:paraId="65E3527F" w14:textId="77777777" w:rsidR="009E1EFC" w:rsidRPr="00614EE9" w:rsidRDefault="00423339">
      <w:pPr>
        <w:numPr>
          <w:ilvl w:val="0"/>
          <w:numId w:val="1"/>
        </w:numPr>
        <w:pBdr>
          <w:top w:val="nil"/>
          <w:left w:val="nil"/>
          <w:bottom w:val="nil"/>
          <w:right w:val="nil"/>
          <w:between w:val="nil"/>
        </w:pBdr>
        <w:spacing w:after="120"/>
        <w:ind w:left="357" w:hanging="357"/>
        <w:jc w:val="both"/>
      </w:pPr>
      <w:r w:rsidRPr="00614EE9">
        <w:t>Pedagoģisko darbinieku tarifikācijas tiek saskaņotas  ar pārvaldi.</w:t>
      </w:r>
    </w:p>
    <w:p w14:paraId="36F70236" w14:textId="77777777" w:rsidR="002C043B" w:rsidRPr="00614EE9" w:rsidRDefault="002C043B" w:rsidP="002C043B">
      <w:pPr>
        <w:pBdr>
          <w:top w:val="nil"/>
          <w:left w:val="nil"/>
          <w:bottom w:val="nil"/>
          <w:right w:val="nil"/>
          <w:between w:val="nil"/>
        </w:pBdr>
        <w:spacing w:after="120"/>
        <w:ind w:left="357"/>
        <w:jc w:val="both"/>
      </w:pPr>
    </w:p>
    <w:p w14:paraId="5CE0B44B" w14:textId="77777777" w:rsidR="009E1EFC" w:rsidRPr="00614EE9" w:rsidRDefault="00423339">
      <w:pPr>
        <w:numPr>
          <w:ilvl w:val="0"/>
          <w:numId w:val="2"/>
        </w:numPr>
        <w:pBdr>
          <w:top w:val="nil"/>
          <w:left w:val="nil"/>
          <w:bottom w:val="nil"/>
          <w:right w:val="nil"/>
          <w:between w:val="nil"/>
        </w:pBdr>
        <w:spacing w:before="200" w:after="200"/>
        <w:ind w:left="0" w:firstLine="142"/>
        <w:jc w:val="center"/>
        <w:rPr>
          <w:b/>
          <w:color w:val="000000"/>
        </w:rPr>
      </w:pPr>
      <w:r w:rsidRPr="00614EE9">
        <w:rPr>
          <w:b/>
          <w:color w:val="000000"/>
        </w:rPr>
        <w:t>Noslēguma jautājumi</w:t>
      </w:r>
    </w:p>
    <w:p w14:paraId="3371849A" w14:textId="32F07C5E" w:rsidR="009E1EFC" w:rsidRPr="00614EE9" w:rsidRDefault="00423339">
      <w:pPr>
        <w:numPr>
          <w:ilvl w:val="0"/>
          <w:numId w:val="1"/>
        </w:numPr>
        <w:pBdr>
          <w:top w:val="nil"/>
          <w:left w:val="nil"/>
          <w:bottom w:val="nil"/>
          <w:right w:val="nil"/>
          <w:between w:val="nil"/>
        </w:pBdr>
        <w:spacing w:after="120"/>
        <w:ind w:left="357" w:hanging="357"/>
        <w:jc w:val="both"/>
      </w:pPr>
      <w:r w:rsidRPr="00614EE9">
        <w:t>Šie noteikumi stājas spēkā 2024. gada 1. janvārī.</w:t>
      </w:r>
    </w:p>
    <w:p w14:paraId="24F8DC3E" w14:textId="0FEA7C41" w:rsidR="009E1EFC" w:rsidRPr="00614EE9" w:rsidRDefault="00423339">
      <w:pPr>
        <w:numPr>
          <w:ilvl w:val="0"/>
          <w:numId w:val="1"/>
        </w:numPr>
        <w:pBdr>
          <w:top w:val="nil"/>
          <w:left w:val="nil"/>
          <w:bottom w:val="nil"/>
          <w:right w:val="nil"/>
          <w:between w:val="nil"/>
        </w:pBdr>
        <w:spacing w:after="120"/>
        <w:ind w:left="357" w:hanging="357"/>
        <w:jc w:val="both"/>
      </w:pPr>
      <w:r w:rsidRPr="00614EE9">
        <w:t>Atzīt par spēku zaudējušiem Ogres novada pašvaldības domes 2021. gada 9. septembra iekšējos noteikumus Nr.</w:t>
      </w:r>
      <w:r w:rsidR="002210BC" w:rsidRPr="00614EE9">
        <w:t xml:space="preserve"> </w:t>
      </w:r>
      <w:r w:rsidRPr="00614EE9">
        <w:t>51/2021 “Kārtība, kādā Ogres novada pašvaldība nosaka pirmsskolas izglītības grupu piepildījumu, pedagogu un skolotāju palīgu amatu vienību skaitu un pedagogu darba samaksu” (apstiprināti ar Ogres novada pašvaldības domes 2021.</w:t>
      </w:r>
      <w:r w:rsidR="002210BC" w:rsidRPr="00614EE9">
        <w:t> </w:t>
      </w:r>
      <w:r w:rsidRPr="00614EE9">
        <w:t>gada 9. septembra ārkārtas sēdes lēmumu (protokols Nr.</w:t>
      </w:r>
      <w:r w:rsidR="002210BC" w:rsidRPr="00614EE9">
        <w:t xml:space="preserve"> </w:t>
      </w:r>
      <w:r w:rsidRPr="00614EE9">
        <w:t>8; 6).</w:t>
      </w:r>
    </w:p>
    <w:p w14:paraId="7A25F742" w14:textId="77777777" w:rsidR="009E1EFC" w:rsidRPr="00614EE9" w:rsidRDefault="009E1EFC">
      <w:pPr>
        <w:pBdr>
          <w:top w:val="nil"/>
          <w:left w:val="nil"/>
          <w:bottom w:val="nil"/>
          <w:right w:val="nil"/>
          <w:between w:val="nil"/>
        </w:pBdr>
        <w:tabs>
          <w:tab w:val="left" w:pos="851"/>
        </w:tabs>
        <w:spacing w:after="120"/>
        <w:ind w:left="2276"/>
        <w:jc w:val="both"/>
      </w:pPr>
    </w:p>
    <w:p w14:paraId="1D8B9CC9" w14:textId="77777777" w:rsidR="009E1EFC" w:rsidRPr="00614EE9" w:rsidRDefault="009E1EFC">
      <w:pPr>
        <w:pBdr>
          <w:top w:val="nil"/>
          <w:left w:val="nil"/>
          <w:bottom w:val="nil"/>
          <w:right w:val="nil"/>
          <w:between w:val="nil"/>
        </w:pBdr>
        <w:ind w:left="360"/>
        <w:jc w:val="both"/>
        <w:rPr>
          <w:color w:val="000000"/>
        </w:rPr>
      </w:pPr>
    </w:p>
    <w:p w14:paraId="100A7D99" w14:textId="77777777" w:rsidR="009E1EFC" w:rsidRPr="00614EE9" w:rsidRDefault="00423339">
      <w:r w:rsidRPr="00614EE9">
        <w:t>Domes priekšsēdētājs</w:t>
      </w:r>
      <w:r w:rsidRPr="00614EE9">
        <w:tab/>
      </w:r>
      <w:r w:rsidRPr="00614EE9">
        <w:tab/>
      </w:r>
      <w:r w:rsidRPr="00614EE9">
        <w:tab/>
      </w:r>
      <w:r w:rsidRPr="00614EE9">
        <w:tab/>
      </w:r>
      <w:r w:rsidRPr="00614EE9">
        <w:tab/>
      </w:r>
      <w:r w:rsidRPr="00614EE9">
        <w:tab/>
      </w:r>
      <w:r w:rsidRPr="00614EE9">
        <w:tab/>
        <w:t xml:space="preserve">     E. Helmanis</w:t>
      </w:r>
    </w:p>
    <w:p w14:paraId="7D81215B" w14:textId="77777777" w:rsidR="009E1EFC" w:rsidRPr="00614EE9" w:rsidRDefault="009E1EFC"/>
    <w:p w14:paraId="5DE9AAE6" w14:textId="77777777" w:rsidR="009E1EFC" w:rsidRPr="00614EE9" w:rsidRDefault="009E1EFC"/>
    <w:sectPr w:rsidR="009E1EFC" w:rsidRPr="00614EE9">
      <w:footerReference w:type="default" r:id="rId9"/>
      <w:pgSz w:w="11909" w:h="16834"/>
      <w:pgMar w:top="1134" w:right="1134"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97FFDA" w14:textId="77777777" w:rsidR="000C7BB3" w:rsidRDefault="000C7BB3">
      <w:r>
        <w:separator/>
      </w:r>
    </w:p>
  </w:endnote>
  <w:endnote w:type="continuationSeparator" w:id="0">
    <w:p w14:paraId="563C75F9" w14:textId="77777777" w:rsidR="000C7BB3" w:rsidRDefault="000C7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7223EE" w14:textId="413292D2" w:rsidR="009E1EFC" w:rsidRDefault="00423339">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sidR="00ED5C27">
      <w:rPr>
        <w:noProof/>
        <w:color w:val="000000"/>
      </w:rPr>
      <w:t>4</w:t>
    </w:r>
    <w:r>
      <w:rPr>
        <w:color w:val="000000"/>
      </w:rPr>
      <w:fldChar w:fldCharType="end"/>
    </w:r>
  </w:p>
  <w:p w14:paraId="44D93F7F" w14:textId="77777777" w:rsidR="009E1EFC" w:rsidRDefault="009E1EFC">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0E43AE" w14:textId="77777777" w:rsidR="000C7BB3" w:rsidRDefault="000C7BB3">
      <w:r>
        <w:separator/>
      </w:r>
    </w:p>
  </w:footnote>
  <w:footnote w:type="continuationSeparator" w:id="0">
    <w:p w14:paraId="7D09CA5A" w14:textId="77777777" w:rsidR="000C7BB3" w:rsidRDefault="000C7B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8561CE"/>
    <w:multiLevelType w:val="multilevel"/>
    <w:tmpl w:val="F0EC4588"/>
    <w:lvl w:ilvl="0">
      <w:start w:val="1"/>
      <w:numFmt w:val="decimal"/>
      <w:lvlText w:val="%1."/>
      <w:lvlJc w:val="right"/>
      <w:pPr>
        <w:ind w:left="360" w:hanging="360"/>
      </w:pPr>
    </w:lvl>
    <w:lvl w:ilvl="1">
      <w:start w:val="1"/>
      <w:numFmt w:val="decimal"/>
      <w:lvlText w:val="%1.%2."/>
      <w:lvlJc w:val="right"/>
      <w:pPr>
        <w:ind w:left="2276" w:hanging="432"/>
      </w:pPr>
    </w:lvl>
    <w:lvl w:ilvl="2">
      <w:start w:val="1"/>
      <w:numFmt w:val="decimal"/>
      <w:lvlText w:val="%1.%2.%3."/>
      <w:lvlJc w:val="right"/>
      <w:pPr>
        <w:ind w:left="1224" w:hanging="504"/>
      </w:pPr>
    </w:lvl>
    <w:lvl w:ilvl="3">
      <w:start w:val="1"/>
      <w:numFmt w:val="decimal"/>
      <w:lvlText w:val="%1.%2.%3.%4."/>
      <w:lvlJc w:val="right"/>
      <w:pPr>
        <w:ind w:left="1728" w:hanging="647"/>
      </w:pPr>
    </w:lvl>
    <w:lvl w:ilvl="4">
      <w:start w:val="1"/>
      <w:numFmt w:val="decimal"/>
      <w:lvlText w:val="%1.%2.%3.%4.%5."/>
      <w:lvlJc w:val="right"/>
      <w:pPr>
        <w:ind w:left="2232" w:hanging="792"/>
      </w:pPr>
    </w:lvl>
    <w:lvl w:ilvl="5">
      <w:start w:val="1"/>
      <w:numFmt w:val="decimal"/>
      <w:lvlText w:val="%1.%2.%3.%4.%5.%6."/>
      <w:lvlJc w:val="right"/>
      <w:pPr>
        <w:ind w:left="2736" w:hanging="935"/>
      </w:pPr>
    </w:lvl>
    <w:lvl w:ilvl="6">
      <w:start w:val="1"/>
      <w:numFmt w:val="decimal"/>
      <w:lvlText w:val="%1.%2.%3.%4.%5.%6.%7."/>
      <w:lvlJc w:val="right"/>
      <w:pPr>
        <w:ind w:left="3240" w:hanging="1080"/>
      </w:pPr>
    </w:lvl>
    <w:lvl w:ilvl="7">
      <w:start w:val="1"/>
      <w:numFmt w:val="decimal"/>
      <w:lvlText w:val="%1.%2.%3.%4.%5.%6.%7.%8."/>
      <w:lvlJc w:val="right"/>
      <w:pPr>
        <w:ind w:left="3744" w:hanging="1224"/>
      </w:pPr>
    </w:lvl>
    <w:lvl w:ilvl="8">
      <w:start w:val="1"/>
      <w:numFmt w:val="decimal"/>
      <w:lvlText w:val="%1.%2.%3.%4.%5.%6.%7.%8.%9."/>
      <w:lvlJc w:val="right"/>
      <w:pPr>
        <w:ind w:left="4320" w:hanging="1440"/>
      </w:pPr>
    </w:lvl>
  </w:abstractNum>
  <w:abstractNum w:abstractNumId="1" w15:restartNumberingAfterBreak="0">
    <w:nsid w:val="62A21BD7"/>
    <w:multiLevelType w:val="multilevel"/>
    <w:tmpl w:val="6D1E7AA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ibfh3v9459mB9sViesEYBk1sYazpeDahWdWZ53Y2zYmXQTE8Jmn9pdZkceEnNgW2nmWM8n57SCCBWAbJUVSBAA==" w:salt="nGgU40V8KrPKXKNiiBvlfw=="/>
  <w:zoom w:percent="9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EFC"/>
    <w:rsid w:val="000C7BB3"/>
    <w:rsid w:val="002210BC"/>
    <w:rsid w:val="00282B70"/>
    <w:rsid w:val="002A3B05"/>
    <w:rsid w:val="002C043B"/>
    <w:rsid w:val="00330B79"/>
    <w:rsid w:val="00423339"/>
    <w:rsid w:val="00614EE9"/>
    <w:rsid w:val="009E1EFC"/>
    <w:rsid w:val="00B44D15"/>
    <w:rsid w:val="00CD6642"/>
    <w:rsid w:val="00ED5C27"/>
    <w:rsid w:val="00EE7F1D"/>
    <w:rsid w:val="00F413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8D039"/>
  <w15:docId w15:val="{2E70332F-726F-4DCC-9262-0EA3C1F4B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paragraph" w:styleId="Balonteksts">
    <w:name w:val="Balloon Text"/>
    <w:basedOn w:val="Parasts"/>
    <w:link w:val="BalontekstsRakstz"/>
    <w:uiPriority w:val="99"/>
    <w:semiHidden/>
    <w:unhideWhenUsed/>
    <w:rsid w:val="00282B70"/>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82B70"/>
    <w:rPr>
      <w:rFonts w:ascii="Segoe UI" w:hAnsi="Segoe UI" w:cs="Segoe UI"/>
      <w:sz w:val="18"/>
      <w:szCs w:val="18"/>
    </w:rPr>
  </w:style>
  <w:style w:type="paragraph" w:styleId="Sarakstarindkopa">
    <w:name w:val="List Paragraph"/>
    <w:basedOn w:val="Parasts"/>
    <w:uiPriority w:val="34"/>
    <w:qFormat/>
    <w:rsid w:val="00330B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vqdA7istO00nuFDl8ZHVPTuAA==">CgMxLjA4AHIhMTRZOEp5SzRtc2R4Q3REeFAxeDN2RW9WTFNWNEVRQW5j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5367</Words>
  <Characters>3060</Characters>
  <Application>Microsoft Office Word</Application>
  <DocSecurity>4</DocSecurity>
  <Lines>25</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Slise</dc:creator>
  <cp:lastModifiedBy>Santa Hermane</cp:lastModifiedBy>
  <cp:revision>2</cp:revision>
  <cp:lastPrinted>2024-05-15T07:37:00Z</cp:lastPrinted>
  <dcterms:created xsi:type="dcterms:W3CDTF">2024-05-24T06:54:00Z</dcterms:created>
  <dcterms:modified xsi:type="dcterms:W3CDTF">2024-05-24T06:54:00Z</dcterms:modified>
</cp:coreProperties>
</file>