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5471D" w14:textId="0F77283D" w:rsidR="00DB29DA" w:rsidRPr="0008028B" w:rsidRDefault="00A51F12" w:rsidP="00DB29DA">
      <w:pPr>
        <w:jc w:val="center"/>
        <w:rPr>
          <w:noProof/>
        </w:rPr>
      </w:pPr>
      <w:r w:rsidRPr="0008028B">
        <w:rPr>
          <w:noProof/>
          <w:lang w:eastAsia="lv-LV"/>
        </w:rPr>
        <w:drawing>
          <wp:inline distT="0" distB="0" distL="0" distR="0" wp14:anchorId="1009C19A" wp14:editId="015E61C4">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6C5F07E" w14:textId="77777777" w:rsidR="00DB29DA" w:rsidRPr="0008028B" w:rsidRDefault="00DB29DA" w:rsidP="00DB29DA">
      <w:pPr>
        <w:jc w:val="center"/>
        <w:rPr>
          <w:rFonts w:ascii="RimBelwe" w:hAnsi="RimBelwe"/>
          <w:noProof/>
          <w:sz w:val="12"/>
          <w:szCs w:val="28"/>
        </w:rPr>
      </w:pPr>
    </w:p>
    <w:p w14:paraId="72A7B3CA" w14:textId="77777777" w:rsidR="00DB29DA" w:rsidRPr="0008028B" w:rsidRDefault="00DB29DA" w:rsidP="00DB29DA">
      <w:pPr>
        <w:jc w:val="center"/>
        <w:rPr>
          <w:noProof/>
          <w:sz w:val="36"/>
        </w:rPr>
      </w:pPr>
      <w:r w:rsidRPr="0008028B">
        <w:rPr>
          <w:noProof/>
          <w:sz w:val="36"/>
        </w:rPr>
        <w:t>OGRES  NOVADA  PAŠVALDĪBA</w:t>
      </w:r>
    </w:p>
    <w:p w14:paraId="26A9380F" w14:textId="77777777" w:rsidR="00DB29DA" w:rsidRPr="0008028B" w:rsidRDefault="00DB29DA" w:rsidP="00DB29DA">
      <w:pPr>
        <w:jc w:val="center"/>
        <w:rPr>
          <w:noProof/>
          <w:sz w:val="18"/>
        </w:rPr>
      </w:pPr>
      <w:r w:rsidRPr="0008028B">
        <w:rPr>
          <w:noProof/>
          <w:sz w:val="18"/>
        </w:rPr>
        <w:t>Reģ.Nr.90000024455, Brīvības iela 33, Ogre, Ogres nov., LV-5001</w:t>
      </w:r>
    </w:p>
    <w:p w14:paraId="44D84BAD" w14:textId="77777777" w:rsidR="00DB29DA" w:rsidRPr="0008028B" w:rsidRDefault="00DB29DA" w:rsidP="00DB29DA">
      <w:pPr>
        <w:pBdr>
          <w:bottom w:val="single" w:sz="4" w:space="1" w:color="auto"/>
        </w:pBdr>
        <w:jc w:val="center"/>
        <w:rPr>
          <w:noProof/>
          <w:sz w:val="18"/>
        </w:rPr>
      </w:pPr>
      <w:r w:rsidRPr="0008028B">
        <w:rPr>
          <w:noProof/>
          <w:sz w:val="18"/>
        </w:rPr>
        <w:t xml:space="preserve">tālrunis 65071160, </w:t>
      </w:r>
      <w:r w:rsidRPr="0008028B">
        <w:rPr>
          <w:sz w:val="18"/>
        </w:rPr>
        <w:t xml:space="preserve">e-pasts: ogredome@ogresnovads.lv, www.ogresnovads.lv </w:t>
      </w:r>
    </w:p>
    <w:p w14:paraId="38DBF67A" w14:textId="77777777" w:rsidR="00DB29DA" w:rsidRPr="00640181" w:rsidRDefault="00DB29DA" w:rsidP="00DB29DA">
      <w:pPr>
        <w:rPr>
          <w:sz w:val="28"/>
          <w:szCs w:val="28"/>
        </w:rPr>
      </w:pPr>
    </w:p>
    <w:p w14:paraId="698B7CDC" w14:textId="77777777" w:rsidR="00197C79" w:rsidRPr="0008028B" w:rsidRDefault="00197C79" w:rsidP="00197C79">
      <w:pPr>
        <w:jc w:val="center"/>
        <w:rPr>
          <w:szCs w:val="20"/>
        </w:rPr>
      </w:pPr>
      <w:bookmarkStart w:id="0" w:name="_Hlk78283738"/>
      <w:bookmarkStart w:id="1" w:name="_Hlk82013409"/>
      <w:r w:rsidRPr="0008028B">
        <w:rPr>
          <w:sz w:val="28"/>
          <w:szCs w:val="28"/>
        </w:rPr>
        <w:t>PAŠVALDĪBAS DOMES SĒDES PROTOKOLA IZRAKSTS</w:t>
      </w:r>
    </w:p>
    <w:tbl>
      <w:tblPr>
        <w:tblW w:w="5000" w:type="pct"/>
        <w:tblLook w:val="0000" w:firstRow="0" w:lastRow="0" w:firstColumn="0" w:lastColumn="0" w:noHBand="0" w:noVBand="0"/>
      </w:tblPr>
      <w:tblGrid>
        <w:gridCol w:w="3023"/>
        <w:gridCol w:w="3023"/>
        <w:gridCol w:w="3025"/>
      </w:tblGrid>
      <w:tr w:rsidR="00197C79" w:rsidRPr="00624CF0" w14:paraId="3C067A62" w14:textId="77777777" w:rsidTr="00A565E1">
        <w:tc>
          <w:tcPr>
            <w:tcW w:w="1666" w:type="pct"/>
          </w:tcPr>
          <w:p w14:paraId="2741FC42" w14:textId="77777777" w:rsidR="00197C79" w:rsidRPr="009C280A" w:rsidRDefault="00197C79" w:rsidP="00A565E1">
            <w:pPr>
              <w:rPr>
                <w:sz w:val="20"/>
                <w:szCs w:val="20"/>
              </w:rPr>
            </w:pPr>
          </w:p>
          <w:p w14:paraId="29773EE1" w14:textId="77777777" w:rsidR="00197C79" w:rsidRPr="009C280A" w:rsidRDefault="00197C79" w:rsidP="00A565E1">
            <w:pPr>
              <w:rPr>
                <w:sz w:val="20"/>
                <w:szCs w:val="20"/>
              </w:rPr>
            </w:pPr>
          </w:p>
          <w:p w14:paraId="5EB3FB7A" w14:textId="77777777" w:rsidR="00197C79" w:rsidRPr="00624CF0" w:rsidRDefault="00197C79" w:rsidP="00A565E1">
            <w:pPr>
              <w:rPr>
                <w:szCs w:val="20"/>
              </w:rPr>
            </w:pPr>
            <w:r w:rsidRPr="00624CF0">
              <w:rPr>
                <w:szCs w:val="20"/>
              </w:rPr>
              <w:t>Ogrē, Brīvības ielā 33</w:t>
            </w:r>
          </w:p>
        </w:tc>
        <w:tc>
          <w:tcPr>
            <w:tcW w:w="1666" w:type="pct"/>
          </w:tcPr>
          <w:p w14:paraId="39C36AEF" w14:textId="77777777" w:rsidR="00197C79" w:rsidRPr="00624CF0" w:rsidRDefault="00197C79" w:rsidP="00A565E1">
            <w:pPr>
              <w:keepNext/>
              <w:jc w:val="center"/>
              <w:outlineLvl w:val="1"/>
              <w:rPr>
                <w:b/>
                <w:bCs/>
                <w:szCs w:val="20"/>
              </w:rPr>
            </w:pPr>
          </w:p>
          <w:p w14:paraId="18EA3715" w14:textId="77777777" w:rsidR="00197C79" w:rsidRPr="009C280A" w:rsidRDefault="00197C79" w:rsidP="00A565E1">
            <w:pPr>
              <w:rPr>
                <w:sz w:val="20"/>
                <w:szCs w:val="20"/>
              </w:rPr>
            </w:pPr>
          </w:p>
          <w:p w14:paraId="6C4FD573" w14:textId="1AD88304" w:rsidR="00197C79" w:rsidRPr="00624CF0" w:rsidRDefault="00521608" w:rsidP="005022BB">
            <w:pPr>
              <w:keepNext/>
              <w:jc w:val="center"/>
              <w:outlineLvl w:val="1"/>
              <w:rPr>
                <w:b/>
                <w:bCs/>
                <w:szCs w:val="20"/>
              </w:rPr>
            </w:pPr>
            <w:r w:rsidRPr="00624CF0">
              <w:rPr>
                <w:b/>
                <w:bCs/>
                <w:szCs w:val="20"/>
              </w:rPr>
              <w:t>Nr.</w:t>
            </w:r>
            <w:r w:rsidR="00640181">
              <w:rPr>
                <w:b/>
                <w:bCs/>
                <w:szCs w:val="20"/>
              </w:rPr>
              <w:t>8</w:t>
            </w:r>
          </w:p>
        </w:tc>
        <w:tc>
          <w:tcPr>
            <w:tcW w:w="1667" w:type="pct"/>
          </w:tcPr>
          <w:p w14:paraId="4DBC9F27" w14:textId="77777777" w:rsidR="00197C79" w:rsidRPr="00624CF0" w:rsidRDefault="00197C79" w:rsidP="00A565E1">
            <w:pPr>
              <w:jc w:val="right"/>
              <w:rPr>
                <w:szCs w:val="20"/>
              </w:rPr>
            </w:pPr>
          </w:p>
          <w:p w14:paraId="5832771B" w14:textId="77777777" w:rsidR="00197C79" w:rsidRPr="009C280A" w:rsidRDefault="00197C79" w:rsidP="00A565E1">
            <w:pPr>
              <w:jc w:val="right"/>
              <w:rPr>
                <w:sz w:val="20"/>
                <w:szCs w:val="20"/>
              </w:rPr>
            </w:pPr>
          </w:p>
          <w:p w14:paraId="23101BC8" w14:textId="7DB8323D" w:rsidR="00197C79" w:rsidRPr="00624CF0" w:rsidRDefault="00521608" w:rsidP="00640181">
            <w:pPr>
              <w:jc w:val="right"/>
              <w:rPr>
                <w:szCs w:val="20"/>
              </w:rPr>
            </w:pPr>
            <w:r w:rsidRPr="00624CF0">
              <w:rPr>
                <w:szCs w:val="20"/>
              </w:rPr>
              <w:t>202</w:t>
            </w:r>
            <w:r w:rsidR="00D33FCE">
              <w:rPr>
                <w:szCs w:val="20"/>
              </w:rPr>
              <w:t>4</w:t>
            </w:r>
            <w:r w:rsidR="00232E53">
              <w:rPr>
                <w:szCs w:val="20"/>
              </w:rPr>
              <w:t>.</w:t>
            </w:r>
            <w:r w:rsidR="000D2DBF">
              <w:rPr>
                <w:szCs w:val="20"/>
              </w:rPr>
              <w:t xml:space="preserve"> </w:t>
            </w:r>
            <w:r w:rsidRPr="00624CF0">
              <w:rPr>
                <w:szCs w:val="20"/>
              </w:rPr>
              <w:t>gada</w:t>
            </w:r>
            <w:r w:rsidR="000D2DBF">
              <w:rPr>
                <w:szCs w:val="20"/>
              </w:rPr>
              <w:t xml:space="preserve"> </w:t>
            </w:r>
            <w:r w:rsidR="00640181">
              <w:rPr>
                <w:szCs w:val="20"/>
              </w:rPr>
              <w:t>30. maijā</w:t>
            </w:r>
          </w:p>
        </w:tc>
      </w:tr>
    </w:tbl>
    <w:p w14:paraId="5F91DA51" w14:textId="77777777" w:rsidR="00197C79" w:rsidRPr="00624CF0" w:rsidRDefault="00197C79" w:rsidP="00197C79">
      <w:pPr>
        <w:jc w:val="center"/>
        <w:rPr>
          <w:b/>
          <w:szCs w:val="20"/>
        </w:rPr>
      </w:pPr>
    </w:p>
    <w:p w14:paraId="797131A9" w14:textId="31CF9AA4" w:rsidR="00197C79" w:rsidRPr="00624CF0" w:rsidRDefault="00640181" w:rsidP="00CA4DFD">
      <w:pPr>
        <w:tabs>
          <w:tab w:val="left" w:pos="440"/>
        </w:tabs>
        <w:jc w:val="center"/>
        <w:rPr>
          <w:b/>
          <w:szCs w:val="20"/>
        </w:rPr>
      </w:pPr>
      <w:r>
        <w:rPr>
          <w:b/>
          <w:szCs w:val="20"/>
        </w:rPr>
        <w:t>39</w:t>
      </w:r>
      <w:r w:rsidR="00197C79" w:rsidRPr="00624CF0">
        <w:rPr>
          <w:b/>
          <w:szCs w:val="20"/>
        </w:rPr>
        <w:t>.</w:t>
      </w:r>
    </w:p>
    <w:bookmarkEnd w:id="0"/>
    <w:bookmarkEnd w:id="1"/>
    <w:p w14:paraId="068B113E" w14:textId="77777777" w:rsidR="00CE32CB" w:rsidRPr="000678A5" w:rsidRDefault="00CE32CB" w:rsidP="00CE32CB">
      <w:pPr>
        <w:pStyle w:val="Virsraksts1"/>
        <w:tabs>
          <w:tab w:val="left" w:pos="0"/>
        </w:tabs>
        <w:ind w:left="0"/>
      </w:pPr>
      <w:r w:rsidRPr="000678A5">
        <w:t>Par atļauju biedrībai “Latvijas Sarkanais Krusts” izmantot telpas nodarbību vadīšanai Ukrainas civiliedzīvotājiem</w:t>
      </w:r>
    </w:p>
    <w:p w14:paraId="202119EB" w14:textId="77777777" w:rsidR="0062724A" w:rsidRPr="000678A5" w:rsidRDefault="0062724A" w:rsidP="008F4EC7">
      <w:pPr>
        <w:ind w:firstLine="720"/>
        <w:jc w:val="both"/>
      </w:pPr>
    </w:p>
    <w:p w14:paraId="30EC0E29" w14:textId="77777777" w:rsidR="00575C0F" w:rsidRPr="000678A5" w:rsidRDefault="00575C0F" w:rsidP="00575C0F">
      <w:pPr>
        <w:pStyle w:val="Bezatstarpm"/>
        <w:ind w:firstLine="720"/>
        <w:jc w:val="both"/>
        <w:rPr>
          <w:rFonts w:ascii="Times New Roman" w:hAnsi="Times New Roman"/>
          <w:sz w:val="24"/>
          <w:szCs w:val="24"/>
        </w:rPr>
      </w:pPr>
      <w:bookmarkStart w:id="2" w:name="_Hlk99695749"/>
      <w:r w:rsidRPr="000678A5">
        <w:rPr>
          <w:rFonts w:ascii="Times New Roman" w:hAnsi="Times New Roman"/>
          <w:sz w:val="24"/>
          <w:szCs w:val="24"/>
        </w:rPr>
        <w:t xml:space="preserve">2024. gada 9. maijā Ogres novada Sociālajā dienestā (turpmāk – Sociālais dienests) saņemts biedrības “Latvijas Sarkanais Krusts” (turpmāk – Biedrība) Zemgales komitejas iesniegums Nr. </w:t>
      </w:r>
      <w:r w:rsidRPr="000678A5">
        <w:rPr>
          <w:rFonts w:ascii="Times New Roman" w:hAnsi="Times New Roman"/>
          <w:color w:val="212529"/>
          <w:sz w:val="24"/>
          <w:szCs w:val="24"/>
          <w:shd w:val="clear" w:color="auto" w:fill="FFFFFF"/>
        </w:rPr>
        <w:t>14.10-1.9/14</w:t>
      </w:r>
      <w:r w:rsidRPr="000678A5">
        <w:rPr>
          <w:rFonts w:ascii="Times New Roman" w:hAnsi="Times New Roman"/>
          <w:sz w:val="24"/>
          <w:szCs w:val="24"/>
        </w:rPr>
        <w:t>, reģistrēts Sociālajā dienestā ar Nr. 1.1-17/720, kurā lūgts</w:t>
      </w:r>
      <w:r w:rsidRPr="000678A5">
        <w:t xml:space="preserve"> </w:t>
      </w:r>
      <w:r w:rsidR="00CE32CB" w:rsidRPr="000678A5">
        <w:rPr>
          <w:rFonts w:ascii="Times New Roman" w:hAnsi="Times New Roman"/>
          <w:sz w:val="24"/>
          <w:szCs w:val="24"/>
        </w:rPr>
        <w:t>atļaut izmantot Sociālā dienesta zāles telpu adresē – Upes prospekts 16, Ogrē, Ogres novadā, LV-5001, Biedrības projektu – “Tilts uz labklājību: atbalsts Ukrainas civiliedzīvotāju integrācijai Latvijā” un starptautisku projektu “EU4Health – kvalitatīvas un savlaicīgas psiholoģiskās pirmās palīdzības sniegšana cilvēkiem, kurus skārusi Ukrainas krīze Ukrainā un ietekmētajās valstīs” nodarbību vadīšanai.</w:t>
      </w:r>
    </w:p>
    <w:p w14:paraId="6AE800CD" w14:textId="6EE30BCD" w:rsidR="00CE32CB" w:rsidRPr="000678A5" w:rsidRDefault="00CE32CB" w:rsidP="00CE32CB">
      <w:pPr>
        <w:pStyle w:val="Bezatstarpm"/>
        <w:ind w:firstLine="720"/>
        <w:jc w:val="both"/>
        <w:rPr>
          <w:rFonts w:ascii="Times New Roman" w:hAnsi="Times New Roman"/>
          <w:sz w:val="24"/>
          <w:szCs w:val="24"/>
        </w:rPr>
      </w:pPr>
      <w:r w:rsidRPr="000678A5">
        <w:rPr>
          <w:rFonts w:ascii="Times New Roman" w:hAnsi="Times New Roman"/>
          <w:sz w:val="24"/>
          <w:szCs w:val="24"/>
        </w:rPr>
        <w:t xml:space="preserve">Biedrība plāno izmantot Sociālā dienesta zāles telpu </w:t>
      </w:r>
      <w:r w:rsidR="00503616" w:rsidRPr="000678A5">
        <w:rPr>
          <w:rFonts w:ascii="Times New Roman" w:hAnsi="Times New Roman"/>
          <w:sz w:val="24"/>
          <w:szCs w:val="24"/>
        </w:rPr>
        <w:t xml:space="preserve">darba laikā </w:t>
      </w:r>
      <w:r w:rsidRPr="000678A5">
        <w:rPr>
          <w:rFonts w:ascii="Times New Roman" w:hAnsi="Times New Roman"/>
          <w:sz w:val="24"/>
          <w:szCs w:val="24"/>
        </w:rPr>
        <w:t>pēc vajadzības uz noteiktu laiku līdz 2024.</w:t>
      </w:r>
      <w:r w:rsidR="00620679" w:rsidRPr="000678A5">
        <w:rPr>
          <w:rFonts w:ascii="Times New Roman" w:hAnsi="Times New Roman"/>
          <w:sz w:val="24"/>
          <w:szCs w:val="24"/>
        </w:rPr>
        <w:t xml:space="preserve"> </w:t>
      </w:r>
      <w:r w:rsidRPr="000678A5">
        <w:rPr>
          <w:rFonts w:ascii="Times New Roman" w:hAnsi="Times New Roman"/>
          <w:sz w:val="24"/>
          <w:szCs w:val="24"/>
        </w:rPr>
        <w:t>gada 27.</w:t>
      </w:r>
      <w:r w:rsidR="00620679" w:rsidRPr="000678A5">
        <w:rPr>
          <w:rFonts w:ascii="Times New Roman" w:hAnsi="Times New Roman"/>
          <w:sz w:val="24"/>
          <w:szCs w:val="24"/>
        </w:rPr>
        <w:t xml:space="preserve"> </w:t>
      </w:r>
      <w:r w:rsidRPr="000678A5">
        <w:rPr>
          <w:rFonts w:ascii="Times New Roman" w:hAnsi="Times New Roman"/>
          <w:sz w:val="24"/>
          <w:szCs w:val="24"/>
        </w:rPr>
        <w:t>decembrim, iepriekš saskaņojot minētās telpas precīzus izmantošanas datumus un pieejamos laikus ar Sociālā dienesta vadītāju.</w:t>
      </w:r>
    </w:p>
    <w:p w14:paraId="6173A45E" w14:textId="77777777" w:rsidR="00575C0F" w:rsidRDefault="00575C0F" w:rsidP="00575C0F">
      <w:pPr>
        <w:pStyle w:val="Bezatstarpm"/>
        <w:ind w:firstLine="720"/>
        <w:jc w:val="both"/>
        <w:rPr>
          <w:rFonts w:ascii="Times New Roman" w:hAnsi="Times New Roman"/>
          <w:sz w:val="24"/>
          <w:szCs w:val="24"/>
        </w:rPr>
      </w:pPr>
      <w:r w:rsidRPr="000678A5">
        <w:rPr>
          <w:rFonts w:ascii="Times New Roman" w:hAnsi="Times New Roman"/>
          <w:sz w:val="24"/>
          <w:szCs w:val="24"/>
        </w:rPr>
        <w:t>Projekta “Tilts uz labklājību: atbalsts Ukrainas civiliedzīvotāju integrācijai Latvijā”</w:t>
      </w:r>
      <w:r>
        <w:rPr>
          <w:rFonts w:ascii="Times New Roman" w:hAnsi="Times New Roman"/>
          <w:sz w:val="24"/>
          <w:szCs w:val="24"/>
        </w:rPr>
        <w:t xml:space="preserve"> ietvaros piedāvātās aktivitātes sniegs iespēju Ukrainas civiliedzīvotājiem saņemt kvalitatīvu atbalstu dažādās jomās, tādā veidā veicinot integrāciju Latvijā: darba meklējumi, latviešu valodas apguve, Latvijas kultūras iepazīšana, pirmās palīdzības un pirmās psiholoģiskās palīdzības sniegšana. savukārt starptautiskā projekta ietvaros “EU4Health – kvalitatīvas un savlaicīgas psiholoģiskās pirmās palīdzības sniegšana cilvēkiem, kurus skārusi Ukrainas krīze Ukrainā un ietekmētajās valstīs” piedāvātās aktivitātes būs paredzētas gan Latvijas, gan Ukrainas civiliedzīvotājiem. Galvenās aktivitātes ir paredzētas – pirmās psiholoģiskās palīdzības nodrošināšanai; Biedrības personāla, brīvprātīgo un pirmās palīdzības sniedzēju mentālās veselības veicināšanai, lai nodrošinātu efektīvu reaģēšanu pirms krīzes, tās laikā un pēc tās; sadarbības stiprināšanai ar valsts institūcijām, nevalstiskajām organizācijām un starptautiskajiem partneriem un mentālās veselības veicināšanai un psihosociālā atbalsta jomā vietējā un valsts līmenī.</w:t>
      </w:r>
    </w:p>
    <w:p w14:paraId="2C759991" w14:textId="77777777" w:rsidR="00575C0F" w:rsidRPr="00624CF0" w:rsidRDefault="00575C0F" w:rsidP="00575C0F">
      <w:pPr>
        <w:ind w:firstLine="720"/>
        <w:jc w:val="both"/>
        <w:rPr>
          <w:bCs/>
          <w:lang w:eastAsia="lv-LV"/>
        </w:rPr>
      </w:pPr>
      <w:r w:rsidRPr="00624CF0">
        <w:t xml:space="preserve">Pamatojoties uz Valsts ieņēmuma dienesta publiskojamo datu bāzes informāciju Biedrībai </w:t>
      </w:r>
      <w:r w:rsidRPr="00624CF0">
        <w:rPr>
          <w:bCs/>
        </w:rPr>
        <w:t>no 2005.</w:t>
      </w:r>
      <w:r>
        <w:rPr>
          <w:bCs/>
        </w:rPr>
        <w:t xml:space="preserve"> </w:t>
      </w:r>
      <w:r w:rsidRPr="00624CF0">
        <w:rPr>
          <w:bCs/>
        </w:rPr>
        <w:t xml:space="preserve">gada </w:t>
      </w:r>
      <w:r>
        <w:rPr>
          <w:bCs/>
        </w:rPr>
        <w:t xml:space="preserve">2. </w:t>
      </w:r>
      <w:r w:rsidRPr="00624CF0">
        <w:rPr>
          <w:bCs/>
        </w:rPr>
        <w:t xml:space="preserve">jūnija </w:t>
      </w:r>
      <w:r w:rsidRPr="00624CF0">
        <w:t>piešķirts sabiedris</w:t>
      </w:r>
      <w:r>
        <w:t>kā labuma organizācijas statuss</w:t>
      </w:r>
      <w:r w:rsidRPr="00624CF0">
        <w:t xml:space="preserve"> darbības jomās: labdarība, sabiedrības, it īpaši trūcīgo un sociāli mazaizsargāto personu grupu, sociālās labklājības celšana, palīdzības sniegšana katastrofu gadījumos un ārkārtas situācijās. </w:t>
      </w:r>
    </w:p>
    <w:p w14:paraId="36912D56" w14:textId="77777777" w:rsidR="00575C0F" w:rsidRPr="00624CF0" w:rsidRDefault="00575C0F" w:rsidP="00575C0F">
      <w:pPr>
        <w:ind w:firstLine="720"/>
        <w:jc w:val="both"/>
      </w:pPr>
      <w:r w:rsidRPr="00624CF0">
        <w:t>Publiskas personas finanšu līdzekļu un mantas izšķērdēšanas likuma (turpmāk</w:t>
      </w:r>
      <w:r>
        <w:t xml:space="preserve"> – </w:t>
      </w:r>
      <w:r w:rsidRPr="00624CF0">
        <w:t xml:space="preserve"> Likums) 2.</w:t>
      </w:r>
      <w:r>
        <w:t xml:space="preserve"> </w:t>
      </w:r>
      <w:r w:rsidRPr="00624CF0">
        <w:t xml:space="preserve">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 </w:t>
      </w:r>
    </w:p>
    <w:p w14:paraId="7A851807" w14:textId="77777777" w:rsidR="00575C0F" w:rsidRPr="00624CF0" w:rsidRDefault="00575C0F" w:rsidP="00575C0F">
      <w:pPr>
        <w:ind w:firstLine="720"/>
        <w:jc w:val="both"/>
      </w:pPr>
      <w:r w:rsidRPr="00624CF0">
        <w:lastRenderedPageBreak/>
        <w:t>Likuma 5.</w:t>
      </w:r>
      <w:r>
        <w:t xml:space="preserve"> </w:t>
      </w:r>
      <w:r w:rsidRPr="00624CF0">
        <w:t>panta pirmā daļa noteic, ka publiskas personas mantu aizliegts nodot privātpersonai vai kapitālsabiedrībai bezatlīdzības lietošanā. Š</w:t>
      </w:r>
      <w:r w:rsidR="00CE32CB">
        <w:t>ī</w:t>
      </w:r>
      <w:r w:rsidRPr="00624CF0">
        <w:t xml:space="preserve"> panta otrajā daļā noteikti gadījumi, uz kuriem neattiecas š</w:t>
      </w:r>
      <w:r w:rsidR="00CE32CB">
        <w:t>ī</w:t>
      </w:r>
      <w:r w:rsidRPr="00624CF0">
        <w:t xml:space="preserve"> panta pirmās daļas noteikumi, tostarp, kad atvasināta publiska persona savu mantu nodod lietošanā sabiedriskā labuma organizācijai vai sociālajam uzņēmumam (Likuma 5.</w:t>
      </w:r>
      <w:r>
        <w:t xml:space="preserve"> </w:t>
      </w:r>
      <w:r w:rsidRPr="00624CF0">
        <w:t>panta otrās daļas 4</w:t>
      </w:r>
      <w:r w:rsidRPr="00624CF0">
        <w:rPr>
          <w:vertAlign w:val="superscript"/>
        </w:rPr>
        <w:t>1</w:t>
      </w:r>
      <w:r w:rsidRPr="00624CF0">
        <w:t>.</w:t>
      </w:r>
      <w:r>
        <w:t xml:space="preserve"> </w:t>
      </w:r>
      <w:r w:rsidRPr="00624CF0">
        <w:t>punkts).</w:t>
      </w:r>
    </w:p>
    <w:p w14:paraId="5EF7B1F0" w14:textId="77777777" w:rsidR="00575C0F" w:rsidRPr="00624CF0" w:rsidRDefault="00575C0F" w:rsidP="00575C0F">
      <w:pPr>
        <w:ind w:firstLine="720"/>
        <w:jc w:val="both"/>
      </w:pPr>
      <w:r w:rsidRPr="00624CF0">
        <w:t>Likuma 5.</w:t>
      </w:r>
      <w:r>
        <w:t xml:space="preserve"> </w:t>
      </w:r>
      <w:r w:rsidRPr="00624CF0">
        <w:t xml:space="preserve">panta trešā daļa noteic, ja publiskas personas mantu nodod bezatlīdzības lietošanā, par to tiek pieņemts lēmums. </w:t>
      </w:r>
    </w:p>
    <w:p w14:paraId="5F722585" w14:textId="77777777" w:rsidR="00575C0F" w:rsidRPr="00624CF0" w:rsidRDefault="00575C0F" w:rsidP="00575C0F">
      <w:pPr>
        <w:ind w:firstLine="720"/>
        <w:jc w:val="both"/>
      </w:pPr>
      <w:r>
        <w:t>Saskaņā ar Pašvaldību likuma 73. panta pirmo daļu p</w:t>
      </w:r>
      <w:r w:rsidRPr="00BB1758">
        <w:t>ašvaldības manta izmantojama pašvaldības administratīvās teritorijas iedzīvotāju interesēs atbilstoši pašvaldības kompetencei</w:t>
      </w:r>
      <w:r>
        <w:t>. Savukārt Pašvaldību likuma 4</w:t>
      </w:r>
      <w:r w:rsidRPr="00624CF0">
        <w:t>.</w:t>
      </w:r>
      <w:r>
        <w:t xml:space="preserve"> panta pirmajā</w:t>
      </w:r>
      <w:r w:rsidRPr="00624CF0">
        <w:t xml:space="preserve"> daļā noteiktas </w:t>
      </w:r>
      <w:r>
        <w:t>Pašvaldības autonomās funkcijas</w:t>
      </w:r>
      <w:r w:rsidRPr="00624CF0">
        <w:t xml:space="preserve"> un viena no tām ir </w:t>
      </w:r>
      <w:r w:rsidRPr="00BB1758">
        <w:t xml:space="preserve">nodrošināt iedzīvotājiem atbalstu sociālo problēmu risināšanā, kā arī iespēju saņemt sociālo palīdzību un sociālos pakalpojumus </w:t>
      </w:r>
      <w:r w:rsidRPr="00624CF0">
        <w:t>(</w:t>
      </w:r>
      <w:r>
        <w:t>Pašvaldību likuma 4</w:t>
      </w:r>
      <w:r w:rsidRPr="00624CF0">
        <w:t>.</w:t>
      </w:r>
      <w:r>
        <w:t xml:space="preserve"> </w:t>
      </w:r>
      <w:r w:rsidRPr="00624CF0">
        <w:t xml:space="preserve">panta pirmās daļas </w:t>
      </w:r>
      <w:r>
        <w:t>9</w:t>
      </w:r>
      <w:r w:rsidRPr="00624CF0">
        <w:t>.</w:t>
      </w:r>
      <w:r>
        <w:t xml:space="preserve"> </w:t>
      </w:r>
      <w:r w:rsidRPr="00624CF0">
        <w:t xml:space="preserve">punkts). </w:t>
      </w:r>
    </w:p>
    <w:p w14:paraId="39163748" w14:textId="22C8C738" w:rsidR="00CE32CB" w:rsidRPr="000678A5" w:rsidRDefault="00CE32CB" w:rsidP="000678A5">
      <w:pPr>
        <w:ind w:firstLine="720"/>
        <w:jc w:val="both"/>
        <w:rPr>
          <w:bCs/>
          <w:lang w:eastAsia="lv-LV"/>
        </w:rPr>
      </w:pPr>
      <w:r w:rsidRPr="00624CF0">
        <w:t xml:space="preserve">Ievērojot sabiedrības intereses un lietderības apsvērumus, lai Biedrība varētu nodrošināt </w:t>
      </w:r>
      <w:r w:rsidRPr="00B03E6D">
        <w:t>sociālos projektus Ukrainas civiliedzīvotāju integrācijai Latvijā un veicināt gan Latvijas, gan Ukrainas civiliedzīvotāju psiholoģisko atbalstu un mentālās veselības stiprināšanu,</w:t>
      </w:r>
      <w:r>
        <w:t xml:space="preserve"> </w:t>
      </w:r>
      <w:r w:rsidRPr="00624CF0">
        <w:t xml:space="preserve">būtu </w:t>
      </w:r>
      <w:r w:rsidRPr="000678A5">
        <w:t xml:space="preserve">lietderīgi atļaut Biedrībai izmantot telpas pēc vajadzības darba </w:t>
      </w:r>
      <w:r w:rsidR="008D280C" w:rsidRPr="000678A5">
        <w:t>laikā</w:t>
      </w:r>
      <w:r w:rsidRPr="000678A5">
        <w:t xml:space="preserve"> uz noteiktu laiku līdz 2024.</w:t>
      </w:r>
      <w:r w:rsidR="00DF0ACC" w:rsidRPr="000678A5">
        <w:t> </w:t>
      </w:r>
      <w:r w:rsidRPr="000678A5">
        <w:t>gada 27.</w:t>
      </w:r>
      <w:r w:rsidR="00620679" w:rsidRPr="000678A5">
        <w:t xml:space="preserve"> </w:t>
      </w:r>
      <w:r w:rsidRPr="000678A5">
        <w:t>decembrim, iepriekš saskaņojot minētās telpas precīzus izmantošanas datumus un pieejamos laikus ar Sociālā dienesta vadītāju.</w:t>
      </w:r>
    </w:p>
    <w:p w14:paraId="2453A870" w14:textId="77777777" w:rsidR="00575C0F" w:rsidRPr="000678A5" w:rsidRDefault="00575C0F" w:rsidP="000678A5">
      <w:pPr>
        <w:ind w:firstLine="720"/>
        <w:jc w:val="both"/>
        <w:rPr>
          <w:lang w:eastAsia="lv-LV"/>
        </w:rPr>
      </w:pPr>
      <w:r w:rsidRPr="000678A5">
        <w:rPr>
          <w:lang w:eastAsia="lv-LV"/>
        </w:rPr>
        <w:t>Ņemot vērā minēto un p</w:t>
      </w:r>
      <w:r w:rsidRPr="000678A5">
        <w:t xml:space="preserve">amatojoties uz </w:t>
      </w:r>
      <w:r w:rsidRPr="000678A5">
        <w:rPr>
          <w:lang w:eastAsia="lv-LV"/>
        </w:rPr>
        <w:t>Pašvaldību likuma 4. panta pirmās daļas 9. punktu, 73. panta pirmo daļu, Publiskas personas finanšu līdzekļu un mantas izšķērdēšanas novēršanas likuma 5. panta otrās daļas 4</w:t>
      </w:r>
      <w:r w:rsidRPr="000678A5">
        <w:rPr>
          <w:vertAlign w:val="superscript"/>
          <w:lang w:eastAsia="lv-LV"/>
        </w:rPr>
        <w:t>1</w:t>
      </w:r>
      <w:r w:rsidRPr="000678A5">
        <w:rPr>
          <w:lang w:eastAsia="lv-LV"/>
        </w:rPr>
        <w:t xml:space="preserve">. punktu, trešo, trešo prim daļu, piekto un sesto daļu, </w:t>
      </w:r>
      <w:bookmarkEnd w:id="2"/>
    </w:p>
    <w:p w14:paraId="38719E04" w14:textId="77777777" w:rsidR="00575C0F" w:rsidRPr="009C280A" w:rsidRDefault="00575C0F" w:rsidP="000678A5">
      <w:pPr>
        <w:jc w:val="both"/>
        <w:rPr>
          <w:sz w:val="20"/>
          <w:szCs w:val="20"/>
        </w:rPr>
      </w:pPr>
    </w:p>
    <w:p w14:paraId="79C7C44F" w14:textId="7F04F390" w:rsidR="00575C0F" w:rsidRPr="000678A5" w:rsidRDefault="009C280A" w:rsidP="009C280A">
      <w:pPr>
        <w:jc w:val="cente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575C0F" w:rsidRPr="000678A5">
        <w:t xml:space="preserve">, </w:t>
      </w:r>
    </w:p>
    <w:p w14:paraId="7FC30820" w14:textId="77777777" w:rsidR="00575C0F" w:rsidRPr="000678A5" w:rsidRDefault="00575C0F" w:rsidP="000678A5">
      <w:pPr>
        <w:ind w:firstLine="375"/>
        <w:jc w:val="center"/>
      </w:pPr>
      <w:r w:rsidRPr="000678A5">
        <w:t>Ogres novada pašvaldības dome</w:t>
      </w:r>
      <w:r w:rsidRPr="000678A5">
        <w:rPr>
          <w:b/>
        </w:rPr>
        <w:t xml:space="preserve"> NOLEMJ:</w:t>
      </w:r>
    </w:p>
    <w:p w14:paraId="781BB686" w14:textId="77777777" w:rsidR="00575C0F" w:rsidRPr="009C280A" w:rsidRDefault="00575C0F" w:rsidP="000678A5">
      <w:pPr>
        <w:jc w:val="center"/>
        <w:rPr>
          <w:sz w:val="20"/>
          <w:szCs w:val="20"/>
        </w:rPr>
      </w:pPr>
    </w:p>
    <w:p w14:paraId="0A7415D5" w14:textId="77777777" w:rsidR="00A15E34" w:rsidRPr="00A15E34" w:rsidRDefault="00A15E34" w:rsidP="00A15E34">
      <w:pPr>
        <w:numPr>
          <w:ilvl w:val="0"/>
          <w:numId w:val="17"/>
        </w:numPr>
        <w:ind w:left="340"/>
        <w:jc w:val="both"/>
        <w:rPr>
          <w:lang w:eastAsia="lv-LV"/>
        </w:rPr>
      </w:pPr>
      <w:bookmarkStart w:id="3" w:name="_Hlk99695865"/>
      <w:r w:rsidRPr="00A15E34">
        <w:rPr>
          <w:b/>
          <w:lang w:eastAsia="lv-LV"/>
        </w:rPr>
        <w:t xml:space="preserve">Atļaut </w:t>
      </w:r>
      <w:r w:rsidRPr="00A15E34">
        <w:t>izmantot bezatlīdzības sabiedriskā labuma organizācijai – biedrībai “Latvijas Sarkanais Krusts”, vienotais reģistrācijas Nr. 40008002279, (turpmāk – Biedrība) Ogres novada Sociālā dienesta, kadastra Nr. 74010030275001, zāles telpu Nr. 71 (platība 120.9 m</w:t>
      </w:r>
      <w:r w:rsidRPr="00A15E34">
        <w:rPr>
          <w:vertAlign w:val="superscript"/>
        </w:rPr>
        <w:t>2</w:t>
      </w:r>
      <w:r w:rsidRPr="00A15E34">
        <w:t>, ar bilances vērtību 175658,14 EUR) (</w:t>
      </w:r>
      <w:r w:rsidRPr="00A15E34">
        <w:rPr>
          <w:szCs w:val="22"/>
          <w:lang w:eastAsia="lv-LV"/>
        </w:rPr>
        <w:t>turpmāk – Telpa), T</w:t>
      </w:r>
      <w:r w:rsidRPr="00A15E34">
        <w:rPr>
          <w:bCs/>
          <w:lang w:eastAsia="lv-LV"/>
        </w:rPr>
        <w:t>elpas stāvoklis ir labs un atbilstošs lietošanai paredzētajam mērķim.</w:t>
      </w:r>
    </w:p>
    <w:p w14:paraId="0E25DDCE" w14:textId="40F51EE0" w:rsidR="00620679" w:rsidRPr="000678A5" w:rsidRDefault="0071192D" w:rsidP="000678A5">
      <w:pPr>
        <w:numPr>
          <w:ilvl w:val="0"/>
          <w:numId w:val="17"/>
        </w:numPr>
        <w:ind w:left="340"/>
        <w:jc w:val="both"/>
        <w:rPr>
          <w:lang w:eastAsia="lv-LV"/>
        </w:rPr>
      </w:pPr>
      <w:r w:rsidRPr="00A15E34">
        <w:rPr>
          <w:b/>
          <w:lang w:eastAsia="lv-LV"/>
        </w:rPr>
        <w:t>Noteikt</w:t>
      </w:r>
      <w:r w:rsidRPr="00A15E34">
        <w:rPr>
          <w:bCs/>
          <w:lang w:eastAsia="lv-LV"/>
        </w:rPr>
        <w:t>, ka</w:t>
      </w:r>
      <w:r w:rsidRPr="00A15E34">
        <w:rPr>
          <w:b/>
          <w:lang w:eastAsia="lv-LV"/>
        </w:rPr>
        <w:t xml:space="preserve"> </w:t>
      </w:r>
      <w:r w:rsidRPr="00A15E34">
        <w:t>Telp</w:t>
      </w:r>
      <w:r w:rsidR="00620679" w:rsidRPr="00A15E34">
        <w:t>u</w:t>
      </w:r>
      <w:r w:rsidRPr="00A15E34">
        <w:t xml:space="preserve"> </w:t>
      </w:r>
      <w:r w:rsidRPr="00A15E34">
        <w:rPr>
          <w:bCs/>
          <w:lang w:eastAsia="lv-LV"/>
        </w:rPr>
        <w:t>atļaut</w:t>
      </w:r>
      <w:r w:rsidR="00620679" w:rsidRPr="00A15E34">
        <w:rPr>
          <w:bCs/>
          <w:lang w:eastAsia="lv-LV"/>
        </w:rPr>
        <w:t>s</w:t>
      </w:r>
      <w:r w:rsidRPr="00A15E34">
        <w:rPr>
          <w:bCs/>
          <w:lang w:eastAsia="lv-LV"/>
        </w:rPr>
        <w:t xml:space="preserve"> izmanto</w:t>
      </w:r>
      <w:r w:rsidR="00620679" w:rsidRPr="00A15E34">
        <w:rPr>
          <w:bCs/>
          <w:lang w:eastAsia="lv-LV"/>
        </w:rPr>
        <w:t>t</w:t>
      </w:r>
      <w:r w:rsidRPr="00A15E34">
        <w:rPr>
          <w:bCs/>
          <w:lang w:eastAsia="lv-LV"/>
        </w:rPr>
        <w:t xml:space="preserve"> ar mērķi</w:t>
      </w:r>
      <w:r w:rsidRPr="00A15E34">
        <w:rPr>
          <w:b/>
          <w:lang w:eastAsia="lv-LV"/>
        </w:rPr>
        <w:t xml:space="preserve"> </w:t>
      </w:r>
      <w:r w:rsidRPr="00A15E34">
        <w:t>nodrošināt</w:t>
      </w:r>
      <w:r w:rsidRPr="000678A5">
        <w:t xml:space="preserve"> vadīt nodarbības sociālo projektu ietvaros, integrējot Ukrainas civiliedzīvotāju Latvijā un veicinot gan Latvijas, gan Ukrainas civiliedzīvotāju psiholoģisko atbalstu un mentālās veselības stiprināšanu.</w:t>
      </w:r>
    </w:p>
    <w:p w14:paraId="2025CF49" w14:textId="45858BEA" w:rsidR="00620679" w:rsidRPr="000678A5" w:rsidRDefault="00575C0F" w:rsidP="000678A5">
      <w:pPr>
        <w:numPr>
          <w:ilvl w:val="0"/>
          <w:numId w:val="17"/>
        </w:numPr>
        <w:ind w:left="340"/>
        <w:jc w:val="both"/>
        <w:rPr>
          <w:lang w:eastAsia="lv-LV"/>
        </w:rPr>
      </w:pPr>
      <w:r w:rsidRPr="000678A5">
        <w:rPr>
          <w:b/>
          <w:bCs/>
          <w:lang w:eastAsia="lv-LV"/>
        </w:rPr>
        <w:t>Noteikt</w:t>
      </w:r>
      <w:r w:rsidRPr="000678A5">
        <w:rPr>
          <w:lang w:eastAsia="lv-LV"/>
        </w:rPr>
        <w:t xml:space="preserve"> </w:t>
      </w:r>
      <w:r w:rsidR="0071192D" w:rsidRPr="000678A5">
        <w:rPr>
          <w:lang w:eastAsia="lv-LV"/>
        </w:rPr>
        <w:t>izmantojamās</w:t>
      </w:r>
      <w:r w:rsidRPr="000678A5">
        <w:rPr>
          <w:lang w:eastAsia="lv-LV"/>
        </w:rPr>
        <w:t xml:space="preserve"> Telpas lietošanas termiņu – Biedrība šī lēmuma 1. punktā minēto Telpu bez atlīdzības var </w:t>
      </w:r>
      <w:r w:rsidR="00CE32CB" w:rsidRPr="000678A5">
        <w:rPr>
          <w:lang w:eastAsia="lv-LV"/>
        </w:rPr>
        <w:t>izmantot pēc vajadzības</w:t>
      </w:r>
      <w:r w:rsidRPr="000678A5">
        <w:rPr>
          <w:lang w:eastAsia="lv-LV"/>
        </w:rPr>
        <w:t xml:space="preserve"> darba </w:t>
      </w:r>
      <w:r w:rsidR="008D280C" w:rsidRPr="000678A5">
        <w:rPr>
          <w:lang w:eastAsia="lv-LV"/>
        </w:rPr>
        <w:t>laikā</w:t>
      </w:r>
      <w:r w:rsidRPr="000678A5">
        <w:rPr>
          <w:lang w:eastAsia="lv-LV"/>
        </w:rPr>
        <w:t xml:space="preserve">, ne ilgāk kā līdz 2024. gada 27. decembrim, </w:t>
      </w:r>
      <w:r w:rsidRPr="000678A5">
        <w:t xml:space="preserve">iepriekš saskaņojot minētās Telpas precīzus </w:t>
      </w:r>
      <w:r w:rsidR="0071192D" w:rsidRPr="000678A5">
        <w:t>izmantošanas</w:t>
      </w:r>
      <w:r w:rsidRPr="000678A5">
        <w:t xml:space="preserve"> datumus un pieejamos laikus ar Sociālā dienesta vadītāju</w:t>
      </w:r>
      <w:r w:rsidR="0071192D" w:rsidRPr="000678A5">
        <w:t>.</w:t>
      </w:r>
    </w:p>
    <w:p w14:paraId="07D4BA74" w14:textId="77777777" w:rsidR="00A15E34" w:rsidRPr="000678A5" w:rsidRDefault="00A15E34" w:rsidP="00A15E34">
      <w:pPr>
        <w:numPr>
          <w:ilvl w:val="0"/>
          <w:numId w:val="17"/>
        </w:numPr>
        <w:ind w:left="340"/>
        <w:jc w:val="both"/>
        <w:rPr>
          <w:lang w:eastAsia="lv-LV"/>
        </w:rPr>
      </w:pPr>
      <w:r w:rsidRPr="00A15E34">
        <w:rPr>
          <w:b/>
        </w:rPr>
        <w:t xml:space="preserve">Uzdot </w:t>
      </w:r>
      <w:r w:rsidRPr="00A15E34">
        <w:t>Ogres novada Sociālā dienesta vadītājai sagatavot un noslēgt patapinājuma līgumus</w:t>
      </w:r>
      <w:r w:rsidRPr="000678A5">
        <w:t xml:space="preserve"> par Telpas izmantošanu </w:t>
      </w:r>
      <w:r w:rsidRPr="000678A5">
        <w:rPr>
          <w:lang w:eastAsia="lv-LV"/>
        </w:rPr>
        <w:t>atbilstoši šim lēmumam un normatīvajiem aktiem.</w:t>
      </w:r>
    </w:p>
    <w:p w14:paraId="2D77B07A" w14:textId="77777777" w:rsidR="00575C0F" w:rsidRPr="000678A5" w:rsidRDefault="00575C0F" w:rsidP="000678A5">
      <w:pPr>
        <w:numPr>
          <w:ilvl w:val="0"/>
          <w:numId w:val="17"/>
        </w:numPr>
        <w:ind w:left="340"/>
        <w:jc w:val="both"/>
        <w:rPr>
          <w:lang w:eastAsia="lv-LV"/>
        </w:rPr>
      </w:pPr>
      <w:r w:rsidRPr="000678A5">
        <w:rPr>
          <w:b/>
          <w:lang w:eastAsia="lv-LV"/>
        </w:rPr>
        <w:t>Noteikt</w:t>
      </w:r>
      <w:r w:rsidRPr="000678A5">
        <w:rPr>
          <w:lang w:eastAsia="lv-LV"/>
        </w:rPr>
        <w:t xml:space="preserve">, ka patapinājuma līgums par </w:t>
      </w:r>
      <w:r w:rsidRPr="000678A5">
        <w:t xml:space="preserve">Telpas </w:t>
      </w:r>
      <w:r w:rsidR="0071192D" w:rsidRPr="000678A5">
        <w:rPr>
          <w:lang w:eastAsia="lv-LV"/>
        </w:rPr>
        <w:t>izmantošanu</w:t>
      </w:r>
      <w:r w:rsidRPr="000678A5">
        <w:rPr>
          <w:lang w:eastAsia="lv-LV"/>
        </w:rPr>
        <w:t xml:space="preserve"> tiek izbeigts gadījumos, ja:</w:t>
      </w:r>
    </w:p>
    <w:p w14:paraId="63B9F7C8" w14:textId="6B40D511" w:rsidR="00575C0F" w:rsidRPr="000678A5" w:rsidRDefault="00575C0F" w:rsidP="00BC4BF4">
      <w:pPr>
        <w:pStyle w:val="Sarakstarindkopa"/>
        <w:numPr>
          <w:ilvl w:val="1"/>
          <w:numId w:val="17"/>
        </w:numPr>
        <w:tabs>
          <w:tab w:val="left" w:pos="1276"/>
        </w:tabs>
        <w:autoSpaceDE w:val="0"/>
        <w:autoSpaceDN w:val="0"/>
        <w:adjustRightInd w:val="0"/>
        <w:jc w:val="both"/>
        <w:rPr>
          <w:lang w:eastAsia="lv-LV"/>
        </w:rPr>
      </w:pPr>
      <w:bookmarkStart w:id="4" w:name="_GoBack"/>
      <w:bookmarkEnd w:id="4"/>
      <w:r w:rsidRPr="000678A5">
        <w:rPr>
          <w:lang w:eastAsia="lv-LV"/>
        </w:rPr>
        <w:t xml:space="preserve">Telpa tiek izmantota pretēji tās nodošanas bezatlīdzības lietošanā mērķim vai tiek pārkāpti līguma noteikumi; </w:t>
      </w:r>
    </w:p>
    <w:p w14:paraId="7063AE16" w14:textId="77777777" w:rsidR="00575C0F" w:rsidRPr="000678A5" w:rsidRDefault="00575C0F" w:rsidP="00BC4BF4">
      <w:pPr>
        <w:numPr>
          <w:ilvl w:val="1"/>
          <w:numId w:val="17"/>
        </w:numPr>
        <w:tabs>
          <w:tab w:val="left" w:pos="1276"/>
        </w:tabs>
        <w:autoSpaceDE w:val="0"/>
        <w:autoSpaceDN w:val="0"/>
        <w:adjustRightInd w:val="0"/>
        <w:ind w:left="822" w:hanging="425"/>
        <w:jc w:val="both"/>
        <w:rPr>
          <w:lang w:eastAsia="lv-LV"/>
        </w:rPr>
      </w:pPr>
      <w:r w:rsidRPr="000678A5">
        <w:rPr>
          <w:lang w:eastAsia="lv-LV"/>
        </w:rPr>
        <w:t>Biedrībai tiek anulēts sabiedriskā labuma organizācijas statuss;</w:t>
      </w:r>
    </w:p>
    <w:p w14:paraId="1B17B79D" w14:textId="0DF91222" w:rsidR="00620679" w:rsidRPr="000678A5" w:rsidRDefault="00575C0F" w:rsidP="00BC4BF4">
      <w:pPr>
        <w:numPr>
          <w:ilvl w:val="1"/>
          <w:numId w:val="17"/>
        </w:numPr>
        <w:tabs>
          <w:tab w:val="left" w:pos="1276"/>
        </w:tabs>
        <w:autoSpaceDE w:val="0"/>
        <w:autoSpaceDN w:val="0"/>
        <w:adjustRightInd w:val="0"/>
        <w:ind w:left="822" w:hanging="425"/>
        <w:jc w:val="both"/>
        <w:rPr>
          <w:lang w:eastAsia="lv-LV"/>
        </w:rPr>
      </w:pPr>
      <w:r w:rsidRPr="000678A5">
        <w:rPr>
          <w:lang w:eastAsia="lv-LV"/>
        </w:rPr>
        <w:t>Telpa ir nepieciešama Pašvaldībai savu funkciju nodrošināšanai.</w:t>
      </w:r>
    </w:p>
    <w:p w14:paraId="01DC571B" w14:textId="2FA07B0D" w:rsidR="00575C0F" w:rsidRPr="000678A5" w:rsidRDefault="00575C0F" w:rsidP="000678A5">
      <w:pPr>
        <w:pStyle w:val="Sarakstarindkopa"/>
        <w:numPr>
          <w:ilvl w:val="0"/>
          <w:numId w:val="17"/>
        </w:numPr>
        <w:tabs>
          <w:tab w:val="left" w:pos="1276"/>
        </w:tabs>
        <w:autoSpaceDE w:val="0"/>
        <w:autoSpaceDN w:val="0"/>
        <w:adjustRightInd w:val="0"/>
        <w:ind w:left="360"/>
        <w:jc w:val="both"/>
      </w:pPr>
      <w:r w:rsidRPr="000678A5">
        <w:rPr>
          <w:b/>
        </w:rPr>
        <w:t xml:space="preserve">Kontroli </w:t>
      </w:r>
      <w:r w:rsidRPr="000678A5">
        <w:t>par lēmuma izpildi uzdot</w:t>
      </w:r>
      <w:r w:rsidR="00DF0ACC" w:rsidRPr="000678A5">
        <w:t xml:space="preserve"> Ogres novada</w:t>
      </w:r>
      <w:r w:rsidRPr="000678A5">
        <w:t xml:space="preserve"> </w:t>
      </w:r>
      <w:r w:rsidR="00DF0ACC" w:rsidRPr="000678A5">
        <w:t>p</w:t>
      </w:r>
      <w:r w:rsidRPr="000678A5">
        <w:t>ašvaldības izpilddirektoram.</w:t>
      </w:r>
      <w:bookmarkEnd w:id="3"/>
      <w:r w:rsidRPr="000678A5">
        <w:t xml:space="preserve">          </w:t>
      </w:r>
    </w:p>
    <w:p w14:paraId="7C0AC00C" w14:textId="77777777" w:rsidR="00620679" w:rsidRDefault="00620679" w:rsidP="00575C0F">
      <w:pPr>
        <w:pStyle w:val="Pamattekstaatkpe2"/>
        <w:ind w:left="6480"/>
        <w:jc w:val="right"/>
      </w:pPr>
    </w:p>
    <w:p w14:paraId="7D065F27" w14:textId="10F7587F" w:rsidR="00575C0F" w:rsidRPr="00624CF0" w:rsidRDefault="00575C0F" w:rsidP="00575C0F">
      <w:pPr>
        <w:pStyle w:val="Pamattekstaatkpe2"/>
        <w:ind w:left="6480"/>
        <w:jc w:val="right"/>
      </w:pPr>
      <w:r w:rsidRPr="00624CF0">
        <w:t>(Sēdes vadītāja,</w:t>
      </w:r>
    </w:p>
    <w:p w14:paraId="79D14F15" w14:textId="26CEA749" w:rsidR="0028065F" w:rsidRDefault="00575C0F" w:rsidP="009C280A">
      <w:pPr>
        <w:ind w:left="720"/>
        <w:jc w:val="right"/>
      </w:pPr>
      <w:r w:rsidRPr="00624CF0">
        <w:t>domes priekšsēdētāja E.</w:t>
      </w:r>
      <w:r>
        <w:t xml:space="preserve"> </w:t>
      </w:r>
      <w:r w:rsidRPr="00624CF0">
        <w:t>Helmaņa paraksts)</w:t>
      </w:r>
    </w:p>
    <w:sectPr w:rsidR="0028065F" w:rsidSect="00B33F54">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3A152" w14:textId="77777777" w:rsidR="00D77B6E" w:rsidRDefault="00D77B6E">
      <w:r>
        <w:separator/>
      </w:r>
    </w:p>
  </w:endnote>
  <w:endnote w:type="continuationSeparator" w:id="0">
    <w:p w14:paraId="7E0FFB59" w14:textId="77777777" w:rsidR="00D77B6E" w:rsidRDefault="00D7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A323C" w14:textId="77777777" w:rsidR="001261C5" w:rsidRDefault="001261C5"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B35EADC" w14:textId="77777777" w:rsidR="001261C5" w:rsidRDefault="001261C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6E18" w14:textId="77777777" w:rsidR="001261C5" w:rsidRDefault="001261C5"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C4BF4">
      <w:rPr>
        <w:rStyle w:val="Lappusesnumurs"/>
        <w:noProof/>
      </w:rPr>
      <w:t>2</w:t>
    </w:r>
    <w:r>
      <w:rPr>
        <w:rStyle w:val="Lappusesnumurs"/>
      </w:rPr>
      <w:fldChar w:fldCharType="end"/>
    </w:r>
  </w:p>
  <w:p w14:paraId="723C5E24" w14:textId="77777777" w:rsidR="001261C5" w:rsidRDefault="001261C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75876" w14:textId="77777777" w:rsidR="00D77B6E" w:rsidRDefault="00D77B6E">
      <w:r>
        <w:separator/>
      </w:r>
    </w:p>
  </w:footnote>
  <w:footnote w:type="continuationSeparator" w:id="0">
    <w:p w14:paraId="15FC3006" w14:textId="77777777" w:rsidR="00D77B6E" w:rsidRDefault="00D77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665E0F"/>
    <w:multiLevelType w:val="multilevel"/>
    <w:tmpl w:val="D1AC3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18A3F42"/>
    <w:multiLevelType w:val="multilevel"/>
    <w:tmpl w:val="AE00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6B861FA"/>
    <w:multiLevelType w:val="hybridMultilevel"/>
    <w:tmpl w:val="DBD89D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23EE2"/>
    <w:multiLevelType w:val="multilevel"/>
    <w:tmpl w:val="2908996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64545A"/>
    <w:multiLevelType w:val="hybridMultilevel"/>
    <w:tmpl w:val="320EC5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AA561A"/>
    <w:multiLevelType w:val="hybridMultilevel"/>
    <w:tmpl w:val="32069C66"/>
    <w:lvl w:ilvl="0" w:tplc="74346424">
      <w:start w:val="1"/>
      <w:numFmt w:val="decimal"/>
      <w:lvlText w:val="%1."/>
      <w:lvlJc w:val="left"/>
      <w:pPr>
        <w:tabs>
          <w:tab w:val="num" w:pos="1710"/>
        </w:tabs>
        <w:ind w:left="1710" w:hanging="99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15:restartNumberingAfterBreak="0">
    <w:nsid w:val="11BD42F8"/>
    <w:multiLevelType w:val="multilevel"/>
    <w:tmpl w:val="405C68C6"/>
    <w:lvl w:ilvl="0">
      <w:start w:val="1"/>
      <w:numFmt w:val="decimal"/>
      <w:lvlText w:val="%1."/>
      <w:lvlJc w:val="left"/>
      <w:pPr>
        <w:ind w:left="108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10" w15:restartNumberingAfterBreak="0">
    <w:nsid w:val="11DF5268"/>
    <w:multiLevelType w:val="hybridMultilevel"/>
    <w:tmpl w:val="6DD89A7A"/>
    <w:lvl w:ilvl="0" w:tplc="CF00AB1C">
      <w:start w:val="1"/>
      <w:numFmt w:val="decimal"/>
      <w:lvlText w:val="%1."/>
      <w:lvlJc w:val="left"/>
      <w:pPr>
        <w:tabs>
          <w:tab w:val="num" w:pos="720"/>
        </w:tabs>
        <w:ind w:left="720" w:hanging="360"/>
      </w:pPr>
      <w:rPr>
        <w:rFonts w:cs="Times New Roman"/>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30112F"/>
    <w:multiLevelType w:val="multilevel"/>
    <w:tmpl w:val="EB9AF160"/>
    <w:lvl w:ilvl="0">
      <w:start w:val="1"/>
      <w:numFmt w:val="bullet"/>
      <w:lvlText w:val="-"/>
      <w:lvlJc w:val="left"/>
      <w:pPr>
        <w:ind w:left="1080" w:hanging="360"/>
      </w:pPr>
      <w:rPr>
        <w:rFonts w:ascii="Times New Roman" w:eastAsia="Times New Roman" w:hAnsi="Times New Roman" w:cs="Times New Roman"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12" w15:restartNumberingAfterBreak="0">
    <w:nsid w:val="1EBA7BE7"/>
    <w:multiLevelType w:val="hybridMultilevel"/>
    <w:tmpl w:val="56288EC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0B6DEC"/>
    <w:multiLevelType w:val="hybridMultilevel"/>
    <w:tmpl w:val="FECE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4D1B49"/>
    <w:multiLevelType w:val="multilevel"/>
    <w:tmpl w:val="27F0AC0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31E7D22"/>
    <w:multiLevelType w:val="multilevel"/>
    <w:tmpl w:val="CD327D2C"/>
    <w:lvl w:ilvl="0">
      <w:start w:val="1"/>
      <w:numFmt w:val="decimal"/>
      <w:lvlText w:val="%1."/>
      <w:lvlJc w:val="left"/>
      <w:pPr>
        <w:ind w:left="1080" w:hanging="360"/>
      </w:pPr>
      <w:rPr>
        <w:rFonts w:hint="default"/>
      </w:rPr>
    </w:lvl>
    <w:lvl w:ilvl="1">
      <w:start w:val="1"/>
      <w:numFmt w:val="bullet"/>
      <w:lvlText w:val="-"/>
      <w:lvlJc w:val="left"/>
      <w:pPr>
        <w:ind w:left="2088" w:hanging="360"/>
      </w:pPr>
      <w:rPr>
        <w:rFonts w:ascii="Times New Roman" w:eastAsia="Times New Roman" w:hAnsi="Times New Roman" w:cs="Times New Roman"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16" w15:restartNumberingAfterBreak="0">
    <w:nsid w:val="2696109A"/>
    <w:multiLevelType w:val="hybridMultilevel"/>
    <w:tmpl w:val="272AEC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E937738"/>
    <w:multiLevelType w:val="hybridMultilevel"/>
    <w:tmpl w:val="9350FD2C"/>
    <w:lvl w:ilvl="0" w:tplc="8CAE7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690E5F"/>
    <w:multiLevelType w:val="hybridMultilevel"/>
    <w:tmpl w:val="A268D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5D7D66"/>
    <w:multiLevelType w:val="multilevel"/>
    <w:tmpl w:val="2908996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C554E6"/>
    <w:multiLevelType w:val="hybridMultilevel"/>
    <w:tmpl w:val="8C144A26"/>
    <w:lvl w:ilvl="0" w:tplc="26701E66">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4DAD375A"/>
    <w:multiLevelType w:val="hybridMultilevel"/>
    <w:tmpl w:val="A2761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9320F7"/>
    <w:multiLevelType w:val="hybridMultilevel"/>
    <w:tmpl w:val="2FD2FF72"/>
    <w:lvl w:ilvl="0" w:tplc="F154C0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2BA7331"/>
    <w:multiLevelType w:val="hybridMultilevel"/>
    <w:tmpl w:val="4CEE9F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581F7374"/>
    <w:multiLevelType w:val="multilevel"/>
    <w:tmpl w:val="ED6C0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9F5ACC"/>
    <w:multiLevelType w:val="multilevel"/>
    <w:tmpl w:val="C71AA45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DEB4096"/>
    <w:multiLevelType w:val="hybridMultilevel"/>
    <w:tmpl w:val="32069C66"/>
    <w:lvl w:ilvl="0" w:tplc="74346424">
      <w:start w:val="1"/>
      <w:numFmt w:val="decimal"/>
      <w:lvlText w:val="%1."/>
      <w:lvlJc w:val="left"/>
      <w:pPr>
        <w:tabs>
          <w:tab w:val="num" w:pos="1710"/>
        </w:tabs>
        <w:ind w:left="1710" w:hanging="99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0" w15:restartNumberingAfterBreak="0">
    <w:nsid w:val="5E0411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A37F19"/>
    <w:multiLevelType w:val="multilevel"/>
    <w:tmpl w:val="26DC4D7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3" w15:restartNumberingAfterBreak="0">
    <w:nsid w:val="66D71AE5"/>
    <w:multiLevelType w:val="multilevel"/>
    <w:tmpl w:val="9C32B9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B2E0BF7"/>
    <w:multiLevelType w:val="multilevel"/>
    <w:tmpl w:val="BA26F3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F39EB"/>
    <w:multiLevelType w:val="multilevel"/>
    <w:tmpl w:val="2908996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CC759A"/>
    <w:multiLevelType w:val="multilevel"/>
    <w:tmpl w:val="0AE8C438"/>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F355818"/>
    <w:multiLevelType w:val="hybridMultilevel"/>
    <w:tmpl w:val="5F92C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35"/>
  </w:num>
  <w:num w:numId="3">
    <w:abstractNumId w:val="4"/>
  </w:num>
  <w:num w:numId="4">
    <w:abstractNumId w:val="30"/>
  </w:num>
  <w:num w:numId="5">
    <w:abstractNumId w:val="28"/>
  </w:num>
  <w:num w:numId="6">
    <w:abstractNumId w:val="5"/>
  </w:num>
  <w:num w:numId="7">
    <w:abstractNumId w:val="12"/>
  </w:num>
  <w:num w:numId="8">
    <w:abstractNumId w:val="37"/>
  </w:num>
  <w:num w:numId="9">
    <w:abstractNumId w:val="26"/>
  </w:num>
  <w:num w:numId="10">
    <w:abstractNumId w:val="33"/>
  </w:num>
  <w:num w:numId="11">
    <w:abstractNumId w:val="22"/>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8"/>
  </w:num>
  <w:num w:numId="16">
    <w:abstractNumId w:val="16"/>
  </w:num>
  <w:num w:numId="17">
    <w:abstractNumId w:val="6"/>
  </w:num>
  <w:num w:numId="18">
    <w:abstractNumId w:val="32"/>
  </w:num>
  <w:num w:numId="19">
    <w:abstractNumId w:val="23"/>
  </w:num>
  <w:num w:numId="20">
    <w:abstractNumId w:val="18"/>
  </w:num>
  <w:num w:numId="21">
    <w:abstractNumId w:val="29"/>
  </w:num>
  <w:num w:numId="22">
    <w:abstractNumId w:val="38"/>
  </w:num>
  <w:num w:numId="23">
    <w:abstractNumId w:val="9"/>
  </w:num>
  <w:num w:numId="24">
    <w:abstractNumId w:val="0"/>
  </w:num>
  <w:num w:numId="25">
    <w:abstractNumId w:val="34"/>
  </w:num>
  <w:num w:numId="26">
    <w:abstractNumId w:val="27"/>
  </w:num>
  <w:num w:numId="27">
    <w:abstractNumId w:val="13"/>
  </w:num>
  <w:num w:numId="28">
    <w:abstractNumId w:val="11"/>
  </w:num>
  <w:num w:numId="29">
    <w:abstractNumId w:val="15"/>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9"/>
  </w:num>
  <w:num w:numId="34">
    <w:abstractNumId w:val="7"/>
  </w:num>
  <w:num w:numId="35">
    <w:abstractNumId w:val="2"/>
  </w:num>
  <w:num w:numId="36">
    <w:abstractNumId w:val="21"/>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6"/>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70"/>
    <w:rsid w:val="00000D3D"/>
    <w:rsid w:val="00002184"/>
    <w:rsid w:val="0000696F"/>
    <w:rsid w:val="00007E0B"/>
    <w:rsid w:val="0001079B"/>
    <w:rsid w:val="000120BF"/>
    <w:rsid w:val="00012A11"/>
    <w:rsid w:val="00013280"/>
    <w:rsid w:val="00013469"/>
    <w:rsid w:val="000153B7"/>
    <w:rsid w:val="0001772B"/>
    <w:rsid w:val="00020D5F"/>
    <w:rsid w:val="00023BA3"/>
    <w:rsid w:val="000242EA"/>
    <w:rsid w:val="00024985"/>
    <w:rsid w:val="00025584"/>
    <w:rsid w:val="00027E2B"/>
    <w:rsid w:val="00034121"/>
    <w:rsid w:val="00037F16"/>
    <w:rsid w:val="000408AC"/>
    <w:rsid w:val="00041D69"/>
    <w:rsid w:val="00045CF4"/>
    <w:rsid w:val="000622DE"/>
    <w:rsid w:val="000678A5"/>
    <w:rsid w:val="000700C1"/>
    <w:rsid w:val="00073E8A"/>
    <w:rsid w:val="000766F4"/>
    <w:rsid w:val="0007777A"/>
    <w:rsid w:val="0008028B"/>
    <w:rsid w:val="0008208E"/>
    <w:rsid w:val="00086282"/>
    <w:rsid w:val="00087889"/>
    <w:rsid w:val="00094319"/>
    <w:rsid w:val="00094F02"/>
    <w:rsid w:val="000A0F14"/>
    <w:rsid w:val="000A1819"/>
    <w:rsid w:val="000A3E99"/>
    <w:rsid w:val="000A42E2"/>
    <w:rsid w:val="000A4F93"/>
    <w:rsid w:val="000A6CBA"/>
    <w:rsid w:val="000A7C73"/>
    <w:rsid w:val="000B0291"/>
    <w:rsid w:val="000B2134"/>
    <w:rsid w:val="000B26B0"/>
    <w:rsid w:val="000B42DD"/>
    <w:rsid w:val="000B77C2"/>
    <w:rsid w:val="000C282A"/>
    <w:rsid w:val="000C6C66"/>
    <w:rsid w:val="000D2DBF"/>
    <w:rsid w:val="000D31FC"/>
    <w:rsid w:val="000D4253"/>
    <w:rsid w:val="000D6C1F"/>
    <w:rsid w:val="000E20F4"/>
    <w:rsid w:val="000E40BD"/>
    <w:rsid w:val="000E4412"/>
    <w:rsid w:val="000E7580"/>
    <w:rsid w:val="000F1586"/>
    <w:rsid w:val="000F418A"/>
    <w:rsid w:val="001019DF"/>
    <w:rsid w:val="00104899"/>
    <w:rsid w:val="00105A54"/>
    <w:rsid w:val="00111A41"/>
    <w:rsid w:val="00114D64"/>
    <w:rsid w:val="001217B2"/>
    <w:rsid w:val="00123146"/>
    <w:rsid w:val="0012391E"/>
    <w:rsid w:val="001261C5"/>
    <w:rsid w:val="0013006D"/>
    <w:rsid w:val="001330B8"/>
    <w:rsid w:val="001376C9"/>
    <w:rsid w:val="0014202C"/>
    <w:rsid w:val="00142219"/>
    <w:rsid w:val="00152307"/>
    <w:rsid w:val="00152309"/>
    <w:rsid w:val="001568B7"/>
    <w:rsid w:val="001600F0"/>
    <w:rsid w:val="00166559"/>
    <w:rsid w:val="0016757B"/>
    <w:rsid w:val="0017054E"/>
    <w:rsid w:val="00176EAB"/>
    <w:rsid w:val="00176FC6"/>
    <w:rsid w:val="0018148F"/>
    <w:rsid w:val="00181CC5"/>
    <w:rsid w:val="00182CDA"/>
    <w:rsid w:val="00185329"/>
    <w:rsid w:val="00187677"/>
    <w:rsid w:val="00190B1B"/>
    <w:rsid w:val="00194188"/>
    <w:rsid w:val="00194FBC"/>
    <w:rsid w:val="00195B96"/>
    <w:rsid w:val="00197C79"/>
    <w:rsid w:val="001A09A2"/>
    <w:rsid w:val="001A137D"/>
    <w:rsid w:val="001A1C57"/>
    <w:rsid w:val="001A2F66"/>
    <w:rsid w:val="001A770C"/>
    <w:rsid w:val="001A7952"/>
    <w:rsid w:val="001A7A95"/>
    <w:rsid w:val="001B0063"/>
    <w:rsid w:val="001C5AA8"/>
    <w:rsid w:val="001D0D70"/>
    <w:rsid w:val="001D4E09"/>
    <w:rsid w:val="001D6301"/>
    <w:rsid w:val="001D73C6"/>
    <w:rsid w:val="001E00C2"/>
    <w:rsid w:val="001E177A"/>
    <w:rsid w:val="001E28FA"/>
    <w:rsid w:val="001E4282"/>
    <w:rsid w:val="001E6249"/>
    <w:rsid w:val="001E71CB"/>
    <w:rsid w:val="001F00E5"/>
    <w:rsid w:val="001F5A74"/>
    <w:rsid w:val="0020120A"/>
    <w:rsid w:val="0020284E"/>
    <w:rsid w:val="002053FC"/>
    <w:rsid w:val="0020665C"/>
    <w:rsid w:val="00207548"/>
    <w:rsid w:val="00207FF3"/>
    <w:rsid w:val="0021155F"/>
    <w:rsid w:val="00213C33"/>
    <w:rsid w:val="00213DC1"/>
    <w:rsid w:val="00214424"/>
    <w:rsid w:val="0021470B"/>
    <w:rsid w:val="00216159"/>
    <w:rsid w:val="0021633F"/>
    <w:rsid w:val="00217838"/>
    <w:rsid w:val="00222FB0"/>
    <w:rsid w:val="00225CDD"/>
    <w:rsid w:val="002260F5"/>
    <w:rsid w:val="00226EBC"/>
    <w:rsid w:val="0023215F"/>
    <w:rsid w:val="002329CC"/>
    <w:rsid w:val="00232E53"/>
    <w:rsid w:val="002347DF"/>
    <w:rsid w:val="00235499"/>
    <w:rsid w:val="00240057"/>
    <w:rsid w:val="00240D1E"/>
    <w:rsid w:val="00244B01"/>
    <w:rsid w:val="00244CBC"/>
    <w:rsid w:val="002450ED"/>
    <w:rsid w:val="002466BF"/>
    <w:rsid w:val="00247AE6"/>
    <w:rsid w:val="00254514"/>
    <w:rsid w:val="002645F8"/>
    <w:rsid w:val="00270873"/>
    <w:rsid w:val="00271E3E"/>
    <w:rsid w:val="00272285"/>
    <w:rsid w:val="00276F26"/>
    <w:rsid w:val="0028065F"/>
    <w:rsid w:val="00281B5E"/>
    <w:rsid w:val="00284D80"/>
    <w:rsid w:val="002869A7"/>
    <w:rsid w:val="0028771D"/>
    <w:rsid w:val="00290904"/>
    <w:rsid w:val="002912A3"/>
    <w:rsid w:val="0029780B"/>
    <w:rsid w:val="002A3209"/>
    <w:rsid w:val="002A3F27"/>
    <w:rsid w:val="002A5AE3"/>
    <w:rsid w:val="002A7703"/>
    <w:rsid w:val="002B2173"/>
    <w:rsid w:val="002B38E3"/>
    <w:rsid w:val="002B58FD"/>
    <w:rsid w:val="002B5EB8"/>
    <w:rsid w:val="002C0583"/>
    <w:rsid w:val="002C11F1"/>
    <w:rsid w:val="002C4289"/>
    <w:rsid w:val="002C5AE5"/>
    <w:rsid w:val="002C5B29"/>
    <w:rsid w:val="002D0F4D"/>
    <w:rsid w:val="002D22DB"/>
    <w:rsid w:val="002D2429"/>
    <w:rsid w:val="002D36FF"/>
    <w:rsid w:val="002D5D18"/>
    <w:rsid w:val="002D6204"/>
    <w:rsid w:val="002D7FC4"/>
    <w:rsid w:val="002E56C1"/>
    <w:rsid w:val="002E7EA4"/>
    <w:rsid w:val="002F2D1E"/>
    <w:rsid w:val="002F5021"/>
    <w:rsid w:val="002F7B50"/>
    <w:rsid w:val="00301BF3"/>
    <w:rsid w:val="003056CE"/>
    <w:rsid w:val="0031269E"/>
    <w:rsid w:val="00312DB1"/>
    <w:rsid w:val="00314890"/>
    <w:rsid w:val="00322F43"/>
    <w:rsid w:val="003242CB"/>
    <w:rsid w:val="00324376"/>
    <w:rsid w:val="00326D79"/>
    <w:rsid w:val="0032791C"/>
    <w:rsid w:val="00330303"/>
    <w:rsid w:val="0033182C"/>
    <w:rsid w:val="0033358E"/>
    <w:rsid w:val="003341D8"/>
    <w:rsid w:val="003349AE"/>
    <w:rsid w:val="00336F7A"/>
    <w:rsid w:val="003419EC"/>
    <w:rsid w:val="003458F4"/>
    <w:rsid w:val="0035115B"/>
    <w:rsid w:val="00352B1E"/>
    <w:rsid w:val="003560EB"/>
    <w:rsid w:val="00363F58"/>
    <w:rsid w:val="00373B5D"/>
    <w:rsid w:val="003748C2"/>
    <w:rsid w:val="0037787F"/>
    <w:rsid w:val="00382093"/>
    <w:rsid w:val="00382470"/>
    <w:rsid w:val="003863E0"/>
    <w:rsid w:val="00387DEA"/>
    <w:rsid w:val="00387F48"/>
    <w:rsid w:val="00391FE0"/>
    <w:rsid w:val="003945C0"/>
    <w:rsid w:val="003945FA"/>
    <w:rsid w:val="00395EB7"/>
    <w:rsid w:val="003965BA"/>
    <w:rsid w:val="003970F0"/>
    <w:rsid w:val="003A1B9E"/>
    <w:rsid w:val="003A2085"/>
    <w:rsid w:val="003A3422"/>
    <w:rsid w:val="003A3C77"/>
    <w:rsid w:val="003A58DB"/>
    <w:rsid w:val="003A7B26"/>
    <w:rsid w:val="003B0971"/>
    <w:rsid w:val="003B7454"/>
    <w:rsid w:val="003C6732"/>
    <w:rsid w:val="003C69E4"/>
    <w:rsid w:val="003D3631"/>
    <w:rsid w:val="003D3A8E"/>
    <w:rsid w:val="003D5A93"/>
    <w:rsid w:val="003D7522"/>
    <w:rsid w:val="003D7817"/>
    <w:rsid w:val="003E22AF"/>
    <w:rsid w:val="003E26FB"/>
    <w:rsid w:val="003E3930"/>
    <w:rsid w:val="003E45FD"/>
    <w:rsid w:val="003E4692"/>
    <w:rsid w:val="003E5D3B"/>
    <w:rsid w:val="003F0216"/>
    <w:rsid w:val="003F0CFD"/>
    <w:rsid w:val="003F0E16"/>
    <w:rsid w:val="003F1A98"/>
    <w:rsid w:val="003F36F2"/>
    <w:rsid w:val="003F3A1C"/>
    <w:rsid w:val="003F46F6"/>
    <w:rsid w:val="003F7FD9"/>
    <w:rsid w:val="00400541"/>
    <w:rsid w:val="00406663"/>
    <w:rsid w:val="00407C51"/>
    <w:rsid w:val="00412466"/>
    <w:rsid w:val="00413B3F"/>
    <w:rsid w:val="00414513"/>
    <w:rsid w:val="00415139"/>
    <w:rsid w:val="004177BC"/>
    <w:rsid w:val="00417D70"/>
    <w:rsid w:val="00420332"/>
    <w:rsid w:val="0042065E"/>
    <w:rsid w:val="00421D4C"/>
    <w:rsid w:val="004228C2"/>
    <w:rsid w:val="004234D3"/>
    <w:rsid w:val="004239B7"/>
    <w:rsid w:val="004245AE"/>
    <w:rsid w:val="0042468A"/>
    <w:rsid w:val="004273BB"/>
    <w:rsid w:val="00427E39"/>
    <w:rsid w:val="00430937"/>
    <w:rsid w:val="004320D0"/>
    <w:rsid w:val="004340CF"/>
    <w:rsid w:val="00435078"/>
    <w:rsid w:val="00435F11"/>
    <w:rsid w:val="00436D51"/>
    <w:rsid w:val="00440E0B"/>
    <w:rsid w:val="0044125B"/>
    <w:rsid w:val="0044152F"/>
    <w:rsid w:val="00447BDE"/>
    <w:rsid w:val="004541F4"/>
    <w:rsid w:val="004555A6"/>
    <w:rsid w:val="004567E5"/>
    <w:rsid w:val="00460FEF"/>
    <w:rsid w:val="00462543"/>
    <w:rsid w:val="00462C6C"/>
    <w:rsid w:val="004639FF"/>
    <w:rsid w:val="00463CD0"/>
    <w:rsid w:val="004704D5"/>
    <w:rsid w:val="004706D0"/>
    <w:rsid w:val="00472192"/>
    <w:rsid w:val="004750BF"/>
    <w:rsid w:val="004752BA"/>
    <w:rsid w:val="004755C8"/>
    <w:rsid w:val="004770DC"/>
    <w:rsid w:val="00477A36"/>
    <w:rsid w:val="0048048B"/>
    <w:rsid w:val="00480FAC"/>
    <w:rsid w:val="00485925"/>
    <w:rsid w:val="004866E1"/>
    <w:rsid w:val="00490453"/>
    <w:rsid w:val="004905F8"/>
    <w:rsid w:val="00494F80"/>
    <w:rsid w:val="00496585"/>
    <w:rsid w:val="004A610C"/>
    <w:rsid w:val="004B0F59"/>
    <w:rsid w:val="004B1C60"/>
    <w:rsid w:val="004B24FA"/>
    <w:rsid w:val="004B31D6"/>
    <w:rsid w:val="004B357D"/>
    <w:rsid w:val="004B516C"/>
    <w:rsid w:val="004B521A"/>
    <w:rsid w:val="004B7558"/>
    <w:rsid w:val="004C0DAE"/>
    <w:rsid w:val="004C1F59"/>
    <w:rsid w:val="004C44A8"/>
    <w:rsid w:val="004C738C"/>
    <w:rsid w:val="004C78A6"/>
    <w:rsid w:val="004D111A"/>
    <w:rsid w:val="004D4DC9"/>
    <w:rsid w:val="004D5005"/>
    <w:rsid w:val="004E02F1"/>
    <w:rsid w:val="004E5200"/>
    <w:rsid w:val="004F1019"/>
    <w:rsid w:val="004F15D9"/>
    <w:rsid w:val="004F20A1"/>
    <w:rsid w:val="0050024C"/>
    <w:rsid w:val="00501BCD"/>
    <w:rsid w:val="005022BB"/>
    <w:rsid w:val="0050273E"/>
    <w:rsid w:val="00503616"/>
    <w:rsid w:val="00503DD1"/>
    <w:rsid w:val="005041A9"/>
    <w:rsid w:val="00504845"/>
    <w:rsid w:val="00506E3F"/>
    <w:rsid w:val="00513750"/>
    <w:rsid w:val="00515096"/>
    <w:rsid w:val="00516CC3"/>
    <w:rsid w:val="005205EC"/>
    <w:rsid w:val="00521608"/>
    <w:rsid w:val="0052322D"/>
    <w:rsid w:val="00525C53"/>
    <w:rsid w:val="00525FD3"/>
    <w:rsid w:val="00527FBF"/>
    <w:rsid w:val="00530482"/>
    <w:rsid w:val="00533239"/>
    <w:rsid w:val="00535D99"/>
    <w:rsid w:val="00543E6B"/>
    <w:rsid w:val="00545147"/>
    <w:rsid w:val="00546EF6"/>
    <w:rsid w:val="005474A3"/>
    <w:rsid w:val="0055361A"/>
    <w:rsid w:val="00553C86"/>
    <w:rsid w:val="005551F1"/>
    <w:rsid w:val="005553AC"/>
    <w:rsid w:val="005566E3"/>
    <w:rsid w:val="0057039C"/>
    <w:rsid w:val="00573D11"/>
    <w:rsid w:val="005741FD"/>
    <w:rsid w:val="00575143"/>
    <w:rsid w:val="00575C0F"/>
    <w:rsid w:val="005765A8"/>
    <w:rsid w:val="00581FDE"/>
    <w:rsid w:val="00582ADE"/>
    <w:rsid w:val="00585943"/>
    <w:rsid w:val="00591B33"/>
    <w:rsid w:val="00591C15"/>
    <w:rsid w:val="00595756"/>
    <w:rsid w:val="005A0115"/>
    <w:rsid w:val="005A14A9"/>
    <w:rsid w:val="005A7463"/>
    <w:rsid w:val="005A790B"/>
    <w:rsid w:val="005B0331"/>
    <w:rsid w:val="005B17D1"/>
    <w:rsid w:val="005B1DB0"/>
    <w:rsid w:val="005B204B"/>
    <w:rsid w:val="005B38C7"/>
    <w:rsid w:val="005B5B9E"/>
    <w:rsid w:val="005B6C84"/>
    <w:rsid w:val="005C0744"/>
    <w:rsid w:val="005C689D"/>
    <w:rsid w:val="005C703F"/>
    <w:rsid w:val="005D05E8"/>
    <w:rsid w:val="005D0F71"/>
    <w:rsid w:val="005D27B2"/>
    <w:rsid w:val="005D3C03"/>
    <w:rsid w:val="005D4661"/>
    <w:rsid w:val="005E1AD8"/>
    <w:rsid w:val="005E1E97"/>
    <w:rsid w:val="005E73D1"/>
    <w:rsid w:val="005E7EF0"/>
    <w:rsid w:val="005F00E7"/>
    <w:rsid w:val="005F01DB"/>
    <w:rsid w:val="005F0220"/>
    <w:rsid w:val="005F54CF"/>
    <w:rsid w:val="005F693A"/>
    <w:rsid w:val="005F7456"/>
    <w:rsid w:val="00604D24"/>
    <w:rsid w:val="0060509B"/>
    <w:rsid w:val="006053D6"/>
    <w:rsid w:val="00605D50"/>
    <w:rsid w:val="00606911"/>
    <w:rsid w:val="0061129C"/>
    <w:rsid w:val="006146E5"/>
    <w:rsid w:val="00614ADC"/>
    <w:rsid w:val="00615A0E"/>
    <w:rsid w:val="00615B9D"/>
    <w:rsid w:val="00616037"/>
    <w:rsid w:val="006164BC"/>
    <w:rsid w:val="00617E12"/>
    <w:rsid w:val="00620679"/>
    <w:rsid w:val="00620A8C"/>
    <w:rsid w:val="0062260F"/>
    <w:rsid w:val="0062345C"/>
    <w:rsid w:val="00624CF0"/>
    <w:rsid w:val="00626C2E"/>
    <w:rsid w:val="0062724A"/>
    <w:rsid w:val="006331EC"/>
    <w:rsid w:val="00637938"/>
    <w:rsid w:val="00640181"/>
    <w:rsid w:val="00643347"/>
    <w:rsid w:val="006450E0"/>
    <w:rsid w:val="00652EF7"/>
    <w:rsid w:val="006553E6"/>
    <w:rsid w:val="00655745"/>
    <w:rsid w:val="00656B0C"/>
    <w:rsid w:val="00657B75"/>
    <w:rsid w:val="00657DC7"/>
    <w:rsid w:val="00657F80"/>
    <w:rsid w:val="00663A46"/>
    <w:rsid w:val="006663FE"/>
    <w:rsid w:val="00666AE1"/>
    <w:rsid w:val="006678EB"/>
    <w:rsid w:val="00667B4E"/>
    <w:rsid w:val="00671085"/>
    <w:rsid w:val="0067134C"/>
    <w:rsid w:val="0067321F"/>
    <w:rsid w:val="00673919"/>
    <w:rsid w:val="00677547"/>
    <w:rsid w:val="0067791D"/>
    <w:rsid w:val="0068061F"/>
    <w:rsid w:val="00690F6B"/>
    <w:rsid w:val="0069304B"/>
    <w:rsid w:val="00693377"/>
    <w:rsid w:val="006978DE"/>
    <w:rsid w:val="006A4BAC"/>
    <w:rsid w:val="006A71C3"/>
    <w:rsid w:val="006B394B"/>
    <w:rsid w:val="006B3A37"/>
    <w:rsid w:val="006B4E4A"/>
    <w:rsid w:val="006B5936"/>
    <w:rsid w:val="006C0ECB"/>
    <w:rsid w:val="006C1595"/>
    <w:rsid w:val="006C4C20"/>
    <w:rsid w:val="006D05D2"/>
    <w:rsid w:val="006D1C73"/>
    <w:rsid w:val="006D2614"/>
    <w:rsid w:val="006D3980"/>
    <w:rsid w:val="006D6029"/>
    <w:rsid w:val="006D672D"/>
    <w:rsid w:val="006E2C26"/>
    <w:rsid w:val="006F06D6"/>
    <w:rsid w:val="006F1E31"/>
    <w:rsid w:val="006F2F98"/>
    <w:rsid w:val="006F4066"/>
    <w:rsid w:val="006F6F40"/>
    <w:rsid w:val="006F7394"/>
    <w:rsid w:val="00702A0A"/>
    <w:rsid w:val="00703B76"/>
    <w:rsid w:val="00704FF6"/>
    <w:rsid w:val="0071192D"/>
    <w:rsid w:val="00714411"/>
    <w:rsid w:val="00715A2A"/>
    <w:rsid w:val="00717C22"/>
    <w:rsid w:val="00723F17"/>
    <w:rsid w:val="007247CA"/>
    <w:rsid w:val="007251E7"/>
    <w:rsid w:val="00726749"/>
    <w:rsid w:val="00726B22"/>
    <w:rsid w:val="00726F85"/>
    <w:rsid w:val="00731320"/>
    <w:rsid w:val="00731D1A"/>
    <w:rsid w:val="00732FD7"/>
    <w:rsid w:val="00736439"/>
    <w:rsid w:val="007372CD"/>
    <w:rsid w:val="00742D7A"/>
    <w:rsid w:val="00744AE2"/>
    <w:rsid w:val="00745F54"/>
    <w:rsid w:val="0074642F"/>
    <w:rsid w:val="00750C1A"/>
    <w:rsid w:val="007531DD"/>
    <w:rsid w:val="0075342A"/>
    <w:rsid w:val="00753492"/>
    <w:rsid w:val="0076170B"/>
    <w:rsid w:val="00762D58"/>
    <w:rsid w:val="00763669"/>
    <w:rsid w:val="00763674"/>
    <w:rsid w:val="00765298"/>
    <w:rsid w:val="00770840"/>
    <w:rsid w:val="00771038"/>
    <w:rsid w:val="0077225B"/>
    <w:rsid w:val="007725D8"/>
    <w:rsid w:val="007752C0"/>
    <w:rsid w:val="00775641"/>
    <w:rsid w:val="007772A5"/>
    <w:rsid w:val="007813DA"/>
    <w:rsid w:val="00782204"/>
    <w:rsid w:val="00783BE7"/>
    <w:rsid w:val="00784301"/>
    <w:rsid w:val="007865B9"/>
    <w:rsid w:val="0079077B"/>
    <w:rsid w:val="00791909"/>
    <w:rsid w:val="00791D66"/>
    <w:rsid w:val="0079287E"/>
    <w:rsid w:val="00797D4C"/>
    <w:rsid w:val="007A0DE8"/>
    <w:rsid w:val="007A22BA"/>
    <w:rsid w:val="007A473C"/>
    <w:rsid w:val="007A5732"/>
    <w:rsid w:val="007B508A"/>
    <w:rsid w:val="007B627F"/>
    <w:rsid w:val="007C0BBA"/>
    <w:rsid w:val="007C7155"/>
    <w:rsid w:val="007D1105"/>
    <w:rsid w:val="007D3449"/>
    <w:rsid w:val="007D6510"/>
    <w:rsid w:val="007E034D"/>
    <w:rsid w:val="007E04C1"/>
    <w:rsid w:val="007E4F3A"/>
    <w:rsid w:val="007E634F"/>
    <w:rsid w:val="007E645A"/>
    <w:rsid w:val="007F41A6"/>
    <w:rsid w:val="00801B40"/>
    <w:rsid w:val="008034B9"/>
    <w:rsid w:val="00805176"/>
    <w:rsid w:val="00806044"/>
    <w:rsid w:val="00810BE4"/>
    <w:rsid w:val="00812591"/>
    <w:rsid w:val="008162CF"/>
    <w:rsid w:val="00823240"/>
    <w:rsid w:val="00827EA2"/>
    <w:rsid w:val="00832B95"/>
    <w:rsid w:val="0083323A"/>
    <w:rsid w:val="00833CD3"/>
    <w:rsid w:val="008350AA"/>
    <w:rsid w:val="00835511"/>
    <w:rsid w:val="00835C7E"/>
    <w:rsid w:val="00841303"/>
    <w:rsid w:val="00843F1C"/>
    <w:rsid w:val="008448F9"/>
    <w:rsid w:val="00845F14"/>
    <w:rsid w:val="008472E1"/>
    <w:rsid w:val="00850706"/>
    <w:rsid w:val="00854C36"/>
    <w:rsid w:val="00857A32"/>
    <w:rsid w:val="00861214"/>
    <w:rsid w:val="0086251C"/>
    <w:rsid w:val="00863710"/>
    <w:rsid w:val="00864326"/>
    <w:rsid w:val="00864FC1"/>
    <w:rsid w:val="008673D3"/>
    <w:rsid w:val="00867E76"/>
    <w:rsid w:val="008731DB"/>
    <w:rsid w:val="00874850"/>
    <w:rsid w:val="00881D9A"/>
    <w:rsid w:val="00885D1B"/>
    <w:rsid w:val="00894B39"/>
    <w:rsid w:val="00895B63"/>
    <w:rsid w:val="008A04A9"/>
    <w:rsid w:val="008A274D"/>
    <w:rsid w:val="008A6533"/>
    <w:rsid w:val="008B0D02"/>
    <w:rsid w:val="008B0D25"/>
    <w:rsid w:val="008B5639"/>
    <w:rsid w:val="008C130C"/>
    <w:rsid w:val="008C6932"/>
    <w:rsid w:val="008D280C"/>
    <w:rsid w:val="008D2CF6"/>
    <w:rsid w:val="008D4273"/>
    <w:rsid w:val="008D4449"/>
    <w:rsid w:val="008D4A20"/>
    <w:rsid w:val="008D6531"/>
    <w:rsid w:val="008D7A35"/>
    <w:rsid w:val="008E2857"/>
    <w:rsid w:val="008E4130"/>
    <w:rsid w:val="008E718B"/>
    <w:rsid w:val="008F0687"/>
    <w:rsid w:val="008F0D87"/>
    <w:rsid w:val="008F175D"/>
    <w:rsid w:val="008F4EC7"/>
    <w:rsid w:val="008F59DB"/>
    <w:rsid w:val="008F5B78"/>
    <w:rsid w:val="008F79E1"/>
    <w:rsid w:val="009036EB"/>
    <w:rsid w:val="009063AA"/>
    <w:rsid w:val="00910608"/>
    <w:rsid w:val="00910666"/>
    <w:rsid w:val="00910782"/>
    <w:rsid w:val="00914940"/>
    <w:rsid w:val="00916960"/>
    <w:rsid w:val="00921744"/>
    <w:rsid w:val="009219DA"/>
    <w:rsid w:val="00922C7D"/>
    <w:rsid w:val="009235F5"/>
    <w:rsid w:val="0092387C"/>
    <w:rsid w:val="00924BEE"/>
    <w:rsid w:val="00930FFA"/>
    <w:rsid w:val="009335CC"/>
    <w:rsid w:val="00935DAA"/>
    <w:rsid w:val="00942C5A"/>
    <w:rsid w:val="00942D24"/>
    <w:rsid w:val="00943E65"/>
    <w:rsid w:val="009469DC"/>
    <w:rsid w:val="00947D91"/>
    <w:rsid w:val="0095486C"/>
    <w:rsid w:val="00962453"/>
    <w:rsid w:val="00963E6B"/>
    <w:rsid w:val="0096493C"/>
    <w:rsid w:val="009649C2"/>
    <w:rsid w:val="009661B9"/>
    <w:rsid w:val="009758DF"/>
    <w:rsid w:val="009766B6"/>
    <w:rsid w:val="0097671E"/>
    <w:rsid w:val="00981A6B"/>
    <w:rsid w:val="00984716"/>
    <w:rsid w:val="009848C0"/>
    <w:rsid w:val="00987952"/>
    <w:rsid w:val="00987971"/>
    <w:rsid w:val="00990841"/>
    <w:rsid w:val="00994B45"/>
    <w:rsid w:val="009967A7"/>
    <w:rsid w:val="009A069B"/>
    <w:rsid w:val="009A0C99"/>
    <w:rsid w:val="009A1233"/>
    <w:rsid w:val="009A1D27"/>
    <w:rsid w:val="009A1EF0"/>
    <w:rsid w:val="009B0DEC"/>
    <w:rsid w:val="009B2601"/>
    <w:rsid w:val="009B51B1"/>
    <w:rsid w:val="009B5ACD"/>
    <w:rsid w:val="009B7C24"/>
    <w:rsid w:val="009C280A"/>
    <w:rsid w:val="009C4084"/>
    <w:rsid w:val="009C4325"/>
    <w:rsid w:val="009C4EB0"/>
    <w:rsid w:val="009C5945"/>
    <w:rsid w:val="009D13C3"/>
    <w:rsid w:val="009D163C"/>
    <w:rsid w:val="009D3F30"/>
    <w:rsid w:val="009D400C"/>
    <w:rsid w:val="009D51A6"/>
    <w:rsid w:val="009D590A"/>
    <w:rsid w:val="009E015B"/>
    <w:rsid w:val="009E24F6"/>
    <w:rsid w:val="009E4D27"/>
    <w:rsid w:val="009E6E23"/>
    <w:rsid w:val="009F16DB"/>
    <w:rsid w:val="009F22FD"/>
    <w:rsid w:val="009F2ED2"/>
    <w:rsid w:val="009F336A"/>
    <w:rsid w:val="009F4DDC"/>
    <w:rsid w:val="009F663B"/>
    <w:rsid w:val="009F6D97"/>
    <w:rsid w:val="00A026CE"/>
    <w:rsid w:val="00A05ABE"/>
    <w:rsid w:val="00A06174"/>
    <w:rsid w:val="00A107C5"/>
    <w:rsid w:val="00A10DE5"/>
    <w:rsid w:val="00A11C76"/>
    <w:rsid w:val="00A14D88"/>
    <w:rsid w:val="00A15E34"/>
    <w:rsid w:val="00A16F99"/>
    <w:rsid w:val="00A2039B"/>
    <w:rsid w:val="00A30DE1"/>
    <w:rsid w:val="00A3414B"/>
    <w:rsid w:val="00A34C66"/>
    <w:rsid w:val="00A34E49"/>
    <w:rsid w:val="00A34E98"/>
    <w:rsid w:val="00A37839"/>
    <w:rsid w:val="00A4547E"/>
    <w:rsid w:val="00A4599B"/>
    <w:rsid w:val="00A471F4"/>
    <w:rsid w:val="00A512B2"/>
    <w:rsid w:val="00A51DA6"/>
    <w:rsid w:val="00A51F12"/>
    <w:rsid w:val="00A528BE"/>
    <w:rsid w:val="00A529A1"/>
    <w:rsid w:val="00A537E9"/>
    <w:rsid w:val="00A550DC"/>
    <w:rsid w:val="00A565E1"/>
    <w:rsid w:val="00A566BE"/>
    <w:rsid w:val="00A609D5"/>
    <w:rsid w:val="00A612D2"/>
    <w:rsid w:val="00A640CB"/>
    <w:rsid w:val="00A6691F"/>
    <w:rsid w:val="00A7080A"/>
    <w:rsid w:val="00A7402E"/>
    <w:rsid w:val="00A74852"/>
    <w:rsid w:val="00A80937"/>
    <w:rsid w:val="00A80F53"/>
    <w:rsid w:val="00A80FC3"/>
    <w:rsid w:val="00A83AAB"/>
    <w:rsid w:val="00A862C7"/>
    <w:rsid w:val="00A9601A"/>
    <w:rsid w:val="00A9777F"/>
    <w:rsid w:val="00AA2C8C"/>
    <w:rsid w:val="00AA3BEA"/>
    <w:rsid w:val="00AA525F"/>
    <w:rsid w:val="00AB19BE"/>
    <w:rsid w:val="00AB3E08"/>
    <w:rsid w:val="00AB5AEC"/>
    <w:rsid w:val="00AC2731"/>
    <w:rsid w:val="00AC608B"/>
    <w:rsid w:val="00AC69E9"/>
    <w:rsid w:val="00AD1779"/>
    <w:rsid w:val="00AD392B"/>
    <w:rsid w:val="00AD64BB"/>
    <w:rsid w:val="00AE0015"/>
    <w:rsid w:val="00AE01AB"/>
    <w:rsid w:val="00AE0DAB"/>
    <w:rsid w:val="00AE1CD5"/>
    <w:rsid w:val="00AE52F3"/>
    <w:rsid w:val="00AE56A9"/>
    <w:rsid w:val="00AE6B85"/>
    <w:rsid w:val="00AF1106"/>
    <w:rsid w:val="00AF1351"/>
    <w:rsid w:val="00AF7D5D"/>
    <w:rsid w:val="00AF7EAE"/>
    <w:rsid w:val="00B032B2"/>
    <w:rsid w:val="00B03936"/>
    <w:rsid w:val="00B03E6D"/>
    <w:rsid w:val="00B2341D"/>
    <w:rsid w:val="00B24167"/>
    <w:rsid w:val="00B332B8"/>
    <w:rsid w:val="00B338CB"/>
    <w:rsid w:val="00B33F54"/>
    <w:rsid w:val="00B40A82"/>
    <w:rsid w:val="00B47FE1"/>
    <w:rsid w:val="00B57BFF"/>
    <w:rsid w:val="00B603C2"/>
    <w:rsid w:val="00B60494"/>
    <w:rsid w:val="00B650E2"/>
    <w:rsid w:val="00B70033"/>
    <w:rsid w:val="00B701AA"/>
    <w:rsid w:val="00B7158D"/>
    <w:rsid w:val="00B7280C"/>
    <w:rsid w:val="00B759B6"/>
    <w:rsid w:val="00B800DD"/>
    <w:rsid w:val="00B82CCD"/>
    <w:rsid w:val="00B8339E"/>
    <w:rsid w:val="00B845C9"/>
    <w:rsid w:val="00B85441"/>
    <w:rsid w:val="00B8730A"/>
    <w:rsid w:val="00B92BF5"/>
    <w:rsid w:val="00B9385C"/>
    <w:rsid w:val="00B94160"/>
    <w:rsid w:val="00BA1305"/>
    <w:rsid w:val="00BA3624"/>
    <w:rsid w:val="00BA4126"/>
    <w:rsid w:val="00BA43CB"/>
    <w:rsid w:val="00BA5D95"/>
    <w:rsid w:val="00BA7B72"/>
    <w:rsid w:val="00BB1314"/>
    <w:rsid w:val="00BB131A"/>
    <w:rsid w:val="00BB1481"/>
    <w:rsid w:val="00BB44ED"/>
    <w:rsid w:val="00BB78FF"/>
    <w:rsid w:val="00BC4BF4"/>
    <w:rsid w:val="00BC5EFE"/>
    <w:rsid w:val="00BD4381"/>
    <w:rsid w:val="00BD46C2"/>
    <w:rsid w:val="00BD796C"/>
    <w:rsid w:val="00BD7D26"/>
    <w:rsid w:val="00BE2090"/>
    <w:rsid w:val="00BE55BC"/>
    <w:rsid w:val="00BF0B99"/>
    <w:rsid w:val="00BF0BC1"/>
    <w:rsid w:val="00BF41AD"/>
    <w:rsid w:val="00BF676F"/>
    <w:rsid w:val="00BF7151"/>
    <w:rsid w:val="00C025AA"/>
    <w:rsid w:val="00C0327D"/>
    <w:rsid w:val="00C0346B"/>
    <w:rsid w:val="00C03A59"/>
    <w:rsid w:val="00C04C52"/>
    <w:rsid w:val="00C0713D"/>
    <w:rsid w:val="00C0768A"/>
    <w:rsid w:val="00C07CAE"/>
    <w:rsid w:val="00C12573"/>
    <w:rsid w:val="00C129C2"/>
    <w:rsid w:val="00C13283"/>
    <w:rsid w:val="00C20659"/>
    <w:rsid w:val="00C24980"/>
    <w:rsid w:val="00C25E6A"/>
    <w:rsid w:val="00C44AD8"/>
    <w:rsid w:val="00C52869"/>
    <w:rsid w:val="00C554AF"/>
    <w:rsid w:val="00C57D46"/>
    <w:rsid w:val="00C702F2"/>
    <w:rsid w:val="00C70D39"/>
    <w:rsid w:val="00C71447"/>
    <w:rsid w:val="00C74DC3"/>
    <w:rsid w:val="00C76F85"/>
    <w:rsid w:val="00C81F4C"/>
    <w:rsid w:val="00C847E0"/>
    <w:rsid w:val="00C9244A"/>
    <w:rsid w:val="00C92509"/>
    <w:rsid w:val="00C94AD2"/>
    <w:rsid w:val="00C9745F"/>
    <w:rsid w:val="00C979D3"/>
    <w:rsid w:val="00CA1455"/>
    <w:rsid w:val="00CA3B1B"/>
    <w:rsid w:val="00CA4DFD"/>
    <w:rsid w:val="00CA4F32"/>
    <w:rsid w:val="00CA64B9"/>
    <w:rsid w:val="00CA6FD9"/>
    <w:rsid w:val="00CB2C88"/>
    <w:rsid w:val="00CB2D3F"/>
    <w:rsid w:val="00CB46FB"/>
    <w:rsid w:val="00CB5406"/>
    <w:rsid w:val="00CB5B9B"/>
    <w:rsid w:val="00CC1E18"/>
    <w:rsid w:val="00CC4322"/>
    <w:rsid w:val="00CC4DC6"/>
    <w:rsid w:val="00CD0132"/>
    <w:rsid w:val="00CD0AA3"/>
    <w:rsid w:val="00CD3939"/>
    <w:rsid w:val="00CD4664"/>
    <w:rsid w:val="00CD4F56"/>
    <w:rsid w:val="00CE0E82"/>
    <w:rsid w:val="00CE1B01"/>
    <w:rsid w:val="00CE32CB"/>
    <w:rsid w:val="00CE3DDF"/>
    <w:rsid w:val="00CF0779"/>
    <w:rsid w:val="00CF4ED4"/>
    <w:rsid w:val="00CF74C7"/>
    <w:rsid w:val="00D015C8"/>
    <w:rsid w:val="00D037AD"/>
    <w:rsid w:val="00D05FA2"/>
    <w:rsid w:val="00D106B4"/>
    <w:rsid w:val="00D11997"/>
    <w:rsid w:val="00D12307"/>
    <w:rsid w:val="00D14108"/>
    <w:rsid w:val="00D159FA"/>
    <w:rsid w:val="00D20C7E"/>
    <w:rsid w:val="00D210BC"/>
    <w:rsid w:val="00D22FC2"/>
    <w:rsid w:val="00D25422"/>
    <w:rsid w:val="00D272AF"/>
    <w:rsid w:val="00D31D5E"/>
    <w:rsid w:val="00D33E31"/>
    <w:rsid w:val="00D33FCE"/>
    <w:rsid w:val="00D404E2"/>
    <w:rsid w:val="00D41D4B"/>
    <w:rsid w:val="00D4263D"/>
    <w:rsid w:val="00D45C17"/>
    <w:rsid w:val="00D4719D"/>
    <w:rsid w:val="00D51536"/>
    <w:rsid w:val="00D51CFC"/>
    <w:rsid w:val="00D5510A"/>
    <w:rsid w:val="00D569D7"/>
    <w:rsid w:val="00D57A74"/>
    <w:rsid w:val="00D60E58"/>
    <w:rsid w:val="00D61517"/>
    <w:rsid w:val="00D64C4B"/>
    <w:rsid w:val="00D64D1C"/>
    <w:rsid w:val="00D67CE6"/>
    <w:rsid w:val="00D7135E"/>
    <w:rsid w:val="00D71A49"/>
    <w:rsid w:val="00D7220E"/>
    <w:rsid w:val="00D725E8"/>
    <w:rsid w:val="00D74C5D"/>
    <w:rsid w:val="00D75E20"/>
    <w:rsid w:val="00D76DEC"/>
    <w:rsid w:val="00D77B6E"/>
    <w:rsid w:val="00D80215"/>
    <w:rsid w:val="00D81372"/>
    <w:rsid w:val="00D8324C"/>
    <w:rsid w:val="00D8591A"/>
    <w:rsid w:val="00D8699B"/>
    <w:rsid w:val="00D871CB"/>
    <w:rsid w:val="00D90C21"/>
    <w:rsid w:val="00D957D5"/>
    <w:rsid w:val="00D96DBE"/>
    <w:rsid w:val="00DA03DF"/>
    <w:rsid w:val="00DA2928"/>
    <w:rsid w:val="00DA4C24"/>
    <w:rsid w:val="00DB29DA"/>
    <w:rsid w:val="00DB2A56"/>
    <w:rsid w:val="00DB32EA"/>
    <w:rsid w:val="00DB3534"/>
    <w:rsid w:val="00DB41AD"/>
    <w:rsid w:val="00DB4961"/>
    <w:rsid w:val="00DC2975"/>
    <w:rsid w:val="00DC5AD5"/>
    <w:rsid w:val="00DC614A"/>
    <w:rsid w:val="00DC72B3"/>
    <w:rsid w:val="00DD3112"/>
    <w:rsid w:val="00DD4775"/>
    <w:rsid w:val="00DD5469"/>
    <w:rsid w:val="00DE08CC"/>
    <w:rsid w:val="00DE24C6"/>
    <w:rsid w:val="00DE364F"/>
    <w:rsid w:val="00DE545E"/>
    <w:rsid w:val="00DF04E2"/>
    <w:rsid w:val="00DF0ACC"/>
    <w:rsid w:val="00DF0B88"/>
    <w:rsid w:val="00E01B45"/>
    <w:rsid w:val="00E01CFA"/>
    <w:rsid w:val="00E02DED"/>
    <w:rsid w:val="00E03648"/>
    <w:rsid w:val="00E14BB6"/>
    <w:rsid w:val="00E15B31"/>
    <w:rsid w:val="00E174CA"/>
    <w:rsid w:val="00E21611"/>
    <w:rsid w:val="00E229EB"/>
    <w:rsid w:val="00E25BEE"/>
    <w:rsid w:val="00E25DF9"/>
    <w:rsid w:val="00E26E15"/>
    <w:rsid w:val="00E30006"/>
    <w:rsid w:val="00E318A6"/>
    <w:rsid w:val="00E31B87"/>
    <w:rsid w:val="00E35E2B"/>
    <w:rsid w:val="00E40AE5"/>
    <w:rsid w:val="00E43D0D"/>
    <w:rsid w:val="00E54D97"/>
    <w:rsid w:val="00E55C33"/>
    <w:rsid w:val="00E6562B"/>
    <w:rsid w:val="00E66701"/>
    <w:rsid w:val="00E66AFE"/>
    <w:rsid w:val="00E66DF7"/>
    <w:rsid w:val="00E67084"/>
    <w:rsid w:val="00E679D1"/>
    <w:rsid w:val="00E70E25"/>
    <w:rsid w:val="00E72938"/>
    <w:rsid w:val="00E77D95"/>
    <w:rsid w:val="00E829AD"/>
    <w:rsid w:val="00E82AC2"/>
    <w:rsid w:val="00E83CAE"/>
    <w:rsid w:val="00E85975"/>
    <w:rsid w:val="00E87B63"/>
    <w:rsid w:val="00E87C37"/>
    <w:rsid w:val="00E91DCD"/>
    <w:rsid w:val="00E9324E"/>
    <w:rsid w:val="00E93D06"/>
    <w:rsid w:val="00E95C45"/>
    <w:rsid w:val="00E96BB3"/>
    <w:rsid w:val="00EA4D18"/>
    <w:rsid w:val="00EA50A3"/>
    <w:rsid w:val="00EB0378"/>
    <w:rsid w:val="00EB0E99"/>
    <w:rsid w:val="00EB22BE"/>
    <w:rsid w:val="00EB338D"/>
    <w:rsid w:val="00EB396D"/>
    <w:rsid w:val="00EB39FC"/>
    <w:rsid w:val="00EB41DB"/>
    <w:rsid w:val="00EB5AD3"/>
    <w:rsid w:val="00EC38EC"/>
    <w:rsid w:val="00EC3F0D"/>
    <w:rsid w:val="00EC548E"/>
    <w:rsid w:val="00EC570F"/>
    <w:rsid w:val="00EC6BD5"/>
    <w:rsid w:val="00EC77B8"/>
    <w:rsid w:val="00EC7B99"/>
    <w:rsid w:val="00ED23D2"/>
    <w:rsid w:val="00ED52F9"/>
    <w:rsid w:val="00ED536B"/>
    <w:rsid w:val="00ED5B07"/>
    <w:rsid w:val="00ED62D7"/>
    <w:rsid w:val="00ED63D4"/>
    <w:rsid w:val="00EE078B"/>
    <w:rsid w:val="00EE638D"/>
    <w:rsid w:val="00EF7A00"/>
    <w:rsid w:val="00F00F1E"/>
    <w:rsid w:val="00F02437"/>
    <w:rsid w:val="00F04855"/>
    <w:rsid w:val="00F055E7"/>
    <w:rsid w:val="00F10960"/>
    <w:rsid w:val="00F12A3B"/>
    <w:rsid w:val="00F142E2"/>
    <w:rsid w:val="00F22EE3"/>
    <w:rsid w:val="00F30A8C"/>
    <w:rsid w:val="00F378FB"/>
    <w:rsid w:val="00F437AF"/>
    <w:rsid w:val="00F450F8"/>
    <w:rsid w:val="00F45D70"/>
    <w:rsid w:val="00F47845"/>
    <w:rsid w:val="00F539A9"/>
    <w:rsid w:val="00F55CF7"/>
    <w:rsid w:val="00F56405"/>
    <w:rsid w:val="00F56459"/>
    <w:rsid w:val="00F57421"/>
    <w:rsid w:val="00F60404"/>
    <w:rsid w:val="00F60899"/>
    <w:rsid w:val="00F63E8B"/>
    <w:rsid w:val="00F64A20"/>
    <w:rsid w:val="00F7112E"/>
    <w:rsid w:val="00F763E4"/>
    <w:rsid w:val="00F7685C"/>
    <w:rsid w:val="00F80910"/>
    <w:rsid w:val="00F8388F"/>
    <w:rsid w:val="00F84802"/>
    <w:rsid w:val="00F8538B"/>
    <w:rsid w:val="00F87B5A"/>
    <w:rsid w:val="00F92745"/>
    <w:rsid w:val="00F9438F"/>
    <w:rsid w:val="00F97194"/>
    <w:rsid w:val="00F977AE"/>
    <w:rsid w:val="00F97C39"/>
    <w:rsid w:val="00FA079C"/>
    <w:rsid w:val="00FA0E35"/>
    <w:rsid w:val="00FA38DF"/>
    <w:rsid w:val="00FA7DD5"/>
    <w:rsid w:val="00FB12DD"/>
    <w:rsid w:val="00FB160A"/>
    <w:rsid w:val="00FB1D06"/>
    <w:rsid w:val="00FB2649"/>
    <w:rsid w:val="00FB78D6"/>
    <w:rsid w:val="00FB7CD9"/>
    <w:rsid w:val="00FC2B3D"/>
    <w:rsid w:val="00FC355A"/>
    <w:rsid w:val="00FD351B"/>
    <w:rsid w:val="00FD4D0A"/>
    <w:rsid w:val="00FE028D"/>
    <w:rsid w:val="00FE1B08"/>
    <w:rsid w:val="00FE3EFF"/>
    <w:rsid w:val="00FE5845"/>
    <w:rsid w:val="00FE5A9B"/>
    <w:rsid w:val="00FF5D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8AE0B"/>
  <w15:chartTrackingRefBased/>
  <w15:docId w15:val="{CB0C4124-F13D-4526-B101-6D6D87F4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4845"/>
    <w:rPr>
      <w:sz w:val="24"/>
      <w:szCs w:val="24"/>
      <w:lang w:eastAsia="en-US"/>
    </w:rPr>
  </w:style>
  <w:style w:type="paragraph" w:styleId="Virsraksts1">
    <w:name w:val="heading 1"/>
    <w:basedOn w:val="Parasts"/>
    <w:next w:val="Parasts"/>
    <w:qFormat/>
    <w:rsid w:val="00504845"/>
    <w:pPr>
      <w:keepNext/>
      <w:ind w:left="-142"/>
      <w:jc w:val="center"/>
      <w:outlineLvl w:val="0"/>
    </w:pPr>
    <w:rPr>
      <w:b/>
      <w:szCs w:val="20"/>
      <w:u w:val="single"/>
    </w:rPr>
  </w:style>
  <w:style w:type="paragraph" w:styleId="Virsraksts2">
    <w:name w:val="heading 2"/>
    <w:basedOn w:val="Parasts"/>
    <w:next w:val="Parasts"/>
    <w:qFormat/>
    <w:rsid w:val="00504845"/>
    <w:pPr>
      <w:keepNext/>
      <w:jc w:val="center"/>
      <w:outlineLvl w:val="1"/>
    </w:pPr>
    <w:rPr>
      <w:b/>
      <w:bCs/>
      <w:szCs w:val="20"/>
    </w:rPr>
  </w:style>
  <w:style w:type="paragraph" w:styleId="Virsraksts3">
    <w:name w:val="heading 3"/>
    <w:basedOn w:val="Parasts"/>
    <w:next w:val="Parasts"/>
    <w:qFormat/>
    <w:rsid w:val="00504845"/>
    <w:pPr>
      <w:keepNext/>
      <w:jc w:val="center"/>
      <w:outlineLvl w:val="2"/>
    </w:pPr>
    <w:rPr>
      <w:sz w:val="28"/>
      <w:szCs w:val="20"/>
    </w:rPr>
  </w:style>
  <w:style w:type="paragraph" w:styleId="Virsraksts4">
    <w:name w:val="heading 4"/>
    <w:basedOn w:val="Parasts"/>
    <w:next w:val="Parasts"/>
    <w:qFormat/>
    <w:rsid w:val="004B521A"/>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504845"/>
    <w:pPr>
      <w:ind w:left="-142"/>
      <w:jc w:val="both"/>
    </w:pPr>
    <w:rPr>
      <w:szCs w:val="20"/>
    </w:rPr>
  </w:style>
  <w:style w:type="paragraph" w:styleId="Kjene">
    <w:name w:val="footer"/>
    <w:basedOn w:val="Parasts"/>
    <w:link w:val="KjeneRakstz"/>
    <w:uiPriority w:val="99"/>
    <w:rsid w:val="00504845"/>
    <w:pPr>
      <w:tabs>
        <w:tab w:val="center" w:pos="4153"/>
        <w:tab w:val="right" w:pos="8306"/>
      </w:tabs>
    </w:pPr>
  </w:style>
  <w:style w:type="character" w:styleId="Lappusesnumurs">
    <w:name w:val="page number"/>
    <w:basedOn w:val="Noklusjumarindkopasfonts"/>
    <w:rsid w:val="00504845"/>
  </w:style>
  <w:style w:type="paragraph" w:styleId="Pamatteksts3">
    <w:name w:val="Body Text 3"/>
    <w:basedOn w:val="Parasts"/>
    <w:rsid w:val="00BA5D95"/>
    <w:pPr>
      <w:spacing w:after="120"/>
    </w:pPr>
    <w:rPr>
      <w:sz w:val="16"/>
      <w:szCs w:val="16"/>
    </w:rPr>
  </w:style>
  <w:style w:type="paragraph" w:styleId="Pamatteksts2">
    <w:name w:val="Body Text 2"/>
    <w:basedOn w:val="Parasts"/>
    <w:rsid w:val="00B92BF5"/>
    <w:pPr>
      <w:spacing w:after="120" w:line="480" w:lineRule="auto"/>
    </w:pPr>
  </w:style>
  <w:style w:type="paragraph" w:styleId="Pamattekstsaratkpi">
    <w:name w:val="Body Text Indent"/>
    <w:basedOn w:val="Parasts"/>
    <w:rsid w:val="00AA3BEA"/>
    <w:pPr>
      <w:spacing w:after="120"/>
      <w:ind w:left="283"/>
    </w:pPr>
  </w:style>
  <w:style w:type="paragraph" w:styleId="Balonteksts">
    <w:name w:val="Balloon Text"/>
    <w:basedOn w:val="Parasts"/>
    <w:semiHidden/>
    <w:rsid w:val="006C0ECB"/>
    <w:rPr>
      <w:rFonts w:ascii="Tahoma" w:hAnsi="Tahoma" w:cs="Tahoma"/>
      <w:sz w:val="16"/>
      <w:szCs w:val="16"/>
    </w:rPr>
  </w:style>
  <w:style w:type="paragraph" w:styleId="Dokumentakarte">
    <w:name w:val="Document Map"/>
    <w:basedOn w:val="Parasts"/>
    <w:semiHidden/>
    <w:rsid w:val="00391FE0"/>
    <w:pPr>
      <w:shd w:val="clear" w:color="auto" w:fill="000080"/>
    </w:pPr>
    <w:rPr>
      <w:rFonts w:ascii="Tahoma" w:hAnsi="Tahoma" w:cs="Tahoma"/>
      <w:sz w:val="20"/>
      <w:szCs w:val="20"/>
    </w:rPr>
  </w:style>
  <w:style w:type="character" w:styleId="Hipersaite">
    <w:name w:val="Hyperlink"/>
    <w:rsid w:val="00CE1B01"/>
    <w:rPr>
      <w:color w:val="0000FF"/>
      <w:u w:val="single"/>
    </w:rPr>
  </w:style>
  <w:style w:type="character" w:styleId="Izmantotahipersaite">
    <w:name w:val="FollowedHyperlink"/>
    <w:rsid w:val="00652EF7"/>
    <w:rPr>
      <w:color w:val="800080"/>
      <w:u w:val="single"/>
    </w:rPr>
  </w:style>
  <w:style w:type="paragraph" w:customStyle="1" w:styleId="Char">
    <w:name w:val="Char"/>
    <w:basedOn w:val="Parasts"/>
    <w:rsid w:val="00D33E31"/>
    <w:pPr>
      <w:widowControl w:val="0"/>
      <w:adjustRightInd w:val="0"/>
      <w:spacing w:after="160" w:line="240" w:lineRule="exact"/>
      <w:jc w:val="both"/>
    </w:pPr>
    <w:rPr>
      <w:rFonts w:ascii="Tahoma" w:hAnsi="Tahoma"/>
      <w:sz w:val="20"/>
      <w:szCs w:val="20"/>
      <w:lang w:val="en-US"/>
    </w:rPr>
  </w:style>
  <w:style w:type="character" w:styleId="Komentraatsauce">
    <w:name w:val="annotation reference"/>
    <w:rsid w:val="00B338CB"/>
    <w:rPr>
      <w:sz w:val="16"/>
      <w:szCs w:val="16"/>
    </w:rPr>
  </w:style>
  <w:style w:type="paragraph" w:styleId="Komentrateksts">
    <w:name w:val="annotation text"/>
    <w:basedOn w:val="Parasts"/>
    <w:link w:val="KomentratekstsRakstz"/>
    <w:rsid w:val="00B338CB"/>
    <w:rPr>
      <w:sz w:val="20"/>
      <w:szCs w:val="20"/>
    </w:rPr>
  </w:style>
  <w:style w:type="character" w:customStyle="1" w:styleId="KomentratekstsRakstz">
    <w:name w:val="Komentāra teksts Rakstz."/>
    <w:link w:val="Komentrateksts"/>
    <w:rsid w:val="00B338CB"/>
    <w:rPr>
      <w:lang w:eastAsia="en-US"/>
    </w:rPr>
  </w:style>
  <w:style w:type="paragraph" w:styleId="Komentratma">
    <w:name w:val="annotation subject"/>
    <w:basedOn w:val="Komentrateksts"/>
    <w:next w:val="Komentrateksts"/>
    <w:link w:val="KomentratmaRakstz"/>
    <w:rsid w:val="00B338CB"/>
    <w:rPr>
      <w:b/>
      <w:bCs/>
    </w:rPr>
  </w:style>
  <w:style w:type="character" w:customStyle="1" w:styleId="KomentratmaRakstz">
    <w:name w:val="Komentāra tēma Rakstz."/>
    <w:link w:val="Komentratma"/>
    <w:rsid w:val="00B338CB"/>
    <w:rPr>
      <w:b/>
      <w:bCs/>
      <w:lang w:eastAsia="en-US"/>
    </w:rPr>
  </w:style>
  <w:style w:type="paragraph" w:customStyle="1" w:styleId="ListParagraph1">
    <w:name w:val="List Paragraph1"/>
    <w:basedOn w:val="Parasts"/>
    <w:qFormat/>
    <w:rsid w:val="00A83AAB"/>
    <w:pPr>
      <w:widowControl w:val="0"/>
      <w:suppressAutoHyphens/>
      <w:ind w:left="720"/>
      <w:contextualSpacing/>
    </w:pPr>
    <w:rPr>
      <w:rFonts w:eastAsia="SimSun" w:cs="Lucida Sans"/>
      <w:kern w:val="1"/>
      <w:lang w:eastAsia="zh-CN" w:bidi="hi-IN"/>
    </w:rPr>
  </w:style>
  <w:style w:type="paragraph" w:customStyle="1" w:styleId="naisf">
    <w:name w:val="naisf"/>
    <w:basedOn w:val="Parasts"/>
    <w:rsid w:val="002D7FC4"/>
    <w:pPr>
      <w:spacing w:before="75" w:after="75"/>
      <w:ind w:firstLine="375"/>
      <w:jc w:val="both"/>
    </w:pPr>
    <w:rPr>
      <w:lang w:eastAsia="lv-LV"/>
    </w:rPr>
  </w:style>
  <w:style w:type="character" w:customStyle="1" w:styleId="Pamattekstaatkpe2Rakstz">
    <w:name w:val="Pamatteksta atkāpe 2 Rakstz."/>
    <w:link w:val="Pamattekstaatkpe2"/>
    <w:rsid w:val="0069304B"/>
    <w:rPr>
      <w:sz w:val="24"/>
      <w:lang w:eastAsia="en-US"/>
    </w:rPr>
  </w:style>
  <w:style w:type="paragraph" w:customStyle="1" w:styleId="font--serif">
    <w:name w:val="font--serif"/>
    <w:basedOn w:val="Parasts"/>
    <w:rsid w:val="00BD796C"/>
    <w:pPr>
      <w:spacing w:before="100" w:beforeAutospacing="1" w:after="100" w:afterAutospacing="1"/>
    </w:pPr>
    <w:rPr>
      <w:rFonts w:eastAsia="Calibri"/>
      <w:lang w:eastAsia="lv-LV"/>
    </w:rPr>
  </w:style>
  <w:style w:type="paragraph" w:styleId="Sarakstarindkopa">
    <w:name w:val="List Paragraph"/>
    <w:basedOn w:val="Parasts"/>
    <w:uiPriority w:val="34"/>
    <w:qFormat/>
    <w:rsid w:val="00037F16"/>
    <w:pPr>
      <w:ind w:left="720"/>
    </w:pPr>
  </w:style>
  <w:style w:type="paragraph" w:styleId="Paraststmeklis">
    <w:name w:val="Normal (Web)"/>
    <w:basedOn w:val="Parasts"/>
    <w:uiPriority w:val="99"/>
    <w:unhideWhenUsed/>
    <w:rsid w:val="000242EA"/>
    <w:pPr>
      <w:spacing w:before="100" w:beforeAutospacing="1" w:after="100" w:afterAutospacing="1"/>
    </w:pPr>
    <w:rPr>
      <w:lang w:eastAsia="lv-LV"/>
    </w:rPr>
  </w:style>
  <w:style w:type="paragraph" w:customStyle="1" w:styleId="tv213">
    <w:name w:val="tv213"/>
    <w:basedOn w:val="Parasts"/>
    <w:rsid w:val="00087889"/>
    <w:pPr>
      <w:spacing w:before="100" w:beforeAutospacing="1" w:after="100" w:afterAutospacing="1"/>
    </w:pPr>
    <w:rPr>
      <w:lang w:eastAsia="lv-LV"/>
    </w:rPr>
  </w:style>
  <w:style w:type="character" w:customStyle="1" w:styleId="KjeneRakstz">
    <w:name w:val="Kājene Rakstz."/>
    <w:link w:val="Kjene"/>
    <w:uiPriority w:val="99"/>
    <w:rsid w:val="003E4692"/>
    <w:rPr>
      <w:sz w:val="24"/>
      <w:szCs w:val="24"/>
      <w:lang w:eastAsia="en-US"/>
    </w:rPr>
  </w:style>
  <w:style w:type="paragraph" w:styleId="Galvene">
    <w:name w:val="header"/>
    <w:basedOn w:val="Parasts"/>
    <w:link w:val="GalveneRakstz"/>
    <w:rsid w:val="00E6562B"/>
    <w:pPr>
      <w:tabs>
        <w:tab w:val="center" w:pos="4153"/>
        <w:tab w:val="right" w:pos="8306"/>
      </w:tabs>
    </w:pPr>
  </w:style>
  <w:style w:type="character" w:customStyle="1" w:styleId="GalveneRakstz">
    <w:name w:val="Galvene Rakstz."/>
    <w:link w:val="Galvene"/>
    <w:rsid w:val="00E6562B"/>
    <w:rPr>
      <w:sz w:val="24"/>
      <w:szCs w:val="24"/>
      <w:lang w:eastAsia="en-US"/>
    </w:rPr>
  </w:style>
  <w:style w:type="paragraph" w:styleId="Prskatjums">
    <w:name w:val="Revision"/>
    <w:hidden/>
    <w:uiPriority w:val="99"/>
    <w:semiHidden/>
    <w:rsid w:val="0062724A"/>
    <w:rPr>
      <w:sz w:val="24"/>
      <w:szCs w:val="24"/>
      <w:lang w:eastAsia="en-US"/>
    </w:rPr>
  </w:style>
  <w:style w:type="paragraph" w:styleId="Bezatstarpm">
    <w:name w:val="No Spacing"/>
    <w:uiPriority w:val="1"/>
    <w:qFormat/>
    <w:rsid w:val="00F60899"/>
    <w:rPr>
      <w:rFonts w:ascii="Calibri" w:eastAsia="Calibri" w:hAnsi="Calibri"/>
      <w:sz w:val="22"/>
      <w:szCs w:val="22"/>
      <w:lang w:eastAsia="en-US"/>
    </w:rPr>
  </w:style>
  <w:style w:type="paragraph" w:styleId="Vienkrsteksts">
    <w:name w:val="Plain Text"/>
    <w:basedOn w:val="Parasts"/>
    <w:link w:val="VienkrstekstsRakstz"/>
    <w:uiPriority w:val="99"/>
    <w:unhideWhenUsed/>
    <w:rsid w:val="003F3A1C"/>
    <w:rPr>
      <w:rFonts w:ascii="Calibri" w:eastAsia="Calibri" w:hAnsi="Calibri"/>
      <w:sz w:val="22"/>
      <w:szCs w:val="21"/>
    </w:rPr>
  </w:style>
  <w:style w:type="character" w:customStyle="1" w:styleId="VienkrstekstsRakstz">
    <w:name w:val="Vienkāršs teksts Rakstz."/>
    <w:link w:val="Vienkrsteksts"/>
    <w:uiPriority w:val="99"/>
    <w:rsid w:val="003F3A1C"/>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696">
      <w:bodyDiv w:val="1"/>
      <w:marLeft w:val="0"/>
      <w:marRight w:val="0"/>
      <w:marTop w:val="0"/>
      <w:marBottom w:val="0"/>
      <w:divBdr>
        <w:top w:val="none" w:sz="0" w:space="0" w:color="auto"/>
        <w:left w:val="none" w:sz="0" w:space="0" w:color="auto"/>
        <w:bottom w:val="none" w:sz="0" w:space="0" w:color="auto"/>
        <w:right w:val="none" w:sz="0" w:space="0" w:color="auto"/>
      </w:divBdr>
    </w:div>
    <w:div w:id="35813044">
      <w:bodyDiv w:val="1"/>
      <w:marLeft w:val="0"/>
      <w:marRight w:val="0"/>
      <w:marTop w:val="0"/>
      <w:marBottom w:val="0"/>
      <w:divBdr>
        <w:top w:val="none" w:sz="0" w:space="0" w:color="auto"/>
        <w:left w:val="none" w:sz="0" w:space="0" w:color="auto"/>
        <w:bottom w:val="none" w:sz="0" w:space="0" w:color="auto"/>
        <w:right w:val="none" w:sz="0" w:space="0" w:color="auto"/>
      </w:divBdr>
    </w:div>
    <w:div w:id="170068791">
      <w:bodyDiv w:val="1"/>
      <w:marLeft w:val="0"/>
      <w:marRight w:val="0"/>
      <w:marTop w:val="0"/>
      <w:marBottom w:val="0"/>
      <w:divBdr>
        <w:top w:val="none" w:sz="0" w:space="0" w:color="auto"/>
        <w:left w:val="none" w:sz="0" w:space="0" w:color="auto"/>
        <w:bottom w:val="none" w:sz="0" w:space="0" w:color="auto"/>
        <w:right w:val="none" w:sz="0" w:space="0" w:color="auto"/>
      </w:divBdr>
    </w:div>
    <w:div w:id="526332055">
      <w:bodyDiv w:val="1"/>
      <w:marLeft w:val="0"/>
      <w:marRight w:val="0"/>
      <w:marTop w:val="0"/>
      <w:marBottom w:val="0"/>
      <w:divBdr>
        <w:top w:val="none" w:sz="0" w:space="0" w:color="auto"/>
        <w:left w:val="none" w:sz="0" w:space="0" w:color="auto"/>
        <w:bottom w:val="none" w:sz="0" w:space="0" w:color="auto"/>
        <w:right w:val="none" w:sz="0" w:space="0" w:color="auto"/>
      </w:divBdr>
    </w:div>
    <w:div w:id="583338215">
      <w:bodyDiv w:val="1"/>
      <w:marLeft w:val="0"/>
      <w:marRight w:val="0"/>
      <w:marTop w:val="0"/>
      <w:marBottom w:val="0"/>
      <w:divBdr>
        <w:top w:val="none" w:sz="0" w:space="0" w:color="auto"/>
        <w:left w:val="none" w:sz="0" w:space="0" w:color="auto"/>
        <w:bottom w:val="none" w:sz="0" w:space="0" w:color="auto"/>
        <w:right w:val="none" w:sz="0" w:space="0" w:color="auto"/>
      </w:divBdr>
    </w:div>
    <w:div w:id="763114848">
      <w:bodyDiv w:val="1"/>
      <w:marLeft w:val="0"/>
      <w:marRight w:val="0"/>
      <w:marTop w:val="0"/>
      <w:marBottom w:val="0"/>
      <w:divBdr>
        <w:top w:val="none" w:sz="0" w:space="0" w:color="auto"/>
        <w:left w:val="none" w:sz="0" w:space="0" w:color="auto"/>
        <w:bottom w:val="none" w:sz="0" w:space="0" w:color="auto"/>
        <w:right w:val="none" w:sz="0" w:space="0" w:color="auto"/>
      </w:divBdr>
    </w:div>
    <w:div w:id="806430667">
      <w:bodyDiv w:val="1"/>
      <w:marLeft w:val="0"/>
      <w:marRight w:val="0"/>
      <w:marTop w:val="0"/>
      <w:marBottom w:val="0"/>
      <w:divBdr>
        <w:top w:val="none" w:sz="0" w:space="0" w:color="auto"/>
        <w:left w:val="none" w:sz="0" w:space="0" w:color="auto"/>
        <w:bottom w:val="none" w:sz="0" w:space="0" w:color="auto"/>
        <w:right w:val="none" w:sz="0" w:space="0" w:color="auto"/>
      </w:divBdr>
    </w:div>
    <w:div w:id="822769996">
      <w:bodyDiv w:val="1"/>
      <w:marLeft w:val="0"/>
      <w:marRight w:val="0"/>
      <w:marTop w:val="0"/>
      <w:marBottom w:val="0"/>
      <w:divBdr>
        <w:top w:val="none" w:sz="0" w:space="0" w:color="auto"/>
        <w:left w:val="none" w:sz="0" w:space="0" w:color="auto"/>
        <w:bottom w:val="none" w:sz="0" w:space="0" w:color="auto"/>
        <w:right w:val="none" w:sz="0" w:space="0" w:color="auto"/>
      </w:divBdr>
    </w:div>
    <w:div w:id="862550203">
      <w:bodyDiv w:val="1"/>
      <w:marLeft w:val="0"/>
      <w:marRight w:val="0"/>
      <w:marTop w:val="0"/>
      <w:marBottom w:val="0"/>
      <w:divBdr>
        <w:top w:val="none" w:sz="0" w:space="0" w:color="auto"/>
        <w:left w:val="none" w:sz="0" w:space="0" w:color="auto"/>
        <w:bottom w:val="none" w:sz="0" w:space="0" w:color="auto"/>
        <w:right w:val="none" w:sz="0" w:space="0" w:color="auto"/>
      </w:divBdr>
    </w:div>
    <w:div w:id="1071541383">
      <w:bodyDiv w:val="1"/>
      <w:marLeft w:val="0"/>
      <w:marRight w:val="0"/>
      <w:marTop w:val="0"/>
      <w:marBottom w:val="0"/>
      <w:divBdr>
        <w:top w:val="none" w:sz="0" w:space="0" w:color="auto"/>
        <w:left w:val="none" w:sz="0" w:space="0" w:color="auto"/>
        <w:bottom w:val="none" w:sz="0" w:space="0" w:color="auto"/>
        <w:right w:val="none" w:sz="0" w:space="0" w:color="auto"/>
      </w:divBdr>
    </w:div>
    <w:div w:id="1090588028">
      <w:bodyDiv w:val="1"/>
      <w:marLeft w:val="0"/>
      <w:marRight w:val="0"/>
      <w:marTop w:val="0"/>
      <w:marBottom w:val="0"/>
      <w:divBdr>
        <w:top w:val="none" w:sz="0" w:space="0" w:color="auto"/>
        <w:left w:val="none" w:sz="0" w:space="0" w:color="auto"/>
        <w:bottom w:val="none" w:sz="0" w:space="0" w:color="auto"/>
        <w:right w:val="none" w:sz="0" w:space="0" w:color="auto"/>
      </w:divBdr>
    </w:div>
    <w:div w:id="1162891462">
      <w:bodyDiv w:val="1"/>
      <w:marLeft w:val="0"/>
      <w:marRight w:val="0"/>
      <w:marTop w:val="0"/>
      <w:marBottom w:val="0"/>
      <w:divBdr>
        <w:top w:val="none" w:sz="0" w:space="0" w:color="auto"/>
        <w:left w:val="none" w:sz="0" w:space="0" w:color="auto"/>
        <w:bottom w:val="none" w:sz="0" w:space="0" w:color="auto"/>
        <w:right w:val="none" w:sz="0" w:space="0" w:color="auto"/>
      </w:divBdr>
    </w:div>
    <w:div w:id="1187796575">
      <w:bodyDiv w:val="1"/>
      <w:marLeft w:val="0"/>
      <w:marRight w:val="0"/>
      <w:marTop w:val="0"/>
      <w:marBottom w:val="0"/>
      <w:divBdr>
        <w:top w:val="none" w:sz="0" w:space="0" w:color="auto"/>
        <w:left w:val="none" w:sz="0" w:space="0" w:color="auto"/>
        <w:bottom w:val="none" w:sz="0" w:space="0" w:color="auto"/>
        <w:right w:val="none" w:sz="0" w:space="0" w:color="auto"/>
      </w:divBdr>
    </w:div>
    <w:div w:id="1223833303">
      <w:bodyDiv w:val="1"/>
      <w:marLeft w:val="0"/>
      <w:marRight w:val="0"/>
      <w:marTop w:val="0"/>
      <w:marBottom w:val="0"/>
      <w:divBdr>
        <w:top w:val="none" w:sz="0" w:space="0" w:color="auto"/>
        <w:left w:val="none" w:sz="0" w:space="0" w:color="auto"/>
        <w:bottom w:val="none" w:sz="0" w:space="0" w:color="auto"/>
        <w:right w:val="none" w:sz="0" w:space="0" w:color="auto"/>
      </w:divBdr>
    </w:div>
    <w:div w:id="1343238357">
      <w:bodyDiv w:val="1"/>
      <w:marLeft w:val="0"/>
      <w:marRight w:val="0"/>
      <w:marTop w:val="0"/>
      <w:marBottom w:val="0"/>
      <w:divBdr>
        <w:top w:val="none" w:sz="0" w:space="0" w:color="auto"/>
        <w:left w:val="none" w:sz="0" w:space="0" w:color="auto"/>
        <w:bottom w:val="none" w:sz="0" w:space="0" w:color="auto"/>
        <w:right w:val="none" w:sz="0" w:space="0" w:color="auto"/>
      </w:divBdr>
    </w:div>
    <w:div w:id="1370229605">
      <w:bodyDiv w:val="1"/>
      <w:marLeft w:val="0"/>
      <w:marRight w:val="0"/>
      <w:marTop w:val="0"/>
      <w:marBottom w:val="0"/>
      <w:divBdr>
        <w:top w:val="none" w:sz="0" w:space="0" w:color="auto"/>
        <w:left w:val="none" w:sz="0" w:space="0" w:color="auto"/>
        <w:bottom w:val="none" w:sz="0" w:space="0" w:color="auto"/>
        <w:right w:val="none" w:sz="0" w:space="0" w:color="auto"/>
      </w:divBdr>
    </w:div>
    <w:div w:id="1428429032">
      <w:bodyDiv w:val="1"/>
      <w:marLeft w:val="0"/>
      <w:marRight w:val="0"/>
      <w:marTop w:val="0"/>
      <w:marBottom w:val="0"/>
      <w:divBdr>
        <w:top w:val="none" w:sz="0" w:space="0" w:color="auto"/>
        <w:left w:val="none" w:sz="0" w:space="0" w:color="auto"/>
        <w:bottom w:val="none" w:sz="0" w:space="0" w:color="auto"/>
        <w:right w:val="none" w:sz="0" w:space="0" w:color="auto"/>
      </w:divBdr>
    </w:div>
    <w:div w:id="1467308964">
      <w:bodyDiv w:val="1"/>
      <w:marLeft w:val="0"/>
      <w:marRight w:val="0"/>
      <w:marTop w:val="0"/>
      <w:marBottom w:val="0"/>
      <w:divBdr>
        <w:top w:val="none" w:sz="0" w:space="0" w:color="auto"/>
        <w:left w:val="none" w:sz="0" w:space="0" w:color="auto"/>
        <w:bottom w:val="none" w:sz="0" w:space="0" w:color="auto"/>
        <w:right w:val="none" w:sz="0" w:space="0" w:color="auto"/>
      </w:divBdr>
    </w:div>
    <w:div w:id="1480615933">
      <w:bodyDiv w:val="1"/>
      <w:marLeft w:val="0"/>
      <w:marRight w:val="0"/>
      <w:marTop w:val="0"/>
      <w:marBottom w:val="0"/>
      <w:divBdr>
        <w:top w:val="none" w:sz="0" w:space="0" w:color="auto"/>
        <w:left w:val="none" w:sz="0" w:space="0" w:color="auto"/>
        <w:bottom w:val="none" w:sz="0" w:space="0" w:color="auto"/>
        <w:right w:val="none" w:sz="0" w:space="0" w:color="auto"/>
      </w:divBdr>
    </w:div>
    <w:div w:id="1488939293">
      <w:bodyDiv w:val="1"/>
      <w:marLeft w:val="0"/>
      <w:marRight w:val="0"/>
      <w:marTop w:val="0"/>
      <w:marBottom w:val="0"/>
      <w:divBdr>
        <w:top w:val="none" w:sz="0" w:space="0" w:color="auto"/>
        <w:left w:val="none" w:sz="0" w:space="0" w:color="auto"/>
        <w:bottom w:val="none" w:sz="0" w:space="0" w:color="auto"/>
        <w:right w:val="none" w:sz="0" w:space="0" w:color="auto"/>
      </w:divBdr>
    </w:div>
    <w:div w:id="1730301032">
      <w:bodyDiv w:val="1"/>
      <w:marLeft w:val="0"/>
      <w:marRight w:val="0"/>
      <w:marTop w:val="0"/>
      <w:marBottom w:val="0"/>
      <w:divBdr>
        <w:top w:val="none" w:sz="0" w:space="0" w:color="auto"/>
        <w:left w:val="none" w:sz="0" w:space="0" w:color="auto"/>
        <w:bottom w:val="none" w:sz="0" w:space="0" w:color="auto"/>
        <w:right w:val="none" w:sz="0" w:space="0" w:color="auto"/>
      </w:divBdr>
    </w:div>
    <w:div w:id="1751075025">
      <w:bodyDiv w:val="1"/>
      <w:marLeft w:val="0"/>
      <w:marRight w:val="0"/>
      <w:marTop w:val="0"/>
      <w:marBottom w:val="0"/>
      <w:divBdr>
        <w:top w:val="none" w:sz="0" w:space="0" w:color="auto"/>
        <w:left w:val="none" w:sz="0" w:space="0" w:color="auto"/>
        <w:bottom w:val="none" w:sz="0" w:space="0" w:color="auto"/>
        <w:right w:val="none" w:sz="0" w:space="0" w:color="auto"/>
      </w:divBdr>
    </w:div>
    <w:div w:id="19966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D3D29-0541-4B29-BA70-53844A0A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4434</Words>
  <Characters>2528</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VMurnieks</dc:creator>
  <cp:keywords/>
  <dc:description/>
  <cp:lastModifiedBy>Santa Hermane</cp:lastModifiedBy>
  <cp:revision>5</cp:revision>
  <cp:lastPrinted>2024-05-30T12:17:00Z</cp:lastPrinted>
  <dcterms:created xsi:type="dcterms:W3CDTF">2024-05-27T11:40:00Z</dcterms:created>
  <dcterms:modified xsi:type="dcterms:W3CDTF">2024-05-30T12:18:00Z</dcterms:modified>
</cp:coreProperties>
</file>