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D21D4F" w:rsidRDefault="004C31FD" w:rsidP="00D21D4F">
      <w:pPr>
        <w:jc w:val="center"/>
        <w:rPr>
          <w:rFonts w:ascii="Times New Roman" w:hAnsi="Times New Roman"/>
          <w:noProof/>
          <w:lang w:val="lv-LV" w:eastAsia="lv-LV"/>
        </w:rPr>
      </w:pPr>
      <w:r w:rsidRPr="00D21D4F">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D21D4F" w:rsidRDefault="004C31FD" w:rsidP="00D21D4F">
      <w:pPr>
        <w:jc w:val="center"/>
        <w:rPr>
          <w:rFonts w:ascii="Times New Roman" w:hAnsi="Times New Roman"/>
          <w:noProof/>
          <w:sz w:val="12"/>
          <w:szCs w:val="28"/>
          <w:lang w:val="lv-LV"/>
        </w:rPr>
      </w:pPr>
    </w:p>
    <w:p w14:paraId="256E985E" w14:textId="77777777" w:rsidR="004C31FD" w:rsidRPr="00D21D4F" w:rsidRDefault="004C31FD" w:rsidP="00D21D4F">
      <w:pPr>
        <w:jc w:val="center"/>
        <w:rPr>
          <w:rFonts w:ascii="Times New Roman" w:hAnsi="Times New Roman"/>
          <w:noProof/>
          <w:sz w:val="36"/>
          <w:lang w:val="lv-LV"/>
        </w:rPr>
      </w:pPr>
      <w:r w:rsidRPr="00D21D4F">
        <w:rPr>
          <w:rFonts w:ascii="Times New Roman" w:hAnsi="Times New Roman"/>
          <w:noProof/>
          <w:sz w:val="36"/>
          <w:lang w:val="lv-LV"/>
        </w:rPr>
        <w:t>OGRES  NOVADA  PAŠVALDĪBA</w:t>
      </w:r>
    </w:p>
    <w:p w14:paraId="1ED822E5" w14:textId="77777777" w:rsidR="004C31FD" w:rsidRPr="00D21D4F" w:rsidRDefault="004C31FD" w:rsidP="00D21D4F">
      <w:pPr>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14:paraId="64BF6F60" w14:textId="7E0C198F" w:rsidR="004C31FD" w:rsidRPr="00D21D4F" w:rsidRDefault="004C31FD" w:rsidP="00D21D4F">
      <w:pPr>
        <w:pBdr>
          <w:bottom w:val="single" w:sz="4" w:space="1" w:color="auto"/>
        </w:pBdr>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14:paraId="1F209AF5" w14:textId="77777777" w:rsidR="004C31FD" w:rsidRPr="00D21D4F" w:rsidRDefault="004C31FD" w:rsidP="00D21D4F">
      <w:pPr>
        <w:jc w:val="center"/>
        <w:rPr>
          <w:rFonts w:ascii="Times New Roman" w:hAnsi="Times New Roman"/>
          <w:lang w:val="lv-LV"/>
        </w:rPr>
      </w:pPr>
    </w:p>
    <w:p w14:paraId="40E55DC1" w14:textId="33564A02" w:rsidR="004C31FD" w:rsidRPr="00D21D4F" w:rsidRDefault="004C31FD" w:rsidP="00D21D4F">
      <w:pPr>
        <w:jc w:val="center"/>
        <w:rPr>
          <w:rFonts w:ascii="Times New Roman" w:hAnsi="Times New Roman"/>
          <w:sz w:val="28"/>
          <w:lang w:val="lv-LV"/>
        </w:rPr>
      </w:pPr>
      <w:r w:rsidRPr="00D21D4F">
        <w:rPr>
          <w:rFonts w:ascii="Times New Roman" w:hAnsi="Times New Roman"/>
          <w:sz w:val="28"/>
          <w:lang w:val="lv-LV"/>
        </w:rPr>
        <w:t xml:space="preserve">PAŠVALDĪBAS </w:t>
      </w:r>
      <w:r w:rsidRPr="00D21D4F">
        <w:rPr>
          <w:rFonts w:ascii="Times New Roman" w:hAnsi="Times New Roman"/>
          <w:sz w:val="28"/>
          <w:szCs w:val="28"/>
          <w:lang w:val="lv-LV"/>
        </w:rPr>
        <w:t>DOMES</w:t>
      </w:r>
      <w:r w:rsidR="00F377A5" w:rsidRPr="00D21D4F">
        <w:rPr>
          <w:rFonts w:ascii="Times New Roman" w:hAnsi="Times New Roman"/>
          <w:sz w:val="28"/>
          <w:szCs w:val="28"/>
          <w:lang w:val="lv-LV"/>
        </w:rPr>
        <w:t xml:space="preserve"> </w:t>
      </w:r>
      <w:r w:rsidRPr="00D21D4F">
        <w:rPr>
          <w:rFonts w:ascii="Times New Roman" w:hAnsi="Times New Roman"/>
          <w:sz w:val="28"/>
          <w:szCs w:val="28"/>
          <w:lang w:val="lv-LV"/>
        </w:rPr>
        <w:t>SĒDES PROTOKOLA IZRAKSTS</w:t>
      </w:r>
    </w:p>
    <w:p w14:paraId="58A30097" w14:textId="77777777" w:rsidR="004C31FD" w:rsidRPr="00D21D4F" w:rsidRDefault="004C31FD" w:rsidP="00D21D4F">
      <w:pPr>
        <w:rPr>
          <w:rFonts w:ascii="Times New Roman" w:hAnsi="Times New Roman"/>
          <w:szCs w:val="24"/>
          <w:lang w:val="lv-LV"/>
        </w:rPr>
      </w:pPr>
    </w:p>
    <w:p w14:paraId="13311E5E" w14:textId="77777777" w:rsidR="00BC4BA9" w:rsidRPr="00D21D4F" w:rsidRDefault="00BC4BA9" w:rsidP="00D21D4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9163B4" w14:paraId="20633FC0" w14:textId="77777777" w:rsidTr="0006768E">
        <w:tc>
          <w:tcPr>
            <w:tcW w:w="1666" w:type="pct"/>
          </w:tcPr>
          <w:p w14:paraId="005A7574" w14:textId="77777777" w:rsidR="004C31FD" w:rsidRPr="009163B4" w:rsidRDefault="004C31FD" w:rsidP="00D21D4F">
            <w:pPr>
              <w:rPr>
                <w:rFonts w:ascii="Times New Roman" w:hAnsi="Times New Roman"/>
                <w:lang w:val="lv-LV"/>
              </w:rPr>
            </w:pPr>
            <w:r w:rsidRPr="009163B4">
              <w:rPr>
                <w:rFonts w:ascii="Times New Roman" w:hAnsi="Times New Roman"/>
                <w:lang w:val="lv-LV"/>
              </w:rPr>
              <w:t>Ogrē, Brīvības ielā 33</w:t>
            </w:r>
          </w:p>
        </w:tc>
        <w:tc>
          <w:tcPr>
            <w:tcW w:w="1666" w:type="pct"/>
          </w:tcPr>
          <w:p w14:paraId="62FD1B5B" w14:textId="228D30F1" w:rsidR="004C31FD" w:rsidRPr="009163B4" w:rsidRDefault="007144A3" w:rsidP="00D21D4F">
            <w:pPr>
              <w:pStyle w:val="Virsraksts2"/>
              <w:jc w:val="left"/>
            </w:pPr>
            <w:r w:rsidRPr="009163B4">
              <w:t xml:space="preserve">                   </w:t>
            </w:r>
            <w:r w:rsidR="004C31FD" w:rsidRPr="009163B4">
              <w:t>Nr.</w:t>
            </w:r>
            <w:r w:rsidR="00A5130D">
              <w:t>8</w:t>
            </w:r>
          </w:p>
        </w:tc>
        <w:tc>
          <w:tcPr>
            <w:tcW w:w="1667" w:type="pct"/>
          </w:tcPr>
          <w:p w14:paraId="230F635A" w14:textId="277F1C06" w:rsidR="004C31FD" w:rsidRPr="009163B4" w:rsidRDefault="004C31FD" w:rsidP="00D21D4F">
            <w:pPr>
              <w:jc w:val="right"/>
              <w:rPr>
                <w:rFonts w:ascii="Times New Roman" w:hAnsi="Times New Roman"/>
                <w:lang w:val="lv-LV"/>
              </w:rPr>
            </w:pPr>
            <w:r w:rsidRPr="009163B4">
              <w:rPr>
                <w:rFonts w:ascii="Times New Roman" w:hAnsi="Times New Roman"/>
                <w:lang w:val="lv-LV"/>
              </w:rPr>
              <w:t>202</w:t>
            </w:r>
            <w:r w:rsidR="004B4F9C" w:rsidRPr="009163B4">
              <w:rPr>
                <w:rFonts w:ascii="Times New Roman" w:hAnsi="Times New Roman"/>
                <w:lang w:val="lv-LV"/>
              </w:rPr>
              <w:t>4</w:t>
            </w:r>
            <w:r w:rsidRPr="009163B4">
              <w:rPr>
                <w:rFonts w:ascii="Times New Roman" w:hAnsi="Times New Roman"/>
                <w:lang w:val="lv-LV"/>
              </w:rPr>
              <w:t>.</w:t>
            </w:r>
            <w:r w:rsidR="00207F6B" w:rsidRPr="009163B4">
              <w:rPr>
                <w:rFonts w:ascii="Times New Roman" w:hAnsi="Times New Roman"/>
                <w:lang w:val="lv-LV"/>
              </w:rPr>
              <w:t> </w:t>
            </w:r>
            <w:r w:rsidRPr="009163B4">
              <w:rPr>
                <w:rFonts w:ascii="Times New Roman" w:hAnsi="Times New Roman"/>
                <w:lang w:val="lv-LV"/>
              </w:rPr>
              <w:t xml:space="preserve">gada </w:t>
            </w:r>
            <w:r w:rsidR="00172C11" w:rsidRPr="009163B4">
              <w:rPr>
                <w:rFonts w:ascii="Times New Roman" w:hAnsi="Times New Roman"/>
                <w:lang w:val="lv-LV"/>
              </w:rPr>
              <w:t>30</w:t>
            </w:r>
            <w:r w:rsidRPr="009163B4">
              <w:rPr>
                <w:rFonts w:ascii="Times New Roman" w:hAnsi="Times New Roman"/>
                <w:lang w:val="lv-LV"/>
              </w:rPr>
              <w:t>.</w:t>
            </w:r>
            <w:r w:rsidR="00207F6B" w:rsidRPr="009163B4">
              <w:rPr>
                <w:rFonts w:ascii="Times New Roman" w:hAnsi="Times New Roman"/>
                <w:lang w:val="lv-LV"/>
              </w:rPr>
              <w:t> </w:t>
            </w:r>
            <w:r w:rsidR="00172C11" w:rsidRPr="009163B4">
              <w:rPr>
                <w:rFonts w:ascii="Times New Roman" w:hAnsi="Times New Roman"/>
                <w:lang w:val="lv-LV"/>
              </w:rPr>
              <w:t>maijā</w:t>
            </w:r>
          </w:p>
        </w:tc>
      </w:tr>
    </w:tbl>
    <w:p w14:paraId="38AB7F76" w14:textId="77777777" w:rsidR="00D66513" w:rsidRDefault="00D66513" w:rsidP="00D66513">
      <w:pPr>
        <w:jc w:val="center"/>
        <w:rPr>
          <w:rFonts w:ascii="Times New Roman" w:hAnsi="Times New Roman"/>
          <w:b/>
          <w:lang w:val="lv-LV"/>
        </w:rPr>
      </w:pPr>
    </w:p>
    <w:p w14:paraId="42F7125C" w14:textId="7331A9E9" w:rsidR="004B4F9C" w:rsidRPr="009163B4" w:rsidRDefault="00A5130D" w:rsidP="00D66513">
      <w:pPr>
        <w:jc w:val="center"/>
        <w:rPr>
          <w:rFonts w:ascii="Times New Roman" w:hAnsi="Times New Roman"/>
          <w:b/>
          <w:lang w:val="lv-LV"/>
        </w:rPr>
      </w:pPr>
      <w:r>
        <w:rPr>
          <w:rFonts w:ascii="Times New Roman" w:hAnsi="Times New Roman"/>
          <w:b/>
          <w:lang w:val="lv-LV"/>
        </w:rPr>
        <w:t>44</w:t>
      </w:r>
      <w:r w:rsidR="004C31FD" w:rsidRPr="009163B4">
        <w:rPr>
          <w:rFonts w:ascii="Times New Roman" w:hAnsi="Times New Roman"/>
          <w:b/>
          <w:lang w:val="lv-LV"/>
        </w:rPr>
        <w:t>.</w:t>
      </w:r>
    </w:p>
    <w:p w14:paraId="12654D72" w14:textId="4237AC85" w:rsidR="001A37C7" w:rsidRPr="009163B4" w:rsidRDefault="004C31FD" w:rsidP="00D21D4F">
      <w:pPr>
        <w:pStyle w:val="Pamatteksts"/>
        <w:spacing w:after="0"/>
        <w:jc w:val="center"/>
        <w:rPr>
          <w:rFonts w:ascii="Times New Roman" w:hAnsi="Times New Roman"/>
          <w:b/>
          <w:bCs/>
          <w:u w:val="single"/>
          <w:lang w:val="lv-LV"/>
        </w:rPr>
      </w:pPr>
      <w:r w:rsidRPr="009163B4">
        <w:rPr>
          <w:rFonts w:ascii="Times New Roman" w:hAnsi="Times New Roman"/>
          <w:b/>
          <w:bCs/>
          <w:u w:val="single"/>
          <w:lang w:val="lv-LV"/>
        </w:rPr>
        <w:t xml:space="preserve">Par </w:t>
      </w:r>
      <w:r w:rsidR="005D3545" w:rsidRPr="009163B4">
        <w:rPr>
          <w:rFonts w:ascii="Times New Roman" w:hAnsi="Times New Roman"/>
          <w:b/>
          <w:bCs/>
          <w:u w:val="single"/>
          <w:lang w:val="lv-LV"/>
        </w:rPr>
        <w:t>i</w:t>
      </w:r>
      <w:r w:rsidR="004B4F9C" w:rsidRPr="009163B4">
        <w:rPr>
          <w:rFonts w:ascii="Times New Roman" w:hAnsi="Times New Roman"/>
          <w:b/>
          <w:bCs/>
          <w:u w:val="single"/>
          <w:lang w:val="lv-LV"/>
        </w:rPr>
        <w:t xml:space="preserve">edzīvotāju padomju </w:t>
      </w:r>
      <w:r w:rsidR="005D3545" w:rsidRPr="009163B4">
        <w:rPr>
          <w:rFonts w:ascii="Times New Roman" w:hAnsi="Times New Roman"/>
          <w:b/>
          <w:bCs/>
          <w:u w:val="single"/>
          <w:lang w:val="lv-LV"/>
        </w:rPr>
        <w:t>nolikuma projekta izstrādi</w:t>
      </w:r>
    </w:p>
    <w:p w14:paraId="5AD211BA" w14:textId="77777777" w:rsidR="005D3545" w:rsidRPr="009163B4" w:rsidRDefault="005D3545" w:rsidP="00D21D4F">
      <w:pPr>
        <w:pStyle w:val="Pamatteksts"/>
        <w:spacing w:after="0"/>
        <w:jc w:val="center"/>
        <w:rPr>
          <w:rFonts w:ascii="Times New Roman" w:hAnsi="Times New Roman"/>
          <w:b/>
          <w:bCs/>
          <w:u w:val="single"/>
          <w:lang w:val="lv-LV"/>
        </w:rPr>
      </w:pPr>
    </w:p>
    <w:p w14:paraId="33A43FED" w14:textId="0FA00D0A" w:rsidR="00172C11" w:rsidRPr="009163B4" w:rsidRDefault="00172C11" w:rsidP="002A4B13">
      <w:pPr>
        <w:pStyle w:val="Pamatteksts"/>
        <w:spacing w:after="0"/>
        <w:ind w:firstLine="720"/>
        <w:jc w:val="both"/>
        <w:rPr>
          <w:rFonts w:ascii="Times New Roman" w:hAnsi="Times New Roman"/>
          <w:lang w:val="lv-LV"/>
        </w:rPr>
      </w:pPr>
      <w:r w:rsidRPr="009163B4">
        <w:rPr>
          <w:rFonts w:ascii="Times New Roman" w:hAnsi="Times New Roman"/>
          <w:lang w:val="lv-LV"/>
        </w:rPr>
        <w:t xml:space="preserve">Ar Ogres novada pašvaldības, turpmāk – pašvaldība, domes 2024. gada 27. marta lēmumu “Par sabiedrības viedokļa noskaidrošanu par iedzīvotāju padomju izveidi Ogres </w:t>
      </w:r>
      <w:r w:rsidR="00D66513">
        <w:rPr>
          <w:rFonts w:ascii="Times New Roman" w:hAnsi="Times New Roman"/>
          <w:lang w:val="lv-LV"/>
        </w:rPr>
        <w:t>novadā” (sēdes protokols</w:t>
      </w:r>
      <w:r w:rsidRPr="009163B4">
        <w:rPr>
          <w:rFonts w:ascii="Times New Roman" w:hAnsi="Times New Roman"/>
          <w:lang w:val="lv-LV"/>
        </w:rPr>
        <w:t xml:space="preserve"> Nr. 5; 39.), turpmāk – lēmums, pašvaldība uzsāka konsultāciju ar Ogres novada iedzīvotājiem par iedzīvotāju padomju izveidošanu. Sabiedrības viedokļa noskaidrošana norisinājās laikā no 2024. gada 2. aprīļa līdz 2024. gada 3. maijam plkst.16.00.</w:t>
      </w:r>
    </w:p>
    <w:p w14:paraId="2D6B41C1" w14:textId="77777777" w:rsidR="00172C11" w:rsidRPr="009163B4" w:rsidRDefault="00172C11" w:rsidP="002A4B13">
      <w:pPr>
        <w:pStyle w:val="Pamatteksts"/>
        <w:spacing w:after="0"/>
        <w:ind w:firstLine="720"/>
        <w:jc w:val="both"/>
        <w:rPr>
          <w:rFonts w:ascii="Times New Roman" w:hAnsi="Times New Roman"/>
          <w:lang w:val="lv-LV"/>
        </w:rPr>
      </w:pPr>
      <w:r w:rsidRPr="009163B4">
        <w:rPr>
          <w:rFonts w:ascii="Times New Roman" w:hAnsi="Times New Roman"/>
          <w:lang w:val="lv-LV"/>
        </w:rPr>
        <w:t>Kopā aptaujā piedalījās 384 respondenti, no tiem 234 – elektroniskā veidā, 150 – aptaujas anketas aizpildot un iesniedzot papīra (drukātā veidā). Saskaņā ar pašvaldības lēmuma 3. punktu, no 384 aptaujas anketām par derīgām atzītas 318 anketas.</w:t>
      </w:r>
    </w:p>
    <w:p w14:paraId="22B70676" w14:textId="67DE9300" w:rsidR="00172C11" w:rsidRPr="009163B4" w:rsidRDefault="00172C11" w:rsidP="002A4B13">
      <w:pPr>
        <w:pStyle w:val="Pamatteksts"/>
        <w:spacing w:after="0"/>
        <w:ind w:firstLine="720"/>
        <w:jc w:val="both"/>
        <w:rPr>
          <w:rFonts w:ascii="Times New Roman" w:hAnsi="Times New Roman"/>
          <w:lang w:val="lv-LV"/>
        </w:rPr>
      </w:pPr>
      <w:r w:rsidRPr="009163B4">
        <w:rPr>
          <w:rFonts w:ascii="Times New Roman" w:hAnsi="Times New Roman"/>
          <w:lang w:val="lv-LV"/>
        </w:rPr>
        <w:t>95% jeb 302 respondentu pauž viedok</w:t>
      </w:r>
      <w:bookmarkStart w:id="0" w:name="_GoBack"/>
      <w:bookmarkEnd w:id="0"/>
      <w:r w:rsidRPr="009163B4">
        <w:rPr>
          <w:rFonts w:ascii="Times New Roman" w:hAnsi="Times New Roman"/>
          <w:lang w:val="lv-LV"/>
        </w:rPr>
        <w:t>li, ka Ogres novadā ir nepieciešams izveidot iedzīvotāju padomes, savukārt 5% jeb 16 respondentu snieguši viedokli, ka Ogres novadā nav nepieciešams izveidot iedzīvotāju padomes.</w:t>
      </w:r>
    </w:p>
    <w:p w14:paraId="7DAEFB42" w14:textId="77777777" w:rsidR="00FF72FC" w:rsidRPr="009163B4" w:rsidRDefault="00172C11" w:rsidP="002A4B13">
      <w:pPr>
        <w:pStyle w:val="Pamatteksts"/>
        <w:spacing w:after="0"/>
        <w:ind w:firstLine="720"/>
        <w:jc w:val="both"/>
        <w:rPr>
          <w:rFonts w:ascii="Times New Roman" w:hAnsi="Times New Roman"/>
          <w:lang w:val="lv-LV"/>
        </w:rPr>
      </w:pPr>
      <w:r w:rsidRPr="009163B4">
        <w:rPr>
          <w:rFonts w:ascii="Times New Roman" w:hAnsi="Times New Roman"/>
          <w:lang w:val="lv-LV"/>
        </w:rPr>
        <w:t xml:space="preserve">Uz aptaujas jautājumu “Vai iedzīvotāju padome izveidojama katrā no Ogres novada administratīvajā teritorijā ietilpstošajām teritoriālā iedalījuma vienībām (katrā pagastā un pilsētā)?”, 273 respondenti ir snieguši </w:t>
      </w:r>
      <w:r w:rsidR="00FF72FC" w:rsidRPr="009163B4">
        <w:rPr>
          <w:rFonts w:ascii="Times New Roman" w:hAnsi="Times New Roman"/>
          <w:lang w:val="lv-LV"/>
        </w:rPr>
        <w:t>pozitīvu atbildi, 17 respondentu viedoklis, ka nē, nav nepieciešams, bet 19 respondenti snieguši citu viedokli, tai skaitā minot, ka:</w:t>
      </w:r>
    </w:p>
    <w:p w14:paraId="436B226B" w14:textId="5367D785" w:rsidR="00FF72FC" w:rsidRPr="009163B4" w:rsidRDefault="00FF72FC" w:rsidP="00FF72FC">
      <w:pPr>
        <w:pStyle w:val="Pamatteksts"/>
        <w:numPr>
          <w:ilvl w:val="0"/>
          <w:numId w:val="14"/>
        </w:numPr>
        <w:spacing w:after="0"/>
        <w:jc w:val="both"/>
        <w:rPr>
          <w:rFonts w:ascii="Times New Roman" w:hAnsi="Times New Roman"/>
          <w:lang w:val="lv-LV"/>
        </w:rPr>
      </w:pPr>
      <w:r w:rsidRPr="009163B4">
        <w:rPr>
          <w:rFonts w:ascii="Times New Roman" w:hAnsi="Times New Roman"/>
          <w:lang w:val="lv-LV"/>
        </w:rPr>
        <w:t xml:space="preserve">progresīvāk ieviest aplikācijā </w:t>
      </w:r>
      <w:proofErr w:type="spellStart"/>
      <w:r w:rsidRPr="009163B4">
        <w:rPr>
          <w:rFonts w:ascii="Times New Roman" w:hAnsi="Times New Roman"/>
          <w:lang w:val="lv-LV"/>
        </w:rPr>
        <w:t>WhatsApp</w:t>
      </w:r>
      <w:proofErr w:type="spellEnd"/>
      <w:r w:rsidRPr="009163B4">
        <w:rPr>
          <w:rFonts w:ascii="Times New Roman" w:hAnsi="Times New Roman"/>
          <w:lang w:val="lv-LV"/>
        </w:rPr>
        <w:t xml:space="preserve"> grupu vai </w:t>
      </w:r>
      <w:hyperlink r:id="rId9" w:history="1">
        <w:r w:rsidRPr="009163B4">
          <w:rPr>
            <w:rStyle w:val="Hipersaite"/>
            <w:rFonts w:ascii="Times New Roman" w:hAnsi="Times New Roman"/>
            <w:lang w:val="lv-LV"/>
          </w:rPr>
          <w:t>www.facebook.com</w:t>
        </w:r>
      </w:hyperlink>
      <w:r w:rsidRPr="009163B4">
        <w:rPr>
          <w:rFonts w:ascii="Times New Roman" w:hAnsi="Times New Roman"/>
          <w:lang w:val="lv-LV"/>
        </w:rPr>
        <w:t xml:space="preserve"> lietotnē izveidot mājas lapu, kur izdarīt iedzīvotāju aptaujas diskusiju par problēmām un izteikt ierosinājumus internetā;</w:t>
      </w:r>
    </w:p>
    <w:p w14:paraId="64EEA2EC" w14:textId="6FF9B17F" w:rsidR="00172C11" w:rsidRPr="009163B4" w:rsidRDefault="00FF72FC" w:rsidP="00FF72FC">
      <w:pPr>
        <w:pStyle w:val="Pamatteksts"/>
        <w:numPr>
          <w:ilvl w:val="0"/>
          <w:numId w:val="14"/>
        </w:numPr>
        <w:spacing w:after="0"/>
        <w:jc w:val="both"/>
        <w:rPr>
          <w:rFonts w:ascii="Times New Roman" w:hAnsi="Times New Roman"/>
          <w:lang w:val="lv-LV"/>
        </w:rPr>
      </w:pPr>
      <w:r w:rsidRPr="009163B4">
        <w:rPr>
          <w:rFonts w:ascii="Times New Roman" w:hAnsi="Times New Roman"/>
          <w:lang w:val="lv-LV"/>
        </w:rPr>
        <w:t>iedzīvotāju padomes veidot tikai Ogres novada administratīvajā teritorijā ietilpstošajās pilsētās;</w:t>
      </w:r>
    </w:p>
    <w:p w14:paraId="0555C26F" w14:textId="5D9FB80A" w:rsidR="00FF72FC" w:rsidRPr="009163B4" w:rsidRDefault="00FF72FC" w:rsidP="00FF72FC">
      <w:pPr>
        <w:pStyle w:val="Pamatteksts"/>
        <w:numPr>
          <w:ilvl w:val="0"/>
          <w:numId w:val="14"/>
        </w:numPr>
        <w:spacing w:after="0"/>
        <w:jc w:val="both"/>
        <w:rPr>
          <w:rFonts w:ascii="Times New Roman" w:hAnsi="Times New Roman"/>
          <w:lang w:val="lv-LV"/>
        </w:rPr>
      </w:pPr>
      <w:r w:rsidRPr="009163B4">
        <w:rPr>
          <w:rFonts w:ascii="Times New Roman" w:hAnsi="Times New Roman"/>
          <w:lang w:val="lv-LV"/>
        </w:rPr>
        <w:t>iedzīvotāju padomes veidot Ogres novada administratīvajā teritorijā ietilpstošajos vēsturisko novadu teritorijās;</w:t>
      </w:r>
    </w:p>
    <w:p w14:paraId="07918086" w14:textId="2465BD46" w:rsidR="00FF72FC" w:rsidRPr="009163B4" w:rsidRDefault="00FF72FC" w:rsidP="00FF72FC">
      <w:pPr>
        <w:pStyle w:val="Pamatteksts"/>
        <w:numPr>
          <w:ilvl w:val="0"/>
          <w:numId w:val="14"/>
        </w:numPr>
        <w:spacing w:after="0"/>
        <w:jc w:val="both"/>
        <w:rPr>
          <w:rFonts w:ascii="Times New Roman" w:hAnsi="Times New Roman"/>
          <w:lang w:val="lv-LV"/>
        </w:rPr>
      </w:pPr>
      <w:r w:rsidRPr="009163B4">
        <w:rPr>
          <w:rFonts w:ascii="Times New Roman" w:hAnsi="Times New Roman"/>
          <w:lang w:val="lv-LV"/>
        </w:rPr>
        <w:t xml:space="preserve">veidot </w:t>
      </w:r>
      <w:proofErr w:type="spellStart"/>
      <w:r w:rsidRPr="00C27416">
        <w:rPr>
          <w:rFonts w:ascii="Times New Roman" w:hAnsi="Times New Roman"/>
          <w:lang w:val="lv-LV"/>
        </w:rPr>
        <w:t>apriņķa</w:t>
      </w:r>
      <w:proofErr w:type="spellEnd"/>
      <w:r w:rsidRPr="009163B4">
        <w:rPr>
          <w:rFonts w:ascii="Times New Roman" w:hAnsi="Times New Roman"/>
          <w:lang w:val="lv-LV"/>
        </w:rPr>
        <w:t xml:space="preserve"> iedzīvotāju padomi ar padomes locekļiem no nelielajiem pagastiem</w:t>
      </w:r>
      <w:r w:rsidR="00C27416">
        <w:rPr>
          <w:rFonts w:ascii="Times New Roman" w:hAnsi="Times New Roman"/>
          <w:lang w:val="lv-LV"/>
        </w:rPr>
        <w:t>;</w:t>
      </w:r>
    </w:p>
    <w:p w14:paraId="4626BC7E" w14:textId="31630CF4" w:rsidR="00FF72FC" w:rsidRPr="009163B4" w:rsidRDefault="00FF72FC" w:rsidP="00FF72FC">
      <w:pPr>
        <w:pStyle w:val="Pamatteksts"/>
        <w:numPr>
          <w:ilvl w:val="0"/>
          <w:numId w:val="14"/>
        </w:numPr>
        <w:spacing w:after="0"/>
        <w:jc w:val="both"/>
        <w:rPr>
          <w:rFonts w:ascii="Times New Roman" w:hAnsi="Times New Roman"/>
          <w:lang w:val="lv-LV"/>
        </w:rPr>
      </w:pPr>
      <w:r w:rsidRPr="009163B4">
        <w:rPr>
          <w:rFonts w:ascii="Times New Roman" w:hAnsi="Times New Roman"/>
          <w:lang w:val="lv-LV"/>
        </w:rPr>
        <w:t>veidot tikai vienu iedzīvotāju padomi, kas sevī ietver Ogres novada visas administratīvās teritorijas.</w:t>
      </w:r>
    </w:p>
    <w:p w14:paraId="5754DDA7" w14:textId="65FEA582" w:rsidR="00172C11" w:rsidRPr="009163B4" w:rsidRDefault="00FF72FC" w:rsidP="002A4B13">
      <w:pPr>
        <w:pStyle w:val="Pamatteksts"/>
        <w:spacing w:after="0"/>
        <w:ind w:firstLine="720"/>
        <w:jc w:val="both"/>
        <w:rPr>
          <w:rFonts w:ascii="Times New Roman" w:hAnsi="Times New Roman"/>
          <w:lang w:val="lv-LV"/>
        </w:rPr>
      </w:pPr>
      <w:r w:rsidRPr="009163B4">
        <w:rPr>
          <w:rFonts w:ascii="Times New Roman" w:hAnsi="Times New Roman"/>
          <w:lang w:val="lv-LV"/>
        </w:rPr>
        <w:t>Savukārt uz aptaujas jautājumu “Kurā no Ogres novada administratīvajā teritorijā ietilpstošajām teritoriālā iedalījuma vienībām būtu nepieciešams izveidot iedzīvotāju padomi</w:t>
      </w:r>
      <w:r w:rsidR="00C27416">
        <w:rPr>
          <w:rFonts w:ascii="Times New Roman" w:hAnsi="Times New Roman"/>
          <w:lang w:val="lv-LV"/>
        </w:rPr>
        <w:t>?”</w:t>
      </w:r>
      <w:r w:rsidRPr="009163B4">
        <w:rPr>
          <w:rFonts w:ascii="Times New Roman" w:hAnsi="Times New Roman"/>
          <w:lang w:val="lv-LV"/>
        </w:rPr>
        <w:t xml:space="preserve">, saņemtas atbildes: Birzgales pagastā – 6; Ikšķiles pilsētā – 25; Jumpravas pagastā – 5; Krapes pagastā – 10; Ķeguma pilsētā – 7; Ķeipenes pagastā – 3; </w:t>
      </w:r>
      <w:r w:rsidR="00AE2D95" w:rsidRPr="009163B4">
        <w:rPr>
          <w:rFonts w:ascii="Times New Roman" w:hAnsi="Times New Roman"/>
          <w:lang w:val="lv-LV"/>
        </w:rPr>
        <w:t xml:space="preserve">Lauberes pagastā – 4; Lēdmanes pagastā – 3; Lielvārdes pagastā – 2; Lielvārdes pilsētā – 10; Madlienas pagastā – 18; Mazozolu pagastā – 2; Meņģeles pagastā – 4; Ogres </w:t>
      </w:r>
      <w:proofErr w:type="spellStart"/>
      <w:r w:rsidR="00AE2D95" w:rsidRPr="009163B4">
        <w:rPr>
          <w:rFonts w:ascii="Times New Roman" w:hAnsi="Times New Roman"/>
          <w:lang w:val="lv-LV"/>
        </w:rPr>
        <w:t>valstspilsētā</w:t>
      </w:r>
      <w:proofErr w:type="spellEnd"/>
      <w:r w:rsidR="00AE2D95" w:rsidRPr="009163B4">
        <w:rPr>
          <w:rFonts w:ascii="Times New Roman" w:hAnsi="Times New Roman"/>
          <w:lang w:val="lv-LV"/>
        </w:rPr>
        <w:t> – 15; Ogresgala pagastā – 9; Rembates pagastā – 5; Suntažu pagastā – 5; Taurupes pagastā – 2; Tīnūžu pagastā – 14; Tomes pagastā – 8.</w:t>
      </w:r>
    </w:p>
    <w:p w14:paraId="19AFF935" w14:textId="41EEC8B2" w:rsidR="00860954" w:rsidRPr="009163B4" w:rsidRDefault="00860954" w:rsidP="002A4B13">
      <w:pPr>
        <w:pStyle w:val="Pamatteksts"/>
        <w:spacing w:after="0"/>
        <w:ind w:firstLine="720"/>
        <w:jc w:val="both"/>
        <w:rPr>
          <w:rFonts w:ascii="Times New Roman" w:hAnsi="Times New Roman"/>
          <w:lang w:val="lv-LV"/>
        </w:rPr>
      </w:pPr>
      <w:r w:rsidRPr="009163B4">
        <w:rPr>
          <w:rFonts w:ascii="Times New Roman" w:hAnsi="Times New Roman"/>
          <w:lang w:val="lv-LV"/>
        </w:rPr>
        <w:t>Pašvaldību likuma 58. panta sestā daļa nosaka, ka dome izdod padomes nolikumu – saistošos noteikumus, kuros nosaka padomes izveidošanas un darbības nosacījumus</w:t>
      </w:r>
      <w:r w:rsidR="00AE2D95" w:rsidRPr="009163B4">
        <w:rPr>
          <w:rFonts w:ascii="Times New Roman" w:hAnsi="Times New Roman"/>
          <w:lang w:val="lv-LV"/>
        </w:rPr>
        <w:t>, tostarp:</w:t>
      </w:r>
    </w:p>
    <w:p w14:paraId="1F9703F9" w14:textId="18820ABA" w:rsidR="00AE2D95" w:rsidRPr="009163B4" w:rsidRDefault="00AE2D95" w:rsidP="00AE2D95">
      <w:pPr>
        <w:pStyle w:val="Pamatteksts"/>
        <w:numPr>
          <w:ilvl w:val="0"/>
          <w:numId w:val="17"/>
        </w:numPr>
        <w:spacing w:after="0"/>
        <w:jc w:val="both"/>
        <w:rPr>
          <w:rFonts w:ascii="Times New Roman" w:hAnsi="Times New Roman"/>
          <w:lang w:val="lv-LV"/>
        </w:rPr>
      </w:pPr>
      <w:r w:rsidRPr="009163B4">
        <w:rPr>
          <w:rFonts w:ascii="Times New Roman" w:hAnsi="Times New Roman"/>
          <w:lang w:val="lv-LV"/>
        </w:rPr>
        <w:lastRenderedPageBreak/>
        <w:t>padomes kompetenci vietējās kopienas jautājumu izlemšanā papildus šajā likumā noteiktajam;</w:t>
      </w:r>
    </w:p>
    <w:p w14:paraId="7F802352" w14:textId="275D189E" w:rsidR="00AE2D95" w:rsidRPr="009163B4" w:rsidRDefault="00AE2D95" w:rsidP="00AE2D95">
      <w:pPr>
        <w:pStyle w:val="Pamatteksts"/>
        <w:numPr>
          <w:ilvl w:val="0"/>
          <w:numId w:val="17"/>
        </w:numPr>
        <w:spacing w:after="0"/>
        <w:jc w:val="both"/>
        <w:rPr>
          <w:rFonts w:ascii="Times New Roman" w:hAnsi="Times New Roman"/>
          <w:lang w:val="lv-LV"/>
        </w:rPr>
      </w:pPr>
      <w:r w:rsidRPr="009163B4">
        <w:rPr>
          <w:rFonts w:ascii="Times New Roman" w:hAnsi="Times New Roman"/>
          <w:lang w:val="lv-LV"/>
        </w:rPr>
        <w:t>padomes darbības teritoriju;</w:t>
      </w:r>
    </w:p>
    <w:p w14:paraId="71D80602" w14:textId="633DFC32" w:rsidR="00AE2D95" w:rsidRPr="009163B4" w:rsidRDefault="00AE2D95" w:rsidP="00AE2D95">
      <w:pPr>
        <w:pStyle w:val="Pamatteksts"/>
        <w:numPr>
          <w:ilvl w:val="0"/>
          <w:numId w:val="17"/>
        </w:numPr>
        <w:spacing w:after="0"/>
        <w:jc w:val="both"/>
        <w:rPr>
          <w:rFonts w:ascii="Times New Roman" w:hAnsi="Times New Roman"/>
          <w:lang w:val="lv-LV"/>
        </w:rPr>
      </w:pPr>
      <w:r w:rsidRPr="009163B4">
        <w:rPr>
          <w:rFonts w:ascii="Times New Roman" w:hAnsi="Times New Roman"/>
          <w:lang w:val="lv-LV"/>
        </w:rPr>
        <w:t>padomes locekļu skaitu un kandidātu izvirzīšanas kārtību no katras šīs daļas</w:t>
      </w:r>
      <w:r w:rsidR="005D3545" w:rsidRPr="009163B4">
        <w:rPr>
          <w:rFonts w:ascii="Times New Roman" w:hAnsi="Times New Roman"/>
          <w:lang w:val="lv-LV"/>
        </w:rPr>
        <w:t xml:space="preserve"> </w:t>
      </w:r>
      <w:hyperlink r:id="rId10" w:anchor="p2" w:history="1">
        <w:r w:rsidRPr="009163B4">
          <w:rPr>
            <w:rFonts w:ascii="Times New Roman" w:hAnsi="Times New Roman"/>
            <w:lang w:val="lv-LV"/>
          </w:rPr>
          <w:t>2.</w:t>
        </w:r>
        <w:r w:rsidR="005D3545" w:rsidRPr="009163B4">
          <w:rPr>
            <w:rFonts w:ascii="Times New Roman" w:hAnsi="Times New Roman"/>
            <w:lang w:val="lv-LV"/>
          </w:rPr>
          <w:t> </w:t>
        </w:r>
        <w:r w:rsidRPr="009163B4">
          <w:rPr>
            <w:rFonts w:ascii="Times New Roman" w:hAnsi="Times New Roman"/>
            <w:lang w:val="lv-LV"/>
          </w:rPr>
          <w:t>punktā</w:t>
        </w:r>
      </w:hyperlink>
      <w:r w:rsidR="005D3545" w:rsidRPr="009163B4">
        <w:rPr>
          <w:rFonts w:ascii="Times New Roman" w:hAnsi="Times New Roman"/>
          <w:lang w:val="lv-LV"/>
        </w:rPr>
        <w:t xml:space="preserve"> </w:t>
      </w:r>
      <w:r w:rsidRPr="009163B4">
        <w:rPr>
          <w:rFonts w:ascii="Times New Roman" w:hAnsi="Times New Roman"/>
          <w:lang w:val="lv-LV"/>
        </w:rPr>
        <w:t>minētās teritorijas iedzīvotāju vidus, nodrošinot iespēju iedzīvotājiem izvirzīt savus kandidātus;</w:t>
      </w:r>
    </w:p>
    <w:p w14:paraId="076B796F" w14:textId="6AF61E34" w:rsidR="00AE2D95" w:rsidRPr="009163B4" w:rsidRDefault="00AE2D95" w:rsidP="00AE2D95">
      <w:pPr>
        <w:pStyle w:val="Pamatteksts"/>
        <w:numPr>
          <w:ilvl w:val="0"/>
          <w:numId w:val="17"/>
        </w:numPr>
        <w:spacing w:after="0"/>
        <w:jc w:val="both"/>
        <w:rPr>
          <w:rFonts w:ascii="Times New Roman" w:hAnsi="Times New Roman"/>
          <w:lang w:val="lv-LV"/>
        </w:rPr>
      </w:pPr>
      <w:r w:rsidRPr="009163B4">
        <w:rPr>
          <w:rFonts w:ascii="Times New Roman" w:hAnsi="Times New Roman"/>
          <w:lang w:val="lv-LV"/>
        </w:rPr>
        <w:t>padomes locekļu ievēlēšanas kārtību, paredzot iespēju iedzīvotājiem tieši balsot par padomes locekļu kandidātiem;</w:t>
      </w:r>
    </w:p>
    <w:p w14:paraId="411E50CB" w14:textId="7EF1B25D" w:rsidR="00AE2D95" w:rsidRPr="009163B4" w:rsidRDefault="00AE2D95" w:rsidP="00AE2D95">
      <w:pPr>
        <w:pStyle w:val="Pamatteksts"/>
        <w:numPr>
          <w:ilvl w:val="0"/>
          <w:numId w:val="17"/>
        </w:numPr>
        <w:spacing w:after="0"/>
        <w:jc w:val="both"/>
        <w:rPr>
          <w:rFonts w:ascii="Times New Roman" w:hAnsi="Times New Roman"/>
          <w:lang w:val="lv-LV"/>
        </w:rPr>
      </w:pPr>
      <w:r w:rsidRPr="009163B4">
        <w:rPr>
          <w:rFonts w:ascii="Times New Roman" w:hAnsi="Times New Roman"/>
          <w:lang w:val="lv-LV"/>
        </w:rPr>
        <w:t>padomes darbības termiņu;</w:t>
      </w:r>
    </w:p>
    <w:p w14:paraId="430E61CC" w14:textId="19549532" w:rsidR="00AE2D95" w:rsidRPr="009163B4" w:rsidRDefault="00AE2D95" w:rsidP="00AE2D95">
      <w:pPr>
        <w:pStyle w:val="Pamatteksts"/>
        <w:numPr>
          <w:ilvl w:val="0"/>
          <w:numId w:val="17"/>
        </w:numPr>
        <w:spacing w:after="0"/>
        <w:jc w:val="both"/>
        <w:rPr>
          <w:rFonts w:ascii="Times New Roman" w:hAnsi="Times New Roman"/>
          <w:lang w:val="lv-LV"/>
        </w:rPr>
      </w:pPr>
      <w:r w:rsidRPr="009163B4">
        <w:rPr>
          <w:rFonts w:ascii="Times New Roman" w:hAnsi="Times New Roman"/>
          <w:lang w:val="lv-LV"/>
        </w:rPr>
        <w:t>padomes darba organizāciju;</w:t>
      </w:r>
    </w:p>
    <w:p w14:paraId="19CAB816" w14:textId="5CEC58EF" w:rsidR="00AE2D95" w:rsidRPr="009163B4" w:rsidRDefault="00AE2D95" w:rsidP="00AE2D95">
      <w:pPr>
        <w:pStyle w:val="Pamatteksts"/>
        <w:numPr>
          <w:ilvl w:val="0"/>
          <w:numId w:val="17"/>
        </w:numPr>
        <w:spacing w:after="0"/>
        <w:jc w:val="both"/>
        <w:rPr>
          <w:rFonts w:ascii="Times New Roman" w:hAnsi="Times New Roman"/>
          <w:lang w:val="lv-LV"/>
        </w:rPr>
      </w:pPr>
      <w:r w:rsidRPr="009163B4">
        <w:rPr>
          <w:rFonts w:ascii="Times New Roman" w:hAnsi="Times New Roman"/>
          <w:lang w:val="lv-LV"/>
        </w:rPr>
        <w:t>kārtību, kādā pašvaldības institūcijas izskata iedzīvotāju padomes iesniegumus.</w:t>
      </w:r>
    </w:p>
    <w:p w14:paraId="195B20E1" w14:textId="77777777" w:rsidR="00AE2D95" w:rsidRPr="009163B4" w:rsidRDefault="00AE2D95" w:rsidP="002A4B13">
      <w:pPr>
        <w:pStyle w:val="Pamatteksts"/>
        <w:spacing w:after="0"/>
        <w:ind w:firstLine="720"/>
        <w:jc w:val="both"/>
        <w:rPr>
          <w:rFonts w:ascii="Times New Roman" w:hAnsi="Times New Roman"/>
          <w:lang w:val="lv-LV"/>
        </w:rPr>
      </w:pPr>
    </w:p>
    <w:p w14:paraId="2A970F1C" w14:textId="00B63C9D" w:rsidR="00B23451" w:rsidRPr="009163B4" w:rsidRDefault="00AE2D95" w:rsidP="002A4B13">
      <w:pPr>
        <w:pStyle w:val="Pamatteksts"/>
        <w:spacing w:after="0"/>
        <w:ind w:firstLine="720"/>
        <w:jc w:val="both"/>
        <w:rPr>
          <w:rFonts w:ascii="Times New Roman" w:hAnsi="Times New Roman"/>
          <w:lang w:val="lv-LV"/>
        </w:rPr>
      </w:pPr>
      <w:r w:rsidRPr="009163B4">
        <w:rPr>
          <w:rFonts w:ascii="Times New Roman" w:hAnsi="Times New Roman"/>
          <w:lang w:val="lv-LV"/>
        </w:rPr>
        <w:t xml:space="preserve">Ņemot vērā, ka </w:t>
      </w:r>
      <w:r w:rsidR="00B23451" w:rsidRPr="009163B4">
        <w:rPr>
          <w:rFonts w:ascii="Times New Roman" w:hAnsi="Times New Roman"/>
          <w:lang w:val="lv-LV"/>
        </w:rPr>
        <w:t>iedzīvotāju padomju izveidošana ir pašvaldības brīvprātīgs lēmums</w:t>
      </w:r>
      <w:r w:rsidRPr="009163B4">
        <w:rPr>
          <w:rFonts w:ascii="Times New Roman" w:hAnsi="Times New Roman"/>
          <w:lang w:val="lv-LV"/>
        </w:rPr>
        <w:t xml:space="preserve">, kā arī pašvaldības konsultācijā ar iedzīvotājiem saņemto sabiedrības viedokli par iedzīvotāju padomju izveidošanas nepieciešamību, ievērojot Pašvaldību likuma 58. panta sestajā daļā minēto un pamatojoties uz Pašvaldību likuma 10. panta pirmās daļas pirmo teikumu, </w:t>
      </w:r>
      <w:r w:rsidR="005D3545" w:rsidRPr="009163B4">
        <w:rPr>
          <w:rFonts w:ascii="Times New Roman" w:hAnsi="Times New Roman"/>
          <w:lang w:val="lv-LV"/>
        </w:rPr>
        <w:t>51. panta pirmo un trešo daļu,</w:t>
      </w:r>
    </w:p>
    <w:p w14:paraId="765F9237" w14:textId="1BAEB415" w:rsidR="00AE2D95" w:rsidRPr="009163B4" w:rsidRDefault="00AE2D95" w:rsidP="002A4B13">
      <w:pPr>
        <w:pStyle w:val="Pamatteksts"/>
        <w:spacing w:after="0"/>
        <w:ind w:firstLine="720"/>
        <w:jc w:val="both"/>
        <w:rPr>
          <w:rFonts w:ascii="Times New Roman" w:hAnsi="Times New Roman"/>
          <w:lang w:val="lv-LV"/>
        </w:rPr>
      </w:pPr>
    </w:p>
    <w:p w14:paraId="75BFC679" w14:textId="1CB5038A" w:rsidR="00A16486" w:rsidRPr="00652F9F" w:rsidRDefault="00652F9F" w:rsidP="00652F9F">
      <w:pPr>
        <w:jc w:val="center"/>
        <w:rPr>
          <w:rFonts w:ascii="Times New Roman" w:hAnsi="Times New Roman"/>
          <w:b/>
          <w:szCs w:val="24"/>
        </w:rPr>
      </w:pPr>
      <w:proofErr w:type="spellStart"/>
      <w:r w:rsidRPr="00652F9F">
        <w:rPr>
          <w:rFonts w:ascii="Times New Roman" w:hAnsi="Times New Roman"/>
          <w:b/>
          <w:szCs w:val="24"/>
        </w:rPr>
        <w:t>balsojot</w:t>
      </w:r>
      <w:proofErr w:type="spellEnd"/>
      <w:r w:rsidRPr="00652F9F">
        <w:rPr>
          <w:rFonts w:ascii="Times New Roman" w:hAnsi="Times New Roman"/>
          <w:b/>
          <w:szCs w:val="24"/>
        </w:rPr>
        <w:t xml:space="preserve">: </w:t>
      </w:r>
      <w:r w:rsidRPr="00652F9F">
        <w:rPr>
          <w:rFonts w:ascii="Times New Roman" w:hAnsi="Times New Roman"/>
          <w:b/>
          <w:noProof/>
          <w:szCs w:val="24"/>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A16486" w:rsidRPr="00652F9F">
        <w:rPr>
          <w:rFonts w:ascii="Times New Roman" w:hAnsi="Times New Roman"/>
          <w:lang w:val="lv-LV"/>
        </w:rPr>
        <w:t xml:space="preserve">, </w:t>
      </w:r>
    </w:p>
    <w:p w14:paraId="592DFA6E" w14:textId="77777777" w:rsidR="00A16486" w:rsidRPr="00652F9F" w:rsidRDefault="00A16486" w:rsidP="00A16486">
      <w:pPr>
        <w:pStyle w:val="naisf"/>
        <w:spacing w:before="0" w:beforeAutospacing="0" w:after="0" w:afterAutospacing="0"/>
        <w:jc w:val="center"/>
        <w:rPr>
          <w:b/>
          <w:lang w:val="lv-LV"/>
        </w:rPr>
      </w:pPr>
      <w:r w:rsidRPr="00652F9F">
        <w:rPr>
          <w:lang w:val="lv-LV"/>
        </w:rPr>
        <w:t>Ogres novada pašvaldības dome</w:t>
      </w:r>
      <w:r w:rsidRPr="00652F9F">
        <w:rPr>
          <w:b/>
          <w:lang w:val="lv-LV"/>
        </w:rPr>
        <w:t xml:space="preserve"> NOLEMJ:</w:t>
      </w:r>
    </w:p>
    <w:p w14:paraId="45402986" w14:textId="77777777" w:rsidR="00654444" w:rsidRPr="00652F9F" w:rsidRDefault="00654444" w:rsidP="00D21D4F">
      <w:pPr>
        <w:ind w:firstLine="720"/>
        <w:jc w:val="both"/>
        <w:rPr>
          <w:rFonts w:ascii="Times New Roman" w:hAnsi="Times New Roman"/>
          <w:lang w:val="lv-LV"/>
        </w:rPr>
      </w:pPr>
    </w:p>
    <w:p w14:paraId="2612724D" w14:textId="3F2D94E4" w:rsidR="005D3545" w:rsidRPr="009163B4" w:rsidRDefault="005D3545" w:rsidP="000A6E7F">
      <w:pPr>
        <w:pStyle w:val="Sarakstarindkopa"/>
        <w:numPr>
          <w:ilvl w:val="0"/>
          <w:numId w:val="6"/>
        </w:numPr>
        <w:ind w:left="426"/>
        <w:jc w:val="both"/>
        <w:rPr>
          <w:rFonts w:ascii="Times New Roman" w:hAnsi="Times New Roman"/>
          <w:lang w:val="lv-LV"/>
        </w:rPr>
      </w:pPr>
      <w:bookmarkStart w:id="1" w:name="_Hlk138758163"/>
      <w:r w:rsidRPr="009163B4">
        <w:rPr>
          <w:rFonts w:ascii="Times New Roman" w:hAnsi="Times New Roman"/>
          <w:lang w:val="lv-LV"/>
        </w:rPr>
        <w:t>Uzdot Ogres novada pašvaldības izpilddirektoram organizēt Ogres novada iedzīvotāju padomes nolikuma – saistošo noteikumu projekta sagatavošanu līdz 2024. gada 1. oktobrim.</w:t>
      </w:r>
    </w:p>
    <w:p w14:paraId="202EEF75" w14:textId="412C77B8" w:rsidR="005D3545" w:rsidRPr="009163B4" w:rsidRDefault="008F2469" w:rsidP="000A6E7F">
      <w:pPr>
        <w:pStyle w:val="Sarakstarindkopa"/>
        <w:numPr>
          <w:ilvl w:val="0"/>
          <w:numId w:val="6"/>
        </w:numPr>
        <w:ind w:left="426"/>
        <w:jc w:val="both"/>
        <w:rPr>
          <w:rFonts w:ascii="Times New Roman" w:hAnsi="Times New Roman"/>
          <w:lang w:val="lv-LV"/>
        </w:rPr>
      </w:pPr>
      <w:r w:rsidRPr="009163B4">
        <w:rPr>
          <w:rFonts w:ascii="Times New Roman" w:hAnsi="Times New Roman"/>
          <w:lang w:val="lv-LV"/>
        </w:rPr>
        <w:t>Izstrādājot</w:t>
      </w:r>
      <w:r w:rsidR="005D3545" w:rsidRPr="009163B4">
        <w:rPr>
          <w:rFonts w:ascii="Times New Roman" w:hAnsi="Times New Roman"/>
          <w:lang w:val="lv-LV"/>
        </w:rPr>
        <w:t xml:space="preserve"> Ogres novada iedzīvotāju padomes nolikuma projektu, organizēt konsultācijas ar Ogres novada iedzīvotājiem par:</w:t>
      </w:r>
    </w:p>
    <w:p w14:paraId="6A90A71C" w14:textId="2D2BF072" w:rsidR="005D3545" w:rsidRPr="009163B4" w:rsidRDefault="005D3545" w:rsidP="005D3545">
      <w:pPr>
        <w:pStyle w:val="Pamatteksts"/>
        <w:numPr>
          <w:ilvl w:val="1"/>
          <w:numId w:val="6"/>
        </w:numPr>
        <w:spacing w:after="0"/>
        <w:jc w:val="both"/>
        <w:rPr>
          <w:rFonts w:ascii="Times New Roman" w:hAnsi="Times New Roman"/>
          <w:lang w:val="lv-LV"/>
        </w:rPr>
      </w:pPr>
      <w:r w:rsidRPr="009163B4">
        <w:rPr>
          <w:rFonts w:ascii="Times New Roman" w:hAnsi="Times New Roman"/>
          <w:lang w:val="lv-LV"/>
        </w:rPr>
        <w:t>padomes kompetenci vietējās kopienas jautājumu izlemšanā papildus Pašvaldību likumā noteiktajam;</w:t>
      </w:r>
    </w:p>
    <w:p w14:paraId="4A67D428" w14:textId="77777777" w:rsidR="005D3545" w:rsidRPr="009163B4" w:rsidRDefault="005D3545" w:rsidP="005D3545">
      <w:pPr>
        <w:pStyle w:val="Pamatteksts"/>
        <w:numPr>
          <w:ilvl w:val="1"/>
          <w:numId w:val="6"/>
        </w:numPr>
        <w:spacing w:after="0"/>
        <w:jc w:val="both"/>
        <w:rPr>
          <w:rFonts w:ascii="Times New Roman" w:hAnsi="Times New Roman"/>
          <w:lang w:val="lv-LV"/>
        </w:rPr>
      </w:pPr>
      <w:r w:rsidRPr="009163B4">
        <w:rPr>
          <w:rFonts w:ascii="Times New Roman" w:hAnsi="Times New Roman"/>
          <w:lang w:val="lv-LV"/>
        </w:rPr>
        <w:t>padomes darbības teritoriju;</w:t>
      </w:r>
    </w:p>
    <w:p w14:paraId="0C42ED75" w14:textId="09B41F68" w:rsidR="005D3545" w:rsidRPr="009163B4" w:rsidRDefault="005D3545" w:rsidP="005D3545">
      <w:pPr>
        <w:pStyle w:val="Pamatteksts"/>
        <w:numPr>
          <w:ilvl w:val="1"/>
          <w:numId w:val="6"/>
        </w:numPr>
        <w:spacing w:after="0"/>
        <w:jc w:val="both"/>
        <w:rPr>
          <w:rFonts w:ascii="Times New Roman" w:hAnsi="Times New Roman"/>
          <w:lang w:val="lv-LV"/>
        </w:rPr>
      </w:pPr>
      <w:r w:rsidRPr="009163B4">
        <w:rPr>
          <w:rFonts w:ascii="Times New Roman" w:hAnsi="Times New Roman"/>
          <w:lang w:val="lv-LV"/>
        </w:rPr>
        <w:t>padomes locekļu skaitu un kandidātu izvirzīšanas kārtību;</w:t>
      </w:r>
    </w:p>
    <w:p w14:paraId="7E9C5CB2" w14:textId="625FE7B0" w:rsidR="005D3545" w:rsidRPr="009163B4" w:rsidRDefault="005D3545" w:rsidP="005D3545">
      <w:pPr>
        <w:pStyle w:val="Pamatteksts"/>
        <w:numPr>
          <w:ilvl w:val="1"/>
          <w:numId w:val="6"/>
        </w:numPr>
        <w:spacing w:after="0"/>
        <w:jc w:val="both"/>
        <w:rPr>
          <w:rFonts w:ascii="Times New Roman" w:hAnsi="Times New Roman"/>
          <w:lang w:val="lv-LV"/>
        </w:rPr>
      </w:pPr>
      <w:r w:rsidRPr="009163B4">
        <w:rPr>
          <w:rFonts w:ascii="Times New Roman" w:hAnsi="Times New Roman"/>
          <w:lang w:val="lv-LV"/>
        </w:rPr>
        <w:t>padomes locekļu ievēlēšanas kārtību;</w:t>
      </w:r>
    </w:p>
    <w:p w14:paraId="4F9D0589" w14:textId="77777777" w:rsidR="005D3545" w:rsidRPr="009163B4" w:rsidRDefault="005D3545" w:rsidP="005D3545">
      <w:pPr>
        <w:pStyle w:val="Pamatteksts"/>
        <w:numPr>
          <w:ilvl w:val="1"/>
          <w:numId w:val="6"/>
        </w:numPr>
        <w:spacing w:after="0"/>
        <w:jc w:val="both"/>
        <w:rPr>
          <w:rFonts w:ascii="Times New Roman" w:hAnsi="Times New Roman"/>
          <w:lang w:val="lv-LV"/>
        </w:rPr>
      </w:pPr>
      <w:r w:rsidRPr="009163B4">
        <w:rPr>
          <w:rFonts w:ascii="Times New Roman" w:hAnsi="Times New Roman"/>
          <w:lang w:val="lv-LV"/>
        </w:rPr>
        <w:t>padomes darbības termiņu;</w:t>
      </w:r>
    </w:p>
    <w:p w14:paraId="55EA2FC3" w14:textId="77777777" w:rsidR="005D3545" w:rsidRPr="009163B4" w:rsidRDefault="005D3545" w:rsidP="005D3545">
      <w:pPr>
        <w:pStyle w:val="Pamatteksts"/>
        <w:numPr>
          <w:ilvl w:val="1"/>
          <w:numId w:val="6"/>
        </w:numPr>
        <w:spacing w:after="0"/>
        <w:jc w:val="both"/>
        <w:rPr>
          <w:rFonts w:ascii="Times New Roman" w:hAnsi="Times New Roman"/>
          <w:lang w:val="lv-LV"/>
        </w:rPr>
      </w:pPr>
      <w:r w:rsidRPr="009163B4">
        <w:rPr>
          <w:rFonts w:ascii="Times New Roman" w:hAnsi="Times New Roman"/>
          <w:lang w:val="lv-LV"/>
        </w:rPr>
        <w:t>padomes darba organizāciju;</w:t>
      </w:r>
    </w:p>
    <w:p w14:paraId="14372143" w14:textId="77777777" w:rsidR="005D3545" w:rsidRPr="009163B4" w:rsidRDefault="005D3545" w:rsidP="005D3545">
      <w:pPr>
        <w:pStyle w:val="Pamatteksts"/>
        <w:numPr>
          <w:ilvl w:val="1"/>
          <w:numId w:val="6"/>
        </w:numPr>
        <w:spacing w:after="0"/>
        <w:jc w:val="both"/>
        <w:rPr>
          <w:rFonts w:ascii="Times New Roman" w:hAnsi="Times New Roman"/>
          <w:lang w:val="lv-LV"/>
        </w:rPr>
      </w:pPr>
      <w:r w:rsidRPr="009163B4">
        <w:rPr>
          <w:rFonts w:ascii="Times New Roman" w:hAnsi="Times New Roman"/>
          <w:lang w:val="lv-LV"/>
        </w:rPr>
        <w:t>kārtību, kādā pašvaldības institūcijas izskata iedzīvotāju padomes iesniegumus.</w:t>
      </w:r>
    </w:p>
    <w:p w14:paraId="2185F56C" w14:textId="041BD7E3" w:rsidR="00352FEF" w:rsidRPr="009163B4" w:rsidRDefault="00352FEF" w:rsidP="00D21D4F">
      <w:pPr>
        <w:pStyle w:val="Sarakstarindkopa"/>
        <w:numPr>
          <w:ilvl w:val="0"/>
          <w:numId w:val="6"/>
        </w:numPr>
        <w:ind w:left="426"/>
        <w:jc w:val="both"/>
        <w:rPr>
          <w:rFonts w:ascii="Times New Roman" w:hAnsi="Times New Roman"/>
          <w:lang w:val="lv-LV"/>
        </w:rPr>
      </w:pPr>
      <w:r w:rsidRPr="009163B4">
        <w:rPr>
          <w:rFonts w:ascii="Times New Roman" w:hAnsi="Times New Roman"/>
          <w:lang w:val="lv-LV"/>
        </w:rPr>
        <w:t xml:space="preserve">Noteikt, ka sabiedrības viedokļa noskaidrošanai </w:t>
      </w:r>
      <w:r w:rsidR="00CC2F13" w:rsidRPr="009163B4">
        <w:rPr>
          <w:rFonts w:ascii="Times New Roman" w:hAnsi="Times New Roman"/>
          <w:lang w:val="lv-LV"/>
        </w:rPr>
        <w:t xml:space="preserve">par šī lēmuma </w:t>
      </w:r>
      <w:r w:rsidR="005D3545" w:rsidRPr="009163B4">
        <w:rPr>
          <w:rFonts w:ascii="Times New Roman" w:hAnsi="Times New Roman"/>
          <w:lang w:val="lv-LV"/>
        </w:rPr>
        <w:t>2</w:t>
      </w:r>
      <w:r w:rsidR="00CC2F13" w:rsidRPr="009163B4">
        <w:rPr>
          <w:rFonts w:ascii="Times New Roman" w:hAnsi="Times New Roman"/>
          <w:lang w:val="lv-LV"/>
        </w:rPr>
        <w:t>.</w:t>
      </w:r>
      <w:r w:rsidR="005D3545" w:rsidRPr="009163B4">
        <w:rPr>
          <w:rFonts w:ascii="Times New Roman" w:hAnsi="Times New Roman"/>
          <w:lang w:val="lv-LV"/>
        </w:rPr>
        <w:t> </w:t>
      </w:r>
      <w:r w:rsidR="00CC2F13" w:rsidRPr="009163B4">
        <w:rPr>
          <w:rFonts w:ascii="Times New Roman" w:hAnsi="Times New Roman"/>
          <w:lang w:val="lv-LV"/>
        </w:rPr>
        <w:t xml:space="preserve">punktā minēto </w:t>
      </w:r>
      <w:r w:rsidRPr="009163B4">
        <w:rPr>
          <w:rFonts w:ascii="Times New Roman" w:hAnsi="Times New Roman"/>
          <w:lang w:val="lv-LV"/>
        </w:rPr>
        <w:t xml:space="preserve">tiek organizēta Ogres novada iedzīvotāju </w:t>
      </w:r>
      <w:r w:rsidR="008113B9" w:rsidRPr="009163B4">
        <w:rPr>
          <w:rFonts w:ascii="Times New Roman" w:hAnsi="Times New Roman"/>
          <w:lang w:val="lv-LV"/>
        </w:rPr>
        <w:t xml:space="preserve">rakstveida </w:t>
      </w:r>
      <w:r w:rsidRPr="009163B4">
        <w:rPr>
          <w:rFonts w:ascii="Times New Roman" w:hAnsi="Times New Roman"/>
          <w:lang w:val="lv-LV"/>
        </w:rPr>
        <w:t>aptauja</w:t>
      </w:r>
      <w:r w:rsidR="005D3545" w:rsidRPr="009163B4">
        <w:rPr>
          <w:rFonts w:ascii="Times New Roman" w:hAnsi="Times New Roman"/>
          <w:lang w:val="lv-LV"/>
        </w:rPr>
        <w:t xml:space="preserve"> ne mazāk kā vienu mēnesi.</w:t>
      </w:r>
    </w:p>
    <w:p w14:paraId="415924C7" w14:textId="4406DCA0" w:rsidR="008113B9" w:rsidRPr="009163B4" w:rsidRDefault="008113B9" w:rsidP="00D21D4F">
      <w:pPr>
        <w:pStyle w:val="Sarakstarindkopa"/>
        <w:numPr>
          <w:ilvl w:val="0"/>
          <w:numId w:val="6"/>
        </w:numPr>
        <w:ind w:left="426"/>
        <w:jc w:val="both"/>
        <w:rPr>
          <w:rFonts w:ascii="Times New Roman" w:hAnsi="Times New Roman"/>
          <w:lang w:val="lv-LV"/>
        </w:rPr>
      </w:pPr>
      <w:r w:rsidRPr="009163B4">
        <w:rPr>
          <w:rFonts w:ascii="Times New Roman" w:hAnsi="Times New Roman"/>
          <w:lang w:val="lv-LV"/>
        </w:rPr>
        <w:t xml:space="preserve">Noteikt, ka sabiedrības viedokļa noskaidrošanā par šī lēmuma </w:t>
      </w:r>
      <w:r w:rsidR="005D3545" w:rsidRPr="009163B4">
        <w:rPr>
          <w:rFonts w:ascii="Times New Roman" w:hAnsi="Times New Roman"/>
          <w:lang w:val="lv-LV"/>
        </w:rPr>
        <w:t>2</w:t>
      </w:r>
      <w:r w:rsidRPr="009163B4">
        <w:rPr>
          <w:rFonts w:ascii="Times New Roman" w:hAnsi="Times New Roman"/>
          <w:lang w:val="lv-LV"/>
        </w:rPr>
        <w:t>. punktā minēto var piedalīties Latvijas Republikas pilsoņi, kuri a</w:t>
      </w:r>
      <w:r w:rsidR="00A60737" w:rsidRPr="009163B4">
        <w:rPr>
          <w:rFonts w:ascii="Times New Roman" w:hAnsi="Times New Roman"/>
          <w:lang w:val="lv-LV"/>
        </w:rPr>
        <w:t>p</w:t>
      </w:r>
      <w:r w:rsidRPr="009163B4">
        <w:rPr>
          <w:rFonts w:ascii="Times New Roman" w:hAnsi="Times New Roman"/>
          <w:lang w:val="lv-LV"/>
        </w:rPr>
        <w:t>taujas norises laikā ir sasnieguši 16 gadu vecumu un kuru dzīvesvieta ir deklarēta pašvaldības administratīvajā teritorijā vai kuriem pieder likumā noteiktajā kārtībā reģistrēts nekustamais īpašums Ogres novada administratīvajā teritorijā.</w:t>
      </w:r>
    </w:p>
    <w:p w14:paraId="0D9C0E6A" w14:textId="75206130" w:rsidR="00352FEF" w:rsidRPr="009163B4" w:rsidRDefault="008113B9" w:rsidP="00D21D4F">
      <w:pPr>
        <w:pStyle w:val="Sarakstarindkopa"/>
        <w:numPr>
          <w:ilvl w:val="0"/>
          <w:numId w:val="6"/>
        </w:numPr>
        <w:ind w:left="426"/>
        <w:jc w:val="both"/>
        <w:rPr>
          <w:rFonts w:ascii="Times New Roman" w:hAnsi="Times New Roman"/>
          <w:lang w:val="lv-LV"/>
        </w:rPr>
      </w:pPr>
      <w:r w:rsidRPr="009163B4">
        <w:rPr>
          <w:rFonts w:ascii="Times New Roman" w:hAnsi="Times New Roman"/>
          <w:lang w:val="lv-LV"/>
        </w:rPr>
        <w:t xml:space="preserve">Uzdot Ogres novada pašvaldības </w:t>
      </w:r>
      <w:r w:rsidR="00DE5998" w:rsidRPr="009163B4">
        <w:rPr>
          <w:rFonts w:ascii="Times New Roman" w:hAnsi="Times New Roman"/>
          <w:lang w:val="lv-LV"/>
        </w:rPr>
        <w:t>C</w:t>
      </w:r>
      <w:r w:rsidRPr="009163B4">
        <w:rPr>
          <w:rFonts w:ascii="Times New Roman" w:hAnsi="Times New Roman"/>
          <w:lang w:val="lv-LV"/>
        </w:rPr>
        <w:t xml:space="preserve">entrālās administrācijas Komunikācijas nodaļai </w:t>
      </w:r>
      <w:r w:rsidR="00DE5998" w:rsidRPr="009163B4">
        <w:rPr>
          <w:rFonts w:ascii="Times New Roman" w:hAnsi="Times New Roman"/>
          <w:lang w:val="lv-LV"/>
        </w:rPr>
        <w:t xml:space="preserve">izveidot </w:t>
      </w:r>
      <w:r w:rsidRPr="009163B4">
        <w:rPr>
          <w:rFonts w:ascii="Times New Roman" w:hAnsi="Times New Roman"/>
          <w:lang w:val="lv-LV"/>
        </w:rPr>
        <w:t>interneta portāl</w:t>
      </w:r>
      <w:r w:rsidR="00DE5998" w:rsidRPr="009163B4">
        <w:rPr>
          <w:rFonts w:ascii="Times New Roman" w:hAnsi="Times New Roman"/>
          <w:lang w:val="lv-LV"/>
        </w:rPr>
        <w:t>ā</w:t>
      </w:r>
      <w:r w:rsidRPr="009163B4">
        <w:rPr>
          <w:rFonts w:ascii="Times New Roman" w:hAnsi="Times New Roman"/>
          <w:lang w:val="lv-LV"/>
        </w:rPr>
        <w:t xml:space="preserve"> </w:t>
      </w:r>
      <w:hyperlink r:id="rId11" w:history="1">
        <w:r w:rsidRPr="009163B4">
          <w:rPr>
            <w:rStyle w:val="Hipersaite"/>
            <w:rFonts w:ascii="Times New Roman" w:hAnsi="Times New Roman"/>
            <w:lang w:val="lv-LV"/>
          </w:rPr>
          <w:t>www.visidati.lv</w:t>
        </w:r>
      </w:hyperlink>
      <w:r w:rsidRPr="009163B4">
        <w:rPr>
          <w:rFonts w:ascii="Times New Roman" w:hAnsi="Times New Roman"/>
          <w:lang w:val="lv-LV"/>
        </w:rPr>
        <w:t xml:space="preserve"> aptauju</w:t>
      </w:r>
      <w:r w:rsidR="00DE5998" w:rsidRPr="009163B4">
        <w:rPr>
          <w:rFonts w:ascii="Times New Roman" w:hAnsi="Times New Roman"/>
          <w:lang w:val="lv-LV"/>
        </w:rPr>
        <w:t xml:space="preserve">, publicēt informāciju par aptauju pašvaldības oficiālajā tīmekļvietnē </w:t>
      </w:r>
      <w:hyperlink r:id="rId12" w:history="1">
        <w:r w:rsidR="00DE5998" w:rsidRPr="009163B4">
          <w:rPr>
            <w:rStyle w:val="Hipersaite"/>
            <w:rFonts w:ascii="Times New Roman" w:hAnsi="Times New Roman"/>
            <w:lang w:val="lv-LV"/>
          </w:rPr>
          <w:t>www.ogresnovads.lv</w:t>
        </w:r>
      </w:hyperlink>
      <w:r w:rsidR="00DE5998" w:rsidRPr="009163B4">
        <w:rPr>
          <w:rFonts w:ascii="Times New Roman" w:hAnsi="Times New Roman"/>
          <w:lang w:val="lv-LV"/>
        </w:rPr>
        <w:t xml:space="preserve"> </w:t>
      </w:r>
      <w:r w:rsidRPr="009163B4">
        <w:rPr>
          <w:rFonts w:ascii="Times New Roman" w:hAnsi="Times New Roman"/>
          <w:lang w:val="lv-LV"/>
        </w:rPr>
        <w:t>un nodrošināt aptaujas anketu pieejamību drukātā veidā arī Ogres novada pilsētu, pagastu, pilsētu un pagastu pārvaldēs un klientu apkalpošanas centros</w:t>
      </w:r>
      <w:r w:rsidR="00715483" w:rsidRPr="009163B4">
        <w:rPr>
          <w:rFonts w:ascii="Times New Roman" w:hAnsi="Times New Roman"/>
          <w:lang w:val="lv-LV"/>
        </w:rPr>
        <w:t>.</w:t>
      </w:r>
    </w:p>
    <w:p w14:paraId="6C38A353" w14:textId="77777777" w:rsidR="00092AA2" w:rsidRPr="009163B4" w:rsidRDefault="00092AA2" w:rsidP="00092AA2">
      <w:pPr>
        <w:pStyle w:val="Sarakstarindkopa"/>
        <w:numPr>
          <w:ilvl w:val="0"/>
          <w:numId w:val="6"/>
        </w:numPr>
        <w:shd w:val="clear" w:color="auto" w:fill="FFFFFF"/>
        <w:ind w:left="426"/>
        <w:jc w:val="both"/>
        <w:rPr>
          <w:rFonts w:ascii="Times New Roman" w:hAnsi="Times New Roman"/>
          <w:lang w:val="lv-LV"/>
        </w:rPr>
      </w:pPr>
      <w:r w:rsidRPr="009163B4">
        <w:rPr>
          <w:rFonts w:ascii="Times New Roman" w:hAnsi="Times New Roman"/>
          <w:lang w:val="lv-LV"/>
        </w:rPr>
        <w:lastRenderedPageBreak/>
        <w:t>Noteikt, ka aptaujas anketa, kas pieejama drukātā veidā, pēc tās aizpildīšanas ievietojama slēgtā aploksnē, bet slēgtā aploksne ar tajā ievietotu aptaujas anketu ievietojama aptaujai speciāli paredzētā, slēgtā kastē šādās vietās (šo vietu darba laikā):</w:t>
      </w:r>
    </w:p>
    <w:p w14:paraId="53DEA2DC" w14:textId="77777777" w:rsidR="00092AA2" w:rsidRPr="009163B4" w:rsidRDefault="00092AA2" w:rsidP="00092AA2">
      <w:pPr>
        <w:pStyle w:val="Sarakstarindkopa"/>
        <w:numPr>
          <w:ilvl w:val="1"/>
          <w:numId w:val="6"/>
        </w:numPr>
        <w:shd w:val="clear" w:color="auto" w:fill="FFFFFF"/>
        <w:jc w:val="both"/>
        <w:rPr>
          <w:rFonts w:ascii="Times New Roman" w:hAnsi="Times New Roman"/>
          <w:lang w:val="lv-LV"/>
        </w:rPr>
      </w:pPr>
      <w:r w:rsidRPr="009163B4">
        <w:rPr>
          <w:rFonts w:ascii="Times New Roman" w:hAnsi="Times New Roman"/>
          <w:lang w:val="lv-LV"/>
        </w:rPr>
        <w:t xml:space="preserve">Ogres novada pašvaldības Klientu apkalpošanas centrā Brīvības ielā 33, Ogrē; </w:t>
      </w:r>
    </w:p>
    <w:p w14:paraId="1F1AA791" w14:textId="17E86282" w:rsidR="00092AA2" w:rsidRPr="009163B4" w:rsidRDefault="00092AA2" w:rsidP="00092AA2">
      <w:pPr>
        <w:pStyle w:val="Sarakstarindkopa"/>
        <w:numPr>
          <w:ilvl w:val="1"/>
          <w:numId w:val="6"/>
        </w:numPr>
        <w:shd w:val="clear" w:color="auto" w:fill="FFFFFF"/>
        <w:jc w:val="both"/>
        <w:rPr>
          <w:rFonts w:ascii="Times New Roman" w:hAnsi="Times New Roman"/>
          <w:lang w:val="lv-LV"/>
        </w:rPr>
      </w:pPr>
      <w:r w:rsidRPr="009163B4">
        <w:rPr>
          <w:rFonts w:ascii="Times New Roman" w:hAnsi="Times New Roman"/>
          <w:lang w:val="lv-LV"/>
        </w:rPr>
        <w:t>Ogres novada pašvaldības administratīvajā teritorijā esošajos Valsts un pašvaldību vienotajos klientu apkalpošanas centros (VPVKAC): Ikšķilē, Peldu ielā 22</w:t>
      </w:r>
      <w:r w:rsidR="00445BDB" w:rsidRPr="009163B4">
        <w:rPr>
          <w:rFonts w:ascii="Times New Roman" w:hAnsi="Times New Roman"/>
          <w:lang w:val="lv-LV"/>
        </w:rPr>
        <w:t>,</w:t>
      </w:r>
      <w:r w:rsidRPr="009163B4">
        <w:rPr>
          <w:rFonts w:ascii="Times New Roman" w:hAnsi="Times New Roman"/>
          <w:lang w:val="lv-LV"/>
        </w:rPr>
        <w:t xml:space="preserve"> Ķegumā, Lāčplēša ielā 1</w:t>
      </w:r>
      <w:r w:rsidR="00445BDB" w:rsidRPr="009163B4">
        <w:rPr>
          <w:rFonts w:ascii="Times New Roman" w:hAnsi="Times New Roman"/>
          <w:lang w:val="lv-LV"/>
        </w:rPr>
        <w:t>,</w:t>
      </w:r>
      <w:r w:rsidRPr="009163B4">
        <w:rPr>
          <w:rFonts w:ascii="Times New Roman" w:hAnsi="Times New Roman"/>
          <w:lang w:val="lv-LV"/>
        </w:rPr>
        <w:t xml:space="preserve"> Lielvārdē, Raiņa ielā 11a</w:t>
      </w:r>
      <w:r w:rsidR="00445BDB" w:rsidRPr="009163B4">
        <w:rPr>
          <w:rFonts w:ascii="Times New Roman" w:hAnsi="Times New Roman"/>
          <w:lang w:val="lv-LV"/>
        </w:rPr>
        <w:t>,</w:t>
      </w:r>
      <w:r w:rsidRPr="009163B4">
        <w:rPr>
          <w:rFonts w:ascii="Times New Roman" w:hAnsi="Times New Roman"/>
          <w:lang w:val="lv-LV"/>
        </w:rPr>
        <w:t xml:space="preserve"> Birzgalē, Lindes ielā 2</w:t>
      </w:r>
      <w:r w:rsidR="00445BDB" w:rsidRPr="009163B4">
        <w:rPr>
          <w:rFonts w:ascii="Times New Roman" w:hAnsi="Times New Roman"/>
          <w:lang w:val="lv-LV"/>
        </w:rPr>
        <w:t>,</w:t>
      </w:r>
      <w:r w:rsidRPr="009163B4">
        <w:rPr>
          <w:rFonts w:ascii="Times New Roman" w:hAnsi="Times New Roman"/>
          <w:lang w:val="lv-LV"/>
        </w:rPr>
        <w:t xml:space="preserve"> Rembatē, Lielvārdes ielā 3</w:t>
      </w:r>
      <w:r w:rsidR="00445BDB" w:rsidRPr="009163B4">
        <w:rPr>
          <w:rFonts w:ascii="Times New Roman" w:hAnsi="Times New Roman"/>
          <w:lang w:val="lv-LV"/>
        </w:rPr>
        <w:t>,</w:t>
      </w:r>
      <w:r w:rsidRPr="009163B4">
        <w:rPr>
          <w:rFonts w:ascii="Times New Roman" w:hAnsi="Times New Roman"/>
          <w:lang w:val="lv-LV"/>
        </w:rPr>
        <w:t xml:space="preserve"> Tīnūžos, “Kraujās”;</w:t>
      </w:r>
    </w:p>
    <w:p w14:paraId="5C9B30C1" w14:textId="77777777" w:rsidR="00092AA2" w:rsidRPr="009163B4" w:rsidRDefault="00092AA2" w:rsidP="00092AA2">
      <w:pPr>
        <w:pStyle w:val="Sarakstarindkopa"/>
        <w:numPr>
          <w:ilvl w:val="1"/>
          <w:numId w:val="6"/>
        </w:numPr>
        <w:shd w:val="clear" w:color="auto" w:fill="FFFFFF"/>
        <w:jc w:val="both"/>
        <w:rPr>
          <w:rFonts w:ascii="Times New Roman" w:hAnsi="Times New Roman"/>
          <w:lang w:val="lv-LV"/>
        </w:rPr>
      </w:pPr>
      <w:r w:rsidRPr="009163B4">
        <w:rPr>
          <w:rFonts w:ascii="Times New Roman" w:hAnsi="Times New Roman"/>
          <w:lang w:val="lv-LV"/>
        </w:rPr>
        <w:t xml:space="preserve">Ogres novada pagastu pārvaldēs. </w:t>
      </w:r>
    </w:p>
    <w:p w14:paraId="4CE14D45" w14:textId="7D366D45" w:rsidR="00474662" w:rsidRPr="009163B4" w:rsidRDefault="00474662" w:rsidP="00D21D4F">
      <w:pPr>
        <w:pStyle w:val="Sarakstarindkopa"/>
        <w:numPr>
          <w:ilvl w:val="0"/>
          <w:numId w:val="6"/>
        </w:numPr>
        <w:ind w:left="426"/>
        <w:jc w:val="both"/>
        <w:rPr>
          <w:rFonts w:ascii="Times New Roman" w:hAnsi="Times New Roman"/>
          <w:lang w:val="lv-LV"/>
        </w:rPr>
      </w:pPr>
      <w:r w:rsidRPr="009163B4">
        <w:rPr>
          <w:rFonts w:ascii="Times New Roman" w:hAnsi="Times New Roman"/>
          <w:lang w:val="lv-LV"/>
        </w:rPr>
        <w:t xml:space="preserve">Aptaujas anketas, kas ievietotas aptaujai speciāli paredzētā </w:t>
      </w:r>
      <w:r w:rsidR="00092AA2" w:rsidRPr="009163B4">
        <w:rPr>
          <w:rFonts w:ascii="Times New Roman" w:hAnsi="Times New Roman"/>
          <w:lang w:val="lv-LV"/>
        </w:rPr>
        <w:t>kastē</w:t>
      </w:r>
      <w:r w:rsidRPr="009163B4">
        <w:rPr>
          <w:rFonts w:ascii="Times New Roman" w:hAnsi="Times New Roman"/>
          <w:lang w:val="lv-LV"/>
        </w:rPr>
        <w:t>, tiek uzglabātas tajā līdz pat aptaujas norises beigām, bet pēc aptaujas norises – atvērtas</w:t>
      </w:r>
      <w:r w:rsidR="00937EBD" w:rsidRPr="009163B4">
        <w:rPr>
          <w:rFonts w:ascii="Times New Roman" w:hAnsi="Times New Roman"/>
          <w:lang w:val="lv-LV"/>
        </w:rPr>
        <w:t xml:space="preserve">, </w:t>
      </w:r>
      <w:r w:rsidRPr="009163B4">
        <w:rPr>
          <w:rFonts w:ascii="Times New Roman" w:hAnsi="Times New Roman"/>
          <w:lang w:val="lv-LV"/>
        </w:rPr>
        <w:t>dat</w:t>
      </w:r>
      <w:r w:rsidR="00937EBD" w:rsidRPr="009163B4">
        <w:rPr>
          <w:rFonts w:ascii="Times New Roman" w:hAnsi="Times New Roman"/>
          <w:lang w:val="lv-LV"/>
        </w:rPr>
        <w:t xml:space="preserve">us </w:t>
      </w:r>
      <w:r w:rsidRPr="009163B4">
        <w:rPr>
          <w:rFonts w:ascii="Times New Roman" w:hAnsi="Times New Roman"/>
          <w:lang w:val="lv-LV"/>
        </w:rPr>
        <w:t>no anketas pārnes</w:t>
      </w:r>
      <w:r w:rsidR="00937EBD" w:rsidRPr="009163B4">
        <w:rPr>
          <w:rFonts w:ascii="Times New Roman" w:hAnsi="Times New Roman"/>
          <w:lang w:val="lv-LV"/>
        </w:rPr>
        <w:t xml:space="preserve">ot </w:t>
      </w:r>
      <w:r w:rsidRPr="009163B4">
        <w:rPr>
          <w:rFonts w:ascii="Times New Roman" w:hAnsi="Times New Roman"/>
          <w:lang w:val="lv-LV"/>
        </w:rPr>
        <w:t xml:space="preserve"> uz aptaujas elektronisko versiju, vienlaikus saglabājot </w:t>
      </w:r>
      <w:r w:rsidR="00937EBD" w:rsidRPr="009163B4">
        <w:rPr>
          <w:rFonts w:ascii="Times New Roman" w:hAnsi="Times New Roman"/>
          <w:lang w:val="lv-LV"/>
        </w:rPr>
        <w:t xml:space="preserve">arī </w:t>
      </w:r>
      <w:r w:rsidRPr="009163B4">
        <w:rPr>
          <w:rFonts w:ascii="Times New Roman" w:hAnsi="Times New Roman"/>
          <w:lang w:val="lv-LV"/>
        </w:rPr>
        <w:t>drukāto aptaujas anketu. Visi aptaujas dati gan elektroniskā veidā, gan drukāta veidā tiek uzglabāti līdz</w:t>
      </w:r>
      <w:r w:rsidR="00DE5998" w:rsidRPr="009163B4">
        <w:rPr>
          <w:rFonts w:ascii="Times New Roman" w:hAnsi="Times New Roman"/>
          <w:lang w:val="lv-LV"/>
        </w:rPr>
        <w:t xml:space="preserve"> </w:t>
      </w:r>
      <w:r w:rsidR="00CC2F13" w:rsidRPr="009163B4">
        <w:rPr>
          <w:rFonts w:ascii="Times New Roman" w:hAnsi="Times New Roman"/>
          <w:lang w:val="lv-LV"/>
        </w:rPr>
        <w:t>Ogres novada pašvaldības izpilddirektora ziņojumam domei par aptaujas rezultātiem</w:t>
      </w:r>
      <w:r w:rsidR="00A16486" w:rsidRPr="009163B4">
        <w:rPr>
          <w:rFonts w:ascii="Times New Roman" w:hAnsi="Times New Roman"/>
          <w:lang w:val="lv-LV"/>
        </w:rPr>
        <w:t xml:space="preserve">, </w:t>
      </w:r>
      <w:r w:rsidRPr="009163B4">
        <w:rPr>
          <w:rFonts w:ascii="Times New Roman" w:hAnsi="Times New Roman"/>
          <w:lang w:val="lv-LV"/>
        </w:rPr>
        <w:t>pēc tam tos iznīcinot, ievērojot fizisko personu datu aizsardzību.</w:t>
      </w:r>
    </w:p>
    <w:p w14:paraId="077F2FB6" w14:textId="567CEEAC" w:rsidR="00474662" w:rsidRPr="009163B4" w:rsidRDefault="00474662" w:rsidP="00D21D4F">
      <w:pPr>
        <w:pStyle w:val="Sarakstarindkopa"/>
        <w:numPr>
          <w:ilvl w:val="0"/>
          <w:numId w:val="6"/>
        </w:numPr>
        <w:ind w:left="426"/>
        <w:jc w:val="both"/>
        <w:rPr>
          <w:rFonts w:ascii="Times New Roman" w:hAnsi="Times New Roman"/>
          <w:lang w:val="lv-LV"/>
        </w:rPr>
      </w:pPr>
      <w:r w:rsidRPr="009163B4">
        <w:rPr>
          <w:rFonts w:ascii="Times New Roman" w:hAnsi="Times New Roman"/>
          <w:lang w:val="lv-LV"/>
        </w:rPr>
        <w:t>Aptaujā iesniegti</w:t>
      </w:r>
      <w:r w:rsidR="00C27416">
        <w:rPr>
          <w:rFonts w:ascii="Times New Roman" w:hAnsi="Times New Roman"/>
          <w:lang w:val="lv-LV"/>
        </w:rPr>
        <w:t>e</w:t>
      </w:r>
      <w:r w:rsidRPr="009163B4">
        <w:rPr>
          <w:rFonts w:ascii="Times New Roman" w:hAnsi="Times New Roman"/>
          <w:lang w:val="lv-LV"/>
        </w:rPr>
        <w:t xml:space="preserve"> personas dati tiks apstrādāti, lai nodrošināt</w:t>
      </w:r>
      <w:r w:rsidR="00092AA2" w:rsidRPr="009163B4">
        <w:rPr>
          <w:rFonts w:ascii="Times New Roman" w:hAnsi="Times New Roman"/>
          <w:lang w:val="lv-LV"/>
        </w:rPr>
        <w:t>u</w:t>
      </w:r>
      <w:r w:rsidRPr="009163B4">
        <w:rPr>
          <w:rFonts w:ascii="Times New Roman" w:hAnsi="Times New Roman"/>
          <w:lang w:val="lv-LV"/>
        </w:rPr>
        <w:t xml:space="preserve"> </w:t>
      </w:r>
      <w:r w:rsidR="00C14FAF" w:rsidRPr="009163B4">
        <w:rPr>
          <w:rFonts w:ascii="Times New Roman" w:hAnsi="Times New Roman"/>
          <w:lang w:val="lv-LV"/>
        </w:rPr>
        <w:t xml:space="preserve">sabiedrības viedokļa noskaidrošanu </w:t>
      </w:r>
      <w:r w:rsidRPr="009163B4">
        <w:rPr>
          <w:rFonts w:ascii="Times New Roman" w:hAnsi="Times New Roman"/>
          <w:lang w:val="lv-LV"/>
        </w:rPr>
        <w:t xml:space="preserve">atbilstoši </w:t>
      </w:r>
      <w:r w:rsidR="00C14FAF" w:rsidRPr="009163B4">
        <w:rPr>
          <w:rFonts w:ascii="Times New Roman" w:hAnsi="Times New Roman"/>
          <w:lang w:val="lv-LV"/>
        </w:rPr>
        <w:t>šajā lēmumā noteiktajai kārtībai</w:t>
      </w:r>
      <w:r w:rsidRPr="009163B4">
        <w:rPr>
          <w:rFonts w:ascii="Times New Roman" w:hAnsi="Times New Roman"/>
          <w:lang w:val="lv-LV"/>
        </w:rPr>
        <w:t>. Personas datu apstrādes pārzinis atbilstoši Eiropas Parlamenta un Padomes regulai Nr. 2016/679 par fizisku personu aizsardzību attiecībā uz personas datu apstrādi un šādu datu brīvu apriti un ar ko atceļ Direktīvu 95/46/EK (Vispārīgā datu aizsardzības regulas) nosacījumiem ir Ogres novada pašvaldība, adrese: Brīvības iela 33, Ogre, Ogres novads, LV – 5001, reģistrācijas Nr.</w:t>
      </w:r>
      <w:r w:rsidR="00C14FAF" w:rsidRPr="009163B4">
        <w:rPr>
          <w:rFonts w:ascii="Times New Roman" w:hAnsi="Times New Roman"/>
          <w:lang w:val="lv-LV"/>
        </w:rPr>
        <w:t> </w:t>
      </w:r>
      <w:r w:rsidRPr="009163B4">
        <w:rPr>
          <w:rFonts w:ascii="Times New Roman" w:hAnsi="Times New Roman"/>
          <w:lang w:val="lv-LV"/>
        </w:rPr>
        <w:t xml:space="preserve">90000024455, tālrunis </w:t>
      </w:r>
      <w:hyperlink r:id="rId13" w:history="1">
        <w:r w:rsidR="00C14FAF" w:rsidRPr="009163B4">
          <w:rPr>
            <w:rFonts w:ascii="Times New Roman" w:hAnsi="Times New Roman"/>
            <w:lang w:val="lv-LV"/>
          </w:rPr>
          <w:t>+371 65071164</w:t>
        </w:r>
      </w:hyperlink>
      <w:r w:rsidR="00C14FAF" w:rsidRPr="009163B4">
        <w:rPr>
          <w:rFonts w:ascii="Times New Roman" w:hAnsi="Times New Roman"/>
          <w:lang w:val="lv-LV"/>
        </w:rPr>
        <w:t xml:space="preserve">. </w:t>
      </w:r>
      <w:r w:rsidRPr="009163B4">
        <w:rPr>
          <w:rFonts w:ascii="Times New Roman" w:hAnsi="Times New Roman"/>
          <w:lang w:val="lv-LV"/>
        </w:rPr>
        <w:t>Ar papildus informāciju par veikto personas datu apstrādi varat iepazīties Ogres novada pašvaldības</w:t>
      </w:r>
      <w:r w:rsidR="00C27416">
        <w:rPr>
          <w:rFonts w:ascii="Times New Roman" w:hAnsi="Times New Roman"/>
          <w:lang w:val="lv-LV"/>
        </w:rPr>
        <w:t xml:space="preserve"> oficiālajā</w:t>
      </w:r>
      <w:r w:rsidRPr="009163B4">
        <w:rPr>
          <w:rFonts w:ascii="Times New Roman" w:hAnsi="Times New Roman"/>
          <w:lang w:val="lv-LV"/>
        </w:rPr>
        <w:t xml:space="preserve"> tīmekļvietnē</w:t>
      </w:r>
      <w:r w:rsidRPr="009163B4">
        <w:rPr>
          <w:rFonts w:ascii="Times New Roman" w:hAnsi="Times New Roman"/>
          <w:color w:val="000000" w:themeColor="text1"/>
          <w:szCs w:val="24"/>
          <w:lang w:val="lv-LV"/>
        </w:rPr>
        <w:t xml:space="preserve"> </w:t>
      </w:r>
      <w:hyperlink r:id="rId14" w:history="1">
        <w:r w:rsidRPr="009163B4">
          <w:rPr>
            <w:rStyle w:val="Hipersaite"/>
            <w:rFonts w:ascii="Times New Roman" w:hAnsi="Times New Roman"/>
            <w:color w:val="000000" w:themeColor="text1"/>
            <w:szCs w:val="24"/>
            <w:lang w:val="lv-LV"/>
          </w:rPr>
          <w:t>https://www.ogresnovads.lv/lv/personas-datu-aizsardziba-ogres-novada</w:t>
        </w:r>
      </w:hyperlink>
      <w:r w:rsidRPr="009163B4">
        <w:rPr>
          <w:rFonts w:ascii="Times New Roman" w:hAnsi="Times New Roman"/>
          <w:color w:val="000000" w:themeColor="text1"/>
          <w:szCs w:val="24"/>
          <w:lang w:val="lv-LV"/>
        </w:rPr>
        <w:t xml:space="preserve">. </w:t>
      </w:r>
    </w:p>
    <w:bookmarkEnd w:id="1"/>
    <w:p w14:paraId="5347A0A9" w14:textId="562D4344" w:rsidR="00BB27F6" w:rsidRPr="009163B4" w:rsidRDefault="00654444" w:rsidP="00D21D4F">
      <w:pPr>
        <w:pStyle w:val="Sarakstarindkopa"/>
        <w:numPr>
          <w:ilvl w:val="0"/>
          <w:numId w:val="6"/>
        </w:numPr>
        <w:ind w:left="426"/>
        <w:jc w:val="both"/>
        <w:rPr>
          <w:rFonts w:ascii="Times New Roman" w:hAnsi="Times New Roman"/>
          <w:lang w:val="lv-LV"/>
        </w:rPr>
      </w:pPr>
      <w:r w:rsidRPr="009163B4">
        <w:rPr>
          <w:rFonts w:ascii="Times New Roman" w:hAnsi="Times New Roman"/>
          <w:lang w:val="lv-LV"/>
        </w:rPr>
        <w:t xml:space="preserve">Kontroli par lēmuma izpildi uzdot </w:t>
      </w:r>
      <w:r w:rsidR="00C27416">
        <w:rPr>
          <w:rFonts w:ascii="Times New Roman" w:hAnsi="Times New Roman"/>
          <w:lang w:val="lv-LV"/>
        </w:rPr>
        <w:t xml:space="preserve">Ogres novada </w:t>
      </w:r>
      <w:r w:rsidRPr="009163B4">
        <w:rPr>
          <w:rFonts w:ascii="Times New Roman" w:hAnsi="Times New Roman"/>
          <w:lang w:val="lv-LV"/>
        </w:rPr>
        <w:t xml:space="preserve">pašvaldības </w:t>
      </w:r>
      <w:r w:rsidR="005D3545" w:rsidRPr="009163B4">
        <w:rPr>
          <w:rFonts w:ascii="Times New Roman" w:hAnsi="Times New Roman"/>
          <w:lang w:val="lv-LV"/>
        </w:rPr>
        <w:t>domes priekšsēdētāja vietniekam</w:t>
      </w:r>
      <w:r w:rsidR="00107337" w:rsidRPr="009163B4">
        <w:rPr>
          <w:rFonts w:ascii="Times New Roman" w:hAnsi="Times New Roman"/>
          <w:lang w:val="lv-LV"/>
        </w:rPr>
        <w:t>.</w:t>
      </w:r>
    </w:p>
    <w:p w14:paraId="50A72D6F" w14:textId="2A8E38D5" w:rsidR="003E3A39" w:rsidRPr="009163B4" w:rsidRDefault="003E3A39" w:rsidP="00D21D4F">
      <w:pPr>
        <w:tabs>
          <w:tab w:val="left" w:pos="7161"/>
        </w:tabs>
        <w:ind w:firstLine="720"/>
        <w:jc w:val="both"/>
        <w:rPr>
          <w:rFonts w:ascii="Times New Roman" w:hAnsi="Times New Roman"/>
          <w:lang w:val="lv-LV"/>
        </w:rPr>
      </w:pPr>
      <w:r w:rsidRPr="009163B4">
        <w:rPr>
          <w:rFonts w:ascii="Times New Roman" w:hAnsi="Times New Roman"/>
          <w:lang w:val="lv-LV"/>
        </w:rPr>
        <w:tab/>
      </w:r>
    </w:p>
    <w:p w14:paraId="0A98F93E" w14:textId="77777777" w:rsidR="004F0DB5" w:rsidRPr="009163B4" w:rsidRDefault="004F0DB5" w:rsidP="00D21D4F">
      <w:pPr>
        <w:ind w:firstLine="720"/>
        <w:jc w:val="both"/>
        <w:rPr>
          <w:rFonts w:ascii="Times New Roman" w:hAnsi="Times New Roman"/>
          <w:lang w:val="lv-LV"/>
        </w:rPr>
      </w:pPr>
    </w:p>
    <w:p w14:paraId="3260F8F5" w14:textId="77777777" w:rsidR="004C31FD" w:rsidRPr="009163B4" w:rsidRDefault="004C31FD" w:rsidP="00D21D4F">
      <w:pPr>
        <w:pStyle w:val="Pamattekstaatkpe2"/>
        <w:spacing w:after="0" w:line="240" w:lineRule="auto"/>
        <w:ind w:left="357"/>
        <w:jc w:val="right"/>
        <w:rPr>
          <w:rFonts w:ascii="Times New Roman" w:hAnsi="Times New Roman"/>
          <w:bCs/>
          <w:lang w:val="lv-LV"/>
        </w:rPr>
      </w:pPr>
      <w:r w:rsidRPr="009163B4">
        <w:rPr>
          <w:rFonts w:ascii="Times New Roman" w:hAnsi="Times New Roman"/>
          <w:bCs/>
          <w:lang w:val="lv-LV"/>
        </w:rPr>
        <w:t>(Sēdes vadītāja,</w:t>
      </w:r>
    </w:p>
    <w:p w14:paraId="3DBA48CE" w14:textId="4D13DB29" w:rsidR="00F90FD6" w:rsidRPr="009163B4" w:rsidRDefault="004C31FD" w:rsidP="00664BA2">
      <w:pPr>
        <w:pStyle w:val="Pamattekstaatkpe2"/>
        <w:spacing w:after="0" w:line="240" w:lineRule="auto"/>
        <w:ind w:left="357"/>
        <w:jc w:val="right"/>
        <w:rPr>
          <w:rFonts w:ascii="Times New Roman" w:hAnsi="Times New Roman"/>
          <w:bCs/>
          <w:lang w:val="lv-LV"/>
        </w:rPr>
      </w:pPr>
      <w:r w:rsidRPr="009163B4">
        <w:rPr>
          <w:rFonts w:ascii="Times New Roman" w:hAnsi="Times New Roman"/>
          <w:bCs/>
          <w:lang w:val="lv-LV"/>
        </w:rPr>
        <w:t xml:space="preserve">domes priekšsēdētāja </w:t>
      </w:r>
      <w:r w:rsidR="00A16486" w:rsidRPr="009163B4">
        <w:rPr>
          <w:rFonts w:ascii="Times New Roman" w:hAnsi="Times New Roman"/>
          <w:bCs/>
          <w:lang w:val="lv-LV"/>
        </w:rPr>
        <w:t>E.</w:t>
      </w:r>
      <w:r w:rsidR="00C27416">
        <w:rPr>
          <w:rFonts w:ascii="Times New Roman" w:hAnsi="Times New Roman"/>
          <w:bCs/>
          <w:lang w:val="lv-LV"/>
        </w:rPr>
        <w:t xml:space="preserve"> </w:t>
      </w:r>
      <w:proofErr w:type="spellStart"/>
      <w:r w:rsidR="00A16486" w:rsidRPr="009163B4">
        <w:rPr>
          <w:rFonts w:ascii="Times New Roman" w:hAnsi="Times New Roman"/>
          <w:bCs/>
          <w:lang w:val="lv-LV"/>
        </w:rPr>
        <w:t>Helmaņa</w:t>
      </w:r>
      <w:proofErr w:type="spellEnd"/>
      <w:r w:rsidRPr="009163B4">
        <w:rPr>
          <w:rFonts w:ascii="Times New Roman" w:hAnsi="Times New Roman"/>
          <w:bCs/>
          <w:lang w:val="lv-LV"/>
        </w:rPr>
        <w:t xml:space="preserve"> paraksts)</w:t>
      </w:r>
    </w:p>
    <w:sectPr w:rsidR="00F90FD6" w:rsidRPr="009163B4" w:rsidSect="001E2B4C">
      <w:footerReference w:type="default" r:id="rId15"/>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4D67F" w14:textId="77777777" w:rsidR="00D62597" w:rsidRDefault="00D62597" w:rsidP="00C41BA3">
      <w:r>
        <w:separator/>
      </w:r>
    </w:p>
  </w:endnote>
  <w:endnote w:type="continuationSeparator" w:id="0">
    <w:p w14:paraId="59DBE307" w14:textId="77777777" w:rsidR="00D62597" w:rsidRDefault="00D62597"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46100CA" w14:textId="60A1BB80" w:rsidR="004F0DB5" w:rsidRDefault="004F0DB5">
        <w:pPr>
          <w:pStyle w:val="Kjene"/>
          <w:jc w:val="center"/>
        </w:pPr>
        <w:r>
          <w:fldChar w:fldCharType="begin"/>
        </w:r>
        <w:r>
          <w:instrText>PAGE   \* MERGEFORMAT</w:instrText>
        </w:r>
        <w:r>
          <w:fldChar w:fldCharType="separate"/>
        </w:r>
        <w:r w:rsidR="00652F9F" w:rsidRPr="00652F9F">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68D5D" w14:textId="77777777" w:rsidR="00D62597" w:rsidRDefault="00D62597" w:rsidP="00C41BA3">
      <w:r>
        <w:separator/>
      </w:r>
    </w:p>
  </w:footnote>
  <w:footnote w:type="continuationSeparator" w:id="0">
    <w:p w14:paraId="44E3E738" w14:textId="77777777" w:rsidR="00D62597" w:rsidRDefault="00D62597"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E976271"/>
    <w:multiLevelType w:val="hybridMultilevel"/>
    <w:tmpl w:val="06B0CD90"/>
    <w:lvl w:ilvl="0" w:tplc="11F2C4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350260F"/>
    <w:multiLevelType w:val="hybridMultilevel"/>
    <w:tmpl w:val="9AA896C8"/>
    <w:lvl w:ilvl="0" w:tplc="04260011">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0" w15:restartNumberingAfterBreak="0">
    <w:nsid w:val="496749AB"/>
    <w:multiLevelType w:val="hybridMultilevel"/>
    <w:tmpl w:val="886E78A0"/>
    <w:lvl w:ilvl="0" w:tplc="0426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3" w15:restartNumberingAfterBreak="0">
    <w:nsid w:val="63BB3B1E"/>
    <w:multiLevelType w:val="hybridMultilevel"/>
    <w:tmpl w:val="ECF61CB2"/>
    <w:lvl w:ilvl="0" w:tplc="9BD481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5" w15:restartNumberingAfterBreak="0">
    <w:nsid w:val="76336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B25C6E"/>
    <w:multiLevelType w:val="hybridMultilevel"/>
    <w:tmpl w:val="131A0ECE"/>
    <w:lvl w:ilvl="0" w:tplc="AA3A0F3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num w:numId="1">
    <w:abstractNumId w:val="4"/>
  </w:num>
  <w:num w:numId="2">
    <w:abstractNumId w:val="7"/>
  </w:num>
  <w:num w:numId="3">
    <w:abstractNumId w:val="0"/>
  </w:num>
  <w:num w:numId="4">
    <w:abstractNumId w:val="11"/>
  </w:num>
  <w:num w:numId="5">
    <w:abstractNumId w:val="2"/>
  </w:num>
  <w:num w:numId="6">
    <w:abstractNumId w:val="15"/>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num>
  <w:num w:numId="12">
    <w:abstractNumId w:val="12"/>
  </w:num>
  <w:num w:numId="13">
    <w:abstractNumId w:val="13"/>
  </w:num>
  <w:num w:numId="14">
    <w:abstractNumId w:val="8"/>
  </w:num>
  <w:num w:numId="15">
    <w:abstractNumId w:val="9"/>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5761"/>
    <w:rsid w:val="00036992"/>
    <w:rsid w:val="0005614B"/>
    <w:rsid w:val="0005681A"/>
    <w:rsid w:val="00062E15"/>
    <w:rsid w:val="00071FB8"/>
    <w:rsid w:val="00077B42"/>
    <w:rsid w:val="00090FEC"/>
    <w:rsid w:val="00092AA2"/>
    <w:rsid w:val="00096183"/>
    <w:rsid w:val="000A4A3E"/>
    <w:rsid w:val="000A6E7F"/>
    <w:rsid w:val="000B3E60"/>
    <w:rsid w:val="000D763F"/>
    <w:rsid w:val="000E5A15"/>
    <w:rsid w:val="000F3F6F"/>
    <w:rsid w:val="0010150B"/>
    <w:rsid w:val="00107337"/>
    <w:rsid w:val="001077A7"/>
    <w:rsid w:val="001207C0"/>
    <w:rsid w:val="0012568B"/>
    <w:rsid w:val="00145760"/>
    <w:rsid w:val="00146305"/>
    <w:rsid w:val="00151D1C"/>
    <w:rsid w:val="00157811"/>
    <w:rsid w:val="0016343F"/>
    <w:rsid w:val="00172C11"/>
    <w:rsid w:val="0018799E"/>
    <w:rsid w:val="00191871"/>
    <w:rsid w:val="0019399D"/>
    <w:rsid w:val="001942A1"/>
    <w:rsid w:val="001A37C7"/>
    <w:rsid w:val="001A57FC"/>
    <w:rsid w:val="001B3DAA"/>
    <w:rsid w:val="001B5005"/>
    <w:rsid w:val="001C1BA1"/>
    <w:rsid w:val="001D6071"/>
    <w:rsid w:val="001E2B4C"/>
    <w:rsid w:val="00207F6B"/>
    <w:rsid w:val="00210A1F"/>
    <w:rsid w:val="00210D52"/>
    <w:rsid w:val="00210D81"/>
    <w:rsid w:val="002564FF"/>
    <w:rsid w:val="00261F9D"/>
    <w:rsid w:val="0026411D"/>
    <w:rsid w:val="00265FA2"/>
    <w:rsid w:val="002854F3"/>
    <w:rsid w:val="002A4B13"/>
    <w:rsid w:val="002A5700"/>
    <w:rsid w:val="002C1521"/>
    <w:rsid w:val="002D0560"/>
    <w:rsid w:val="002D1DC8"/>
    <w:rsid w:val="002D3EC0"/>
    <w:rsid w:val="002E4CF1"/>
    <w:rsid w:val="002F3E7E"/>
    <w:rsid w:val="0030754A"/>
    <w:rsid w:val="0031708B"/>
    <w:rsid w:val="0033028C"/>
    <w:rsid w:val="00333E0C"/>
    <w:rsid w:val="00352FEF"/>
    <w:rsid w:val="00356543"/>
    <w:rsid w:val="00365678"/>
    <w:rsid w:val="00374C38"/>
    <w:rsid w:val="00381F22"/>
    <w:rsid w:val="0038646B"/>
    <w:rsid w:val="00392F0D"/>
    <w:rsid w:val="003A2571"/>
    <w:rsid w:val="003B1B6E"/>
    <w:rsid w:val="003B447B"/>
    <w:rsid w:val="003B5FAA"/>
    <w:rsid w:val="003B6B10"/>
    <w:rsid w:val="003E3A39"/>
    <w:rsid w:val="003F3A31"/>
    <w:rsid w:val="003F74DF"/>
    <w:rsid w:val="00401804"/>
    <w:rsid w:val="00407744"/>
    <w:rsid w:val="00416F4F"/>
    <w:rsid w:val="004268E4"/>
    <w:rsid w:val="004367C4"/>
    <w:rsid w:val="00444A6C"/>
    <w:rsid w:val="00445BDB"/>
    <w:rsid w:val="00471DC7"/>
    <w:rsid w:val="00471E7A"/>
    <w:rsid w:val="00474662"/>
    <w:rsid w:val="00474B06"/>
    <w:rsid w:val="00493F0D"/>
    <w:rsid w:val="0049428F"/>
    <w:rsid w:val="00494ED1"/>
    <w:rsid w:val="004A0BFA"/>
    <w:rsid w:val="004A7599"/>
    <w:rsid w:val="004A7EBF"/>
    <w:rsid w:val="004B4F9C"/>
    <w:rsid w:val="004C1CAB"/>
    <w:rsid w:val="004C31FD"/>
    <w:rsid w:val="004D11CE"/>
    <w:rsid w:val="004D1BB4"/>
    <w:rsid w:val="004D617F"/>
    <w:rsid w:val="004E493C"/>
    <w:rsid w:val="004F0DB5"/>
    <w:rsid w:val="004F4B80"/>
    <w:rsid w:val="00517949"/>
    <w:rsid w:val="00526E8C"/>
    <w:rsid w:val="005344CF"/>
    <w:rsid w:val="00547970"/>
    <w:rsid w:val="00571C0E"/>
    <w:rsid w:val="00574F9F"/>
    <w:rsid w:val="00595B58"/>
    <w:rsid w:val="005A7362"/>
    <w:rsid w:val="005B0219"/>
    <w:rsid w:val="005B33B3"/>
    <w:rsid w:val="005B623A"/>
    <w:rsid w:val="005C4DD4"/>
    <w:rsid w:val="005C71D6"/>
    <w:rsid w:val="005D3545"/>
    <w:rsid w:val="005F237B"/>
    <w:rsid w:val="005F70A6"/>
    <w:rsid w:val="00611ED7"/>
    <w:rsid w:val="0061273D"/>
    <w:rsid w:val="00626D28"/>
    <w:rsid w:val="00641B44"/>
    <w:rsid w:val="00645458"/>
    <w:rsid w:val="006464B5"/>
    <w:rsid w:val="00652F9F"/>
    <w:rsid w:val="00654319"/>
    <w:rsid w:val="00654444"/>
    <w:rsid w:val="00664BA2"/>
    <w:rsid w:val="006776EB"/>
    <w:rsid w:val="00677B6C"/>
    <w:rsid w:val="00677BD5"/>
    <w:rsid w:val="00677BE0"/>
    <w:rsid w:val="00690E06"/>
    <w:rsid w:val="00696D36"/>
    <w:rsid w:val="006A7C45"/>
    <w:rsid w:val="006B05ED"/>
    <w:rsid w:val="006B0A4D"/>
    <w:rsid w:val="006B0B36"/>
    <w:rsid w:val="006B2F0C"/>
    <w:rsid w:val="006E6849"/>
    <w:rsid w:val="006F64BE"/>
    <w:rsid w:val="007144A3"/>
    <w:rsid w:val="00715483"/>
    <w:rsid w:val="00720727"/>
    <w:rsid w:val="0074191F"/>
    <w:rsid w:val="00756376"/>
    <w:rsid w:val="00760F70"/>
    <w:rsid w:val="0076140E"/>
    <w:rsid w:val="00763D2D"/>
    <w:rsid w:val="00767998"/>
    <w:rsid w:val="007746CB"/>
    <w:rsid w:val="0078214A"/>
    <w:rsid w:val="007A47CF"/>
    <w:rsid w:val="007A6756"/>
    <w:rsid w:val="007A7AA6"/>
    <w:rsid w:val="007C12B4"/>
    <w:rsid w:val="007D44B0"/>
    <w:rsid w:val="007F20FA"/>
    <w:rsid w:val="008052AD"/>
    <w:rsid w:val="008113B9"/>
    <w:rsid w:val="00836C38"/>
    <w:rsid w:val="008437C6"/>
    <w:rsid w:val="008477F9"/>
    <w:rsid w:val="00860954"/>
    <w:rsid w:val="0086173C"/>
    <w:rsid w:val="008718FB"/>
    <w:rsid w:val="00871F67"/>
    <w:rsid w:val="00876D6D"/>
    <w:rsid w:val="00877D9D"/>
    <w:rsid w:val="00883C23"/>
    <w:rsid w:val="00884AFC"/>
    <w:rsid w:val="00892E0E"/>
    <w:rsid w:val="00895033"/>
    <w:rsid w:val="008A2CF1"/>
    <w:rsid w:val="008A333E"/>
    <w:rsid w:val="008B59E9"/>
    <w:rsid w:val="008D5CBD"/>
    <w:rsid w:val="008E0598"/>
    <w:rsid w:val="008F0AA2"/>
    <w:rsid w:val="008F2469"/>
    <w:rsid w:val="00910D3C"/>
    <w:rsid w:val="009163B4"/>
    <w:rsid w:val="00920DA6"/>
    <w:rsid w:val="009267FE"/>
    <w:rsid w:val="00930386"/>
    <w:rsid w:val="00937EBD"/>
    <w:rsid w:val="009512CD"/>
    <w:rsid w:val="0095677B"/>
    <w:rsid w:val="00962FDD"/>
    <w:rsid w:val="009661C2"/>
    <w:rsid w:val="009732C5"/>
    <w:rsid w:val="009B061E"/>
    <w:rsid w:val="009D252F"/>
    <w:rsid w:val="009D47A3"/>
    <w:rsid w:val="009D7C2B"/>
    <w:rsid w:val="009F565C"/>
    <w:rsid w:val="00A07598"/>
    <w:rsid w:val="00A1458D"/>
    <w:rsid w:val="00A16486"/>
    <w:rsid w:val="00A350E8"/>
    <w:rsid w:val="00A461BF"/>
    <w:rsid w:val="00A473A0"/>
    <w:rsid w:val="00A5130D"/>
    <w:rsid w:val="00A60737"/>
    <w:rsid w:val="00A61858"/>
    <w:rsid w:val="00A720EC"/>
    <w:rsid w:val="00AC1AFB"/>
    <w:rsid w:val="00AE2D95"/>
    <w:rsid w:val="00B00DA6"/>
    <w:rsid w:val="00B06258"/>
    <w:rsid w:val="00B06E53"/>
    <w:rsid w:val="00B17E44"/>
    <w:rsid w:val="00B23451"/>
    <w:rsid w:val="00B2581D"/>
    <w:rsid w:val="00B6369B"/>
    <w:rsid w:val="00B63A3B"/>
    <w:rsid w:val="00B64CB3"/>
    <w:rsid w:val="00B878A9"/>
    <w:rsid w:val="00B90247"/>
    <w:rsid w:val="00B95448"/>
    <w:rsid w:val="00BA0655"/>
    <w:rsid w:val="00BA1B4E"/>
    <w:rsid w:val="00BA4205"/>
    <w:rsid w:val="00BB1F21"/>
    <w:rsid w:val="00BB27F6"/>
    <w:rsid w:val="00BB3CD6"/>
    <w:rsid w:val="00BC2B2A"/>
    <w:rsid w:val="00BC4BA9"/>
    <w:rsid w:val="00BE1131"/>
    <w:rsid w:val="00BF6052"/>
    <w:rsid w:val="00C04904"/>
    <w:rsid w:val="00C14FAF"/>
    <w:rsid w:val="00C258D5"/>
    <w:rsid w:val="00C27416"/>
    <w:rsid w:val="00C356FD"/>
    <w:rsid w:val="00C41BA3"/>
    <w:rsid w:val="00C45DE2"/>
    <w:rsid w:val="00C55235"/>
    <w:rsid w:val="00C55CEA"/>
    <w:rsid w:val="00C80403"/>
    <w:rsid w:val="00C8229A"/>
    <w:rsid w:val="00C92A08"/>
    <w:rsid w:val="00CA6DA6"/>
    <w:rsid w:val="00CC2F13"/>
    <w:rsid w:val="00CC40A5"/>
    <w:rsid w:val="00CD2CC6"/>
    <w:rsid w:val="00CE2D6F"/>
    <w:rsid w:val="00CF31FD"/>
    <w:rsid w:val="00D11331"/>
    <w:rsid w:val="00D1382C"/>
    <w:rsid w:val="00D21D4F"/>
    <w:rsid w:val="00D22F38"/>
    <w:rsid w:val="00D2304A"/>
    <w:rsid w:val="00D3373D"/>
    <w:rsid w:val="00D44760"/>
    <w:rsid w:val="00D5780E"/>
    <w:rsid w:val="00D62597"/>
    <w:rsid w:val="00D66513"/>
    <w:rsid w:val="00D77620"/>
    <w:rsid w:val="00DA03FE"/>
    <w:rsid w:val="00DA393C"/>
    <w:rsid w:val="00DC5067"/>
    <w:rsid w:val="00DD3CBA"/>
    <w:rsid w:val="00DE220A"/>
    <w:rsid w:val="00DE45A1"/>
    <w:rsid w:val="00DE5998"/>
    <w:rsid w:val="00DF384C"/>
    <w:rsid w:val="00E02278"/>
    <w:rsid w:val="00E13633"/>
    <w:rsid w:val="00E14ECA"/>
    <w:rsid w:val="00E15B4A"/>
    <w:rsid w:val="00E25894"/>
    <w:rsid w:val="00E31003"/>
    <w:rsid w:val="00E56A03"/>
    <w:rsid w:val="00E60C0F"/>
    <w:rsid w:val="00E650E8"/>
    <w:rsid w:val="00E837C0"/>
    <w:rsid w:val="00E84310"/>
    <w:rsid w:val="00EA6656"/>
    <w:rsid w:val="00EB4DB9"/>
    <w:rsid w:val="00EB7F5E"/>
    <w:rsid w:val="00EC1582"/>
    <w:rsid w:val="00EC37C4"/>
    <w:rsid w:val="00EE3DC6"/>
    <w:rsid w:val="00EE6A14"/>
    <w:rsid w:val="00EF6C04"/>
    <w:rsid w:val="00F15294"/>
    <w:rsid w:val="00F2341A"/>
    <w:rsid w:val="00F245D9"/>
    <w:rsid w:val="00F377A5"/>
    <w:rsid w:val="00F50A1B"/>
    <w:rsid w:val="00F50CD7"/>
    <w:rsid w:val="00F53975"/>
    <w:rsid w:val="00F57AF2"/>
    <w:rsid w:val="00F72918"/>
    <w:rsid w:val="00F90FD6"/>
    <w:rsid w:val="00F945B9"/>
    <w:rsid w:val="00F96B25"/>
    <w:rsid w:val="00FA49DB"/>
    <w:rsid w:val="00FC1627"/>
    <w:rsid w:val="00FD5592"/>
    <w:rsid w:val="00FE5C9F"/>
    <w:rsid w:val="00FF1C8A"/>
    <w:rsid w:val="00FF72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Noklusjumarindkopasfonts"/>
    <w:uiPriority w:val="99"/>
    <w:semiHidden/>
    <w:unhideWhenUsed/>
    <w:rsid w:val="008113B9"/>
    <w:rPr>
      <w:color w:val="605E5C"/>
      <w:shd w:val="clear" w:color="auto" w:fill="E1DFDD"/>
    </w:rPr>
  </w:style>
  <w:style w:type="paragraph" w:styleId="Prskatjums">
    <w:name w:val="Revision"/>
    <w:hidden/>
    <w:uiPriority w:val="99"/>
    <w:semiHidden/>
    <w:rsid w:val="00E02278"/>
    <w:pPr>
      <w:spacing w:after="0" w:line="240" w:lineRule="auto"/>
    </w:pPr>
    <w:rPr>
      <w:rFonts w:ascii="RimTimes" w:eastAsia="Times New Roman" w:hAnsi="RimTimes" w:cs="Times New Roman"/>
      <w:sz w:val="24"/>
      <w:szCs w:val="20"/>
      <w:lang w:val="en-US"/>
    </w:rPr>
  </w:style>
  <w:style w:type="paragraph" w:customStyle="1" w:styleId="tv213">
    <w:name w:val="tv213"/>
    <w:basedOn w:val="Parasts"/>
    <w:rsid w:val="00696D36"/>
    <w:pPr>
      <w:spacing w:before="100" w:beforeAutospacing="1" w:after="100" w:afterAutospacing="1"/>
    </w:pPr>
    <w:rPr>
      <w:rFonts w:ascii="Times New Roman" w:hAnsi="Times New Roman"/>
      <w:szCs w:val="24"/>
      <w:lang w:val="lv-LV" w:eastAsia="lv-LV"/>
    </w:rPr>
  </w:style>
  <w:style w:type="character" w:customStyle="1" w:styleId="UnresolvedMention">
    <w:name w:val="Unresolved Mention"/>
    <w:basedOn w:val="Noklusjumarindkopasfonts"/>
    <w:uiPriority w:val="99"/>
    <w:semiHidden/>
    <w:unhideWhenUsed/>
    <w:rsid w:val="00DE5998"/>
    <w:rPr>
      <w:color w:val="605E5C"/>
      <w:shd w:val="clear" w:color="auto" w:fill="E1DFDD"/>
    </w:rPr>
  </w:style>
  <w:style w:type="paragraph" w:styleId="Vresteksts">
    <w:name w:val="footnote text"/>
    <w:basedOn w:val="Parasts"/>
    <w:link w:val="VrestekstsRakstz"/>
    <w:uiPriority w:val="99"/>
    <w:semiHidden/>
    <w:unhideWhenUsed/>
    <w:rsid w:val="00B23451"/>
    <w:rPr>
      <w:sz w:val="20"/>
    </w:rPr>
  </w:style>
  <w:style w:type="character" w:customStyle="1" w:styleId="VrestekstsRakstz">
    <w:name w:val="Vēres teksts Rakstz."/>
    <w:basedOn w:val="Noklusjumarindkopasfonts"/>
    <w:link w:val="Vresteksts"/>
    <w:uiPriority w:val="99"/>
    <w:semiHidden/>
    <w:rsid w:val="00B23451"/>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B23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43093157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80264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tel:+371%20650711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gresnovad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idati.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336956" TargetMode="External"/><Relationship Id="rId4" Type="http://schemas.openxmlformats.org/officeDocument/2006/relationships/settings" Target="settings.xml"/><Relationship Id="rId9" Type="http://schemas.openxmlformats.org/officeDocument/2006/relationships/hyperlink" Target="http://www.facebook.com" TargetMode="External"/><Relationship Id="rId14" Type="http://schemas.openxmlformats.org/officeDocument/2006/relationships/hyperlink" Target="https://www.ogresnovads.lv/lv/personas-datu-aizsardziba-ogres-novad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B7CFA-F068-47CA-AD65-E970E3A10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5278</Words>
  <Characters>3009</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3</cp:revision>
  <cp:lastPrinted>2024-05-20T06:54:00Z</cp:lastPrinted>
  <dcterms:created xsi:type="dcterms:W3CDTF">2024-05-27T13:22:00Z</dcterms:created>
  <dcterms:modified xsi:type="dcterms:W3CDTF">2024-05-30T12:33:00Z</dcterms:modified>
</cp:coreProperties>
</file>