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B522A" w14:textId="77777777" w:rsidR="002D3BD1" w:rsidRPr="002D3BD1" w:rsidRDefault="002D3BD1" w:rsidP="002D3BD1">
      <w:pPr>
        <w:spacing w:after="12" w:line="267" w:lineRule="auto"/>
        <w:ind w:right="62"/>
        <w:jc w:val="center"/>
        <w:rPr>
          <w:rFonts w:ascii="Times New Roman" w:eastAsia="Times New Roman" w:hAnsi="Times New Roman" w:cs="Times New Roman"/>
          <w:noProof/>
          <w:color w:val="000000"/>
          <w:sz w:val="24"/>
          <w:lang w:eastAsia="lv-LV"/>
        </w:rPr>
      </w:pPr>
      <w:r w:rsidRPr="002D3BD1">
        <w:rPr>
          <w:rFonts w:ascii="Times New Roman" w:eastAsia="Times New Roman" w:hAnsi="Times New Roman" w:cs="Times New Roman"/>
          <w:noProof/>
          <w:color w:val="000000"/>
          <w:sz w:val="24"/>
          <w:lang w:eastAsia="lv-LV"/>
        </w:rPr>
        <w:drawing>
          <wp:inline distT="0" distB="0" distL="0" distR="0" wp14:anchorId="60AB52EC" wp14:editId="60AB52ED">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0AB522B" w14:textId="77777777" w:rsidR="002D3BD1" w:rsidRPr="002D3BD1" w:rsidRDefault="002D3BD1" w:rsidP="002D3BD1">
      <w:pPr>
        <w:spacing w:after="12" w:line="267" w:lineRule="auto"/>
        <w:ind w:right="62"/>
        <w:jc w:val="center"/>
        <w:rPr>
          <w:rFonts w:ascii="Times New Roman" w:eastAsia="Times New Roman" w:hAnsi="Times New Roman" w:cs="Times New Roman"/>
          <w:noProof/>
          <w:color w:val="000000"/>
          <w:sz w:val="12"/>
          <w:szCs w:val="28"/>
          <w:lang w:eastAsia="lv-LV"/>
        </w:rPr>
      </w:pPr>
    </w:p>
    <w:p w14:paraId="60AB522C" w14:textId="77777777" w:rsidR="002D3BD1" w:rsidRPr="002D3BD1" w:rsidRDefault="002D3BD1" w:rsidP="002D3BD1">
      <w:pPr>
        <w:spacing w:after="12" w:line="267" w:lineRule="auto"/>
        <w:ind w:right="62"/>
        <w:jc w:val="center"/>
        <w:rPr>
          <w:rFonts w:ascii="Times New Roman" w:eastAsia="Times New Roman" w:hAnsi="Times New Roman" w:cs="Times New Roman"/>
          <w:noProof/>
          <w:color w:val="000000"/>
          <w:sz w:val="36"/>
          <w:lang w:eastAsia="lv-LV"/>
        </w:rPr>
      </w:pPr>
      <w:r w:rsidRPr="002D3BD1">
        <w:rPr>
          <w:rFonts w:ascii="Times New Roman" w:eastAsia="Times New Roman" w:hAnsi="Times New Roman" w:cs="Times New Roman"/>
          <w:noProof/>
          <w:color w:val="000000"/>
          <w:sz w:val="36"/>
          <w:lang w:eastAsia="lv-LV"/>
        </w:rPr>
        <w:t>OGRES  NOVADA  PAŠVALDĪBA</w:t>
      </w:r>
    </w:p>
    <w:p w14:paraId="60AB522D" w14:textId="77777777" w:rsidR="002D3BD1" w:rsidRPr="002D3BD1" w:rsidRDefault="002D3BD1" w:rsidP="002D3BD1">
      <w:pPr>
        <w:spacing w:after="12" w:line="267" w:lineRule="auto"/>
        <w:ind w:right="62"/>
        <w:jc w:val="center"/>
        <w:rPr>
          <w:rFonts w:ascii="Times New Roman" w:eastAsia="Times New Roman" w:hAnsi="Times New Roman" w:cs="Times New Roman"/>
          <w:noProof/>
          <w:color w:val="000000"/>
          <w:sz w:val="18"/>
          <w:lang w:eastAsia="lv-LV"/>
        </w:rPr>
      </w:pPr>
      <w:r w:rsidRPr="002D3BD1">
        <w:rPr>
          <w:rFonts w:ascii="Times New Roman" w:eastAsia="Times New Roman" w:hAnsi="Times New Roman" w:cs="Times New Roman"/>
          <w:noProof/>
          <w:color w:val="000000"/>
          <w:sz w:val="18"/>
          <w:lang w:eastAsia="lv-LV"/>
        </w:rPr>
        <w:t>Reģ.Nr.90000024455, Brīvības iela 33, Ogre, Ogres nov., LV-5001</w:t>
      </w:r>
    </w:p>
    <w:p w14:paraId="60AB522E" w14:textId="77777777" w:rsidR="002D3BD1" w:rsidRPr="002D3BD1" w:rsidRDefault="002D3BD1" w:rsidP="002D3BD1">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2D3BD1">
        <w:rPr>
          <w:rFonts w:ascii="Times New Roman" w:eastAsia="Times New Roman" w:hAnsi="Times New Roman" w:cs="Times New Roman"/>
          <w:noProof/>
          <w:color w:val="000000"/>
          <w:sz w:val="18"/>
          <w:lang w:eastAsia="lv-LV"/>
        </w:rPr>
        <w:t xml:space="preserve">tālrunis 65071160, </w:t>
      </w:r>
      <w:r w:rsidRPr="002D3BD1">
        <w:rPr>
          <w:rFonts w:ascii="Times New Roman" w:eastAsia="Times New Roman" w:hAnsi="Times New Roman" w:cs="Times New Roman"/>
          <w:color w:val="000000"/>
          <w:sz w:val="18"/>
          <w:lang w:eastAsia="lv-LV"/>
        </w:rPr>
        <w:t xml:space="preserve">e-pasts: ogredome@ogresnovads.lv, www.ogresnovads.lv </w:t>
      </w:r>
    </w:p>
    <w:p w14:paraId="60AB522F" w14:textId="77777777" w:rsidR="002D3BD1" w:rsidRPr="002D3BD1" w:rsidRDefault="002D3BD1" w:rsidP="002D3BD1">
      <w:pPr>
        <w:spacing w:after="0"/>
        <w:jc w:val="center"/>
        <w:rPr>
          <w:rFonts w:ascii="Times New Roman" w:eastAsia="Times New Roman" w:hAnsi="Times New Roman" w:cs="Times New Roman"/>
          <w:color w:val="000000"/>
          <w:sz w:val="24"/>
          <w:lang w:eastAsia="lv-LV"/>
        </w:rPr>
      </w:pPr>
    </w:p>
    <w:p w14:paraId="60AB5231" w14:textId="77777777" w:rsidR="002D3BD1" w:rsidRPr="002D3BD1" w:rsidRDefault="002D3BD1" w:rsidP="002D3BD1">
      <w:pPr>
        <w:spacing w:after="12" w:line="261" w:lineRule="auto"/>
        <w:ind w:right="59"/>
        <w:jc w:val="right"/>
        <w:rPr>
          <w:rFonts w:ascii="Times New Roman" w:eastAsia="Times New Roman" w:hAnsi="Times New Roman" w:cs="Times New Roman"/>
          <w:color w:val="000000"/>
          <w:sz w:val="24"/>
          <w:lang w:eastAsia="lv-LV"/>
        </w:rPr>
      </w:pPr>
      <w:r w:rsidRPr="002D3BD1">
        <w:rPr>
          <w:rFonts w:ascii="Times New Roman" w:eastAsia="Times New Roman" w:hAnsi="Times New Roman" w:cs="Times New Roman"/>
          <w:color w:val="000000"/>
          <w:sz w:val="24"/>
          <w:lang w:eastAsia="lv-LV"/>
        </w:rPr>
        <w:t>APSTIPRINĀTS</w:t>
      </w:r>
    </w:p>
    <w:p w14:paraId="60AB5232" w14:textId="77777777" w:rsidR="002D3BD1" w:rsidRPr="002D3BD1" w:rsidRDefault="002D3BD1" w:rsidP="002D3BD1">
      <w:pPr>
        <w:spacing w:after="12" w:line="261" w:lineRule="auto"/>
        <w:ind w:right="59"/>
        <w:jc w:val="right"/>
        <w:rPr>
          <w:rFonts w:ascii="Times New Roman" w:eastAsia="Times New Roman" w:hAnsi="Times New Roman" w:cs="Times New Roman"/>
          <w:sz w:val="24"/>
          <w:lang w:eastAsia="lv-LV"/>
        </w:rPr>
      </w:pPr>
      <w:r w:rsidRPr="002D3BD1">
        <w:rPr>
          <w:rFonts w:ascii="Times New Roman" w:eastAsia="Times New Roman" w:hAnsi="Times New Roman" w:cs="Times New Roman"/>
          <w:sz w:val="24"/>
          <w:lang w:eastAsia="lv-LV"/>
        </w:rPr>
        <w:t xml:space="preserve"> ar Ogres novada pašvaldības domes </w:t>
      </w:r>
    </w:p>
    <w:p w14:paraId="6DB7C6D7" w14:textId="77777777" w:rsidR="00676C65" w:rsidRDefault="00676C65" w:rsidP="002D3BD1">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w:t>
      </w:r>
      <w:r w:rsidR="00B56414">
        <w:rPr>
          <w:rFonts w:ascii="Times New Roman" w:eastAsia="Times New Roman" w:hAnsi="Times New Roman" w:cs="Times New Roman"/>
          <w:sz w:val="24"/>
          <w:lang w:eastAsia="lv-LV"/>
        </w:rPr>
        <w:t>.</w:t>
      </w:r>
      <w:r>
        <w:rPr>
          <w:rFonts w:ascii="Times New Roman" w:eastAsia="Times New Roman" w:hAnsi="Times New Roman" w:cs="Times New Roman"/>
          <w:sz w:val="24"/>
          <w:lang w:eastAsia="lv-LV"/>
        </w:rPr>
        <w:t>05</w:t>
      </w:r>
      <w:r w:rsidR="002D3BD1" w:rsidRPr="002D3BD1">
        <w:rPr>
          <w:rFonts w:ascii="Times New Roman" w:eastAsia="Times New Roman" w:hAnsi="Times New Roman" w:cs="Times New Roman"/>
          <w:sz w:val="24"/>
          <w:lang w:eastAsia="lv-LV"/>
        </w:rPr>
        <w:t>.20</w:t>
      </w:r>
      <w:r w:rsidR="00B56414">
        <w:rPr>
          <w:rFonts w:ascii="Times New Roman" w:eastAsia="Times New Roman" w:hAnsi="Times New Roman" w:cs="Times New Roman"/>
          <w:sz w:val="24"/>
          <w:lang w:eastAsia="lv-LV"/>
        </w:rPr>
        <w:t>24</w:t>
      </w:r>
      <w:r w:rsidR="002D3BD1" w:rsidRPr="002D3BD1">
        <w:rPr>
          <w:rFonts w:ascii="Times New Roman" w:eastAsia="Times New Roman" w:hAnsi="Times New Roman" w:cs="Times New Roman"/>
          <w:sz w:val="24"/>
          <w:lang w:eastAsia="lv-LV"/>
        </w:rPr>
        <w:t xml:space="preserve">. sēdes lēmumu </w:t>
      </w:r>
    </w:p>
    <w:p w14:paraId="60AB5233" w14:textId="530A185A" w:rsidR="002D3BD1" w:rsidRPr="002D3BD1" w:rsidRDefault="002D3BD1" w:rsidP="002D3BD1">
      <w:pPr>
        <w:spacing w:after="12" w:line="261" w:lineRule="auto"/>
        <w:ind w:right="59"/>
        <w:jc w:val="right"/>
        <w:rPr>
          <w:rFonts w:ascii="Times New Roman" w:eastAsia="Times New Roman" w:hAnsi="Times New Roman" w:cs="Times New Roman"/>
          <w:sz w:val="24"/>
          <w:lang w:eastAsia="lv-LV"/>
        </w:rPr>
      </w:pPr>
      <w:r w:rsidRPr="002D3BD1">
        <w:rPr>
          <w:rFonts w:ascii="Times New Roman" w:eastAsia="Times New Roman" w:hAnsi="Times New Roman" w:cs="Times New Roman"/>
          <w:sz w:val="24"/>
          <w:lang w:eastAsia="lv-LV"/>
        </w:rPr>
        <w:t>(</w:t>
      </w:r>
      <w:r w:rsidR="00676C65">
        <w:rPr>
          <w:rFonts w:ascii="Times New Roman" w:eastAsia="Times New Roman" w:hAnsi="Times New Roman" w:cs="Times New Roman"/>
          <w:sz w:val="24"/>
          <w:lang w:eastAsia="lv-LV"/>
        </w:rPr>
        <w:t xml:space="preserve">protokols </w:t>
      </w:r>
      <w:r w:rsidRPr="002D3BD1">
        <w:rPr>
          <w:rFonts w:ascii="Times New Roman" w:eastAsia="Times New Roman" w:hAnsi="Times New Roman" w:cs="Times New Roman"/>
          <w:sz w:val="24"/>
          <w:lang w:eastAsia="lv-LV"/>
        </w:rPr>
        <w:t>Nr.</w:t>
      </w:r>
      <w:r w:rsidR="00676C65">
        <w:rPr>
          <w:rFonts w:ascii="Times New Roman" w:eastAsia="Times New Roman" w:hAnsi="Times New Roman" w:cs="Times New Roman"/>
          <w:sz w:val="24"/>
          <w:lang w:eastAsia="lv-LV"/>
        </w:rPr>
        <w:t>8</w:t>
      </w:r>
      <w:r w:rsidRPr="002D3BD1">
        <w:rPr>
          <w:rFonts w:ascii="Times New Roman" w:eastAsia="Times New Roman" w:hAnsi="Times New Roman" w:cs="Times New Roman"/>
          <w:sz w:val="24"/>
          <w:lang w:eastAsia="lv-LV"/>
        </w:rPr>
        <w:t xml:space="preserve">; </w:t>
      </w:r>
      <w:r w:rsidR="00676C65">
        <w:rPr>
          <w:rFonts w:ascii="Times New Roman" w:eastAsia="Times New Roman" w:hAnsi="Times New Roman" w:cs="Times New Roman"/>
          <w:sz w:val="24"/>
          <w:lang w:eastAsia="lv-LV"/>
        </w:rPr>
        <w:t>29</w:t>
      </w:r>
      <w:r w:rsidRPr="002D3BD1">
        <w:rPr>
          <w:rFonts w:ascii="Times New Roman" w:eastAsia="Times New Roman" w:hAnsi="Times New Roman" w:cs="Times New Roman"/>
          <w:sz w:val="24"/>
          <w:lang w:eastAsia="lv-LV"/>
        </w:rPr>
        <w:t xml:space="preserve">.) </w:t>
      </w:r>
    </w:p>
    <w:p w14:paraId="60AB5234" w14:textId="77777777" w:rsidR="002D3BD1" w:rsidRPr="002D3BD1" w:rsidRDefault="002D3BD1" w:rsidP="002D3BD1">
      <w:pPr>
        <w:spacing w:after="0"/>
        <w:rPr>
          <w:rFonts w:ascii="Times New Roman" w:eastAsia="Times New Roman" w:hAnsi="Times New Roman" w:cs="Times New Roman"/>
          <w:color w:val="000000"/>
          <w:sz w:val="24"/>
          <w:lang w:eastAsia="lv-LV"/>
        </w:rPr>
      </w:pPr>
      <w:r w:rsidRPr="002D3BD1">
        <w:rPr>
          <w:rFonts w:ascii="Times New Roman" w:eastAsia="Times New Roman" w:hAnsi="Times New Roman" w:cs="Times New Roman"/>
          <w:color w:val="000000"/>
          <w:sz w:val="28"/>
          <w:lang w:eastAsia="lv-LV"/>
        </w:rPr>
        <w:t xml:space="preserve"> </w:t>
      </w:r>
    </w:p>
    <w:p w14:paraId="60AB5235" w14:textId="77777777" w:rsidR="002D3BD1" w:rsidRPr="002D3BD1" w:rsidRDefault="002D3BD1" w:rsidP="002D3BD1">
      <w:pPr>
        <w:suppressAutoHyphens/>
        <w:spacing w:after="0" w:line="240" w:lineRule="auto"/>
        <w:jc w:val="center"/>
        <w:rPr>
          <w:rFonts w:ascii="Times New Roman" w:eastAsia="Times New Roman" w:hAnsi="Times New Roman" w:cs="Times New Roman"/>
          <w:b/>
          <w:sz w:val="24"/>
          <w:szCs w:val="24"/>
          <w:lang w:eastAsia="ar-SA"/>
        </w:rPr>
      </w:pPr>
      <w:r w:rsidRPr="002D3BD1">
        <w:rPr>
          <w:rFonts w:ascii="Times New Roman" w:eastAsia="Times New Roman" w:hAnsi="Times New Roman" w:cs="Times New Roman"/>
          <w:sz w:val="24"/>
          <w:szCs w:val="24"/>
          <w:lang w:eastAsia="ar-SA"/>
        </w:rPr>
        <w:t xml:space="preserve">IEKŠĒJIE NOTEIKUMI </w:t>
      </w:r>
    </w:p>
    <w:p w14:paraId="60AB5236" w14:textId="77777777" w:rsidR="002D3BD1" w:rsidRPr="00F5640F" w:rsidRDefault="002D3BD1" w:rsidP="002D3BD1">
      <w:pPr>
        <w:suppressAutoHyphens/>
        <w:spacing w:after="0" w:line="240" w:lineRule="auto"/>
        <w:jc w:val="center"/>
        <w:rPr>
          <w:rFonts w:ascii="Times New Roman" w:eastAsia="Times New Roman" w:hAnsi="Times New Roman" w:cs="Times New Roman"/>
          <w:b/>
          <w:sz w:val="24"/>
          <w:szCs w:val="24"/>
          <w:lang w:eastAsia="ar-SA"/>
        </w:rPr>
      </w:pPr>
      <w:r w:rsidRPr="00F5640F">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2D3BD1" w:rsidRPr="00F5640F" w14:paraId="60AB523A" w14:textId="77777777" w:rsidTr="008C3BB0">
        <w:tc>
          <w:tcPr>
            <w:tcW w:w="1667" w:type="pct"/>
          </w:tcPr>
          <w:p w14:paraId="60AB5237" w14:textId="6CAC9463" w:rsidR="002D3BD1" w:rsidRPr="00F5640F" w:rsidRDefault="00B56414" w:rsidP="00676C65">
            <w:pPr>
              <w:suppressAutoHyphens/>
              <w:spacing w:after="0" w:line="276" w:lineRule="auto"/>
              <w:rPr>
                <w:rFonts w:ascii="Times New Roman" w:eastAsia="Times New Roman" w:hAnsi="Times New Roman" w:cs="Times New Roman"/>
                <w:sz w:val="24"/>
                <w:szCs w:val="20"/>
                <w:lang w:eastAsia="ar-SA"/>
              </w:rPr>
            </w:pPr>
            <w:r w:rsidRPr="00F5640F">
              <w:rPr>
                <w:rFonts w:ascii="Times New Roman" w:eastAsia="Times New Roman" w:hAnsi="Times New Roman" w:cs="Times New Roman"/>
                <w:sz w:val="24"/>
                <w:szCs w:val="20"/>
                <w:lang w:eastAsia="ar-SA"/>
              </w:rPr>
              <w:t>2024</w:t>
            </w:r>
            <w:r w:rsidR="002D3BD1" w:rsidRPr="00F5640F">
              <w:rPr>
                <w:rFonts w:ascii="Times New Roman" w:eastAsia="Times New Roman" w:hAnsi="Times New Roman" w:cs="Times New Roman"/>
                <w:sz w:val="24"/>
                <w:szCs w:val="20"/>
                <w:lang w:eastAsia="ar-SA"/>
              </w:rPr>
              <w:t>. gada</w:t>
            </w:r>
            <w:r w:rsidRPr="00F5640F">
              <w:rPr>
                <w:rFonts w:ascii="Times New Roman" w:eastAsia="Times New Roman" w:hAnsi="Times New Roman" w:cs="Times New Roman"/>
                <w:sz w:val="24"/>
                <w:szCs w:val="20"/>
                <w:lang w:eastAsia="ar-SA"/>
              </w:rPr>
              <w:t xml:space="preserve"> </w:t>
            </w:r>
            <w:r w:rsidR="00676C65">
              <w:rPr>
                <w:rFonts w:ascii="Times New Roman" w:eastAsia="Times New Roman" w:hAnsi="Times New Roman" w:cs="Times New Roman"/>
                <w:sz w:val="24"/>
                <w:szCs w:val="20"/>
                <w:lang w:eastAsia="ar-SA"/>
              </w:rPr>
              <w:t>30</w:t>
            </w:r>
            <w:r w:rsidR="002D3BD1" w:rsidRPr="00F5640F">
              <w:rPr>
                <w:rFonts w:ascii="Times New Roman" w:eastAsia="Times New Roman" w:hAnsi="Times New Roman" w:cs="Times New Roman"/>
                <w:sz w:val="24"/>
                <w:szCs w:val="20"/>
                <w:lang w:eastAsia="ar-SA"/>
              </w:rPr>
              <w:t>. </w:t>
            </w:r>
            <w:r w:rsidRPr="00F5640F">
              <w:rPr>
                <w:rFonts w:ascii="Times New Roman" w:eastAsia="Times New Roman" w:hAnsi="Times New Roman" w:cs="Times New Roman"/>
                <w:sz w:val="24"/>
                <w:szCs w:val="20"/>
                <w:lang w:eastAsia="ar-SA"/>
              </w:rPr>
              <w:t>maijā</w:t>
            </w:r>
          </w:p>
        </w:tc>
        <w:tc>
          <w:tcPr>
            <w:tcW w:w="1667" w:type="pct"/>
          </w:tcPr>
          <w:p w14:paraId="60AB5238" w14:textId="77777777" w:rsidR="002D3BD1" w:rsidRPr="00F5640F" w:rsidRDefault="002D3BD1" w:rsidP="002D3BD1">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60AB5239" w14:textId="6DA08906" w:rsidR="002D3BD1" w:rsidRPr="00F5640F" w:rsidRDefault="002D3BD1" w:rsidP="00676C65">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F5640F">
              <w:rPr>
                <w:rFonts w:ascii="Times New Roman" w:eastAsiaTheme="majorEastAsia" w:hAnsi="Times New Roman" w:cs="Times New Roman"/>
                <w:bCs/>
                <w:iCs/>
                <w:sz w:val="24"/>
                <w:lang w:eastAsia="lv-LV"/>
              </w:rPr>
              <w:t>Nr.</w:t>
            </w:r>
            <w:r w:rsidR="00676C65">
              <w:rPr>
                <w:rFonts w:ascii="Times New Roman" w:eastAsiaTheme="majorEastAsia" w:hAnsi="Times New Roman" w:cs="Times New Roman"/>
                <w:bCs/>
                <w:iCs/>
                <w:sz w:val="24"/>
                <w:lang w:eastAsia="lv-LV"/>
              </w:rPr>
              <w:t>43</w:t>
            </w:r>
            <w:r w:rsidR="00B56414" w:rsidRPr="00F5640F">
              <w:rPr>
                <w:rFonts w:ascii="Times New Roman" w:eastAsiaTheme="majorEastAsia" w:hAnsi="Times New Roman" w:cs="Times New Roman"/>
                <w:bCs/>
                <w:iCs/>
                <w:sz w:val="24"/>
                <w:lang w:eastAsia="lv-LV"/>
              </w:rPr>
              <w:t>/2024</w:t>
            </w:r>
          </w:p>
        </w:tc>
      </w:tr>
    </w:tbl>
    <w:p w14:paraId="60AB523B" w14:textId="77777777" w:rsidR="002D3BD1" w:rsidRPr="00F5640F" w:rsidRDefault="002D3BD1" w:rsidP="002D3BD1">
      <w:pPr>
        <w:spacing w:after="88"/>
        <w:jc w:val="center"/>
        <w:rPr>
          <w:rFonts w:ascii="Times New Roman" w:eastAsia="Times New Roman" w:hAnsi="Times New Roman" w:cs="Times New Roman"/>
          <w:color w:val="000000"/>
          <w:sz w:val="36"/>
          <w:lang w:eastAsia="lv-LV"/>
        </w:rPr>
      </w:pPr>
    </w:p>
    <w:p w14:paraId="60AB523C" w14:textId="77777777" w:rsidR="002D3BD1" w:rsidRPr="00F5640F" w:rsidRDefault="002D3BD1" w:rsidP="002D3BD1">
      <w:pPr>
        <w:spacing w:after="0" w:line="276" w:lineRule="auto"/>
        <w:ind w:right="62"/>
        <w:jc w:val="center"/>
        <w:rPr>
          <w:rFonts w:ascii="Times New Roman" w:eastAsia="Times New Roman" w:hAnsi="Times New Roman" w:cs="Times New Roman"/>
          <w:b/>
          <w:sz w:val="24"/>
          <w:lang w:eastAsia="lv-LV"/>
        </w:rPr>
      </w:pPr>
      <w:r w:rsidRPr="00F5640F">
        <w:rPr>
          <w:rFonts w:ascii="Times New Roman" w:eastAsia="Times New Roman" w:hAnsi="Times New Roman" w:cs="Times New Roman"/>
          <w:b/>
          <w:sz w:val="24"/>
          <w:lang w:eastAsia="lv-LV"/>
        </w:rPr>
        <w:t>ĶEGUMA VIDUSSKOLAS</w:t>
      </w:r>
    </w:p>
    <w:p w14:paraId="60AB523D" w14:textId="77777777" w:rsidR="002D3BD1" w:rsidRPr="00F5640F" w:rsidRDefault="002D3BD1" w:rsidP="002D3BD1">
      <w:pPr>
        <w:spacing w:after="0" w:line="276" w:lineRule="auto"/>
        <w:ind w:right="62"/>
        <w:jc w:val="center"/>
        <w:rPr>
          <w:rFonts w:ascii="Times New Roman" w:eastAsia="Times New Roman" w:hAnsi="Times New Roman" w:cs="Times New Roman"/>
          <w:b/>
          <w:sz w:val="24"/>
          <w:lang w:eastAsia="lv-LV"/>
        </w:rPr>
      </w:pPr>
      <w:r w:rsidRPr="00F5640F">
        <w:rPr>
          <w:rFonts w:ascii="Times New Roman" w:eastAsia="Times New Roman" w:hAnsi="Times New Roman" w:cs="Times New Roman"/>
          <w:b/>
          <w:sz w:val="24"/>
          <w:lang w:eastAsia="lv-LV"/>
        </w:rPr>
        <w:t>NOLIKUMS</w:t>
      </w:r>
    </w:p>
    <w:p w14:paraId="60AB523E" w14:textId="77777777" w:rsidR="002D3BD1" w:rsidRPr="00F5640F" w:rsidRDefault="002D3BD1" w:rsidP="002D3BD1">
      <w:pPr>
        <w:spacing w:after="0" w:line="240" w:lineRule="auto"/>
        <w:jc w:val="right"/>
        <w:rPr>
          <w:rFonts w:ascii="Times New Roman" w:eastAsia="Times New Roman" w:hAnsi="Times New Roman" w:cs="Times New Roman"/>
          <w:sz w:val="24"/>
          <w:szCs w:val="24"/>
          <w:lang w:eastAsia="lv-LV"/>
        </w:rPr>
      </w:pPr>
    </w:p>
    <w:p w14:paraId="60AB523F" w14:textId="083DE8BB" w:rsidR="002D3BD1" w:rsidRPr="00F5640F" w:rsidRDefault="002D3BD1" w:rsidP="002D3BD1">
      <w:pPr>
        <w:spacing w:after="0" w:line="240" w:lineRule="auto"/>
        <w:jc w:val="right"/>
        <w:rPr>
          <w:rFonts w:ascii="Times New Roman" w:eastAsia="Times New Roman" w:hAnsi="Times New Roman" w:cs="Times New Roman"/>
          <w:i/>
          <w:sz w:val="24"/>
          <w:szCs w:val="24"/>
          <w:lang w:eastAsia="lv-LV"/>
        </w:rPr>
      </w:pPr>
      <w:r w:rsidRPr="00F5640F">
        <w:rPr>
          <w:rFonts w:ascii="Times New Roman" w:eastAsia="Times New Roman" w:hAnsi="Times New Roman" w:cs="Times New Roman"/>
          <w:i/>
          <w:sz w:val="24"/>
          <w:szCs w:val="24"/>
          <w:lang w:eastAsia="lv-LV"/>
        </w:rPr>
        <w:t>Izdot</w:t>
      </w:r>
      <w:r w:rsidR="00F5640F">
        <w:rPr>
          <w:rFonts w:ascii="Times New Roman" w:eastAsia="Times New Roman" w:hAnsi="Times New Roman" w:cs="Times New Roman"/>
          <w:i/>
          <w:sz w:val="24"/>
          <w:szCs w:val="24"/>
          <w:lang w:eastAsia="lv-LV"/>
        </w:rPr>
        <w:t>i</w:t>
      </w:r>
      <w:r w:rsidRPr="00F5640F">
        <w:rPr>
          <w:rFonts w:ascii="Times New Roman" w:eastAsia="Times New Roman" w:hAnsi="Times New Roman" w:cs="Times New Roman"/>
          <w:i/>
          <w:sz w:val="24"/>
          <w:szCs w:val="24"/>
          <w:lang w:eastAsia="lv-LV"/>
        </w:rPr>
        <w:t xml:space="preserve"> saskaņā ar </w:t>
      </w:r>
    </w:p>
    <w:p w14:paraId="60AB5240" w14:textId="4A15FEC9" w:rsidR="002D3BD1" w:rsidRPr="00F5640F" w:rsidRDefault="002D3BD1" w:rsidP="002D3BD1">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F5640F">
        <w:rPr>
          <w:rFonts w:ascii="Times New Roman" w:eastAsia="Times New Roman" w:hAnsi="Times New Roman" w:cs="Times New Roman"/>
          <w:i/>
          <w:color w:val="000000"/>
          <w:sz w:val="24"/>
          <w:lang w:eastAsia="lv-LV"/>
        </w:rPr>
        <w:t>Izglītības likuma 22. panta pirmo un otro daļu</w:t>
      </w:r>
    </w:p>
    <w:p w14:paraId="60AB5241" w14:textId="77777777" w:rsidR="002D3BD1" w:rsidRPr="00F5640F" w:rsidRDefault="002D3BD1" w:rsidP="00B56414">
      <w:pPr>
        <w:spacing w:after="12" w:line="267" w:lineRule="auto"/>
        <w:ind w:right="62"/>
        <w:jc w:val="right"/>
        <w:rPr>
          <w:rFonts w:ascii="Times New Roman" w:eastAsia="Times New Roman" w:hAnsi="Times New Roman" w:cs="Times New Roman"/>
          <w:i/>
          <w:color w:val="000000"/>
          <w:sz w:val="24"/>
          <w:szCs w:val="24"/>
          <w:lang w:eastAsia="lv-LV"/>
        </w:rPr>
      </w:pPr>
      <w:r w:rsidRPr="00F5640F">
        <w:rPr>
          <w:rFonts w:ascii="Times New Roman" w:eastAsia="Times New Roman" w:hAnsi="Times New Roman" w:cs="Times New Roman"/>
          <w:i/>
          <w:color w:val="000000"/>
          <w:sz w:val="24"/>
          <w:lang w:eastAsia="lv-LV"/>
        </w:rPr>
        <w:t>Vispārējās izglītības likuma 8. un 9. pantu</w:t>
      </w:r>
    </w:p>
    <w:p w14:paraId="60AB5242" w14:textId="77777777" w:rsidR="002D3BD1" w:rsidRPr="00F5640F" w:rsidRDefault="002D3BD1" w:rsidP="002D3BD1">
      <w:pPr>
        <w:spacing w:after="12" w:line="267" w:lineRule="auto"/>
        <w:ind w:right="62"/>
        <w:jc w:val="center"/>
        <w:rPr>
          <w:rFonts w:ascii="Times New Roman" w:eastAsia="Times New Roman" w:hAnsi="Times New Roman" w:cs="Times New Roman"/>
          <w:color w:val="000000"/>
          <w:sz w:val="24"/>
          <w:szCs w:val="24"/>
          <w:lang w:eastAsia="lv-LV"/>
        </w:rPr>
      </w:pPr>
    </w:p>
    <w:p w14:paraId="60AB5243" w14:textId="77777777" w:rsidR="002D3BD1" w:rsidRPr="00F5640F" w:rsidRDefault="002D3BD1" w:rsidP="002D3BD1">
      <w:pPr>
        <w:spacing w:after="12" w:line="267" w:lineRule="auto"/>
        <w:ind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I. Vispārīgie jautājumi</w:t>
      </w:r>
    </w:p>
    <w:p w14:paraId="60AB5244" w14:textId="77777777" w:rsidR="002D3BD1" w:rsidRPr="00F5640F" w:rsidRDefault="002D3BD1" w:rsidP="002D3BD1">
      <w:pPr>
        <w:spacing w:after="0" w:line="240" w:lineRule="auto"/>
        <w:jc w:val="both"/>
        <w:rPr>
          <w:rFonts w:ascii="Times New Roman" w:eastAsia="Times New Roman" w:hAnsi="Times New Roman" w:cs="Times New Roman"/>
          <w:sz w:val="24"/>
          <w:szCs w:val="24"/>
          <w:lang w:eastAsia="lv-LV"/>
        </w:rPr>
      </w:pPr>
    </w:p>
    <w:p w14:paraId="60AB5245" w14:textId="77777777" w:rsidR="002D3BD1" w:rsidRPr="00F5640F" w:rsidRDefault="00B56414"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1. </w:t>
      </w:r>
      <w:r w:rsidR="002D3BD1" w:rsidRPr="00F5640F">
        <w:rPr>
          <w:rFonts w:ascii="Times New Roman" w:eastAsia="Times New Roman" w:hAnsi="Times New Roman" w:cs="Times New Roman"/>
          <w:color w:val="000000"/>
          <w:sz w:val="24"/>
          <w:szCs w:val="24"/>
          <w:lang w:eastAsia="lv-LV"/>
        </w:rPr>
        <w:t>Ķeguma vidusskola (turpmāk tekstā – Skola) ir Ogres novada pašvaldības domes (turpmāk – Dibinātājs) dibināta vispārējās izglītības iestāde.</w:t>
      </w:r>
    </w:p>
    <w:p w14:paraId="60AB5246" w14:textId="77777777" w:rsidR="002D3BD1" w:rsidRPr="00F5640F" w:rsidRDefault="002D3BD1" w:rsidP="002D3BD1">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60AB5247" w14:textId="77777777" w:rsidR="002D3BD1" w:rsidRPr="00F5640F" w:rsidRDefault="00B56414"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2. </w:t>
      </w:r>
      <w:r w:rsidR="002D3BD1" w:rsidRPr="00F5640F">
        <w:rPr>
          <w:rFonts w:ascii="Times New Roman" w:eastAsia="Times New Roman" w:hAnsi="Times New Roman" w:cs="Times New Roman"/>
          <w:color w:val="000000"/>
          <w:sz w:val="24"/>
          <w:szCs w:val="24"/>
          <w:lang w:eastAsia="lv-LV"/>
        </w:rPr>
        <w:t>Skolas darbības tiesiskais pamats ir Izglītības likums, Vispārējās izglītības likums, šis nolikums un citi izglītības iestādes darbību reglamentējošie normatīvie akti.</w:t>
      </w:r>
    </w:p>
    <w:p w14:paraId="60AB5248" w14:textId="77777777" w:rsidR="002D3BD1" w:rsidRPr="00F5640F" w:rsidRDefault="002D3BD1"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60AB5249" w14:textId="77777777" w:rsidR="002D3BD1" w:rsidRPr="00F5640F" w:rsidRDefault="00B56414"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3. </w:t>
      </w:r>
      <w:r w:rsidR="002D3BD1" w:rsidRPr="00F5640F">
        <w:rPr>
          <w:rFonts w:ascii="Times New Roman" w:eastAsia="Times New Roman" w:hAnsi="Times New Roman" w:cs="Times New Roman"/>
          <w:color w:val="000000"/>
          <w:sz w:val="24"/>
          <w:szCs w:val="24"/>
          <w:lang w:eastAsia="lv-LV"/>
        </w:rPr>
        <w:t>Skola ir pastarpinātās pārvaldes iestāde. Skolai ir sava simbolika – karogs, logo, žetons, zīmogi, spiedogi, noteikta parauga veidlapas. Skola saskaņā ar normatīvajiem aktiem izmanto valsts simboliku.</w:t>
      </w:r>
    </w:p>
    <w:p w14:paraId="60AB524A" w14:textId="77777777" w:rsidR="002D3BD1" w:rsidRPr="00F5640F" w:rsidRDefault="002D3BD1"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60AB524B" w14:textId="77777777" w:rsidR="002D3BD1" w:rsidRPr="00F5640F" w:rsidRDefault="00B56414"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4. </w:t>
      </w:r>
      <w:r w:rsidR="002D3BD1" w:rsidRPr="00F5640F">
        <w:rPr>
          <w:rFonts w:ascii="Times New Roman" w:eastAsia="Times New Roman" w:hAnsi="Times New Roman" w:cs="Times New Roman"/>
          <w:color w:val="000000"/>
          <w:sz w:val="24"/>
          <w:szCs w:val="24"/>
          <w:lang w:eastAsia="lv-LV"/>
        </w:rPr>
        <w:t>Skola atrodas Ogres novada Izglītības pārvaldes pakļautībā.</w:t>
      </w:r>
    </w:p>
    <w:p w14:paraId="60AB524C" w14:textId="77777777" w:rsidR="002D3BD1" w:rsidRPr="00F5640F" w:rsidRDefault="002D3BD1"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60AB524D" w14:textId="77777777" w:rsidR="002D3BD1" w:rsidRPr="00F5640F" w:rsidRDefault="00B56414"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5. </w:t>
      </w:r>
      <w:r w:rsidR="002D3BD1" w:rsidRPr="00F5640F">
        <w:rPr>
          <w:rFonts w:ascii="Times New Roman" w:eastAsia="Times New Roman" w:hAnsi="Times New Roman" w:cs="Times New Roman"/>
          <w:color w:val="000000"/>
          <w:sz w:val="24"/>
          <w:szCs w:val="24"/>
          <w:lang w:eastAsia="lv-LV"/>
        </w:rPr>
        <w:t>Skolas juridiskā adrese: Skolas iela 10, Ķegums, Ogres novads, LV – 5020.</w:t>
      </w:r>
    </w:p>
    <w:p w14:paraId="60AB524E" w14:textId="77777777" w:rsidR="002D3BD1" w:rsidRPr="00F5640F" w:rsidRDefault="002D3BD1"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60AB524F" w14:textId="77777777" w:rsidR="002D3BD1" w:rsidRPr="00F5640F" w:rsidRDefault="00B56414"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6. </w:t>
      </w:r>
      <w:r w:rsidR="002D3BD1" w:rsidRPr="00F5640F">
        <w:rPr>
          <w:rFonts w:ascii="Times New Roman" w:eastAsia="Times New Roman" w:hAnsi="Times New Roman" w:cs="Times New Roman"/>
          <w:color w:val="000000"/>
          <w:sz w:val="24"/>
          <w:szCs w:val="24"/>
          <w:lang w:eastAsia="lv-LV"/>
        </w:rPr>
        <w:t xml:space="preserve">Dibinātāja juridiskā adrese: Brīvības iela 33, Ogre, Ogres novads, LV-5001. </w:t>
      </w:r>
    </w:p>
    <w:p w14:paraId="60AB5250" w14:textId="77777777" w:rsidR="002D3BD1" w:rsidRPr="00F5640F" w:rsidRDefault="002D3BD1"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60AB5251" w14:textId="77777777" w:rsidR="002D3BD1" w:rsidRPr="00F5640F" w:rsidRDefault="00B56414" w:rsidP="00B56414">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7. </w:t>
      </w:r>
      <w:r w:rsidR="002D3BD1" w:rsidRPr="00F5640F">
        <w:rPr>
          <w:rFonts w:ascii="Times New Roman" w:eastAsia="Times New Roman" w:hAnsi="Times New Roman" w:cs="Times New Roman"/>
          <w:color w:val="000000"/>
          <w:sz w:val="24"/>
          <w:szCs w:val="24"/>
          <w:lang w:eastAsia="lv-LV"/>
        </w:rPr>
        <w:t>Skolas izglītības programmu īstenošanas vietas adreses norādītas Valsts izglītības informācijas sistēmā Ministru kabineta noteiktajā kārtībā.</w:t>
      </w:r>
    </w:p>
    <w:p w14:paraId="60AB5252" w14:textId="77777777" w:rsidR="002D3BD1" w:rsidRPr="00F5640F" w:rsidRDefault="002D3BD1" w:rsidP="002D3BD1">
      <w:pPr>
        <w:tabs>
          <w:tab w:val="left" w:pos="284"/>
        </w:tabs>
        <w:spacing w:after="12" w:line="267" w:lineRule="auto"/>
        <w:ind w:right="62"/>
        <w:jc w:val="both"/>
        <w:rPr>
          <w:rFonts w:ascii="Times New Roman" w:eastAsia="Times New Roman" w:hAnsi="Times New Roman" w:cs="Times New Roman"/>
          <w:b/>
          <w:color w:val="000000"/>
          <w:sz w:val="24"/>
          <w:szCs w:val="24"/>
          <w:lang w:eastAsia="lv-LV"/>
        </w:rPr>
      </w:pPr>
    </w:p>
    <w:p w14:paraId="60AB5253" w14:textId="77777777" w:rsidR="00B56414" w:rsidRDefault="00B56414" w:rsidP="002D3BD1">
      <w:pPr>
        <w:tabs>
          <w:tab w:val="left" w:pos="284"/>
        </w:tabs>
        <w:spacing w:after="12" w:line="267" w:lineRule="auto"/>
        <w:ind w:right="62"/>
        <w:jc w:val="both"/>
        <w:rPr>
          <w:rFonts w:ascii="Times New Roman" w:eastAsia="Times New Roman" w:hAnsi="Times New Roman" w:cs="Times New Roman"/>
          <w:b/>
          <w:color w:val="000000"/>
          <w:sz w:val="24"/>
          <w:szCs w:val="24"/>
          <w:lang w:eastAsia="lv-LV"/>
        </w:rPr>
      </w:pPr>
    </w:p>
    <w:p w14:paraId="4E37A374" w14:textId="77777777" w:rsidR="00676C65" w:rsidRPr="00F5640F" w:rsidRDefault="00676C65" w:rsidP="002D3BD1">
      <w:pPr>
        <w:tabs>
          <w:tab w:val="left" w:pos="284"/>
        </w:tabs>
        <w:spacing w:after="12" w:line="267" w:lineRule="auto"/>
        <w:ind w:right="62"/>
        <w:jc w:val="both"/>
        <w:rPr>
          <w:rFonts w:ascii="Times New Roman" w:eastAsia="Times New Roman" w:hAnsi="Times New Roman" w:cs="Times New Roman"/>
          <w:b/>
          <w:color w:val="000000"/>
          <w:sz w:val="24"/>
          <w:szCs w:val="24"/>
          <w:lang w:eastAsia="lv-LV"/>
        </w:rPr>
      </w:pPr>
    </w:p>
    <w:p w14:paraId="60AB5254" w14:textId="77777777" w:rsidR="002D3BD1" w:rsidRPr="00F5640F" w:rsidRDefault="002D3BD1" w:rsidP="002D3BD1">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lastRenderedPageBreak/>
        <w:t>II. Skolas</w:t>
      </w:r>
      <w:r w:rsidR="00B56414" w:rsidRPr="00F5640F">
        <w:rPr>
          <w:rFonts w:ascii="Times New Roman" w:eastAsia="Times New Roman" w:hAnsi="Times New Roman" w:cs="Times New Roman"/>
          <w:b/>
          <w:color w:val="000000"/>
          <w:sz w:val="24"/>
          <w:szCs w:val="24"/>
          <w:lang w:eastAsia="lv-LV"/>
        </w:rPr>
        <w:t xml:space="preserve"> darbības mērķi</w:t>
      </w:r>
      <w:r w:rsidRPr="00F5640F">
        <w:rPr>
          <w:rFonts w:ascii="Times New Roman" w:eastAsia="Times New Roman" w:hAnsi="Times New Roman" w:cs="Times New Roman"/>
          <w:b/>
          <w:color w:val="000000"/>
          <w:sz w:val="24"/>
          <w:szCs w:val="24"/>
          <w:lang w:eastAsia="lv-LV"/>
        </w:rPr>
        <w:t>, pamatvirziens un uzdevumi</w:t>
      </w:r>
    </w:p>
    <w:p w14:paraId="60AB5255" w14:textId="77777777" w:rsidR="002D3BD1" w:rsidRPr="00F5640F" w:rsidRDefault="002D3BD1" w:rsidP="002D3BD1">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0AB5256" w14:textId="77777777" w:rsidR="002D3BD1" w:rsidRPr="00F5640F" w:rsidRDefault="002D3BD1" w:rsidP="002D3BD1">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8. Skolas darbības mērķi ir:</w:t>
      </w:r>
    </w:p>
    <w:p w14:paraId="60AB5257" w14:textId="77777777" w:rsidR="002D3BD1" w:rsidRPr="00F5640F" w:rsidRDefault="002D3BD1" w:rsidP="00F5640F">
      <w:pPr>
        <w:tabs>
          <w:tab w:val="left" w:pos="284"/>
        </w:tabs>
        <w:spacing w:after="0" w:line="240" w:lineRule="auto"/>
        <w:ind w:left="227"/>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8.1. veidot izglītības vidi, organizēt un īstenot izglītības ieguves procesu, kas nodrošina valsts pamatizglītības standartā un valsts vispārējās vidējās izglītības standartā noteikto mērķu sasniegšanu;</w:t>
      </w:r>
    </w:p>
    <w:p w14:paraId="60AB5258" w14:textId="77777777" w:rsidR="002D3BD1" w:rsidRPr="00F5640F" w:rsidRDefault="002D3BD1" w:rsidP="00F5640F">
      <w:pPr>
        <w:tabs>
          <w:tab w:val="left" w:pos="284"/>
        </w:tabs>
        <w:spacing w:after="0" w:line="240" w:lineRule="auto"/>
        <w:ind w:left="227"/>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8.2. sekmēt izglītojamā atbildīgu attieksmi pret sevi, ģimeni, līdzcilvēkiem, Latvijas valsti, morālajām un tikumiskajām vērtībām;</w:t>
      </w:r>
    </w:p>
    <w:p w14:paraId="60AB5259" w14:textId="77777777" w:rsidR="002D3BD1" w:rsidRPr="00F5640F" w:rsidRDefault="002D3BD1" w:rsidP="00F5640F">
      <w:pPr>
        <w:tabs>
          <w:tab w:val="left" w:pos="284"/>
        </w:tabs>
        <w:spacing w:after="0" w:line="240" w:lineRule="auto"/>
        <w:ind w:left="227"/>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8.3. radīt iespējas izglītojamajiem ar attīstības vai sociālās uzvedības traucējumiem, kuriem noteiktu mācību rezultātu sasniegšanai nepieciešams ilgāks laiks un lielāka palīdzība, sekmīgi iekļauties pamatizglītības programmu apguvē.</w:t>
      </w:r>
    </w:p>
    <w:p w14:paraId="60AB525A" w14:textId="77777777" w:rsidR="002D3BD1" w:rsidRPr="00F5640F" w:rsidRDefault="002D3BD1" w:rsidP="002D3BD1">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60AB525B" w14:textId="77777777" w:rsidR="002D3BD1" w:rsidRPr="00F5640F" w:rsidRDefault="002D3BD1" w:rsidP="002D3BD1">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9. Skolas darbības pamatvirziens ir izglītojoša un audzinoša darbība.</w:t>
      </w:r>
    </w:p>
    <w:p w14:paraId="60AB525C" w14:textId="77777777" w:rsidR="002D3BD1" w:rsidRPr="00F5640F" w:rsidRDefault="002D3BD1" w:rsidP="002D3BD1">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0AB525D"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 Skolas uzdevumi:</w:t>
      </w:r>
    </w:p>
    <w:p w14:paraId="60AB525E"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10.1. īstenot vispārējās pamatizglītības, speciālās pamatizglītības, vispārējās vidējās izglītības programmas un interešu izglītības programmas;</w:t>
      </w:r>
    </w:p>
    <w:p w14:paraId="60AB525F"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10.2.</w:t>
      </w:r>
      <w:r w:rsidRPr="00F5640F">
        <w:rPr>
          <w:rFonts w:ascii="Times New Roman" w:eastAsia="Times New Roman" w:hAnsi="Times New Roman" w:cs="Times New Roman"/>
          <w:color w:val="000000"/>
          <w:sz w:val="24"/>
          <w:szCs w:val="24"/>
          <w:lang w:eastAsia="lv-LV"/>
        </w:rPr>
        <w:tab/>
        <w:t>izvēlēties mācību un audzināšanas darba metodes un formas, kas sekmē izglītojamā personības vispusīgu un harmonisku izaugsmi, palīdzēt izglītojamajam kļūt par garīgi un fiziski attīstītu, atbildīgu un radošu personību un kultūras cilvēku;</w:t>
      </w:r>
    </w:p>
    <w:p w14:paraId="60AB5260"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10.3.</w:t>
      </w:r>
      <w:r w:rsidRPr="00F5640F">
        <w:rPr>
          <w:rFonts w:ascii="Times New Roman" w:eastAsia="Times New Roman" w:hAnsi="Times New Roman" w:cs="Times New Roman"/>
          <w:color w:val="000000"/>
          <w:sz w:val="24"/>
          <w:szCs w:val="24"/>
          <w:lang w:eastAsia="lv-LV"/>
        </w:rPr>
        <w:tab/>
        <w:t>nodrošināt izglītojamajiem iespēju iegūt kvalitatīvas un konkurētspējīgas zināšanas, kā arī apgūt kvalitatīvai dzīves darbībai nepieciešamās prasmes un attieksmes;</w:t>
      </w:r>
    </w:p>
    <w:p w14:paraId="60AB5261"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10.4.</w:t>
      </w:r>
      <w:r w:rsidRPr="00F5640F">
        <w:rPr>
          <w:rFonts w:ascii="Times New Roman" w:eastAsia="Times New Roman" w:hAnsi="Times New Roman" w:cs="Times New Roman"/>
          <w:color w:val="000000"/>
          <w:sz w:val="24"/>
          <w:szCs w:val="24"/>
          <w:lang w:eastAsia="lv-LV"/>
        </w:rPr>
        <w:tab/>
        <w:t>nodrošināt izglītības programmas īstenošanā un izglītības satura apguvē nepieciešamos mācību līdzekļus, tai skaitā elektroniskajā vidē;</w:t>
      </w:r>
    </w:p>
    <w:p w14:paraId="60AB5262"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10.5.</w:t>
      </w:r>
      <w:r w:rsidRPr="00F5640F">
        <w:rPr>
          <w:rFonts w:ascii="Times New Roman" w:eastAsia="Times New Roman" w:hAnsi="Times New Roman" w:cs="Times New Roman"/>
          <w:color w:val="000000"/>
          <w:sz w:val="24"/>
          <w:szCs w:val="24"/>
          <w:lang w:eastAsia="lv-LV"/>
        </w:rPr>
        <w:tab/>
        <w:t>sagatavot un motivēt izglītojamos izglītības turpināšanai nākamajā izglītības pakāpē vai profesijas apguvei;</w:t>
      </w:r>
    </w:p>
    <w:p w14:paraId="60AB5263"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10.6.</w:t>
      </w:r>
      <w:r w:rsidRPr="00F5640F">
        <w:rPr>
          <w:rFonts w:ascii="Times New Roman" w:eastAsia="Times New Roman" w:hAnsi="Times New Roman" w:cs="Times New Roman"/>
          <w:color w:val="000000"/>
          <w:sz w:val="24"/>
          <w:szCs w:val="24"/>
          <w:lang w:eastAsia="lv-LV"/>
        </w:rPr>
        <w:tab/>
        <w:t>sadarboties ar izglītojamo vecākiem vai personām, kuras realizē vecāku varu (turpmāk tekstā – vecāki), lai nodrošinātu izglītības ieguvi;</w:t>
      </w:r>
    </w:p>
    <w:p w14:paraId="60AB5264"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10.7.</w:t>
      </w:r>
      <w:r w:rsidRPr="00F5640F">
        <w:rPr>
          <w:rFonts w:ascii="Times New Roman" w:eastAsia="Times New Roman" w:hAnsi="Times New Roman" w:cs="Times New Roman"/>
          <w:color w:val="000000"/>
          <w:sz w:val="24"/>
          <w:szCs w:val="24"/>
          <w:lang w:eastAsia="lv-LV"/>
        </w:rPr>
        <w:tab/>
        <w:t>racionāli izmantot Skolas finanšu, materiālos, personāla un informācijas resursus;</w:t>
      </w:r>
    </w:p>
    <w:p w14:paraId="60AB5265"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10.8.</w:t>
      </w:r>
      <w:r w:rsidRPr="00F5640F">
        <w:rPr>
          <w:rFonts w:ascii="Times New Roman" w:eastAsia="Times New Roman" w:hAnsi="Times New Roman" w:cs="Times New Roman"/>
          <w:color w:val="000000"/>
          <w:sz w:val="24"/>
          <w:szCs w:val="24"/>
          <w:lang w:eastAsia="lv-LV"/>
        </w:rPr>
        <w:tab/>
        <w:t>sadarboties ar valsts un pašvaldību institūcijām un nevalstiskajām organizācijām Skolas efektīvas darbības nodrošināšanai;</w:t>
      </w:r>
    </w:p>
    <w:p w14:paraId="60AB5266"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10.9.</w:t>
      </w:r>
      <w:r w:rsidRPr="00F5640F">
        <w:rPr>
          <w:rFonts w:ascii="Times New Roman" w:eastAsia="Times New Roman" w:hAnsi="Times New Roman" w:cs="Times New Roman"/>
          <w:color w:val="000000"/>
          <w:sz w:val="24"/>
          <w:szCs w:val="24"/>
          <w:lang w:eastAsia="lv-LV"/>
        </w:rPr>
        <w:tab/>
        <w:t>mācību un audzināšanas procesā ievērot humānisma, demokrātijas, zinātniskuma, sistēmiskuma un individuālas pieejas principus;</w:t>
      </w:r>
    </w:p>
    <w:p w14:paraId="60AB5267"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10.10.</w:t>
      </w:r>
      <w:r w:rsidRPr="00F5640F">
        <w:rPr>
          <w:rFonts w:ascii="Times New Roman" w:eastAsia="Times New Roman" w:hAnsi="Times New Roman" w:cs="Times New Roman"/>
          <w:color w:val="000000"/>
          <w:sz w:val="24"/>
          <w:szCs w:val="24"/>
          <w:lang w:eastAsia="lv-LV"/>
        </w:rPr>
        <w:tab/>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Skolas tīmekļvietnē;</w:t>
      </w:r>
    </w:p>
    <w:p w14:paraId="60AB5268" w14:textId="77777777" w:rsidR="002D3BD1" w:rsidRPr="00F5640F" w:rsidRDefault="002D3BD1" w:rsidP="00F5640F">
      <w:pPr>
        <w:spacing w:after="12" w:line="267" w:lineRule="auto"/>
        <w:ind w:left="227"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10.11.</w:t>
      </w:r>
      <w:r w:rsidRPr="00F5640F">
        <w:rPr>
          <w:rFonts w:ascii="Times New Roman" w:eastAsia="Times New Roman" w:hAnsi="Times New Roman" w:cs="Times New Roman"/>
          <w:color w:val="000000"/>
          <w:sz w:val="24"/>
          <w:szCs w:val="24"/>
          <w:lang w:eastAsia="lv-LV"/>
        </w:rPr>
        <w:tab/>
        <w:t>pildīt citus normatīvajos aktos paredzētos izglītības iestādes uzdevumus.</w:t>
      </w:r>
    </w:p>
    <w:p w14:paraId="60AB526B" w14:textId="77777777" w:rsidR="00DB62E2"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6D" w14:textId="77777777" w:rsidR="002D3BD1" w:rsidRPr="00F5640F" w:rsidRDefault="002D3BD1" w:rsidP="002D3BD1">
      <w:pPr>
        <w:spacing w:after="12" w:line="267" w:lineRule="auto"/>
        <w:ind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III. Skolā īstenojamās izglītības programmas</w:t>
      </w:r>
    </w:p>
    <w:p w14:paraId="60AB526E" w14:textId="77777777" w:rsidR="00056D5D" w:rsidRPr="00F5640F" w:rsidRDefault="00056D5D" w:rsidP="002D3BD1">
      <w:pPr>
        <w:spacing w:after="12" w:line="267" w:lineRule="auto"/>
        <w:ind w:right="62"/>
        <w:jc w:val="center"/>
        <w:rPr>
          <w:rFonts w:ascii="Times New Roman" w:eastAsia="Times New Roman" w:hAnsi="Times New Roman" w:cs="Times New Roman"/>
          <w:b/>
          <w:color w:val="000000"/>
          <w:sz w:val="24"/>
          <w:szCs w:val="24"/>
          <w:lang w:eastAsia="lv-LV"/>
        </w:rPr>
      </w:pPr>
    </w:p>
    <w:p w14:paraId="60AB526F" w14:textId="77777777" w:rsidR="002D3BD1" w:rsidRPr="00F5640F" w:rsidRDefault="002D3BD1" w:rsidP="002D3BD1">
      <w:pPr>
        <w:spacing w:after="12" w:line="267" w:lineRule="auto"/>
        <w:ind w:left="10" w:right="62" w:hanging="10"/>
        <w:jc w:val="both"/>
        <w:rPr>
          <w:rFonts w:ascii="Times New Roman" w:eastAsia="Times New Roman" w:hAnsi="Times New Roman" w:cs="Times New Roman"/>
          <w:sz w:val="24"/>
          <w:szCs w:val="24"/>
          <w:lang w:eastAsia="lv-LV"/>
        </w:rPr>
      </w:pPr>
      <w:r w:rsidRPr="00F5640F">
        <w:rPr>
          <w:rFonts w:ascii="Times New Roman" w:eastAsia="Times New Roman" w:hAnsi="Times New Roman" w:cs="Times New Roman"/>
          <w:sz w:val="24"/>
          <w:szCs w:val="24"/>
          <w:lang w:eastAsia="lv-LV"/>
        </w:rPr>
        <w:t>1</w:t>
      </w:r>
      <w:r w:rsidR="00DB62E2" w:rsidRPr="00F5640F">
        <w:rPr>
          <w:rFonts w:ascii="Times New Roman" w:eastAsia="Times New Roman" w:hAnsi="Times New Roman" w:cs="Times New Roman"/>
          <w:sz w:val="24"/>
          <w:szCs w:val="24"/>
          <w:lang w:eastAsia="lv-LV"/>
        </w:rPr>
        <w:t>1</w:t>
      </w:r>
      <w:r w:rsidRPr="00F5640F">
        <w:rPr>
          <w:rFonts w:ascii="Times New Roman" w:eastAsia="Times New Roman" w:hAnsi="Times New Roman" w:cs="Times New Roman"/>
          <w:sz w:val="24"/>
          <w:szCs w:val="24"/>
          <w:lang w:eastAsia="lv-LV"/>
        </w:rPr>
        <w:t>. Skola īsteno vispār</w:t>
      </w:r>
      <w:r w:rsidR="00DB62E2" w:rsidRPr="00F5640F">
        <w:rPr>
          <w:rFonts w:ascii="Times New Roman" w:eastAsia="Times New Roman" w:hAnsi="Times New Roman" w:cs="Times New Roman"/>
          <w:sz w:val="24"/>
          <w:szCs w:val="24"/>
          <w:lang w:eastAsia="lv-LV"/>
        </w:rPr>
        <w:t>ējās pamatizglītības programmas un</w:t>
      </w:r>
      <w:r w:rsidRPr="00F5640F">
        <w:rPr>
          <w:rFonts w:ascii="Times New Roman" w:eastAsia="Times New Roman" w:hAnsi="Times New Roman" w:cs="Times New Roman"/>
          <w:sz w:val="24"/>
          <w:szCs w:val="24"/>
          <w:lang w:eastAsia="lv-LV"/>
        </w:rPr>
        <w:t xml:space="preserve"> vispārējās vidējās izglītības programmas.</w:t>
      </w:r>
    </w:p>
    <w:p w14:paraId="60AB5270" w14:textId="77777777" w:rsidR="00DB62E2" w:rsidRPr="00F5640F" w:rsidRDefault="00DB62E2" w:rsidP="002D3BD1">
      <w:pPr>
        <w:spacing w:after="12" w:line="267" w:lineRule="auto"/>
        <w:ind w:left="10" w:right="62" w:hanging="10"/>
        <w:jc w:val="both"/>
        <w:rPr>
          <w:rFonts w:ascii="Times New Roman" w:eastAsia="Times New Roman" w:hAnsi="Times New Roman" w:cs="Times New Roman"/>
          <w:sz w:val="24"/>
          <w:szCs w:val="24"/>
          <w:lang w:eastAsia="lv-LV"/>
        </w:rPr>
      </w:pPr>
    </w:p>
    <w:p w14:paraId="60AB5271" w14:textId="77777777" w:rsidR="002D3BD1" w:rsidRPr="00F5640F" w:rsidRDefault="002D3BD1" w:rsidP="002D3BD1">
      <w:pPr>
        <w:spacing w:after="12" w:line="267" w:lineRule="auto"/>
        <w:ind w:left="10" w:right="62" w:hanging="10"/>
        <w:jc w:val="both"/>
        <w:rPr>
          <w:rFonts w:ascii="Times New Roman" w:eastAsia="Times New Roman" w:hAnsi="Times New Roman" w:cs="Times New Roman"/>
          <w:sz w:val="24"/>
          <w:szCs w:val="24"/>
          <w:lang w:eastAsia="lv-LV"/>
        </w:rPr>
      </w:pPr>
      <w:r w:rsidRPr="00F5640F">
        <w:rPr>
          <w:rFonts w:ascii="Times New Roman" w:eastAsia="Times New Roman" w:hAnsi="Times New Roman" w:cs="Times New Roman"/>
          <w:sz w:val="24"/>
          <w:szCs w:val="24"/>
          <w:lang w:eastAsia="lv-LV"/>
        </w:rPr>
        <w:t>1</w:t>
      </w:r>
      <w:r w:rsidR="00DB62E2" w:rsidRPr="00F5640F">
        <w:rPr>
          <w:rFonts w:ascii="Times New Roman" w:eastAsia="Times New Roman" w:hAnsi="Times New Roman" w:cs="Times New Roman"/>
          <w:sz w:val="24"/>
          <w:szCs w:val="24"/>
          <w:lang w:eastAsia="lv-LV"/>
        </w:rPr>
        <w:t>2</w:t>
      </w:r>
      <w:r w:rsidRPr="00F5640F">
        <w:rPr>
          <w:rFonts w:ascii="Times New Roman" w:eastAsia="Times New Roman" w:hAnsi="Times New Roman" w:cs="Times New Roman"/>
          <w:sz w:val="24"/>
          <w:szCs w:val="24"/>
          <w:lang w:eastAsia="lv-LV"/>
        </w:rPr>
        <w:t>. Skola īsteno interešu izglītības un citas izglītības programmas atbilstoši ārējos normatīvajos aktos noteiktajam.</w:t>
      </w:r>
    </w:p>
    <w:p w14:paraId="60AB5272" w14:textId="77777777" w:rsidR="002D3BD1" w:rsidRPr="00F5640F" w:rsidRDefault="002D3BD1" w:rsidP="002D3BD1">
      <w:pPr>
        <w:spacing w:after="12" w:line="267" w:lineRule="auto"/>
        <w:ind w:right="62"/>
        <w:jc w:val="center"/>
        <w:rPr>
          <w:rFonts w:ascii="Times New Roman" w:eastAsia="Times New Roman" w:hAnsi="Times New Roman" w:cs="Times New Roman"/>
          <w:b/>
          <w:color w:val="000000"/>
          <w:sz w:val="24"/>
          <w:szCs w:val="24"/>
          <w:lang w:eastAsia="lv-LV"/>
        </w:rPr>
      </w:pPr>
    </w:p>
    <w:p w14:paraId="60AB5273" w14:textId="77777777" w:rsidR="002D3BD1" w:rsidRPr="00F5640F" w:rsidRDefault="002D3BD1" w:rsidP="002D3BD1">
      <w:pPr>
        <w:spacing w:after="0" w:line="240" w:lineRule="auto"/>
        <w:ind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IV. Izglītības procesa organizācija</w:t>
      </w:r>
    </w:p>
    <w:p w14:paraId="60AB5274" w14:textId="77777777" w:rsidR="002D3BD1" w:rsidRPr="00F5640F" w:rsidRDefault="002D3BD1" w:rsidP="002D3BD1">
      <w:pPr>
        <w:spacing w:after="0" w:line="240" w:lineRule="auto"/>
        <w:ind w:right="62"/>
        <w:jc w:val="both"/>
        <w:rPr>
          <w:rFonts w:ascii="Times New Roman" w:eastAsia="Times New Roman" w:hAnsi="Times New Roman" w:cs="Times New Roman"/>
          <w:color w:val="000000"/>
          <w:sz w:val="24"/>
          <w:szCs w:val="24"/>
          <w:lang w:eastAsia="lv-LV"/>
        </w:rPr>
      </w:pPr>
    </w:p>
    <w:p w14:paraId="60AB5275"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w:t>
      </w:r>
      <w:r w:rsidR="00DB62E2" w:rsidRPr="00F5640F">
        <w:rPr>
          <w:rFonts w:ascii="Times New Roman" w:eastAsia="Times New Roman" w:hAnsi="Times New Roman" w:cs="Times New Roman"/>
          <w:color w:val="000000"/>
          <w:sz w:val="24"/>
          <w:szCs w:val="24"/>
          <w:lang w:eastAsia="lv-LV"/>
        </w:rPr>
        <w:t>3</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r>
      <w:r w:rsidR="00DB62E2" w:rsidRPr="00F5640F">
        <w:rPr>
          <w:rFonts w:ascii="Times New Roman" w:eastAsia="Times New Roman" w:hAnsi="Times New Roman" w:cs="Times New Roman"/>
          <w:color w:val="000000"/>
          <w:sz w:val="24"/>
          <w:szCs w:val="24"/>
          <w:lang w:eastAsia="lv-LV"/>
        </w:rPr>
        <w:t>Izglītības procesa organizāciju Skolā nosaka Izglītības likums, Vispārējās izglītības likums, citi ārējie normatīvie akti, šis nolikums, Skolas Darba kārtības noteikumi, Iekšējās kārtības noteikumi un citi Skolas iekšējie normatīvie akti, kā arī citi Skolas direktora izdotie tiesību akti un lēmumi.</w:t>
      </w:r>
    </w:p>
    <w:p w14:paraId="60AB5276"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77"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w:t>
      </w:r>
      <w:r w:rsidR="00DB62E2" w:rsidRPr="00F5640F">
        <w:rPr>
          <w:rFonts w:ascii="Times New Roman" w:eastAsia="Times New Roman" w:hAnsi="Times New Roman" w:cs="Times New Roman"/>
          <w:color w:val="000000"/>
          <w:sz w:val="24"/>
          <w:szCs w:val="24"/>
          <w:lang w:eastAsia="lv-LV"/>
        </w:rPr>
        <w:t>4</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 xml:space="preserve">Mācību gada sākumu un beigu datumu, kā arī izglītojamo brīvdienas nosaka Ministru kabineta noteikumi atbilstošajam mācību gadam. </w:t>
      </w:r>
    </w:p>
    <w:p w14:paraId="60AB5278"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79"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w:t>
      </w:r>
      <w:r w:rsidR="00DB62E2" w:rsidRPr="00F5640F">
        <w:rPr>
          <w:rFonts w:ascii="Times New Roman" w:eastAsia="Times New Roman" w:hAnsi="Times New Roman" w:cs="Times New Roman"/>
          <w:color w:val="000000"/>
          <w:sz w:val="24"/>
          <w:szCs w:val="24"/>
          <w:lang w:eastAsia="lv-LV"/>
        </w:rPr>
        <w:t>5</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Nedēļu ilgas papildus brīvdienas 1.klasei II semestrī nosaka Skolas direktors ar rīkojumu.</w:t>
      </w:r>
    </w:p>
    <w:p w14:paraId="60AB527A"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7B"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w:t>
      </w:r>
      <w:r w:rsidR="00DB62E2" w:rsidRPr="00F5640F">
        <w:rPr>
          <w:rFonts w:ascii="Times New Roman" w:eastAsia="Times New Roman" w:hAnsi="Times New Roman" w:cs="Times New Roman"/>
          <w:color w:val="000000"/>
          <w:sz w:val="24"/>
          <w:szCs w:val="24"/>
          <w:lang w:eastAsia="lv-LV"/>
        </w:rPr>
        <w:t>6</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Katru gadu Skola patstāvīgi plāno izglītojamo aktivitātes projektu nedēļā vai dienās. Projektu nedēļas vai dienu laiku un norises kārtību nosaka Skolas direktors saskaņā ar normatīvo aktu prasībām, par to savlaicīgi informējot izglītojamos un viņu vecākus.</w:t>
      </w:r>
    </w:p>
    <w:p w14:paraId="60AB527C"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7D"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w:t>
      </w:r>
      <w:r w:rsidR="00DB62E2" w:rsidRPr="00F5640F">
        <w:rPr>
          <w:rFonts w:ascii="Times New Roman" w:eastAsia="Times New Roman" w:hAnsi="Times New Roman" w:cs="Times New Roman"/>
          <w:color w:val="000000"/>
          <w:sz w:val="24"/>
          <w:szCs w:val="24"/>
          <w:lang w:eastAsia="lv-LV"/>
        </w:rPr>
        <w:t>7.</w:t>
      </w:r>
      <w:r w:rsidRPr="00F5640F">
        <w:rPr>
          <w:rFonts w:ascii="Times New Roman" w:eastAsia="Times New Roman" w:hAnsi="Times New Roman" w:cs="Times New Roman"/>
          <w:color w:val="000000"/>
          <w:sz w:val="24"/>
          <w:szCs w:val="24"/>
          <w:lang w:eastAsia="lv-LV"/>
        </w:rPr>
        <w:tab/>
        <w:t>Līdz piecpadsmit darba dienām mācību gada laikā katra klase var izmantot ar izglītošanās un audzināšanas procesu saistītiem pasākumiem – adaptācijas dienām, mācību olimpiādēm, mācību ekskursijām, pārgājieniem, sporta pasākumiem un citām mācību un audzināšanas darba alternatīvajām formām.</w:t>
      </w:r>
    </w:p>
    <w:p w14:paraId="60AB527E"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7F" w14:textId="77777777" w:rsidR="002D3BD1" w:rsidRPr="00F5640F" w:rsidRDefault="00DB62E2"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18</w:t>
      </w:r>
      <w:r w:rsidR="002D3BD1" w:rsidRPr="00F5640F">
        <w:rPr>
          <w:rFonts w:ascii="Times New Roman" w:eastAsia="Times New Roman" w:hAnsi="Times New Roman" w:cs="Times New Roman"/>
          <w:color w:val="000000"/>
          <w:sz w:val="24"/>
          <w:szCs w:val="24"/>
          <w:lang w:eastAsia="lv-LV"/>
        </w:rPr>
        <w:t>.</w:t>
      </w:r>
      <w:r w:rsidR="002D3BD1" w:rsidRPr="00F5640F">
        <w:rPr>
          <w:rFonts w:ascii="Times New Roman" w:eastAsia="Times New Roman" w:hAnsi="Times New Roman" w:cs="Times New Roman"/>
          <w:color w:val="000000"/>
          <w:sz w:val="24"/>
          <w:szCs w:val="24"/>
          <w:lang w:eastAsia="lv-LV"/>
        </w:rPr>
        <w:tab/>
        <w:t>Mācību darba organizācijas pamatforma ir mācību stunda. Mācību stundas garums 1. – 12. klasēs ir 40 minūtes. Starpbrīžu ilgums ir noteikts Skolas Darba kārtības noteikumos un mācību priekšmetu stundu sarakstā.</w:t>
      </w:r>
    </w:p>
    <w:p w14:paraId="60AB5280"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81" w14:textId="77777777" w:rsidR="002D3BD1" w:rsidRPr="00F5640F" w:rsidRDefault="00DB62E2"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19</w:t>
      </w:r>
      <w:r w:rsidR="002D3BD1" w:rsidRPr="00F5640F">
        <w:rPr>
          <w:rFonts w:ascii="Times New Roman" w:eastAsia="Times New Roman" w:hAnsi="Times New Roman" w:cs="Times New Roman"/>
          <w:color w:val="000000"/>
          <w:sz w:val="24"/>
          <w:szCs w:val="24"/>
          <w:lang w:eastAsia="lv-LV"/>
        </w:rPr>
        <w:t>.</w:t>
      </w:r>
      <w:r w:rsidR="002D3BD1" w:rsidRPr="00F5640F">
        <w:rPr>
          <w:rFonts w:ascii="Times New Roman" w:eastAsia="Times New Roman" w:hAnsi="Times New Roman" w:cs="Times New Roman"/>
          <w:color w:val="000000"/>
          <w:sz w:val="24"/>
          <w:szCs w:val="24"/>
          <w:lang w:eastAsia="lv-LV"/>
        </w:rPr>
        <w:tab/>
        <w:t>Mācību stundu skaitu dienā un mācību slodzi nedēļā saskaņā ar Vispārējās izglītības likumu un licencētajām izglītības programmām atspoguļo mācību priekšmetu stundu saraksts.</w:t>
      </w:r>
    </w:p>
    <w:p w14:paraId="60AB5282"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83"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2</w:t>
      </w:r>
      <w:r w:rsidR="00DB62E2" w:rsidRPr="00F5640F">
        <w:rPr>
          <w:rFonts w:ascii="Times New Roman" w:eastAsia="Times New Roman" w:hAnsi="Times New Roman" w:cs="Times New Roman"/>
          <w:color w:val="000000"/>
          <w:sz w:val="24"/>
          <w:szCs w:val="24"/>
          <w:lang w:eastAsia="lv-LV"/>
        </w:rPr>
        <w:t>0</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Esošā finansējuma ietvaros, ievērojot brīvprātības principu, var tikt organizētas pagarinātās dienas grupas sākumskolas  izglītojamajiem. Vienā grupā var apvienot vairāku klašu izglītojamos. Pamats Skolas direktora rīkojumam par ieskaitīšanu pagarinātās dienas grupā ir vecāku iesniegums.</w:t>
      </w:r>
    </w:p>
    <w:p w14:paraId="60AB5284"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85"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2</w:t>
      </w:r>
      <w:r w:rsidR="00DB62E2" w:rsidRPr="00F5640F">
        <w:rPr>
          <w:rFonts w:ascii="Times New Roman" w:eastAsia="Times New Roman" w:hAnsi="Times New Roman" w:cs="Times New Roman"/>
          <w:color w:val="000000"/>
          <w:sz w:val="24"/>
          <w:szCs w:val="24"/>
          <w:lang w:eastAsia="lv-LV"/>
        </w:rPr>
        <w:t>1</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 xml:space="preserve">Fakultatīvās un interešu izglītības nodarbības tiek organizētas esošā finansējuma ietvaros, ievērojot brīvprātības principu, pirms vai pēc mācību stundām. Tajās var apvienot vairāku klašu izglītojamos. Pamats Skolas direktora rīkojumam par izglītojamā ieskaitīšanu fakultatīvajās un/vai interešu izglītības nodarbībās ir vecāku iesniegums vai izglītojamā (ja viņš sasniedzis 18 gadu vecumu) iesniegums. </w:t>
      </w:r>
    </w:p>
    <w:p w14:paraId="60AB5286"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2</w:t>
      </w:r>
      <w:r w:rsidR="00DB62E2" w:rsidRPr="00F5640F">
        <w:rPr>
          <w:rFonts w:ascii="Times New Roman" w:eastAsia="Times New Roman" w:hAnsi="Times New Roman" w:cs="Times New Roman"/>
          <w:color w:val="000000"/>
          <w:sz w:val="24"/>
          <w:szCs w:val="24"/>
          <w:lang w:eastAsia="lv-LV"/>
        </w:rPr>
        <w:t>2</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Pagarinātās dienas grupām, fakultatīvajām, interešu izglītības un individuālā darba nodarbībām tiek veidoti atsevišķi nodarbību saraksti. Nepieciešamības gadījumā izmaiņas tajos sagatavo Skolas direktora vietnieks izglītības jomā.</w:t>
      </w:r>
    </w:p>
    <w:p w14:paraId="60AB5287"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88" w14:textId="2D47B1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2</w:t>
      </w:r>
      <w:r w:rsidR="00DB62E2" w:rsidRPr="00F5640F">
        <w:rPr>
          <w:rFonts w:ascii="Times New Roman" w:eastAsia="Times New Roman" w:hAnsi="Times New Roman" w:cs="Times New Roman"/>
          <w:color w:val="000000"/>
          <w:sz w:val="24"/>
          <w:szCs w:val="24"/>
          <w:lang w:eastAsia="lv-LV"/>
        </w:rPr>
        <w:t>3</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 xml:space="preserve">Izglītojamo mācību sasniegumus vērtē saskaņā ar valsts pamatizglītības standarta un valsts vispārējās vidējās izglītības standarta prasībām un atbilstoši tām Skolā izstrādāto Izglītojamo mācību sasniegumu vērtēšanas kārtību, saskaņā ar kuru </w:t>
      </w:r>
      <w:r w:rsidR="00F5640F">
        <w:rPr>
          <w:rFonts w:ascii="Times New Roman" w:eastAsia="Times New Roman" w:hAnsi="Times New Roman" w:cs="Times New Roman"/>
          <w:color w:val="000000"/>
          <w:sz w:val="24"/>
          <w:szCs w:val="24"/>
          <w:lang w:eastAsia="lv-LV"/>
        </w:rPr>
        <w:t>s</w:t>
      </w:r>
      <w:r w:rsidRPr="00F5640F">
        <w:rPr>
          <w:rFonts w:ascii="Times New Roman" w:eastAsia="Times New Roman" w:hAnsi="Times New Roman" w:cs="Times New Roman"/>
          <w:color w:val="000000"/>
          <w:sz w:val="24"/>
          <w:szCs w:val="24"/>
          <w:lang w:eastAsia="lv-LV"/>
        </w:rPr>
        <w:t>kolvadības sistēmas „E-klase” Pārbaudes darbu plānotājā tiek veidots Pārbaudes darbu grafiks. Vienā dienā vienai klasei nedrīkst plānot vairāk kā divus pārbaudes darbus. Par pārbaudes darbu grafika izveidi un izmaiņām atbild Skolas direktora vietnieks izglītības jomā.</w:t>
      </w:r>
    </w:p>
    <w:p w14:paraId="60AB5289"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8A"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lastRenderedPageBreak/>
        <w:t>2</w:t>
      </w:r>
      <w:r w:rsidR="00DB62E2" w:rsidRPr="00F5640F">
        <w:rPr>
          <w:rFonts w:ascii="Times New Roman" w:eastAsia="Times New Roman" w:hAnsi="Times New Roman" w:cs="Times New Roman"/>
          <w:color w:val="000000"/>
          <w:sz w:val="24"/>
          <w:szCs w:val="24"/>
          <w:lang w:eastAsia="lv-LV"/>
        </w:rPr>
        <w:t>4</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 xml:space="preserve">Izglītojamo uzņemšana Skolā noteiktā klasē un izglītības programmā, pārcelšana nākamajā klasē un atskaitīšana no Skolas notiek ar Skolas direktora rīkojumu saskaņā ar spēkā esošajām Ministru kabineta noteikumu normām. </w:t>
      </w:r>
    </w:p>
    <w:p w14:paraId="60AB528B" w14:textId="77777777"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p>
    <w:p w14:paraId="60AB528C" w14:textId="46DCB324" w:rsidR="002D3BD1" w:rsidRPr="00F5640F" w:rsidRDefault="002D3BD1" w:rsidP="002D3BD1">
      <w:pPr>
        <w:tabs>
          <w:tab w:val="left" w:pos="426"/>
        </w:tabs>
        <w:spacing w:after="0" w:line="240"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2</w:t>
      </w:r>
      <w:r w:rsidR="00DB62E2" w:rsidRPr="00F5640F">
        <w:rPr>
          <w:rFonts w:ascii="Times New Roman" w:eastAsia="Times New Roman" w:hAnsi="Times New Roman" w:cs="Times New Roman"/>
          <w:color w:val="000000"/>
          <w:sz w:val="24"/>
          <w:szCs w:val="24"/>
          <w:lang w:eastAsia="lv-LV"/>
        </w:rPr>
        <w:t>5</w:t>
      </w:r>
      <w:r w:rsidRPr="00F5640F">
        <w:rPr>
          <w:rFonts w:ascii="Times New Roman" w:eastAsia="Times New Roman" w:hAnsi="Times New Roman" w:cs="Times New Roman"/>
          <w:color w:val="000000"/>
          <w:sz w:val="24"/>
          <w:szCs w:val="24"/>
          <w:lang w:eastAsia="lv-LV"/>
        </w:rPr>
        <w:t>.</w:t>
      </w:r>
      <w:r w:rsidRPr="00F5640F">
        <w:rPr>
          <w:rFonts w:ascii="Times New Roman" w:eastAsia="Times New Roman" w:hAnsi="Times New Roman" w:cs="Times New Roman"/>
          <w:color w:val="000000"/>
          <w:sz w:val="24"/>
          <w:szCs w:val="24"/>
          <w:lang w:eastAsia="lv-LV"/>
        </w:rPr>
        <w:tab/>
        <w:t>Izglītojamā pārcelšana no vienas paralēlās klases uz otru, no vienas izglītības programmas uz citu notiek saskaņā ar vecāku vai izglītojamā (ja viņš sasniedzis 18</w:t>
      </w:r>
      <w:r w:rsidR="00F5640F">
        <w:rPr>
          <w:rFonts w:ascii="Times New Roman" w:eastAsia="Times New Roman" w:hAnsi="Times New Roman" w:cs="Times New Roman"/>
          <w:color w:val="000000"/>
          <w:sz w:val="24"/>
          <w:szCs w:val="24"/>
          <w:lang w:eastAsia="lv-LV"/>
        </w:rPr>
        <w:t> </w:t>
      </w:r>
      <w:r w:rsidRPr="00F5640F">
        <w:rPr>
          <w:rFonts w:ascii="Times New Roman" w:eastAsia="Times New Roman" w:hAnsi="Times New Roman" w:cs="Times New Roman"/>
          <w:color w:val="000000"/>
          <w:sz w:val="24"/>
          <w:szCs w:val="24"/>
          <w:lang w:eastAsia="lv-LV"/>
        </w:rPr>
        <w:t>gadu vecumu) iesniegumu un Skolas direktora rīkojumu.</w:t>
      </w:r>
    </w:p>
    <w:p w14:paraId="60AB528E" w14:textId="77777777" w:rsidR="002D3BD1" w:rsidRPr="00F5640F" w:rsidRDefault="002D3BD1" w:rsidP="002D3BD1">
      <w:pPr>
        <w:spacing w:after="0" w:line="240" w:lineRule="auto"/>
        <w:ind w:right="62"/>
        <w:jc w:val="both"/>
        <w:rPr>
          <w:rFonts w:ascii="Times New Roman" w:eastAsia="Times New Roman" w:hAnsi="Times New Roman" w:cs="Times New Roman"/>
          <w:color w:val="000000"/>
          <w:sz w:val="24"/>
          <w:szCs w:val="24"/>
          <w:lang w:eastAsia="lv-LV"/>
        </w:rPr>
      </w:pPr>
    </w:p>
    <w:p w14:paraId="60AB528F" w14:textId="77777777" w:rsidR="002D3BD1" w:rsidRPr="00F5640F" w:rsidRDefault="002D3BD1" w:rsidP="002D3BD1">
      <w:pPr>
        <w:spacing w:after="0" w:line="240" w:lineRule="auto"/>
        <w:ind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V. Izglītojamo pienākumi un tiesības</w:t>
      </w:r>
    </w:p>
    <w:p w14:paraId="60AB5290" w14:textId="77777777" w:rsidR="002D3BD1" w:rsidRPr="00F5640F" w:rsidRDefault="002D3BD1" w:rsidP="002D3BD1">
      <w:pPr>
        <w:spacing w:after="0" w:line="240" w:lineRule="auto"/>
        <w:contextualSpacing/>
        <w:jc w:val="both"/>
        <w:rPr>
          <w:rFonts w:ascii="Times New Roman" w:eastAsia="Times New Roman" w:hAnsi="Times New Roman" w:cs="Times New Roman"/>
          <w:sz w:val="24"/>
          <w:szCs w:val="24"/>
          <w:lang w:eastAsia="lv-LV"/>
        </w:rPr>
      </w:pPr>
    </w:p>
    <w:p w14:paraId="60AB5291" w14:textId="77777777" w:rsidR="002D3BD1" w:rsidRPr="00F5640F" w:rsidRDefault="00DB62E2" w:rsidP="002D3BD1">
      <w:pPr>
        <w:tabs>
          <w:tab w:val="num" w:pos="1080"/>
        </w:tabs>
        <w:spacing w:after="0" w:line="240" w:lineRule="auto"/>
        <w:jc w:val="both"/>
        <w:rPr>
          <w:rFonts w:ascii="Times New Roman" w:eastAsia="Times New Roman" w:hAnsi="Times New Roman" w:cs="Times New Roman"/>
          <w:bCs/>
          <w:spacing w:val="4"/>
          <w:sz w:val="24"/>
          <w:szCs w:val="24"/>
        </w:rPr>
      </w:pPr>
      <w:r w:rsidRPr="00F5640F">
        <w:rPr>
          <w:rFonts w:ascii="Times New Roman" w:eastAsia="Times New Roman" w:hAnsi="Times New Roman" w:cs="Times New Roman"/>
          <w:spacing w:val="4"/>
          <w:sz w:val="24"/>
          <w:szCs w:val="24"/>
        </w:rPr>
        <w:t>26</w:t>
      </w:r>
      <w:r w:rsidR="002D3BD1" w:rsidRPr="00F5640F">
        <w:rPr>
          <w:rFonts w:ascii="Times New Roman" w:eastAsia="Times New Roman" w:hAnsi="Times New Roman" w:cs="Times New Roman"/>
          <w:spacing w:val="4"/>
          <w:sz w:val="24"/>
          <w:szCs w:val="24"/>
        </w:rPr>
        <w:t>. Izglītojamā pienākumi, tiesības un atbildība noteikta Izglītības likumā, citos ārējos un skolas iekšējos normatīvajos aktos.</w:t>
      </w:r>
    </w:p>
    <w:p w14:paraId="60AB5292" w14:textId="77777777" w:rsidR="002D3BD1" w:rsidRPr="00F5640F" w:rsidRDefault="002D3BD1" w:rsidP="002D3BD1">
      <w:pPr>
        <w:tabs>
          <w:tab w:val="num" w:pos="1080"/>
        </w:tabs>
        <w:spacing w:after="0" w:line="240" w:lineRule="auto"/>
        <w:jc w:val="both"/>
        <w:rPr>
          <w:rFonts w:ascii="Times New Roman" w:eastAsia="Times New Roman" w:hAnsi="Times New Roman" w:cs="Times New Roman"/>
          <w:bCs/>
          <w:spacing w:val="4"/>
          <w:sz w:val="24"/>
          <w:szCs w:val="24"/>
        </w:rPr>
      </w:pPr>
    </w:p>
    <w:p w14:paraId="60AB5293" w14:textId="77777777" w:rsidR="002D3BD1" w:rsidRPr="00F5640F" w:rsidRDefault="00DB62E2" w:rsidP="002D3BD1">
      <w:pPr>
        <w:tabs>
          <w:tab w:val="num" w:pos="1080"/>
        </w:tabs>
        <w:spacing w:after="0" w:line="240" w:lineRule="auto"/>
        <w:jc w:val="both"/>
        <w:rPr>
          <w:rFonts w:ascii="Times New Roman" w:eastAsia="Times New Roman" w:hAnsi="Times New Roman" w:cs="Times New Roman"/>
          <w:bCs/>
          <w:spacing w:val="4"/>
          <w:sz w:val="24"/>
          <w:szCs w:val="24"/>
        </w:rPr>
      </w:pPr>
      <w:r w:rsidRPr="00F5640F">
        <w:rPr>
          <w:rFonts w:ascii="Times New Roman" w:eastAsia="Times New Roman" w:hAnsi="Times New Roman" w:cs="Times New Roman"/>
          <w:bCs/>
          <w:spacing w:val="4"/>
          <w:sz w:val="24"/>
          <w:szCs w:val="24"/>
        </w:rPr>
        <w:t>27</w:t>
      </w:r>
      <w:r w:rsidR="002D3BD1" w:rsidRPr="00F5640F">
        <w:rPr>
          <w:rFonts w:ascii="Times New Roman" w:eastAsia="Times New Roman" w:hAnsi="Times New Roman" w:cs="Times New Roman"/>
          <w:bCs/>
          <w:spacing w:val="4"/>
          <w:sz w:val="24"/>
          <w:szCs w:val="24"/>
        </w:rPr>
        <w:t>. Izglītojamais ir atbildīgs par savu rīcību Skolā atbilstoši normatīvajos aktos noteiktajam.</w:t>
      </w:r>
    </w:p>
    <w:p w14:paraId="60AB5294" w14:textId="77777777" w:rsidR="002D3BD1" w:rsidRPr="00F5640F" w:rsidRDefault="002D3BD1" w:rsidP="002D3BD1">
      <w:pPr>
        <w:spacing w:after="0" w:line="240" w:lineRule="auto"/>
        <w:contextualSpacing/>
        <w:jc w:val="both"/>
        <w:rPr>
          <w:rFonts w:ascii="Times New Roman" w:eastAsia="Times New Roman" w:hAnsi="Times New Roman" w:cs="Times New Roman"/>
          <w:bCs/>
          <w:sz w:val="24"/>
          <w:szCs w:val="24"/>
          <w:lang w:eastAsia="lv-LV"/>
        </w:rPr>
      </w:pPr>
    </w:p>
    <w:p w14:paraId="60AB5295" w14:textId="77777777" w:rsidR="002D3BD1" w:rsidRPr="00F5640F" w:rsidRDefault="002D3BD1" w:rsidP="002D3BD1">
      <w:pPr>
        <w:spacing w:after="0" w:line="240" w:lineRule="auto"/>
        <w:ind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VI. Pedagogu un citu darbinieku tiesības un pienākumi</w:t>
      </w:r>
    </w:p>
    <w:p w14:paraId="60AB5296" w14:textId="77777777" w:rsidR="002D3BD1" w:rsidRPr="00F5640F" w:rsidRDefault="002D3BD1" w:rsidP="002D3BD1">
      <w:pPr>
        <w:spacing w:after="0" w:line="240" w:lineRule="auto"/>
        <w:contextualSpacing/>
        <w:jc w:val="both"/>
        <w:rPr>
          <w:rFonts w:ascii="Times New Roman" w:eastAsia="Times New Roman" w:hAnsi="Times New Roman" w:cs="Times New Roman"/>
          <w:bCs/>
          <w:sz w:val="24"/>
          <w:szCs w:val="24"/>
          <w:lang w:eastAsia="lv-LV"/>
        </w:rPr>
      </w:pPr>
    </w:p>
    <w:p w14:paraId="60AB5297" w14:textId="77777777" w:rsidR="002D3BD1" w:rsidRPr="00F5640F" w:rsidRDefault="00DB62E2" w:rsidP="002D3BD1">
      <w:pPr>
        <w:spacing w:after="0" w:line="240" w:lineRule="auto"/>
        <w:contextualSpacing/>
        <w:jc w:val="both"/>
        <w:rPr>
          <w:rFonts w:ascii="Times New Roman" w:eastAsia="Times New Roman" w:hAnsi="Times New Roman" w:cs="Times New Roman"/>
          <w:bCs/>
          <w:sz w:val="24"/>
          <w:szCs w:val="24"/>
          <w:lang w:eastAsia="lv-LV"/>
        </w:rPr>
      </w:pPr>
      <w:r w:rsidRPr="00F5640F">
        <w:rPr>
          <w:rFonts w:ascii="Times New Roman" w:eastAsia="Times New Roman" w:hAnsi="Times New Roman" w:cs="Times New Roman"/>
          <w:bCs/>
          <w:sz w:val="24"/>
          <w:szCs w:val="24"/>
          <w:lang w:eastAsia="lv-LV"/>
        </w:rPr>
        <w:t>28</w:t>
      </w:r>
      <w:r w:rsidR="002D3BD1" w:rsidRPr="00F5640F">
        <w:rPr>
          <w:rFonts w:ascii="Times New Roman" w:eastAsia="Times New Roman" w:hAnsi="Times New Roman" w:cs="Times New Roman"/>
          <w:bCs/>
          <w:sz w:val="24"/>
          <w:szCs w:val="24"/>
          <w:lang w:eastAsia="lv-LV"/>
        </w:rPr>
        <w:t xml:space="preserve">. </w:t>
      </w:r>
      <w:r w:rsidR="002D3BD1" w:rsidRPr="00F5640F">
        <w:rPr>
          <w:rFonts w:ascii="Times New Roman" w:eastAsia="Times New Roman" w:hAnsi="Times New Roman" w:cs="Times New Roman"/>
          <w:bCs/>
          <w:sz w:val="24"/>
          <w:szCs w:val="24"/>
        </w:rPr>
        <w:t xml:space="preserve">Skolu vada direktors. </w:t>
      </w:r>
      <w:r w:rsidR="002D3BD1" w:rsidRPr="00F5640F">
        <w:rPr>
          <w:rFonts w:ascii="Times New Roman" w:eastAsia="Times New Roman" w:hAnsi="Times New Roman" w:cs="Times New Roman"/>
          <w:bCs/>
          <w:sz w:val="24"/>
          <w:szCs w:val="24"/>
          <w:lang w:eastAsia="lv-LV"/>
        </w:rPr>
        <w:t>Skolas direktora tiesības, pienākumi un atbildība ir noteikti Izglītības likumā, Vispārējās izglītības likumā, Bērnu tiesību aizsardzības likumā, Fizisko personu datu apstrādes likumā  un citos normatīvajos aktos. Skolas direktora tiesības, pienākumus un atbildību precizē darba līgums un amata apraksts.</w:t>
      </w:r>
    </w:p>
    <w:p w14:paraId="60AB5298" w14:textId="77777777" w:rsidR="002D3BD1" w:rsidRPr="00F5640F" w:rsidRDefault="002D3BD1" w:rsidP="002D3BD1">
      <w:pPr>
        <w:spacing w:after="0" w:line="240" w:lineRule="auto"/>
        <w:contextualSpacing/>
        <w:jc w:val="both"/>
        <w:rPr>
          <w:rFonts w:ascii="Times New Roman" w:eastAsia="Times New Roman" w:hAnsi="Times New Roman" w:cs="Times New Roman"/>
          <w:bCs/>
          <w:sz w:val="24"/>
          <w:szCs w:val="24"/>
          <w:lang w:eastAsia="lv-LV"/>
        </w:rPr>
      </w:pPr>
    </w:p>
    <w:p w14:paraId="60AB5299" w14:textId="77777777" w:rsidR="002D3BD1" w:rsidRPr="00F5640F" w:rsidRDefault="00DB62E2" w:rsidP="002D3BD1">
      <w:pPr>
        <w:spacing w:after="0" w:line="240" w:lineRule="auto"/>
        <w:contextualSpacing/>
        <w:jc w:val="both"/>
        <w:rPr>
          <w:rFonts w:ascii="Times New Roman" w:eastAsia="Times New Roman" w:hAnsi="Times New Roman" w:cs="Times New Roman"/>
          <w:bCs/>
          <w:sz w:val="24"/>
          <w:szCs w:val="24"/>
          <w:lang w:eastAsia="lv-LV"/>
        </w:rPr>
      </w:pPr>
      <w:r w:rsidRPr="00F5640F">
        <w:rPr>
          <w:rFonts w:ascii="Times New Roman" w:eastAsia="Times New Roman" w:hAnsi="Times New Roman" w:cs="Times New Roman"/>
          <w:bCs/>
          <w:sz w:val="24"/>
          <w:szCs w:val="24"/>
          <w:lang w:eastAsia="lv-LV"/>
        </w:rPr>
        <w:t>2</w:t>
      </w:r>
      <w:r w:rsidR="002D3BD1" w:rsidRPr="00F5640F">
        <w:rPr>
          <w:rFonts w:ascii="Times New Roman" w:eastAsia="Times New Roman" w:hAnsi="Times New Roman" w:cs="Times New Roman"/>
          <w:bCs/>
          <w:sz w:val="24"/>
          <w:szCs w:val="24"/>
          <w:lang w:eastAsia="lv-LV"/>
        </w:rPr>
        <w:t xml:space="preserve">9. Skolas pedagogus un citus darbiniekus darbā </w:t>
      </w:r>
      <w:r w:rsidR="002D3BD1" w:rsidRPr="00F5640F">
        <w:rPr>
          <w:rFonts w:ascii="Times New Roman" w:eastAsia="Times New Roman" w:hAnsi="Times New Roman" w:cs="Times New Roman"/>
          <w:sz w:val="24"/>
          <w:szCs w:val="24"/>
          <w:lang w:eastAsia="lv-LV"/>
        </w:rPr>
        <w:t>pieņem un atbrīvo Skolas direktors normatīvajos aktos noteiktā kārtībā</w:t>
      </w:r>
      <w:r w:rsidR="002D3BD1" w:rsidRPr="00F5640F">
        <w:rPr>
          <w:rFonts w:ascii="Times New Roman" w:eastAsia="Times New Roman" w:hAnsi="Times New Roman" w:cs="Times New Roman"/>
          <w:bCs/>
          <w:sz w:val="24"/>
          <w:szCs w:val="24"/>
          <w:lang w:eastAsia="lv-LV"/>
        </w:rPr>
        <w:t>. Skolas direktors ir tiesīgs deleģēt pedagogiem un citiem Skolas darbiniekiem konkrētu uzdevumu veikšanu.</w:t>
      </w:r>
    </w:p>
    <w:p w14:paraId="60AB529A" w14:textId="77777777" w:rsidR="002D3BD1" w:rsidRPr="00F5640F" w:rsidRDefault="002D3BD1" w:rsidP="002D3BD1">
      <w:pPr>
        <w:spacing w:after="0" w:line="240" w:lineRule="auto"/>
        <w:contextualSpacing/>
        <w:jc w:val="both"/>
        <w:rPr>
          <w:rFonts w:ascii="Times New Roman" w:eastAsia="Times New Roman" w:hAnsi="Times New Roman" w:cs="Times New Roman"/>
          <w:bCs/>
          <w:sz w:val="24"/>
          <w:szCs w:val="24"/>
          <w:lang w:eastAsia="lv-LV"/>
        </w:rPr>
      </w:pPr>
    </w:p>
    <w:p w14:paraId="60AB529B" w14:textId="77777777" w:rsidR="002D3BD1" w:rsidRPr="00F5640F" w:rsidRDefault="00DB62E2" w:rsidP="002D3BD1">
      <w:pPr>
        <w:spacing w:after="0" w:line="240" w:lineRule="auto"/>
        <w:contextualSpacing/>
        <w:jc w:val="both"/>
        <w:rPr>
          <w:rFonts w:ascii="Times New Roman" w:eastAsia="Times New Roman" w:hAnsi="Times New Roman" w:cs="Times New Roman"/>
          <w:bCs/>
          <w:sz w:val="24"/>
          <w:szCs w:val="24"/>
          <w:lang w:eastAsia="lv-LV"/>
        </w:rPr>
      </w:pPr>
      <w:r w:rsidRPr="00F5640F">
        <w:rPr>
          <w:rFonts w:ascii="Times New Roman" w:eastAsia="Times New Roman" w:hAnsi="Times New Roman" w:cs="Times New Roman"/>
          <w:bCs/>
          <w:sz w:val="24"/>
          <w:szCs w:val="24"/>
          <w:lang w:eastAsia="lv-LV"/>
        </w:rPr>
        <w:t>3</w:t>
      </w:r>
      <w:r w:rsidR="002D3BD1" w:rsidRPr="00F5640F">
        <w:rPr>
          <w:rFonts w:ascii="Times New Roman" w:eastAsia="Times New Roman" w:hAnsi="Times New Roman" w:cs="Times New Roman"/>
          <w:bCs/>
          <w:sz w:val="24"/>
          <w:szCs w:val="24"/>
          <w:lang w:eastAsia="lv-LV"/>
        </w:rPr>
        <w:t>0. Skolas pedagogu tiesības, pienākumi un atbildība noteikta Izglītības likumā, Bērnu tiesību aizsardzības likumā, Darba likumā un citos normatīvajos aktos. Pedagoga tiesības, pienākumus un atbildību precizē darba līgums un amata apraksts.</w:t>
      </w:r>
    </w:p>
    <w:p w14:paraId="60AB529C" w14:textId="77777777" w:rsidR="002D3BD1" w:rsidRPr="00F5640F" w:rsidRDefault="002D3BD1" w:rsidP="002D3BD1">
      <w:pPr>
        <w:spacing w:after="0" w:line="240" w:lineRule="auto"/>
        <w:contextualSpacing/>
        <w:jc w:val="both"/>
        <w:rPr>
          <w:rFonts w:ascii="Times New Roman" w:eastAsia="Times New Roman" w:hAnsi="Times New Roman" w:cs="Times New Roman"/>
          <w:bCs/>
          <w:sz w:val="24"/>
          <w:szCs w:val="24"/>
          <w:lang w:eastAsia="lv-LV"/>
        </w:rPr>
      </w:pPr>
    </w:p>
    <w:p w14:paraId="60AB529D" w14:textId="77777777" w:rsidR="002D3BD1" w:rsidRPr="00F5640F" w:rsidRDefault="00DB62E2" w:rsidP="002D3BD1">
      <w:pPr>
        <w:spacing w:after="0" w:line="240" w:lineRule="auto"/>
        <w:contextualSpacing/>
        <w:jc w:val="both"/>
        <w:rPr>
          <w:rFonts w:ascii="Times New Roman" w:eastAsia="Times New Roman" w:hAnsi="Times New Roman" w:cs="Times New Roman"/>
          <w:bCs/>
          <w:sz w:val="24"/>
          <w:szCs w:val="24"/>
          <w:lang w:eastAsia="lv-LV"/>
        </w:rPr>
      </w:pPr>
      <w:r w:rsidRPr="00F5640F">
        <w:rPr>
          <w:rFonts w:ascii="Times New Roman" w:eastAsia="Times New Roman" w:hAnsi="Times New Roman" w:cs="Times New Roman"/>
          <w:bCs/>
          <w:sz w:val="24"/>
          <w:szCs w:val="24"/>
          <w:lang w:eastAsia="lv-LV"/>
        </w:rPr>
        <w:t>3</w:t>
      </w:r>
      <w:r w:rsidR="002D3BD1" w:rsidRPr="00F5640F">
        <w:rPr>
          <w:rFonts w:ascii="Times New Roman" w:eastAsia="Times New Roman" w:hAnsi="Times New Roman" w:cs="Times New Roman"/>
          <w:bCs/>
          <w:sz w:val="24"/>
          <w:szCs w:val="24"/>
          <w:lang w:eastAsia="lv-LV"/>
        </w:rPr>
        <w:t>1. Skolas citu darbinieku tiesības, pienākumi un atbildība noteikta Darba likumā, Bērnu tiesību aizsardzības likumā un citos normatīvajos aktos. Skolas citu darbinieku tiesības, pienākumus un atbildību precizē darba līgums un amata apraksts.</w:t>
      </w:r>
    </w:p>
    <w:p w14:paraId="60AB529E" w14:textId="77777777" w:rsidR="002D3BD1" w:rsidRPr="00F5640F" w:rsidRDefault="002D3BD1" w:rsidP="002D3BD1">
      <w:pPr>
        <w:spacing w:after="0" w:line="240" w:lineRule="auto"/>
        <w:contextualSpacing/>
        <w:jc w:val="both"/>
        <w:rPr>
          <w:rFonts w:ascii="Times New Roman" w:eastAsia="Times New Roman" w:hAnsi="Times New Roman" w:cs="Times New Roman"/>
          <w:bCs/>
          <w:sz w:val="24"/>
          <w:szCs w:val="24"/>
          <w:lang w:eastAsia="lv-LV"/>
        </w:rPr>
      </w:pPr>
    </w:p>
    <w:p w14:paraId="60AB52A1" w14:textId="77777777" w:rsidR="002D3BD1" w:rsidRPr="00F5640F" w:rsidRDefault="002D3BD1" w:rsidP="002D3BD1">
      <w:pPr>
        <w:spacing w:after="12" w:line="267" w:lineRule="auto"/>
        <w:ind w:left="360"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VII. Skolas pašpārvaldes izveidošanas kārtība un kompetence</w:t>
      </w:r>
    </w:p>
    <w:p w14:paraId="60AB52A2" w14:textId="77777777" w:rsidR="002D3BD1" w:rsidRPr="00F5640F" w:rsidRDefault="002D3BD1" w:rsidP="002D3BD1">
      <w:pPr>
        <w:spacing w:after="0" w:line="240" w:lineRule="auto"/>
        <w:ind w:left="360" w:right="62"/>
        <w:jc w:val="center"/>
        <w:rPr>
          <w:rFonts w:ascii="Times New Roman" w:eastAsia="Times New Roman" w:hAnsi="Times New Roman" w:cs="Times New Roman"/>
          <w:b/>
          <w:color w:val="000000"/>
          <w:sz w:val="24"/>
          <w:szCs w:val="24"/>
          <w:lang w:eastAsia="lv-LV"/>
        </w:rPr>
      </w:pPr>
    </w:p>
    <w:p w14:paraId="60AB52A3" w14:textId="77777777" w:rsidR="002D3BD1" w:rsidRPr="00F5640F" w:rsidRDefault="00DB62E2"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3</w:t>
      </w:r>
      <w:r w:rsidR="002D3BD1" w:rsidRPr="00F5640F">
        <w:rPr>
          <w:rFonts w:ascii="Times New Roman" w:eastAsia="Times New Roman" w:hAnsi="Times New Roman" w:cs="Times New Roman"/>
          <w:color w:val="000000"/>
          <w:sz w:val="24"/>
          <w:szCs w:val="24"/>
          <w:lang w:eastAsia="lv-LV"/>
        </w:rPr>
        <w:t>2. Skolas padome tiek izveidota sadarbības nodrošināšanai starp Skolu, vecākiem un sabiedrību. Tās izveidošanas kārtība un kompetence noteikta Izglītības likumā un Skolas padomes reglamentā.</w:t>
      </w:r>
    </w:p>
    <w:p w14:paraId="60AB52A4" w14:textId="77777777" w:rsidR="002D3BD1" w:rsidRPr="00F5640F" w:rsidRDefault="002D3BD1"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p>
    <w:p w14:paraId="60AB52A5" w14:textId="77777777" w:rsidR="002D3BD1" w:rsidRPr="00F5640F" w:rsidRDefault="00DB62E2"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3</w:t>
      </w:r>
      <w:r w:rsidR="002D3BD1" w:rsidRPr="00F5640F">
        <w:rPr>
          <w:rFonts w:ascii="Times New Roman" w:eastAsia="Times New Roman" w:hAnsi="Times New Roman" w:cs="Times New Roman"/>
          <w:color w:val="000000"/>
          <w:sz w:val="24"/>
          <w:szCs w:val="24"/>
          <w:lang w:eastAsia="lv-LV"/>
        </w:rPr>
        <w:t>3. Valsts pamatizglītības un vispārējās vidējās izglītības standartos noteikto prasību īstenošanas kvalitātes nodrošināšanai atsevišķu mācību priekšmetu vai radniecīgu mācību priekšmetu jomu pedagogi tiek apvienoti metodiskajās komisijās. Metodiskās komisijas darbu nosaka Skolas direktora apstiprināta Metodisko komisiju darbības kārtība.</w:t>
      </w:r>
    </w:p>
    <w:p w14:paraId="60AB52A6" w14:textId="77777777" w:rsidR="002D3BD1" w:rsidRPr="00F5640F" w:rsidRDefault="002D3BD1"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p>
    <w:p w14:paraId="60AB52A7" w14:textId="77777777" w:rsidR="002D3BD1" w:rsidRPr="00F5640F" w:rsidRDefault="00DB62E2"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3</w:t>
      </w:r>
      <w:r w:rsidR="002D3BD1" w:rsidRPr="00F5640F">
        <w:rPr>
          <w:rFonts w:ascii="Times New Roman" w:eastAsia="Times New Roman" w:hAnsi="Times New Roman" w:cs="Times New Roman"/>
          <w:color w:val="000000"/>
          <w:sz w:val="24"/>
          <w:szCs w:val="24"/>
          <w:lang w:eastAsia="lv-LV"/>
        </w:rPr>
        <w:t>4. Metodisko darbu Skolā vada Metodiskā padome. Metodiskās padomes darbu nosaka Skolas direktora apstiprināta Metodiskās padomes darbības kārtība</w:t>
      </w:r>
      <w:r w:rsidR="002D3BD1" w:rsidRPr="00F5640F">
        <w:rPr>
          <w:rFonts w:ascii="Times New Roman" w:eastAsia="Times New Roman" w:hAnsi="Times New Roman" w:cs="Times New Roman"/>
          <w:i/>
          <w:color w:val="000000"/>
          <w:sz w:val="24"/>
          <w:szCs w:val="24"/>
          <w:lang w:eastAsia="lv-LV"/>
        </w:rPr>
        <w:t>.</w:t>
      </w:r>
      <w:r w:rsidR="002D3BD1" w:rsidRPr="00F5640F">
        <w:rPr>
          <w:rFonts w:ascii="Times New Roman" w:eastAsia="Times New Roman" w:hAnsi="Times New Roman" w:cs="Times New Roman"/>
          <w:color w:val="000000"/>
          <w:sz w:val="24"/>
          <w:szCs w:val="24"/>
          <w:lang w:eastAsia="lv-LV"/>
        </w:rPr>
        <w:t xml:space="preserve"> </w:t>
      </w:r>
    </w:p>
    <w:p w14:paraId="60AB52A8" w14:textId="77777777" w:rsidR="002D3BD1" w:rsidRPr="00F5640F" w:rsidRDefault="002D3BD1"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p>
    <w:p w14:paraId="60AB52A9" w14:textId="77777777" w:rsidR="002D3BD1" w:rsidRPr="00F5640F" w:rsidRDefault="00DB62E2"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3</w:t>
      </w:r>
      <w:r w:rsidR="002D3BD1" w:rsidRPr="00F5640F">
        <w:rPr>
          <w:rFonts w:ascii="Times New Roman" w:eastAsia="Times New Roman" w:hAnsi="Times New Roman" w:cs="Times New Roman"/>
          <w:color w:val="000000"/>
          <w:sz w:val="24"/>
          <w:szCs w:val="24"/>
          <w:lang w:eastAsia="lv-LV"/>
        </w:rPr>
        <w:t>5. Metodiskās padomes mērķis ir metodiskā  darba  vadīšana  un koordinēšana,  atbilstoši  pedagogu izvirzītajām mācību un audzināšanas darba prioritātēm, kā arī inovatīvu atziņu aprobēšana, analīze, pieredzes apkopošana, popularizēšana.</w:t>
      </w:r>
    </w:p>
    <w:p w14:paraId="60AB52AA" w14:textId="77777777" w:rsidR="002D3BD1" w:rsidRPr="00F5640F" w:rsidRDefault="002D3BD1"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p>
    <w:p w14:paraId="60AB52AB" w14:textId="77777777" w:rsidR="002D3BD1" w:rsidRPr="00F5640F" w:rsidRDefault="00DB62E2" w:rsidP="002D3BD1">
      <w:pPr>
        <w:spacing w:after="0" w:line="240" w:lineRule="auto"/>
        <w:ind w:left="10" w:right="62" w:hanging="10"/>
        <w:jc w:val="both"/>
        <w:rPr>
          <w:rFonts w:ascii="Times New Roman" w:eastAsia="Times New Roman" w:hAnsi="Times New Roman" w:cs="Times New Roman"/>
          <w:i/>
          <w:color w:val="000000"/>
          <w:sz w:val="24"/>
          <w:szCs w:val="24"/>
          <w:lang w:eastAsia="lv-LV"/>
        </w:rPr>
      </w:pPr>
      <w:r w:rsidRPr="00F5640F">
        <w:rPr>
          <w:rFonts w:ascii="Times New Roman" w:eastAsia="Times New Roman" w:hAnsi="Times New Roman" w:cs="Times New Roman"/>
          <w:color w:val="000000"/>
          <w:sz w:val="24"/>
          <w:szCs w:val="24"/>
          <w:lang w:eastAsia="lv-LV"/>
        </w:rPr>
        <w:lastRenderedPageBreak/>
        <w:t>3</w:t>
      </w:r>
      <w:r w:rsidR="002D3BD1" w:rsidRPr="00F5640F">
        <w:rPr>
          <w:rFonts w:ascii="Times New Roman" w:eastAsia="Times New Roman" w:hAnsi="Times New Roman" w:cs="Times New Roman"/>
          <w:color w:val="000000"/>
          <w:sz w:val="24"/>
          <w:szCs w:val="24"/>
          <w:lang w:eastAsia="lv-LV"/>
        </w:rPr>
        <w:t>6. Ar mācību un audzināšanas darbu saistītu problēmu risināšanai konkrētā klasē tiek sasaukta Skolas Mazā pedagoģiskā padome. Tās sasaukšanas kārtību un kompetenci nosaka Skolas direktora apstiprināta Mazās pedagoģiskās padomes darbības kārtība</w:t>
      </w:r>
      <w:r w:rsidR="002D3BD1" w:rsidRPr="00F5640F">
        <w:rPr>
          <w:rFonts w:ascii="Times New Roman" w:eastAsia="Times New Roman" w:hAnsi="Times New Roman" w:cs="Times New Roman"/>
          <w:i/>
          <w:color w:val="000000"/>
          <w:sz w:val="24"/>
          <w:szCs w:val="24"/>
          <w:lang w:eastAsia="lv-LV"/>
        </w:rPr>
        <w:t>.</w:t>
      </w:r>
    </w:p>
    <w:p w14:paraId="60AB52AC" w14:textId="77777777" w:rsidR="002D3BD1" w:rsidRPr="00F5640F" w:rsidRDefault="002D3BD1" w:rsidP="002D3BD1">
      <w:pPr>
        <w:spacing w:after="0" w:line="240" w:lineRule="auto"/>
        <w:ind w:left="10" w:right="62" w:hanging="10"/>
        <w:jc w:val="both"/>
        <w:rPr>
          <w:rFonts w:ascii="Times New Roman" w:eastAsia="Times New Roman" w:hAnsi="Times New Roman" w:cs="Times New Roman"/>
          <w:i/>
          <w:color w:val="000000"/>
          <w:sz w:val="24"/>
          <w:szCs w:val="24"/>
          <w:lang w:eastAsia="lv-LV"/>
        </w:rPr>
      </w:pPr>
    </w:p>
    <w:p w14:paraId="60AB52AD" w14:textId="77777777" w:rsidR="002D3BD1" w:rsidRPr="00F5640F" w:rsidRDefault="00DB62E2" w:rsidP="002D3BD1">
      <w:pPr>
        <w:spacing w:after="0" w:line="240"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3</w:t>
      </w:r>
      <w:r w:rsidR="002D3BD1" w:rsidRPr="00F5640F">
        <w:rPr>
          <w:rFonts w:ascii="Times New Roman" w:eastAsia="Times New Roman" w:hAnsi="Times New Roman" w:cs="Times New Roman"/>
          <w:color w:val="000000"/>
          <w:sz w:val="24"/>
          <w:szCs w:val="24"/>
          <w:lang w:eastAsia="lv-LV"/>
        </w:rPr>
        <w:t>7. Skolēnu padome ir sabiedriska izglītojamo institūcija. To ar Skolas vadības atbalstu veido izglītojamie pēc savas iniciatīvas. Tās izveidošanas kārtība un kompetence noteikta Skolēnu padomes reglamentā</w:t>
      </w:r>
      <w:r w:rsidR="002D3BD1" w:rsidRPr="00F5640F">
        <w:rPr>
          <w:rFonts w:ascii="Times New Roman" w:eastAsia="Times New Roman" w:hAnsi="Times New Roman" w:cs="Times New Roman"/>
          <w:i/>
          <w:color w:val="000000"/>
          <w:sz w:val="24"/>
          <w:szCs w:val="24"/>
          <w:lang w:eastAsia="lv-LV"/>
        </w:rPr>
        <w:t>.</w:t>
      </w:r>
    </w:p>
    <w:p w14:paraId="60AB52AE" w14:textId="77777777" w:rsidR="002D3BD1" w:rsidRPr="00F5640F" w:rsidRDefault="002D3BD1" w:rsidP="002D3BD1">
      <w:pPr>
        <w:spacing w:after="12" w:line="267" w:lineRule="auto"/>
        <w:ind w:left="10" w:right="62" w:hanging="10"/>
        <w:jc w:val="both"/>
        <w:rPr>
          <w:rFonts w:ascii="Times New Roman" w:eastAsia="Times New Roman" w:hAnsi="Times New Roman" w:cs="Times New Roman"/>
          <w:color w:val="000000"/>
          <w:sz w:val="24"/>
          <w:szCs w:val="24"/>
          <w:lang w:eastAsia="lv-LV"/>
        </w:rPr>
      </w:pPr>
    </w:p>
    <w:p w14:paraId="60AB52AF" w14:textId="77777777" w:rsidR="002D3BD1" w:rsidRPr="00F5640F" w:rsidRDefault="002D3BD1" w:rsidP="002D3BD1">
      <w:pPr>
        <w:spacing w:after="12" w:line="267" w:lineRule="auto"/>
        <w:ind w:left="360"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VIII. Skolas pedagoģiskās padomes izveidošanas kārtība un kompetence</w:t>
      </w:r>
    </w:p>
    <w:p w14:paraId="60AB52B0" w14:textId="77777777" w:rsidR="002D3BD1" w:rsidRPr="00F5640F" w:rsidRDefault="002D3BD1" w:rsidP="002D3BD1">
      <w:pPr>
        <w:spacing w:after="12" w:line="267" w:lineRule="auto"/>
        <w:ind w:left="360" w:right="62"/>
        <w:jc w:val="center"/>
        <w:rPr>
          <w:rFonts w:ascii="Times New Roman" w:eastAsia="Times New Roman" w:hAnsi="Times New Roman" w:cs="Times New Roman"/>
          <w:b/>
          <w:color w:val="000000"/>
          <w:sz w:val="24"/>
          <w:szCs w:val="24"/>
          <w:lang w:eastAsia="lv-LV"/>
        </w:rPr>
      </w:pPr>
    </w:p>
    <w:p w14:paraId="60AB52B1" w14:textId="77777777" w:rsidR="002D3BD1" w:rsidRPr="00F5640F" w:rsidRDefault="00DB62E2" w:rsidP="002D3BD1">
      <w:pPr>
        <w:spacing w:after="12" w:line="267"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3</w:t>
      </w:r>
      <w:r w:rsidR="002D3BD1" w:rsidRPr="00F5640F">
        <w:rPr>
          <w:rFonts w:ascii="Times New Roman" w:eastAsia="Times New Roman" w:hAnsi="Times New Roman" w:cs="Times New Roman"/>
          <w:color w:val="000000"/>
          <w:sz w:val="24"/>
          <w:szCs w:val="24"/>
          <w:lang w:eastAsia="lv-LV"/>
        </w:rPr>
        <w:t xml:space="preserve">8. Lai risinātu dažādus ar mācību un pedagoģisko procesu saistītus jautājumus, pamatizglītības un vispārējās vidējās izglītības iestādēs izveido Pedagoģisko padomi. </w:t>
      </w:r>
    </w:p>
    <w:p w14:paraId="60AB52B2" w14:textId="77777777" w:rsidR="002D3BD1" w:rsidRPr="00F5640F" w:rsidRDefault="002D3BD1" w:rsidP="002D3BD1">
      <w:pPr>
        <w:spacing w:after="12" w:line="267" w:lineRule="auto"/>
        <w:ind w:left="10" w:right="62" w:hanging="10"/>
        <w:jc w:val="both"/>
        <w:rPr>
          <w:rFonts w:ascii="Times New Roman" w:eastAsia="Times New Roman" w:hAnsi="Times New Roman" w:cs="Times New Roman"/>
          <w:color w:val="000000"/>
          <w:sz w:val="24"/>
          <w:szCs w:val="24"/>
          <w:lang w:eastAsia="lv-LV"/>
        </w:rPr>
      </w:pPr>
    </w:p>
    <w:p w14:paraId="60AB52B3" w14:textId="77777777" w:rsidR="002D3BD1" w:rsidRPr="00F5640F" w:rsidRDefault="00DB62E2" w:rsidP="002D3BD1">
      <w:pPr>
        <w:spacing w:after="12" w:line="267"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3</w:t>
      </w:r>
      <w:r w:rsidR="002D3BD1" w:rsidRPr="00F5640F">
        <w:rPr>
          <w:rFonts w:ascii="Times New Roman" w:eastAsia="Times New Roman" w:hAnsi="Times New Roman" w:cs="Times New Roman"/>
          <w:color w:val="000000"/>
          <w:sz w:val="24"/>
          <w:szCs w:val="24"/>
          <w:lang w:eastAsia="lv-LV"/>
        </w:rPr>
        <w:t>9. Pedagoģiskā padomes kompetenci nosaka Vispārējās izglītības likums un citi normatīvie akti, kā arī Skolas direktora apstiprināta Pedagoģiskās padomes darbības kārtība.</w:t>
      </w:r>
    </w:p>
    <w:p w14:paraId="60AB52B4" w14:textId="77777777" w:rsidR="002D3BD1" w:rsidRPr="00F5640F" w:rsidRDefault="002D3BD1" w:rsidP="002D3BD1">
      <w:pPr>
        <w:spacing w:after="12" w:line="267" w:lineRule="auto"/>
        <w:ind w:left="10" w:right="62" w:hanging="10"/>
        <w:jc w:val="both"/>
        <w:rPr>
          <w:rFonts w:ascii="Times New Roman" w:eastAsia="Times New Roman" w:hAnsi="Times New Roman" w:cs="Times New Roman"/>
          <w:color w:val="000000"/>
          <w:sz w:val="24"/>
          <w:szCs w:val="24"/>
          <w:lang w:eastAsia="lv-LV"/>
        </w:rPr>
      </w:pPr>
    </w:p>
    <w:p w14:paraId="60AB52B5" w14:textId="77777777" w:rsidR="002D3BD1" w:rsidRPr="00F5640F" w:rsidRDefault="00DB62E2" w:rsidP="002D3BD1">
      <w:pPr>
        <w:spacing w:after="12" w:line="267" w:lineRule="auto"/>
        <w:ind w:left="10" w:right="62" w:hanging="10"/>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4</w:t>
      </w:r>
      <w:r w:rsidR="002D3BD1" w:rsidRPr="00F5640F">
        <w:rPr>
          <w:rFonts w:ascii="Times New Roman" w:eastAsia="Times New Roman" w:hAnsi="Times New Roman" w:cs="Times New Roman"/>
          <w:color w:val="000000"/>
          <w:sz w:val="24"/>
          <w:szCs w:val="24"/>
          <w:lang w:eastAsia="lv-LV"/>
        </w:rPr>
        <w:t>0. Pedagoģisko padomi vada Skolas direktors, un tās sastāvā ir visi Skolā strādājošie pedagogi.</w:t>
      </w:r>
    </w:p>
    <w:p w14:paraId="60AB52B6" w14:textId="77777777" w:rsidR="002D3BD1" w:rsidRPr="00F5640F" w:rsidRDefault="002D3BD1" w:rsidP="002D3BD1">
      <w:pPr>
        <w:spacing w:after="12" w:line="267" w:lineRule="auto"/>
        <w:ind w:left="360" w:right="62"/>
        <w:jc w:val="both"/>
        <w:rPr>
          <w:rFonts w:ascii="Times New Roman" w:eastAsia="Times New Roman" w:hAnsi="Times New Roman" w:cs="Times New Roman"/>
          <w:b/>
          <w:color w:val="000000"/>
          <w:sz w:val="24"/>
          <w:szCs w:val="24"/>
          <w:lang w:eastAsia="lv-LV"/>
        </w:rPr>
      </w:pPr>
    </w:p>
    <w:p w14:paraId="60AB52B7" w14:textId="77777777" w:rsidR="002D3BD1" w:rsidRPr="00F5640F" w:rsidRDefault="002D3BD1" w:rsidP="002D3BD1">
      <w:pPr>
        <w:spacing w:after="12" w:line="267" w:lineRule="auto"/>
        <w:ind w:left="360"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IX. Skolas iekšējo kārtību reglamentējošo dokumentu pieņemšanas kārtība un Skolas izdoto administratīvo aktu un faktiskās rīcības apstrīdēšana</w:t>
      </w:r>
    </w:p>
    <w:p w14:paraId="60AB52B8" w14:textId="77777777" w:rsidR="002D3BD1" w:rsidRPr="00F5640F" w:rsidRDefault="002D3BD1" w:rsidP="002D3BD1">
      <w:pPr>
        <w:spacing w:after="12" w:line="267" w:lineRule="auto"/>
        <w:ind w:left="360" w:right="62"/>
        <w:jc w:val="both"/>
        <w:rPr>
          <w:rFonts w:ascii="Times New Roman" w:eastAsia="Times New Roman" w:hAnsi="Times New Roman" w:cs="Times New Roman"/>
          <w:b/>
          <w:color w:val="000000"/>
          <w:sz w:val="24"/>
          <w:szCs w:val="24"/>
          <w:lang w:eastAsia="lv-LV"/>
        </w:rPr>
      </w:pPr>
    </w:p>
    <w:p w14:paraId="60AB52B9" w14:textId="77777777" w:rsidR="002D3BD1" w:rsidRPr="00F5640F" w:rsidRDefault="00DB62E2" w:rsidP="002D3BD1">
      <w:pPr>
        <w:tabs>
          <w:tab w:val="left" w:pos="426"/>
        </w:tabs>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4</w:t>
      </w:r>
      <w:r w:rsidR="002D3BD1" w:rsidRPr="00F5640F">
        <w:rPr>
          <w:rFonts w:ascii="Times New Roman" w:eastAsia="Times New Roman" w:hAnsi="Times New Roman" w:cs="Times New Roman"/>
          <w:color w:val="000000"/>
          <w:sz w:val="24"/>
          <w:szCs w:val="24"/>
          <w:lang w:eastAsia="lv-LV"/>
        </w:rPr>
        <w:t xml:space="preserve">1. Pamatojoties uz Skolas nolikumu un spēkā esošiem ārējiem normatīvajiem aktiem, Skola patstāvīgi izstrādā nepieciešamos iekšējos normatīvos aktus. Tos izdod un grozījumus tajos veic Skolas direktors. </w:t>
      </w:r>
    </w:p>
    <w:p w14:paraId="60AB52BA" w14:textId="77777777" w:rsidR="002D3BD1" w:rsidRPr="00F5640F" w:rsidRDefault="002D3BD1" w:rsidP="002D3BD1">
      <w:pPr>
        <w:tabs>
          <w:tab w:val="left" w:pos="426"/>
        </w:tabs>
        <w:spacing w:after="12" w:line="267" w:lineRule="auto"/>
        <w:ind w:right="62"/>
        <w:jc w:val="both"/>
        <w:rPr>
          <w:rFonts w:ascii="Times New Roman" w:eastAsia="Times New Roman" w:hAnsi="Times New Roman" w:cs="Times New Roman"/>
          <w:color w:val="000000"/>
          <w:sz w:val="24"/>
          <w:szCs w:val="24"/>
          <w:lang w:eastAsia="lv-LV"/>
        </w:rPr>
      </w:pPr>
    </w:p>
    <w:p w14:paraId="60AB52BB" w14:textId="77777777" w:rsidR="002D3BD1" w:rsidRPr="00F5640F" w:rsidRDefault="00DB62E2" w:rsidP="002D3BD1">
      <w:pPr>
        <w:tabs>
          <w:tab w:val="left" w:pos="426"/>
        </w:tabs>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4</w:t>
      </w:r>
      <w:r w:rsidR="002D3BD1" w:rsidRPr="00F5640F">
        <w:rPr>
          <w:rFonts w:ascii="Times New Roman" w:eastAsia="Times New Roman" w:hAnsi="Times New Roman" w:cs="Times New Roman"/>
          <w:color w:val="000000"/>
          <w:sz w:val="24"/>
          <w:szCs w:val="24"/>
          <w:lang w:eastAsia="lv-LV"/>
        </w:rPr>
        <w:t>2. Skolas direktors pieņem lēmumu par privātpersonu apstrīdēto Skolas darbinieku faktisko rīcību.</w:t>
      </w:r>
    </w:p>
    <w:p w14:paraId="60AB52BC" w14:textId="77777777" w:rsidR="002D3BD1" w:rsidRPr="00F5640F" w:rsidRDefault="002D3BD1" w:rsidP="002D3BD1">
      <w:pPr>
        <w:tabs>
          <w:tab w:val="left" w:pos="426"/>
        </w:tabs>
        <w:spacing w:after="12" w:line="267" w:lineRule="auto"/>
        <w:ind w:right="62"/>
        <w:jc w:val="both"/>
        <w:rPr>
          <w:rFonts w:ascii="Times New Roman" w:eastAsia="Times New Roman" w:hAnsi="Times New Roman" w:cs="Times New Roman"/>
          <w:color w:val="000000"/>
          <w:sz w:val="24"/>
          <w:szCs w:val="24"/>
          <w:lang w:eastAsia="lv-LV"/>
        </w:rPr>
      </w:pPr>
    </w:p>
    <w:p w14:paraId="60AB52BD" w14:textId="794519FF" w:rsidR="002D3BD1" w:rsidRPr="00F5640F" w:rsidRDefault="00DB62E2" w:rsidP="002D3BD1">
      <w:pPr>
        <w:tabs>
          <w:tab w:val="left" w:pos="426"/>
        </w:tabs>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4</w:t>
      </w:r>
      <w:r w:rsidR="002D3BD1" w:rsidRPr="00F5640F">
        <w:rPr>
          <w:rFonts w:ascii="Times New Roman" w:eastAsia="Times New Roman" w:hAnsi="Times New Roman" w:cs="Times New Roman"/>
          <w:color w:val="000000"/>
          <w:sz w:val="24"/>
          <w:szCs w:val="24"/>
          <w:lang w:eastAsia="lv-LV"/>
        </w:rPr>
        <w:t xml:space="preserve">3. Skolas direktora izdotos administratīvos aktus un faktisko rīcību privātpersonas var apstrīdēt Dibinātajam </w:t>
      </w:r>
      <w:r w:rsidR="00F5640F">
        <w:rPr>
          <w:rFonts w:ascii="Times New Roman" w:eastAsia="Times New Roman" w:hAnsi="Times New Roman" w:cs="Times New Roman"/>
          <w:color w:val="000000"/>
          <w:sz w:val="24"/>
          <w:szCs w:val="24"/>
          <w:lang w:eastAsia="lv-LV"/>
        </w:rPr>
        <w:t>– Ogres novada pašvaldības domei</w:t>
      </w:r>
      <w:r w:rsidR="002D3BD1" w:rsidRPr="00F5640F">
        <w:rPr>
          <w:rFonts w:ascii="Times New Roman" w:eastAsia="Times New Roman" w:hAnsi="Times New Roman" w:cs="Times New Roman"/>
          <w:color w:val="000000"/>
          <w:sz w:val="24"/>
          <w:szCs w:val="24"/>
          <w:lang w:eastAsia="lv-LV"/>
        </w:rPr>
        <w:t xml:space="preserve"> Brīvības iela 33, Ogre, Ogres novads, LV – 5001.</w:t>
      </w:r>
    </w:p>
    <w:p w14:paraId="60AB52BE"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BF" w14:textId="77777777" w:rsidR="002D3BD1" w:rsidRPr="00F5640F" w:rsidRDefault="002D3BD1" w:rsidP="002D3BD1">
      <w:pPr>
        <w:spacing w:after="12" w:line="267" w:lineRule="auto"/>
        <w:ind w:right="62"/>
        <w:jc w:val="center"/>
        <w:rPr>
          <w:rFonts w:ascii="Times New Roman" w:eastAsia="Times New Roman" w:hAnsi="Times New Roman" w:cs="Times New Roman"/>
          <w:b/>
          <w:sz w:val="24"/>
          <w:szCs w:val="24"/>
          <w:lang w:eastAsia="lv-LV"/>
        </w:rPr>
      </w:pPr>
      <w:r w:rsidRPr="00F5640F">
        <w:rPr>
          <w:rFonts w:ascii="Times New Roman" w:eastAsia="Times New Roman" w:hAnsi="Times New Roman" w:cs="Times New Roman"/>
          <w:b/>
          <w:color w:val="000000"/>
          <w:sz w:val="24"/>
          <w:szCs w:val="24"/>
          <w:lang w:eastAsia="lv-LV"/>
        </w:rPr>
        <w:t xml:space="preserve">X. </w:t>
      </w:r>
      <w:r w:rsidRPr="00F5640F">
        <w:rPr>
          <w:rFonts w:ascii="Times New Roman" w:eastAsia="Times New Roman" w:hAnsi="Times New Roman" w:cs="Times New Roman"/>
          <w:b/>
          <w:sz w:val="24"/>
          <w:szCs w:val="24"/>
          <w:lang w:eastAsia="lv-LV"/>
        </w:rPr>
        <w:t>Skolas saimnieciskā darbība</w:t>
      </w:r>
    </w:p>
    <w:p w14:paraId="60AB52C0" w14:textId="77777777" w:rsidR="002D3BD1" w:rsidRPr="00F5640F" w:rsidRDefault="002D3BD1" w:rsidP="002D3BD1">
      <w:pPr>
        <w:spacing w:after="12" w:line="267" w:lineRule="auto"/>
        <w:ind w:right="62"/>
        <w:jc w:val="both"/>
        <w:rPr>
          <w:rFonts w:ascii="Times New Roman" w:eastAsia="Times New Roman" w:hAnsi="Times New Roman" w:cs="Times New Roman"/>
          <w:sz w:val="24"/>
          <w:szCs w:val="24"/>
          <w:lang w:eastAsia="lv-LV"/>
        </w:rPr>
      </w:pPr>
    </w:p>
    <w:p w14:paraId="60AB52C1" w14:textId="77777777" w:rsidR="002D3BD1" w:rsidRPr="00F5640F" w:rsidRDefault="00DB62E2" w:rsidP="002D3BD1">
      <w:pPr>
        <w:spacing w:after="12" w:line="267" w:lineRule="auto"/>
        <w:ind w:right="62"/>
        <w:jc w:val="both"/>
        <w:rPr>
          <w:rFonts w:ascii="Times New Roman" w:eastAsia="Times New Roman" w:hAnsi="Times New Roman" w:cs="Times New Roman"/>
          <w:sz w:val="24"/>
          <w:szCs w:val="24"/>
          <w:lang w:eastAsia="lv-LV"/>
        </w:rPr>
      </w:pPr>
      <w:r w:rsidRPr="00F5640F">
        <w:rPr>
          <w:rFonts w:ascii="Times New Roman" w:eastAsia="Times New Roman" w:hAnsi="Times New Roman" w:cs="Times New Roman"/>
          <w:sz w:val="24"/>
          <w:szCs w:val="24"/>
          <w:lang w:eastAsia="lv-LV"/>
        </w:rPr>
        <w:t>4</w:t>
      </w:r>
      <w:r w:rsidR="002D3BD1" w:rsidRPr="00F5640F">
        <w:rPr>
          <w:rFonts w:ascii="Times New Roman" w:eastAsia="Times New Roman" w:hAnsi="Times New Roman" w:cs="Times New Roman"/>
          <w:sz w:val="24"/>
          <w:szCs w:val="24"/>
          <w:lang w:eastAsia="lv-LV"/>
        </w:rPr>
        <w:t>4. Skola ir patstāvīga finanšu, saimnieciskajā un citā darbībā saskaņā ar Izglītības likumā, un citos normatīvajos aktos, kā arī Skolas nolikumā noteikto.</w:t>
      </w:r>
    </w:p>
    <w:p w14:paraId="60AB52C2"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C3" w14:textId="77777777" w:rsidR="002D3BD1" w:rsidRPr="00F5640F" w:rsidRDefault="00DB62E2" w:rsidP="002D3BD1">
      <w:pPr>
        <w:overflowPunct w:val="0"/>
        <w:autoSpaceDE w:val="0"/>
        <w:autoSpaceDN w:val="0"/>
        <w:adjustRightInd w:val="0"/>
        <w:spacing w:after="0" w:line="276" w:lineRule="auto"/>
        <w:ind w:left="10" w:hanging="10"/>
        <w:jc w:val="both"/>
        <w:textAlignment w:val="baseline"/>
        <w:rPr>
          <w:rFonts w:ascii="Times New Roman" w:eastAsia="TimesNewRoman" w:hAnsi="Times New Roman" w:cs="Times New Roman"/>
          <w:sz w:val="24"/>
          <w:szCs w:val="24"/>
          <w:lang w:eastAsia="lv-LV"/>
        </w:rPr>
      </w:pPr>
      <w:r w:rsidRPr="00F5640F">
        <w:rPr>
          <w:rFonts w:ascii="Times New Roman" w:eastAsia="TimesNewRoman" w:hAnsi="Times New Roman" w:cs="Times New Roman"/>
          <w:sz w:val="24"/>
          <w:szCs w:val="24"/>
          <w:lang w:eastAsia="lv-LV"/>
        </w:rPr>
        <w:t>4</w:t>
      </w:r>
      <w:r w:rsidR="002D3BD1" w:rsidRPr="00F5640F">
        <w:rPr>
          <w:rFonts w:ascii="Times New Roman" w:eastAsia="TimesNewRoman" w:hAnsi="Times New Roman" w:cs="Times New Roman"/>
          <w:sz w:val="24"/>
          <w:szCs w:val="24"/>
          <w:lang w:eastAsia="lv-LV"/>
        </w:rPr>
        <w:t>5. Skolas direktors Dibinātāja noteiktā kārtībā ir tiesīgs slēgt līgumus ar juridiskām un fiziskām personām par dažādu Skolā nepieciešamo darbu veikšanu un citiem pakalpojumiem (piemēram, preču piegādi, ēdināšanas pakalpojumi, internāta pakalpojumi, dienesta viesnīcas pakalpojumi, telpu noma), ja tas netraucē izglītības programmu īstenošanai.</w:t>
      </w:r>
    </w:p>
    <w:p w14:paraId="60AB52C4" w14:textId="77777777" w:rsidR="002D3BD1" w:rsidRPr="00F5640F" w:rsidRDefault="002D3BD1" w:rsidP="002D3BD1">
      <w:pPr>
        <w:overflowPunct w:val="0"/>
        <w:autoSpaceDE w:val="0"/>
        <w:autoSpaceDN w:val="0"/>
        <w:adjustRightInd w:val="0"/>
        <w:spacing w:after="0" w:line="276" w:lineRule="auto"/>
        <w:ind w:left="10" w:hanging="10"/>
        <w:jc w:val="both"/>
        <w:textAlignment w:val="baseline"/>
        <w:rPr>
          <w:rFonts w:ascii="Times New Roman" w:eastAsia="TimesNewRoman" w:hAnsi="Times New Roman" w:cs="Times New Roman"/>
          <w:sz w:val="24"/>
          <w:szCs w:val="24"/>
          <w:lang w:eastAsia="lv-LV"/>
        </w:rPr>
      </w:pPr>
    </w:p>
    <w:p w14:paraId="60AB52C5" w14:textId="77777777" w:rsidR="002D3BD1" w:rsidRPr="00F5640F" w:rsidRDefault="00DB62E2" w:rsidP="002D3BD1">
      <w:pPr>
        <w:overflowPunct w:val="0"/>
        <w:autoSpaceDE w:val="0"/>
        <w:autoSpaceDN w:val="0"/>
        <w:adjustRightInd w:val="0"/>
        <w:spacing w:after="0" w:line="276" w:lineRule="auto"/>
        <w:jc w:val="both"/>
        <w:textAlignment w:val="baseline"/>
        <w:rPr>
          <w:rFonts w:ascii="Times New Roman" w:eastAsia="TimesNewRoman" w:hAnsi="Times New Roman" w:cs="Times New Roman"/>
          <w:sz w:val="24"/>
          <w:szCs w:val="24"/>
          <w:lang w:eastAsia="lv-LV"/>
        </w:rPr>
      </w:pPr>
      <w:r w:rsidRPr="00F5640F">
        <w:rPr>
          <w:rFonts w:ascii="Times New Roman" w:eastAsia="TimesNewRoman" w:hAnsi="Times New Roman" w:cs="Times New Roman"/>
          <w:sz w:val="24"/>
          <w:szCs w:val="24"/>
          <w:lang w:eastAsia="lv-LV"/>
        </w:rPr>
        <w:t>4</w:t>
      </w:r>
      <w:r w:rsidR="002D3BD1" w:rsidRPr="00F5640F">
        <w:rPr>
          <w:rFonts w:ascii="Times New Roman" w:eastAsia="TimesNewRoman" w:hAnsi="Times New Roman" w:cs="Times New Roman"/>
          <w:sz w:val="24"/>
          <w:szCs w:val="24"/>
          <w:lang w:eastAsia="lv-LV"/>
        </w:rPr>
        <w:t xml:space="preserve">6. Saskaņā ar Dibinātāja apstiprinātiem tarifiem Skola var sniegt maksas pakalpojumus par telpu īri, tehnisko līdzekļu iznomāšanu, kopēšanas darbiem, izziņu izsniegšanu un citiem pakalpojumiem. </w:t>
      </w:r>
    </w:p>
    <w:p w14:paraId="60AB52C6" w14:textId="77777777" w:rsidR="002D3BD1" w:rsidRPr="00F5640F" w:rsidRDefault="002D3BD1" w:rsidP="002D3BD1">
      <w:pPr>
        <w:spacing w:after="12" w:line="267" w:lineRule="auto"/>
        <w:ind w:right="62"/>
        <w:jc w:val="center"/>
        <w:rPr>
          <w:rFonts w:ascii="Times New Roman" w:eastAsia="Times New Roman" w:hAnsi="Times New Roman" w:cs="Times New Roman"/>
          <w:color w:val="000000"/>
          <w:sz w:val="24"/>
          <w:szCs w:val="24"/>
          <w:lang w:eastAsia="lv-LV"/>
        </w:rPr>
      </w:pPr>
    </w:p>
    <w:p w14:paraId="60AB52C7" w14:textId="77777777" w:rsidR="002D3BD1" w:rsidRPr="00F5640F" w:rsidRDefault="002D3BD1" w:rsidP="002D3BD1">
      <w:pPr>
        <w:spacing w:after="12" w:line="267" w:lineRule="auto"/>
        <w:ind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XI. Skolas finansēšanas avoti un kārtība</w:t>
      </w:r>
    </w:p>
    <w:p w14:paraId="60AB52C8"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C9" w14:textId="77777777" w:rsidR="002D3BD1" w:rsidRPr="00F5640F" w:rsidRDefault="00DB62E2"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4</w:t>
      </w:r>
      <w:r w:rsidR="002D3BD1" w:rsidRPr="00F5640F">
        <w:rPr>
          <w:rFonts w:ascii="Times New Roman" w:eastAsia="Times New Roman" w:hAnsi="Times New Roman" w:cs="Times New Roman"/>
          <w:color w:val="000000"/>
          <w:sz w:val="24"/>
          <w:szCs w:val="24"/>
          <w:lang w:eastAsia="lv-LV"/>
        </w:rPr>
        <w:t>7. Skolas finansēšanas avotus un kārtību nosaka Izglītības likums, Vispārējās izglītības likums un citi normatīvie akti.</w:t>
      </w:r>
    </w:p>
    <w:p w14:paraId="60AB52CA" w14:textId="77777777" w:rsidR="002D3BD1" w:rsidRPr="00F5640F" w:rsidRDefault="002D3BD1"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p>
    <w:p w14:paraId="60AB52CB" w14:textId="77777777" w:rsidR="002D3BD1" w:rsidRPr="00F5640F" w:rsidRDefault="00DB62E2"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4</w:t>
      </w:r>
      <w:r w:rsidR="002D3BD1" w:rsidRPr="00F5640F">
        <w:rPr>
          <w:rFonts w:ascii="Times New Roman" w:eastAsia="Times New Roman" w:hAnsi="Times New Roman" w:cs="Times New Roman"/>
          <w:color w:val="000000"/>
          <w:sz w:val="24"/>
          <w:szCs w:val="24"/>
          <w:lang w:eastAsia="lv-LV"/>
        </w:rPr>
        <w:t>8. Skolas budžetu apstiprina Dibinātājs. Skolas budžetu sastāda Skolas direktors, ņemot vērā Skolas darbinieku, Skolēnu padomes un Skolas padomes priekšlikumus.</w:t>
      </w:r>
    </w:p>
    <w:p w14:paraId="60AB52CC" w14:textId="77777777" w:rsidR="002D3BD1" w:rsidRPr="00F5640F" w:rsidRDefault="002D3BD1"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p>
    <w:p w14:paraId="60AB52CD" w14:textId="77777777" w:rsidR="002D3BD1" w:rsidRPr="00F5640F" w:rsidRDefault="00DB62E2"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4</w:t>
      </w:r>
      <w:r w:rsidR="002D3BD1" w:rsidRPr="00F5640F">
        <w:rPr>
          <w:rFonts w:ascii="Times New Roman" w:eastAsia="Times New Roman" w:hAnsi="Times New Roman" w:cs="Times New Roman"/>
          <w:color w:val="000000"/>
          <w:sz w:val="24"/>
          <w:szCs w:val="24"/>
          <w:lang w:eastAsia="lv-LV"/>
        </w:rPr>
        <w:t>9. Skolas nepārtrauktai darbībai nepieciešamos finanšu un materiālos līdzekļus nodrošina Dibinātājs normatīvajos aktos noteiktajā kārtībā. Dibinātājs nodrošina Skolas uzturēšanas un saimnieciskos izdevumus, tai skaitā tehniskā personāla algas.</w:t>
      </w:r>
    </w:p>
    <w:p w14:paraId="60AB52CE" w14:textId="77777777" w:rsidR="002D3BD1" w:rsidRPr="00F5640F" w:rsidRDefault="002D3BD1"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p>
    <w:p w14:paraId="60AB52CF" w14:textId="77777777" w:rsidR="002D3BD1" w:rsidRPr="00F5640F" w:rsidRDefault="00DB62E2"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0. Par ziedojumiem, kas saņemti mantas veidā (dāvanām), Skola atbilstoši pašvaldības  noteiktai kārtībai sagatavo nodošanas-pieņemšanas aktu, un iesniedz atbildīgajai pašvaldības institūcijai normatīvajos aktos noteiktajā kārtībā.</w:t>
      </w:r>
    </w:p>
    <w:p w14:paraId="60AB52D0" w14:textId="77777777" w:rsidR="002D3BD1" w:rsidRPr="00F5640F" w:rsidRDefault="002D3BD1"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p>
    <w:p w14:paraId="60AB52D1" w14:textId="77777777" w:rsidR="002D3BD1" w:rsidRPr="00F5640F" w:rsidRDefault="00DB62E2" w:rsidP="002D3BD1">
      <w:pPr>
        <w:spacing w:after="0" w:line="240" w:lineRule="auto"/>
        <w:ind w:left="11" w:right="62" w:hanging="11"/>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1. Finanšu līdzekļu izmantošanas kārtību, ievērojot ārējos normatīvajos aktos noteikto, nosaka Skolas direktors, saskaņojot ar Dibinātāju.</w:t>
      </w:r>
    </w:p>
    <w:p w14:paraId="60AB52D2"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D3" w14:textId="77777777" w:rsidR="002D3BD1" w:rsidRPr="00F5640F" w:rsidRDefault="002D3BD1" w:rsidP="002D3BD1">
      <w:pPr>
        <w:spacing w:after="0" w:line="240" w:lineRule="auto"/>
        <w:contextualSpacing/>
        <w:jc w:val="center"/>
        <w:rPr>
          <w:rFonts w:ascii="Times New Roman" w:eastAsia="Times New Roman" w:hAnsi="Times New Roman" w:cs="Times New Roman"/>
          <w:b/>
          <w:sz w:val="24"/>
          <w:szCs w:val="24"/>
          <w:lang w:eastAsia="lv-LV"/>
        </w:rPr>
      </w:pPr>
      <w:r w:rsidRPr="00F5640F">
        <w:rPr>
          <w:rFonts w:ascii="Times New Roman" w:eastAsia="Times New Roman" w:hAnsi="Times New Roman" w:cs="Times New Roman"/>
          <w:b/>
          <w:bCs/>
          <w:sz w:val="24"/>
          <w:szCs w:val="24"/>
          <w:lang w:eastAsia="lv-LV"/>
        </w:rPr>
        <w:t xml:space="preserve">XII. </w:t>
      </w:r>
      <w:r w:rsidRPr="00F5640F">
        <w:rPr>
          <w:rFonts w:ascii="Times New Roman" w:eastAsia="Times New Roman" w:hAnsi="Times New Roman" w:cs="Times New Roman"/>
          <w:b/>
          <w:sz w:val="24"/>
          <w:szCs w:val="24"/>
          <w:lang w:eastAsia="lv-LV"/>
        </w:rPr>
        <w:t>Skolas reorganizācijas un likvidācijas kārtība</w:t>
      </w:r>
    </w:p>
    <w:p w14:paraId="60AB52D4" w14:textId="77777777" w:rsidR="002D3BD1" w:rsidRPr="00F5640F" w:rsidRDefault="002D3BD1" w:rsidP="002D3BD1">
      <w:pPr>
        <w:spacing w:after="0" w:line="240" w:lineRule="auto"/>
        <w:contextualSpacing/>
        <w:jc w:val="center"/>
        <w:rPr>
          <w:rFonts w:ascii="Times New Roman" w:eastAsia="Times New Roman" w:hAnsi="Times New Roman" w:cs="Times New Roman"/>
          <w:b/>
          <w:bCs/>
          <w:sz w:val="24"/>
          <w:szCs w:val="24"/>
          <w:lang w:eastAsia="lv-LV"/>
        </w:rPr>
      </w:pPr>
    </w:p>
    <w:p w14:paraId="60AB52D5" w14:textId="77777777" w:rsidR="002D3BD1"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2. Skolu reorganizē vai likvidē Dibinātājs normatīvajos aktos noteiktajā kārtībā, paziņojot par to Ministru kabineta noteiktai institūcijai, kas kārto Izglītības iestāžu reģistru.</w:t>
      </w:r>
    </w:p>
    <w:p w14:paraId="60AB52D6"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D7" w14:textId="77777777" w:rsidR="002D3BD1"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 xml:space="preserve">3. </w:t>
      </w:r>
      <w:r w:rsidR="002D3BD1" w:rsidRPr="00F5640F">
        <w:rPr>
          <w:rFonts w:ascii="Times New Roman" w:eastAsia="Times New Roman" w:hAnsi="Times New Roman" w:cs="Times New Roman"/>
          <w:bCs/>
          <w:color w:val="000000"/>
          <w:sz w:val="24"/>
          <w:szCs w:val="24"/>
          <w:lang w:eastAsia="lv-LV"/>
        </w:rPr>
        <w:t>Skola p</w:t>
      </w:r>
      <w:r w:rsidR="002D3BD1" w:rsidRPr="00F5640F">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0AB52D8" w14:textId="77777777" w:rsidR="002D3BD1" w:rsidRPr="00F5640F" w:rsidRDefault="002D3BD1" w:rsidP="002D3BD1">
      <w:pPr>
        <w:spacing w:after="12" w:line="267" w:lineRule="auto"/>
        <w:ind w:right="62"/>
        <w:jc w:val="both"/>
        <w:rPr>
          <w:rFonts w:ascii="Times New Roman" w:eastAsia="Times New Roman" w:hAnsi="Times New Roman" w:cs="Times New Roman"/>
          <w:bCs/>
          <w:color w:val="000000"/>
          <w:sz w:val="24"/>
          <w:szCs w:val="24"/>
          <w:lang w:eastAsia="lv-LV"/>
        </w:rPr>
      </w:pPr>
    </w:p>
    <w:p w14:paraId="60AB52D9" w14:textId="77777777" w:rsidR="002D3BD1" w:rsidRPr="00F5640F" w:rsidRDefault="002D3BD1" w:rsidP="002D3BD1">
      <w:pPr>
        <w:spacing w:after="12" w:line="267" w:lineRule="auto"/>
        <w:ind w:right="62"/>
        <w:jc w:val="center"/>
        <w:rPr>
          <w:rFonts w:ascii="Times New Roman" w:eastAsia="Times New Roman" w:hAnsi="Times New Roman" w:cs="Times New Roman"/>
          <w:b/>
          <w:bCs/>
          <w:color w:val="000000"/>
          <w:sz w:val="24"/>
          <w:szCs w:val="24"/>
          <w:lang w:eastAsia="lv-LV"/>
        </w:rPr>
      </w:pPr>
      <w:r w:rsidRPr="00F5640F">
        <w:rPr>
          <w:rFonts w:ascii="Times New Roman" w:eastAsia="Times New Roman" w:hAnsi="Times New Roman" w:cs="Times New Roman"/>
          <w:b/>
          <w:bCs/>
          <w:color w:val="000000"/>
          <w:sz w:val="24"/>
          <w:szCs w:val="24"/>
          <w:lang w:eastAsia="lv-LV"/>
        </w:rPr>
        <w:t xml:space="preserve">XIII. </w:t>
      </w:r>
      <w:r w:rsidRPr="00F5640F">
        <w:rPr>
          <w:rFonts w:ascii="Times New Roman" w:eastAsia="Times New Roman" w:hAnsi="Times New Roman" w:cs="Times New Roman"/>
          <w:b/>
          <w:color w:val="000000"/>
          <w:sz w:val="24"/>
          <w:szCs w:val="24"/>
          <w:lang w:eastAsia="lv-LV"/>
        </w:rPr>
        <w:t>Skolas nolikuma un tā grozījumu pieņemšanas kārtība</w:t>
      </w:r>
    </w:p>
    <w:p w14:paraId="60AB52DA"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DB" w14:textId="77777777" w:rsidR="002D3BD1"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4. Skola, pamatojoties uz Izglītības likumu un Vispārējās izglītības likumu, izstrādā Skolas nolikumu. Skolas nolikumu saskaņo Ogres novada Izglītības pārvalde un apstiprina dibinātājs.</w:t>
      </w:r>
    </w:p>
    <w:p w14:paraId="60AB52DC"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DD" w14:textId="77777777" w:rsidR="002D3BD1"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5. Grozījumus Skolas nolikumā var izdarīt pēc Dibinātāja iniciatīvas, Skolas direktora, Skolas padomes vai Pedagoģiskās padomes priekšlikuma, saskaņojot to ar Ogres novada Izglītības pārvaldi. Grozījumus nolikumā apstiprina Dibinātājs.</w:t>
      </w:r>
    </w:p>
    <w:p w14:paraId="60AB52DE"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DF" w14:textId="77777777" w:rsidR="002D3BD1"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 xml:space="preserve">6. Skolas nolikumu un grozījumus nolikumā Skola aktualizē Valsts izglītības informācijas sistēmā normatīvajos aktos noteiktajā kārtībā. </w:t>
      </w:r>
    </w:p>
    <w:p w14:paraId="60AB52E0"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E1" w14:textId="77777777" w:rsidR="002D3BD1" w:rsidRPr="00F5640F" w:rsidRDefault="002D3BD1" w:rsidP="002D3BD1">
      <w:pPr>
        <w:spacing w:after="12" w:line="267" w:lineRule="auto"/>
        <w:ind w:right="62"/>
        <w:jc w:val="center"/>
        <w:rPr>
          <w:rFonts w:ascii="Times New Roman" w:eastAsia="Times New Roman" w:hAnsi="Times New Roman" w:cs="Times New Roman"/>
          <w:b/>
          <w:color w:val="000000"/>
          <w:sz w:val="24"/>
          <w:szCs w:val="24"/>
          <w:lang w:eastAsia="lv-LV"/>
        </w:rPr>
      </w:pPr>
      <w:r w:rsidRPr="00F5640F">
        <w:rPr>
          <w:rFonts w:ascii="Times New Roman" w:eastAsia="Times New Roman" w:hAnsi="Times New Roman" w:cs="Times New Roman"/>
          <w:b/>
          <w:color w:val="000000"/>
          <w:sz w:val="24"/>
          <w:szCs w:val="24"/>
          <w:lang w:eastAsia="lv-LV"/>
        </w:rPr>
        <w:t>XIV. Citi būtiski noteikumi, kas nav pretrunā ar normatīvajiem aktiem</w:t>
      </w:r>
    </w:p>
    <w:p w14:paraId="60AB52E2"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E3" w14:textId="77777777" w:rsidR="002D3BD1"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 xml:space="preserve">7. Saskaņā ar normatīvajos aktos un Dibinātāja noteikto kārtību Skola veic dokumentu pārvaldību atbilstoši VIIS izstrādātajai skolvadības programmatūrai, tostarp veicot fizisko personu datu apstrādi saskaņā ar Eiropas Parlamenta un Padomes 2016. gada 27. aprīļa regulu (ES) 2016/679 par fizisku personu aizsardzību attiecībā uz personas datu apstrādi un šādu datu </w:t>
      </w:r>
      <w:r w:rsidR="002D3BD1" w:rsidRPr="00F5640F">
        <w:rPr>
          <w:rFonts w:ascii="Times New Roman" w:eastAsia="Times New Roman" w:hAnsi="Times New Roman" w:cs="Times New Roman"/>
          <w:color w:val="000000"/>
          <w:sz w:val="24"/>
          <w:szCs w:val="24"/>
          <w:lang w:eastAsia="lv-LV"/>
        </w:rPr>
        <w:lastRenderedPageBreak/>
        <w:t>brīvu apriti un ar ko atceļ direktīvu 95/46/EK (Vispārīgā datu aizsardzības regula) un Fizisko personu datu apstrādes likumu.</w:t>
      </w:r>
    </w:p>
    <w:p w14:paraId="60AB52E4" w14:textId="77777777" w:rsidR="002D3BD1" w:rsidRPr="00F5640F" w:rsidRDefault="002D3BD1" w:rsidP="002D3BD1">
      <w:pPr>
        <w:spacing w:after="12" w:line="267" w:lineRule="auto"/>
        <w:ind w:right="62"/>
        <w:jc w:val="both"/>
        <w:rPr>
          <w:rFonts w:ascii="Times New Roman" w:eastAsia="Times New Roman" w:hAnsi="Times New Roman" w:cs="Times New Roman"/>
          <w:color w:val="000000"/>
          <w:sz w:val="24"/>
          <w:szCs w:val="24"/>
          <w:lang w:eastAsia="lv-LV"/>
        </w:rPr>
      </w:pPr>
    </w:p>
    <w:p w14:paraId="60AB52E5" w14:textId="77777777" w:rsidR="002D3BD1" w:rsidRPr="00F5640F" w:rsidRDefault="00DB62E2" w:rsidP="002D3BD1">
      <w:pPr>
        <w:spacing w:after="12" w:line="267" w:lineRule="auto"/>
        <w:ind w:right="62"/>
        <w:jc w:val="both"/>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5</w:t>
      </w:r>
      <w:r w:rsidR="002D3BD1" w:rsidRPr="00F5640F">
        <w:rPr>
          <w:rFonts w:ascii="Times New Roman" w:eastAsia="Times New Roman" w:hAnsi="Times New Roman" w:cs="Times New Roman"/>
          <w:color w:val="000000"/>
          <w:sz w:val="24"/>
          <w:szCs w:val="24"/>
          <w:lang w:eastAsia="lv-LV"/>
        </w:rPr>
        <w:t>8. Skola normatīvajos aktos noteiktā kārtībā nodrošina izglītojamo profilaktisko veselības aprūpi un pirmās palīdzības pieejamību Skolā.</w:t>
      </w:r>
    </w:p>
    <w:p w14:paraId="60AB52E6" w14:textId="77777777" w:rsidR="002D3BD1" w:rsidRPr="00F5640F" w:rsidRDefault="002D3BD1" w:rsidP="002D3BD1">
      <w:pPr>
        <w:spacing w:after="12" w:line="267" w:lineRule="auto"/>
        <w:ind w:right="62"/>
        <w:jc w:val="both"/>
        <w:rPr>
          <w:rFonts w:ascii="Times New Roman" w:eastAsia="Times New Roman" w:hAnsi="Times New Roman" w:cs="Times New Roman"/>
          <w:sz w:val="24"/>
          <w:szCs w:val="24"/>
          <w:lang w:eastAsia="lv-LV"/>
        </w:rPr>
      </w:pPr>
    </w:p>
    <w:p w14:paraId="60AB52E7" w14:textId="77777777" w:rsidR="002D3BD1" w:rsidRPr="00F5640F" w:rsidRDefault="003275FC" w:rsidP="002D3BD1">
      <w:pPr>
        <w:spacing w:after="12" w:line="267" w:lineRule="auto"/>
        <w:ind w:right="62"/>
        <w:jc w:val="both"/>
        <w:rPr>
          <w:rFonts w:ascii="Times New Roman" w:eastAsia="Times New Roman" w:hAnsi="Times New Roman" w:cs="Times New Roman"/>
          <w:sz w:val="24"/>
          <w:szCs w:val="24"/>
          <w:lang w:eastAsia="lv-LV"/>
        </w:rPr>
      </w:pPr>
      <w:r w:rsidRPr="00F5640F">
        <w:rPr>
          <w:rFonts w:ascii="Times New Roman" w:eastAsia="Times New Roman" w:hAnsi="Times New Roman" w:cs="Times New Roman"/>
          <w:sz w:val="24"/>
          <w:szCs w:val="24"/>
          <w:lang w:eastAsia="lv-LV"/>
        </w:rPr>
        <w:t>59</w:t>
      </w:r>
      <w:r w:rsidR="002D3BD1" w:rsidRPr="00F5640F">
        <w:rPr>
          <w:rFonts w:ascii="Times New Roman" w:eastAsia="Times New Roman" w:hAnsi="Times New Roman" w:cs="Times New Roman"/>
          <w:sz w:val="24"/>
          <w:szCs w:val="24"/>
          <w:lang w:eastAsia="lv-LV"/>
        </w:rPr>
        <w:t xml:space="preserve">. </w:t>
      </w:r>
      <w:r w:rsidR="00CF5B31" w:rsidRPr="00F5640F">
        <w:rPr>
          <w:rFonts w:ascii="Times New Roman" w:eastAsia="Times New Roman" w:hAnsi="Times New Roman" w:cs="Times New Roman"/>
          <w:sz w:val="24"/>
          <w:szCs w:val="24"/>
          <w:lang w:eastAsia="lv-LV"/>
        </w:rPr>
        <w:t>Atzīt par spēku zaudējušu Ogres novada pašvaldības 2021. gada 23. septembra iekšējos noteikumus Nr. 65/2021 “Ķeguma vidusskolas nolikums” (apstiprināts ar Ogres novada pašvaldības domes 2021. gada 23. septembra sēdes lēmumu (Nr. 9; 25)).</w:t>
      </w:r>
    </w:p>
    <w:p w14:paraId="60AB52E8" w14:textId="77777777" w:rsidR="002D3BD1" w:rsidRPr="00F5640F" w:rsidRDefault="002D3BD1" w:rsidP="002D3BD1">
      <w:pPr>
        <w:spacing w:after="12" w:line="267" w:lineRule="auto"/>
        <w:ind w:right="62"/>
        <w:jc w:val="both"/>
        <w:rPr>
          <w:rFonts w:ascii="Times New Roman" w:eastAsia="Times New Roman" w:hAnsi="Times New Roman" w:cs="Times New Roman"/>
          <w:sz w:val="24"/>
          <w:szCs w:val="24"/>
          <w:lang w:eastAsia="lv-LV"/>
        </w:rPr>
      </w:pPr>
    </w:p>
    <w:p w14:paraId="60AB52E9" w14:textId="77777777" w:rsidR="002D3BD1" w:rsidRPr="00F5640F" w:rsidRDefault="002D3BD1" w:rsidP="002D3BD1">
      <w:pPr>
        <w:spacing w:after="15"/>
        <w:jc w:val="center"/>
        <w:rPr>
          <w:rFonts w:ascii="Times New Roman" w:eastAsia="Times New Roman" w:hAnsi="Times New Roman" w:cs="Times New Roman"/>
          <w:color w:val="000000"/>
          <w:sz w:val="24"/>
          <w:szCs w:val="24"/>
          <w:lang w:eastAsia="lv-LV"/>
        </w:rPr>
      </w:pPr>
      <w:r w:rsidRPr="00F5640F">
        <w:rPr>
          <w:rFonts w:ascii="Times New Roman" w:eastAsia="Times New Roman" w:hAnsi="Times New Roman" w:cs="Times New Roman"/>
          <w:color w:val="000000"/>
          <w:sz w:val="24"/>
          <w:szCs w:val="24"/>
          <w:lang w:eastAsia="lv-LV"/>
        </w:rPr>
        <w:t xml:space="preserve"> </w:t>
      </w:r>
    </w:p>
    <w:p w14:paraId="60AB52EA" w14:textId="6B034F0F" w:rsidR="002D3BD1" w:rsidRPr="00F5640F" w:rsidRDefault="002D3BD1" w:rsidP="002D3BD1">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F5640F">
        <w:rPr>
          <w:rFonts w:ascii="Times New Roman" w:eastAsia="Calibri" w:hAnsi="Times New Roman" w:cs="Times New Roman"/>
          <w:color w:val="000000"/>
          <w:lang w:eastAsia="lv-LV"/>
        </w:rPr>
        <w:tab/>
      </w:r>
      <w:r w:rsidR="00786210" w:rsidRPr="00F5640F">
        <w:rPr>
          <w:rFonts w:ascii="Times New Roman" w:eastAsia="Times New Roman" w:hAnsi="Times New Roman" w:cs="Times New Roman"/>
          <w:color w:val="000000"/>
          <w:sz w:val="24"/>
          <w:lang w:eastAsia="lv-LV"/>
        </w:rPr>
        <w:t>Domes priekšsēdētājs</w:t>
      </w:r>
      <w:r w:rsidRPr="00F5640F">
        <w:rPr>
          <w:rFonts w:ascii="Times New Roman" w:eastAsia="Times New Roman" w:hAnsi="Times New Roman" w:cs="Times New Roman"/>
          <w:color w:val="000000"/>
          <w:sz w:val="24"/>
          <w:lang w:eastAsia="lv-LV"/>
        </w:rPr>
        <w:tab/>
        <w:t xml:space="preserve"> </w:t>
      </w:r>
      <w:r w:rsidRPr="00F5640F">
        <w:rPr>
          <w:rFonts w:ascii="Times New Roman" w:eastAsia="Times New Roman" w:hAnsi="Times New Roman" w:cs="Times New Roman"/>
          <w:color w:val="000000"/>
          <w:sz w:val="24"/>
          <w:lang w:eastAsia="lv-LV"/>
        </w:rPr>
        <w:tab/>
        <w:t xml:space="preserve"> </w:t>
      </w:r>
      <w:r w:rsidRPr="00F5640F">
        <w:rPr>
          <w:rFonts w:ascii="Times New Roman" w:eastAsia="Times New Roman" w:hAnsi="Times New Roman" w:cs="Times New Roman"/>
          <w:color w:val="000000"/>
          <w:sz w:val="24"/>
          <w:lang w:eastAsia="lv-LV"/>
        </w:rPr>
        <w:tab/>
        <w:t xml:space="preserve"> </w:t>
      </w:r>
      <w:r w:rsidRPr="00F5640F">
        <w:rPr>
          <w:rFonts w:ascii="Times New Roman" w:eastAsia="Times New Roman" w:hAnsi="Times New Roman" w:cs="Times New Roman"/>
          <w:color w:val="000000"/>
          <w:sz w:val="24"/>
          <w:lang w:eastAsia="lv-LV"/>
        </w:rPr>
        <w:tab/>
        <w:t xml:space="preserve"> </w:t>
      </w:r>
      <w:r w:rsidRPr="00F5640F">
        <w:rPr>
          <w:rFonts w:ascii="Times New Roman" w:eastAsia="Times New Roman" w:hAnsi="Times New Roman" w:cs="Times New Roman"/>
          <w:color w:val="000000"/>
          <w:sz w:val="24"/>
          <w:lang w:eastAsia="lv-LV"/>
        </w:rPr>
        <w:tab/>
        <w:t xml:space="preserve"> </w:t>
      </w:r>
      <w:r w:rsidRPr="00F5640F">
        <w:rPr>
          <w:rFonts w:ascii="Times New Roman" w:eastAsia="Times New Roman" w:hAnsi="Times New Roman" w:cs="Times New Roman"/>
          <w:color w:val="000000"/>
          <w:sz w:val="24"/>
          <w:lang w:eastAsia="lv-LV"/>
        </w:rPr>
        <w:tab/>
        <w:t xml:space="preserve"> </w:t>
      </w:r>
      <w:r w:rsidRPr="00F5640F">
        <w:rPr>
          <w:rFonts w:ascii="Times New Roman" w:eastAsia="Times New Roman" w:hAnsi="Times New Roman" w:cs="Times New Roman"/>
          <w:color w:val="000000"/>
          <w:sz w:val="24"/>
          <w:lang w:eastAsia="lv-LV"/>
        </w:rPr>
        <w:tab/>
      </w:r>
      <w:r w:rsidR="00786210" w:rsidRPr="00F5640F">
        <w:rPr>
          <w:rFonts w:ascii="Times New Roman" w:eastAsia="Times New Roman" w:hAnsi="Times New Roman" w:cs="Times New Roman"/>
          <w:color w:val="000000"/>
          <w:sz w:val="24"/>
          <w:lang w:eastAsia="lv-LV"/>
        </w:rPr>
        <w:t>E.</w:t>
      </w:r>
      <w:r w:rsidR="00F5640F">
        <w:rPr>
          <w:rFonts w:ascii="Times New Roman" w:eastAsia="Times New Roman" w:hAnsi="Times New Roman" w:cs="Times New Roman"/>
          <w:color w:val="000000"/>
          <w:sz w:val="24"/>
          <w:lang w:eastAsia="lv-LV"/>
        </w:rPr>
        <w:t xml:space="preserve"> </w:t>
      </w:r>
      <w:r w:rsidR="00786210" w:rsidRPr="00F5640F">
        <w:rPr>
          <w:rFonts w:ascii="Times New Roman" w:eastAsia="Times New Roman" w:hAnsi="Times New Roman" w:cs="Times New Roman"/>
          <w:color w:val="000000"/>
          <w:sz w:val="24"/>
          <w:lang w:eastAsia="lv-LV"/>
        </w:rPr>
        <w:t>Helmanis</w:t>
      </w:r>
      <w:r w:rsidRPr="00F5640F">
        <w:rPr>
          <w:rFonts w:ascii="Times New Roman" w:eastAsia="Times New Roman" w:hAnsi="Times New Roman" w:cs="Times New Roman"/>
          <w:color w:val="000000"/>
          <w:sz w:val="24"/>
          <w:lang w:eastAsia="lv-LV"/>
        </w:rPr>
        <w:t xml:space="preserve"> </w:t>
      </w:r>
    </w:p>
    <w:p w14:paraId="60AB52EB" w14:textId="77777777" w:rsidR="00272EB9" w:rsidRDefault="00272EB9">
      <w:bookmarkStart w:id="0" w:name="_GoBack"/>
      <w:bookmarkEnd w:id="0"/>
    </w:p>
    <w:sectPr w:rsidR="00272EB9" w:rsidSect="00676C6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98A3E" w14:textId="77777777" w:rsidR="0052130C" w:rsidRDefault="0052130C" w:rsidP="00F055ED">
      <w:pPr>
        <w:spacing w:after="0" w:line="240" w:lineRule="auto"/>
      </w:pPr>
      <w:r>
        <w:separator/>
      </w:r>
    </w:p>
  </w:endnote>
  <w:endnote w:type="continuationSeparator" w:id="0">
    <w:p w14:paraId="12B739CE" w14:textId="77777777" w:rsidR="0052130C" w:rsidRDefault="0052130C" w:rsidP="00F05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icrosoft YaHe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645050"/>
      <w:docPartObj>
        <w:docPartGallery w:val="Page Numbers (Bottom of Page)"/>
        <w:docPartUnique/>
      </w:docPartObj>
    </w:sdtPr>
    <w:sdtEndPr/>
    <w:sdtContent>
      <w:p w14:paraId="60AB52F2" w14:textId="77777777" w:rsidR="00F055ED" w:rsidRDefault="00F055ED">
        <w:pPr>
          <w:pStyle w:val="Kjene"/>
          <w:jc w:val="center"/>
        </w:pPr>
        <w:r>
          <w:fldChar w:fldCharType="begin"/>
        </w:r>
        <w:r>
          <w:instrText>PAGE   \* MERGEFORMAT</w:instrText>
        </w:r>
        <w:r>
          <w:fldChar w:fldCharType="separate"/>
        </w:r>
        <w:r w:rsidR="00676C65">
          <w:rPr>
            <w:noProof/>
          </w:rPr>
          <w:t>7</w:t>
        </w:r>
        <w:r>
          <w:fldChar w:fldCharType="end"/>
        </w:r>
      </w:p>
    </w:sdtContent>
  </w:sdt>
  <w:p w14:paraId="60AB52F3" w14:textId="77777777" w:rsidR="00F055ED" w:rsidRDefault="00F055E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0105B" w14:textId="77777777" w:rsidR="0052130C" w:rsidRDefault="0052130C" w:rsidP="00F055ED">
      <w:pPr>
        <w:spacing w:after="0" w:line="240" w:lineRule="auto"/>
      </w:pPr>
      <w:r>
        <w:separator/>
      </w:r>
    </w:p>
  </w:footnote>
  <w:footnote w:type="continuationSeparator" w:id="0">
    <w:p w14:paraId="4314DB12" w14:textId="77777777" w:rsidR="0052130C" w:rsidRDefault="0052130C" w:rsidP="00F055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o+tU1HHpFPAEL3W+V8pd8LC7qBJUFplsiTXxNe6STBBJESEQzMs7LMBtfjnrbq0Zi79Lk/51kwZKNdtNr6QRA==" w:salt="3WIPXrB8qjpgBo61/GJ7C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BD1"/>
    <w:rsid w:val="00056D5D"/>
    <w:rsid w:val="00272EB9"/>
    <w:rsid w:val="002D3BD1"/>
    <w:rsid w:val="003275FC"/>
    <w:rsid w:val="0052130C"/>
    <w:rsid w:val="00676C65"/>
    <w:rsid w:val="00786210"/>
    <w:rsid w:val="00B56414"/>
    <w:rsid w:val="00CF5B31"/>
    <w:rsid w:val="00DB62E2"/>
    <w:rsid w:val="00EE7F1D"/>
    <w:rsid w:val="00F055ED"/>
    <w:rsid w:val="00F56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B522A"/>
  <w15:chartTrackingRefBased/>
  <w15:docId w15:val="{66F0EBEE-5A73-4B5B-89C0-3507E103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56414"/>
    <w:pPr>
      <w:ind w:left="720"/>
      <w:contextualSpacing/>
    </w:pPr>
  </w:style>
  <w:style w:type="paragraph" w:styleId="Galvene">
    <w:name w:val="header"/>
    <w:basedOn w:val="Parasts"/>
    <w:link w:val="GalveneRakstz"/>
    <w:uiPriority w:val="99"/>
    <w:unhideWhenUsed/>
    <w:rsid w:val="00F055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055ED"/>
  </w:style>
  <w:style w:type="paragraph" w:styleId="Kjene">
    <w:name w:val="footer"/>
    <w:basedOn w:val="Parasts"/>
    <w:link w:val="KjeneRakstz"/>
    <w:uiPriority w:val="99"/>
    <w:unhideWhenUsed/>
    <w:rsid w:val="00F055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055ED"/>
  </w:style>
  <w:style w:type="paragraph" w:styleId="Balonteksts">
    <w:name w:val="Balloon Text"/>
    <w:basedOn w:val="Parasts"/>
    <w:link w:val="BalontekstsRakstz"/>
    <w:uiPriority w:val="99"/>
    <w:semiHidden/>
    <w:unhideWhenUsed/>
    <w:rsid w:val="00676C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6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9831</Words>
  <Characters>5605</Characters>
  <Application>Microsoft Office Word</Application>
  <DocSecurity>4</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2024-05-27T08:16:00Z</cp:lastPrinted>
  <dcterms:created xsi:type="dcterms:W3CDTF">2024-05-27T08:17:00Z</dcterms:created>
  <dcterms:modified xsi:type="dcterms:W3CDTF">2024-05-27T08:17:00Z</dcterms:modified>
</cp:coreProperties>
</file>