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47E7D" w14:textId="77777777" w:rsidR="00BF5746" w:rsidRPr="00BF5746" w:rsidRDefault="00BF5746" w:rsidP="00BF5746">
      <w:pPr>
        <w:jc w:val="center"/>
        <w:rPr>
          <w:noProof/>
          <w:lang w:eastAsia="lv-LV"/>
        </w:rPr>
      </w:pPr>
      <w:r w:rsidRPr="00BF5746">
        <w:rPr>
          <w:noProof/>
          <w:lang w:val="lv-LV" w:eastAsia="lv-LV"/>
        </w:rPr>
        <w:drawing>
          <wp:inline distT="0" distB="0" distL="0" distR="0" wp14:anchorId="1E2C9D1F" wp14:editId="309482C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9753B7A" w14:textId="77777777" w:rsidR="00BF5746" w:rsidRPr="00BF5746" w:rsidRDefault="00BF5746" w:rsidP="00BF5746">
      <w:pPr>
        <w:jc w:val="center"/>
        <w:rPr>
          <w:rFonts w:ascii="RimBelwe" w:hAnsi="RimBelwe"/>
          <w:noProof/>
          <w:sz w:val="12"/>
          <w:szCs w:val="28"/>
        </w:rPr>
      </w:pPr>
    </w:p>
    <w:p w14:paraId="5177AEC1" w14:textId="77777777" w:rsidR="00BF5746" w:rsidRPr="00BF5746" w:rsidRDefault="00BF5746" w:rsidP="00BF5746">
      <w:pPr>
        <w:jc w:val="center"/>
        <w:rPr>
          <w:rFonts w:ascii="Times New Roman" w:hAnsi="Times New Roman"/>
          <w:noProof/>
          <w:sz w:val="36"/>
        </w:rPr>
      </w:pPr>
      <w:r w:rsidRPr="00BF5746">
        <w:rPr>
          <w:rFonts w:ascii="Times New Roman" w:hAnsi="Times New Roman"/>
          <w:noProof/>
          <w:sz w:val="36"/>
        </w:rPr>
        <w:t>OGRES  NOVADA  PAŠVALDĪBA</w:t>
      </w:r>
    </w:p>
    <w:p w14:paraId="7778107B" w14:textId="77777777" w:rsidR="00BF5746" w:rsidRPr="00BF5746" w:rsidRDefault="00BF5746" w:rsidP="00BF5746">
      <w:pPr>
        <w:jc w:val="center"/>
        <w:rPr>
          <w:rFonts w:ascii="Times New Roman" w:hAnsi="Times New Roman"/>
          <w:noProof/>
          <w:sz w:val="18"/>
        </w:rPr>
      </w:pPr>
      <w:r w:rsidRPr="00BF5746">
        <w:rPr>
          <w:rFonts w:ascii="Times New Roman" w:hAnsi="Times New Roman"/>
          <w:noProof/>
          <w:sz w:val="18"/>
        </w:rPr>
        <w:t>Reģ.Nr.90000024455, Brīvības iela 33, Ogre, Ogres nov., LV-5001</w:t>
      </w:r>
    </w:p>
    <w:p w14:paraId="541D2DE0" w14:textId="77777777" w:rsidR="00BF5746" w:rsidRPr="00BF5746" w:rsidRDefault="00BF5746" w:rsidP="00BF5746">
      <w:pPr>
        <w:pBdr>
          <w:bottom w:val="single" w:sz="4" w:space="1" w:color="auto"/>
        </w:pBdr>
        <w:jc w:val="center"/>
        <w:rPr>
          <w:rFonts w:ascii="Times New Roman" w:hAnsi="Times New Roman"/>
          <w:noProof/>
          <w:sz w:val="18"/>
        </w:rPr>
      </w:pPr>
      <w:r w:rsidRPr="00BF5746">
        <w:rPr>
          <w:rFonts w:ascii="Times New Roman" w:hAnsi="Times New Roman"/>
          <w:noProof/>
          <w:sz w:val="18"/>
        </w:rPr>
        <w:t xml:space="preserve">tālrunis 65071160, </w:t>
      </w:r>
      <w:r w:rsidRPr="00BF5746">
        <w:rPr>
          <w:rFonts w:ascii="Times New Roman" w:hAnsi="Times New Roman"/>
          <w:sz w:val="18"/>
          <w:lang w:val="lv-LV"/>
        </w:rPr>
        <w:t xml:space="preserve">e-pasts: ogredome@ogresnovads.lv, www.ogresnovads.lv </w:t>
      </w:r>
    </w:p>
    <w:p w14:paraId="7E75D97D" w14:textId="77777777" w:rsidR="00BF5746" w:rsidRPr="00BF5746" w:rsidRDefault="00BF5746" w:rsidP="00BF5746">
      <w:pPr>
        <w:jc w:val="center"/>
        <w:rPr>
          <w:rFonts w:ascii="Times New Roman" w:hAnsi="Times New Roman"/>
          <w:sz w:val="28"/>
          <w:szCs w:val="28"/>
          <w:lang w:val="lv-LV"/>
        </w:rPr>
      </w:pPr>
    </w:p>
    <w:p w14:paraId="0A259EED" w14:textId="77777777" w:rsidR="00BF5746" w:rsidRPr="00BF5746" w:rsidRDefault="00BF5746" w:rsidP="00BF5746">
      <w:pPr>
        <w:jc w:val="center"/>
        <w:rPr>
          <w:rFonts w:ascii="Times New Roman" w:hAnsi="Times New Roman"/>
          <w:sz w:val="32"/>
          <w:szCs w:val="32"/>
        </w:rPr>
      </w:pPr>
      <w:bookmarkStart w:id="0" w:name="_Hlk14244992"/>
      <w:r w:rsidRPr="00BF5746">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4"/>
        <w:gridCol w:w="3023"/>
        <w:gridCol w:w="3129"/>
      </w:tblGrid>
      <w:tr w:rsidR="00BF5746" w:rsidRPr="00B82BF5" w14:paraId="4D8FA35B" w14:textId="77777777" w:rsidTr="00E61F99">
        <w:tc>
          <w:tcPr>
            <w:tcW w:w="1648" w:type="pct"/>
          </w:tcPr>
          <w:p w14:paraId="604EB027" w14:textId="77777777" w:rsidR="00BF5746" w:rsidRPr="00B82BF5" w:rsidRDefault="00BF5746" w:rsidP="00355278">
            <w:pPr>
              <w:rPr>
                <w:rFonts w:ascii="Times New Roman" w:hAnsi="Times New Roman"/>
                <w:lang w:val="lv-LV"/>
              </w:rPr>
            </w:pPr>
          </w:p>
          <w:p w14:paraId="45C8C200" w14:textId="77777777" w:rsidR="00BF5746" w:rsidRPr="00B82BF5" w:rsidRDefault="00BF5746" w:rsidP="00355278">
            <w:pPr>
              <w:rPr>
                <w:rFonts w:ascii="Times New Roman" w:hAnsi="Times New Roman"/>
                <w:lang w:val="lv-LV"/>
              </w:rPr>
            </w:pPr>
          </w:p>
          <w:p w14:paraId="41C7612D" w14:textId="77777777" w:rsidR="00BF5746" w:rsidRPr="00B82BF5" w:rsidRDefault="00BF5746" w:rsidP="00355278">
            <w:pPr>
              <w:rPr>
                <w:rFonts w:ascii="Times New Roman" w:hAnsi="Times New Roman"/>
                <w:lang w:val="lv-LV"/>
              </w:rPr>
            </w:pPr>
            <w:r w:rsidRPr="00B82BF5">
              <w:rPr>
                <w:rFonts w:ascii="Times New Roman" w:hAnsi="Times New Roman"/>
                <w:lang w:val="lv-LV"/>
              </w:rPr>
              <w:t>Ogrē, Brīvības ielā 33</w:t>
            </w:r>
          </w:p>
        </w:tc>
        <w:tc>
          <w:tcPr>
            <w:tcW w:w="1647" w:type="pct"/>
          </w:tcPr>
          <w:p w14:paraId="18E7D9C3" w14:textId="77777777" w:rsidR="00BF5746" w:rsidRPr="00B82BF5" w:rsidRDefault="00BF5746" w:rsidP="00355278">
            <w:pPr>
              <w:pStyle w:val="Virsraksts2"/>
              <w:rPr>
                <w:b w:val="0"/>
                <w:bCs w:val="0"/>
              </w:rPr>
            </w:pPr>
          </w:p>
          <w:p w14:paraId="1199BC39" w14:textId="77777777" w:rsidR="00BF5746" w:rsidRPr="00B82BF5" w:rsidRDefault="00BF5746" w:rsidP="00355278">
            <w:pPr>
              <w:pStyle w:val="Virsraksts2"/>
              <w:rPr>
                <w:bCs w:val="0"/>
              </w:rPr>
            </w:pPr>
          </w:p>
          <w:p w14:paraId="51D69AE4" w14:textId="02DE0AE6" w:rsidR="00BF5746" w:rsidRPr="00B82BF5" w:rsidRDefault="00BF5746" w:rsidP="00355278">
            <w:pPr>
              <w:pStyle w:val="Virsraksts2"/>
              <w:rPr>
                <w:bCs w:val="0"/>
              </w:rPr>
            </w:pPr>
            <w:r w:rsidRPr="00B82BF5">
              <w:rPr>
                <w:bCs w:val="0"/>
              </w:rPr>
              <w:t>Nr.</w:t>
            </w:r>
            <w:r w:rsidR="005A417D">
              <w:rPr>
                <w:bCs w:val="0"/>
              </w:rPr>
              <w:t>8</w:t>
            </w:r>
          </w:p>
        </w:tc>
        <w:tc>
          <w:tcPr>
            <w:tcW w:w="1705" w:type="pct"/>
          </w:tcPr>
          <w:p w14:paraId="310101E8" w14:textId="77777777" w:rsidR="00BF5746" w:rsidRPr="00B82BF5" w:rsidRDefault="00BF5746" w:rsidP="00355278">
            <w:pPr>
              <w:jc w:val="right"/>
              <w:rPr>
                <w:rFonts w:ascii="Times New Roman" w:hAnsi="Times New Roman"/>
                <w:lang w:val="lv-LV"/>
              </w:rPr>
            </w:pPr>
          </w:p>
          <w:p w14:paraId="0EB2FC66" w14:textId="77777777" w:rsidR="00BF5746" w:rsidRPr="00B82BF5" w:rsidRDefault="00BF5746" w:rsidP="00355278">
            <w:pPr>
              <w:jc w:val="right"/>
              <w:rPr>
                <w:rFonts w:ascii="Times New Roman" w:hAnsi="Times New Roman"/>
                <w:lang w:val="lv-LV"/>
              </w:rPr>
            </w:pPr>
          </w:p>
          <w:p w14:paraId="038983BD" w14:textId="72DCB43D" w:rsidR="00BF5746" w:rsidRPr="00B82BF5" w:rsidRDefault="00BF5746" w:rsidP="005A417D">
            <w:pPr>
              <w:jc w:val="right"/>
              <w:rPr>
                <w:rFonts w:ascii="Times New Roman" w:hAnsi="Times New Roman"/>
                <w:lang w:val="lv-LV"/>
              </w:rPr>
            </w:pPr>
            <w:r w:rsidRPr="00B82BF5">
              <w:rPr>
                <w:rFonts w:ascii="Times New Roman" w:hAnsi="Times New Roman"/>
                <w:lang w:val="lv-LV"/>
              </w:rPr>
              <w:t xml:space="preserve">2024. gada </w:t>
            </w:r>
            <w:r w:rsidR="005A417D">
              <w:rPr>
                <w:rFonts w:ascii="Times New Roman" w:hAnsi="Times New Roman"/>
                <w:lang w:val="lv-LV"/>
              </w:rPr>
              <w:t>30</w:t>
            </w:r>
            <w:r w:rsidRPr="00B82BF5">
              <w:rPr>
                <w:rFonts w:ascii="Times New Roman" w:hAnsi="Times New Roman"/>
                <w:lang w:val="lv-LV"/>
              </w:rPr>
              <w:t xml:space="preserve">. maijā </w:t>
            </w:r>
          </w:p>
        </w:tc>
      </w:tr>
    </w:tbl>
    <w:p w14:paraId="1A7AAEA8" w14:textId="77777777" w:rsidR="00BF5746" w:rsidRPr="00B82BF5" w:rsidRDefault="00BF5746" w:rsidP="00355278">
      <w:pPr>
        <w:jc w:val="center"/>
        <w:rPr>
          <w:rFonts w:ascii="Times New Roman" w:hAnsi="Times New Roman"/>
          <w:b/>
          <w:szCs w:val="24"/>
          <w:lang w:val="lv-LV"/>
        </w:rPr>
      </w:pPr>
    </w:p>
    <w:p w14:paraId="6F8B1947" w14:textId="1B54CCBC" w:rsidR="00BF5746" w:rsidRPr="00B82BF5" w:rsidRDefault="005A417D" w:rsidP="00355278">
      <w:pPr>
        <w:jc w:val="center"/>
        <w:rPr>
          <w:rFonts w:ascii="Times New Roman" w:hAnsi="Times New Roman"/>
          <w:b/>
          <w:szCs w:val="24"/>
          <w:lang w:val="lv-LV"/>
        </w:rPr>
      </w:pPr>
      <w:r>
        <w:rPr>
          <w:rFonts w:ascii="Times New Roman" w:hAnsi="Times New Roman"/>
          <w:b/>
          <w:szCs w:val="24"/>
          <w:lang w:val="lv-LV"/>
        </w:rPr>
        <w:t>43</w:t>
      </w:r>
      <w:r w:rsidR="00BF5746" w:rsidRPr="00B82BF5">
        <w:rPr>
          <w:rFonts w:ascii="Times New Roman" w:hAnsi="Times New Roman"/>
          <w:b/>
          <w:szCs w:val="24"/>
          <w:lang w:val="lv-LV"/>
        </w:rPr>
        <w:t>.</w:t>
      </w:r>
    </w:p>
    <w:p w14:paraId="4655A61D" w14:textId="5FE0B045" w:rsidR="00BF5746" w:rsidRPr="00B82BF5" w:rsidRDefault="00BF5746" w:rsidP="00355278">
      <w:pPr>
        <w:jc w:val="center"/>
        <w:rPr>
          <w:rFonts w:ascii="Times New Roman" w:hAnsi="Times New Roman"/>
          <w:b/>
          <w:bCs/>
          <w:szCs w:val="24"/>
          <w:u w:val="single"/>
          <w:lang w:val="lv-LV"/>
        </w:rPr>
      </w:pPr>
      <w:bookmarkStart w:id="1" w:name="_Hlk479771688"/>
      <w:bookmarkEnd w:id="0"/>
      <w:r w:rsidRPr="00B82BF5">
        <w:rPr>
          <w:rFonts w:ascii="Times New Roman" w:hAnsi="Times New Roman"/>
          <w:b/>
          <w:bCs/>
          <w:szCs w:val="24"/>
          <w:u w:val="single"/>
          <w:lang w:val="lv-LV"/>
        </w:rPr>
        <w:t xml:space="preserve">Par </w:t>
      </w:r>
      <w:bookmarkEnd w:id="1"/>
      <w:r w:rsidRPr="00B82BF5">
        <w:rPr>
          <w:rFonts w:ascii="Times New Roman" w:hAnsi="Times New Roman"/>
          <w:b/>
          <w:u w:val="single"/>
          <w:lang w:val="lv-LV"/>
        </w:rPr>
        <w:t xml:space="preserve">izmaiņām Ogres </w:t>
      </w:r>
      <w:bookmarkStart w:id="2" w:name="_Hlk166828160"/>
      <w:r w:rsidRPr="00B82BF5">
        <w:rPr>
          <w:rFonts w:ascii="Times New Roman" w:hAnsi="Times New Roman"/>
          <w:b/>
          <w:u w:val="single"/>
          <w:lang w:val="lv-LV"/>
        </w:rPr>
        <w:t>novada sadarbības teritorijas civilās aizsardzības komisijas sastāvā</w:t>
      </w:r>
      <w:bookmarkEnd w:id="2"/>
    </w:p>
    <w:p w14:paraId="5ED280F9" w14:textId="77777777" w:rsidR="00BF5746" w:rsidRPr="00B82BF5" w:rsidRDefault="00BF5746" w:rsidP="00355278">
      <w:pPr>
        <w:spacing w:line="276" w:lineRule="auto"/>
        <w:ind w:firstLine="720"/>
        <w:jc w:val="center"/>
        <w:outlineLvl w:val="0"/>
        <w:rPr>
          <w:rFonts w:ascii="Times New Roman" w:hAnsi="Times New Roman"/>
          <w:b/>
          <w:u w:val="single"/>
          <w:lang w:val="lv-LV"/>
        </w:rPr>
      </w:pPr>
    </w:p>
    <w:p w14:paraId="4BB58760" w14:textId="77777777" w:rsidR="00BF5746" w:rsidRPr="00B82BF5" w:rsidRDefault="00BF5746" w:rsidP="00355278">
      <w:pPr>
        <w:ind w:firstLine="720"/>
        <w:jc w:val="both"/>
        <w:rPr>
          <w:rFonts w:ascii="Times New Roman" w:hAnsi="Times New Roman"/>
          <w:szCs w:val="24"/>
          <w:lang w:val="lv-LV" w:eastAsia="zh-CN"/>
        </w:rPr>
      </w:pPr>
      <w:r w:rsidRPr="00B82BF5">
        <w:rPr>
          <w:rFonts w:ascii="Times New Roman" w:hAnsi="Times New Roman"/>
          <w:szCs w:val="24"/>
          <w:lang w:val="lv-LV" w:eastAsia="zh-CN"/>
        </w:rPr>
        <w:t>Saskaņā ar Ministru kabineta 2017. gada 26. septembra noteikumu Nr. 582 “Noteikumi par pašvaldību sadarbības teritorijas civilās aizsardzības komisijām” (turpmāk – Noteikumi Nr. 582) pielikuma 25. punktu,</w:t>
      </w:r>
      <w:bookmarkStart w:id="3" w:name="_GoBack"/>
      <w:bookmarkEnd w:id="3"/>
      <w:r w:rsidRPr="00B82BF5">
        <w:rPr>
          <w:rFonts w:ascii="Times New Roman" w:hAnsi="Times New Roman"/>
          <w:szCs w:val="24"/>
          <w:lang w:val="lv-LV" w:eastAsia="zh-CN"/>
        </w:rPr>
        <w:t xml:space="preserve"> Ogres novada pašvaldība ir izveidojusi Ogres novada sadarbības teritorijas civilās aizsardzības komisiju.</w:t>
      </w:r>
    </w:p>
    <w:p w14:paraId="0E173F1A" w14:textId="486E9DB1" w:rsidR="00BF5746" w:rsidRPr="00B82BF5" w:rsidRDefault="00BF5746" w:rsidP="00355278">
      <w:pPr>
        <w:ind w:firstLine="720"/>
        <w:jc w:val="both"/>
        <w:rPr>
          <w:rFonts w:ascii="Times New Roman" w:hAnsi="Times New Roman"/>
          <w:szCs w:val="24"/>
          <w:shd w:val="clear" w:color="auto" w:fill="FFFFFF"/>
          <w:lang w:val="lv-LV"/>
        </w:rPr>
      </w:pPr>
      <w:r w:rsidRPr="00B82BF5">
        <w:rPr>
          <w:rFonts w:ascii="Times New Roman" w:hAnsi="Times New Roman"/>
          <w:szCs w:val="24"/>
          <w:lang w:val="lv-LV" w:eastAsia="zh-CN"/>
        </w:rPr>
        <w:t>Saskaņā ar Ogres novada pašvaldības (turpmāk – Pašvaldība) domes 2022. gada 26. maija lēmumu “</w:t>
      </w:r>
      <w:r w:rsidRPr="00B82BF5">
        <w:rPr>
          <w:rFonts w:ascii="Times New Roman" w:hAnsi="Times New Roman"/>
          <w:lang w:val="lv-LV"/>
        </w:rPr>
        <w:t>Par Ogres novada sadarbības teritorijas civilās aizsardzības komisijas izveidošanu, tās sastāva un nolikuma apstiprināšanu” apstiprināta Civilās aizsardzības komisija, tās sastāvs un nolikums</w:t>
      </w:r>
      <w:r w:rsidRPr="00B82BF5">
        <w:rPr>
          <w:rFonts w:ascii="Times New Roman" w:hAnsi="Times New Roman"/>
          <w:szCs w:val="24"/>
          <w:shd w:val="clear" w:color="auto" w:fill="FFFFFF"/>
          <w:lang w:val="lv-LV"/>
        </w:rPr>
        <w:t>.</w:t>
      </w:r>
    </w:p>
    <w:p w14:paraId="7F4FBCAA" w14:textId="06E2E6FC" w:rsidR="00BF5746" w:rsidRPr="00B82BF5" w:rsidRDefault="00BF5746" w:rsidP="00355278">
      <w:pPr>
        <w:ind w:firstLine="720"/>
        <w:jc w:val="both"/>
        <w:rPr>
          <w:rFonts w:ascii="Times New Roman" w:hAnsi="Times New Roman"/>
          <w:color w:val="212529"/>
          <w:szCs w:val="24"/>
          <w:shd w:val="clear" w:color="auto" w:fill="FFFFFF"/>
          <w:lang w:val="lv-LV"/>
        </w:rPr>
      </w:pPr>
      <w:r w:rsidRPr="00B82BF5">
        <w:rPr>
          <w:rFonts w:ascii="Times New Roman" w:hAnsi="Times New Roman"/>
          <w:color w:val="212529"/>
          <w:szCs w:val="24"/>
          <w:shd w:val="clear" w:color="auto" w:fill="FFFFFF"/>
          <w:lang w:val="lv-LV"/>
        </w:rPr>
        <w:t>Pašvaldība ir saņēmusi Latvijas Republikas Valsts meža dienesta vēstuli (</w:t>
      </w:r>
      <w:r w:rsidR="00355278">
        <w:rPr>
          <w:rFonts w:ascii="Times New Roman" w:hAnsi="Times New Roman"/>
          <w:color w:val="212529"/>
          <w:szCs w:val="24"/>
          <w:shd w:val="clear" w:color="auto" w:fill="FFFFFF"/>
          <w:lang w:val="lv-LV"/>
        </w:rPr>
        <w:t xml:space="preserve">pašvaldībā </w:t>
      </w:r>
      <w:r w:rsidRPr="00B82BF5">
        <w:rPr>
          <w:rFonts w:ascii="Times New Roman" w:hAnsi="Times New Roman"/>
          <w:color w:val="212529"/>
          <w:szCs w:val="24"/>
          <w:shd w:val="clear" w:color="auto" w:fill="FFFFFF"/>
          <w:lang w:val="lv-LV"/>
        </w:rPr>
        <w:t>reģistrēta 18.04.2024.</w:t>
      </w:r>
      <w:r w:rsidR="00355278">
        <w:rPr>
          <w:rFonts w:ascii="Times New Roman" w:hAnsi="Times New Roman"/>
          <w:color w:val="212529"/>
          <w:szCs w:val="24"/>
          <w:shd w:val="clear" w:color="auto" w:fill="FFFFFF"/>
          <w:lang w:val="lv-LV"/>
        </w:rPr>
        <w:t xml:space="preserve"> ar</w:t>
      </w:r>
      <w:r w:rsidRPr="00B82BF5">
        <w:rPr>
          <w:rFonts w:ascii="Times New Roman" w:hAnsi="Times New Roman"/>
          <w:color w:val="212529"/>
          <w:szCs w:val="24"/>
          <w:shd w:val="clear" w:color="auto" w:fill="FFFFFF"/>
          <w:lang w:val="lv-LV"/>
        </w:rPr>
        <w:t xml:space="preserve"> Nr. 2-4.1/2106), ar kuru Pašvaldība tiek informēta par </w:t>
      </w:r>
      <w:r w:rsidRPr="00B82BF5">
        <w:rPr>
          <w:rFonts w:ascii="Times New Roman" w:hAnsi="Times New Roman"/>
          <w:szCs w:val="24"/>
          <w:lang w:val="lv-LV"/>
        </w:rPr>
        <w:t xml:space="preserve">Valsts meža dienesta Centra virsmežniecības </w:t>
      </w:r>
      <w:r w:rsidRPr="00B82BF5">
        <w:rPr>
          <w:rFonts w:ascii="Times New Roman" w:hAnsi="Times New Roman"/>
          <w:color w:val="212529"/>
          <w:szCs w:val="24"/>
          <w:shd w:val="clear" w:color="auto" w:fill="FFFFFF"/>
          <w:lang w:val="lv-LV"/>
        </w:rPr>
        <w:t xml:space="preserve">pārstāvja maiņu komisijā. </w:t>
      </w:r>
    </w:p>
    <w:p w14:paraId="6D4FFF61" w14:textId="7CDDF630" w:rsidR="00BF5746" w:rsidRPr="00B82BF5" w:rsidRDefault="00BF5746" w:rsidP="00355278">
      <w:pPr>
        <w:ind w:firstLine="720"/>
        <w:jc w:val="both"/>
        <w:rPr>
          <w:rFonts w:ascii="Times New Roman" w:hAnsi="Times New Roman"/>
          <w:color w:val="212529"/>
          <w:szCs w:val="24"/>
          <w:shd w:val="clear" w:color="auto" w:fill="FFFFFF"/>
          <w:lang w:val="lv-LV"/>
        </w:rPr>
      </w:pPr>
      <w:r w:rsidRPr="00B82BF5">
        <w:rPr>
          <w:rFonts w:ascii="Times New Roman" w:hAnsi="Times New Roman"/>
          <w:color w:val="212529"/>
          <w:szCs w:val="24"/>
          <w:shd w:val="clear" w:color="auto" w:fill="FFFFFF"/>
          <w:lang w:val="lv-LV"/>
        </w:rPr>
        <w:t>Sakarā ar Valsts meža dienesta ģenerāldirektora 2023.</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gada 11.</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decembra rīkojumu Nr.</w:t>
      </w:r>
      <w:r w:rsidR="00355278">
        <w:rPr>
          <w:rFonts w:ascii="Times New Roman" w:hAnsi="Times New Roman"/>
          <w:color w:val="212529"/>
          <w:szCs w:val="24"/>
          <w:shd w:val="clear" w:color="auto" w:fill="FFFFFF"/>
          <w:lang w:val="lv-LV"/>
        </w:rPr>
        <w:t> </w:t>
      </w:r>
      <w:r w:rsidRPr="00B82BF5">
        <w:rPr>
          <w:rFonts w:ascii="Times New Roman" w:hAnsi="Times New Roman"/>
          <w:color w:val="212529"/>
          <w:szCs w:val="24"/>
          <w:shd w:val="clear" w:color="auto" w:fill="FFFFFF"/>
          <w:lang w:val="lv-LV"/>
        </w:rPr>
        <w:t>214 “Par Valsts meža dienesta teritoriālo struktūrvienību optimizāciju un uzraugāmo teritoriju apstiprināšanu” Zemgales virsmežniecība tika  apvienota ar  Rīgas reģionālo virsmežniecību, apvienošanas rezultātā izveidojot Centra virsmežniecību. Saskaņā ar Valsts meža dienesta ģenerāldirektora 2024.</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gada 29.</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februāra rīkojuma Nr.</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52 “Par funkciju, tiesību, saistību, mantas un lietvedības pārņemšanu un virsmežniecību administrāciju darba telpām” 1.5.</w:t>
      </w:r>
      <w:r w:rsidR="00355278">
        <w:rPr>
          <w:rFonts w:ascii="Times New Roman" w:hAnsi="Times New Roman"/>
          <w:color w:val="212529"/>
          <w:szCs w:val="24"/>
          <w:shd w:val="clear" w:color="auto" w:fill="FFFFFF"/>
          <w:lang w:val="lv-LV"/>
        </w:rPr>
        <w:t> </w:t>
      </w:r>
      <w:r w:rsidRPr="00B82BF5">
        <w:rPr>
          <w:rFonts w:ascii="Times New Roman" w:hAnsi="Times New Roman"/>
          <w:color w:val="212529"/>
          <w:szCs w:val="24"/>
          <w:shd w:val="clear" w:color="auto" w:fill="FFFFFF"/>
          <w:lang w:val="lv-LV"/>
        </w:rPr>
        <w:t>apakšpunkt</w:t>
      </w:r>
      <w:r w:rsidR="00355278">
        <w:rPr>
          <w:rFonts w:ascii="Times New Roman" w:hAnsi="Times New Roman"/>
          <w:color w:val="212529"/>
          <w:szCs w:val="24"/>
          <w:shd w:val="clear" w:color="auto" w:fill="FFFFFF"/>
          <w:lang w:val="lv-LV"/>
        </w:rPr>
        <w:t>u</w:t>
      </w:r>
      <w:r w:rsidRPr="00B82BF5">
        <w:rPr>
          <w:rFonts w:ascii="Times New Roman" w:hAnsi="Times New Roman"/>
          <w:color w:val="212529"/>
          <w:szCs w:val="24"/>
          <w:shd w:val="clear" w:color="auto" w:fill="FFFFFF"/>
          <w:lang w:val="lv-LV"/>
        </w:rPr>
        <w:t xml:space="preserve"> Zemgales virsmežniecības un Rīgas reģionālās virsmežniecības funkciju, tiesību, saistību, mantas un lietvedības pārņēmēja ar 2024.</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gada 1.</w:t>
      </w:r>
      <w:r w:rsidR="00355278">
        <w:rPr>
          <w:rFonts w:ascii="Times New Roman" w:hAnsi="Times New Roman"/>
          <w:color w:val="212529"/>
          <w:szCs w:val="24"/>
          <w:shd w:val="clear" w:color="auto" w:fill="FFFFFF"/>
          <w:lang w:val="lv-LV"/>
        </w:rPr>
        <w:t xml:space="preserve"> </w:t>
      </w:r>
      <w:r w:rsidRPr="00B82BF5">
        <w:rPr>
          <w:rFonts w:ascii="Times New Roman" w:hAnsi="Times New Roman"/>
          <w:color w:val="212529"/>
          <w:szCs w:val="24"/>
          <w:shd w:val="clear" w:color="auto" w:fill="FFFFFF"/>
          <w:lang w:val="lv-LV"/>
        </w:rPr>
        <w:t xml:space="preserve">aprīli ir Centra virsmežniecība. </w:t>
      </w:r>
    </w:p>
    <w:p w14:paraId="4AEBDE2E" w14:textId="033B46FF" w:rsidR="00BF5746" w:rsidRPr="00B82BF5" w:rsidRDefault="00BF5746" w:rsidP="00355278">
      <w:pPr>
        <w:ind w:firstLine="720"/>
        <w:jc w:val="both"/>
        <w:rPr>
          <w:rFonts w:ascii="Times New Roman" w:hAnsi="Times New Roman"/>
          <w:color w:val="212529"/>
          <w:szCs w:val="24"/>
          <w:shd w:val="clear" w:color="auto" w:fill="FFFFFF"/>
          <w:lang w:val="lv-LV"/>
        </w:rPr>
      </w:pPr>
      <w:r w:rsidRPr="00B82BF5">
        <w:rPr>
          <w:rFonts w:ascii="Times New Roman" w:hAnsi="Times New Roman"/>
          <w:color w:val="212529"/>
          <w:szCs w:val="24"/>
          <w:shd w:val="clear" w:color="auto" w:fill="FFFFFF"/>
          <w:lang w:val="lv-LV"/>
        </w:rPr>
        <w:t>Valsts meža dienesta Centra virsmežniecība 2024.gada 17.</w:t>
      </w:r>
      <w:r w:rsidR="00355278">
        <w:rPr>
          <w:rFonts w:ascii="Times New Roman" w:hAnsi="Times New Roman"/>
          <w:color w:val="212529"/>
          <w:szCs w:val="24"/>
          <w:shd w:val="clear" w:color="auto" w:fill="FFFFFF"/>
          <w:lang w:val="lv-LV"/>
        </w:rPr>
        <w:t xml:space="preserve"> </w:t>
      </w:r>
      <w:r w:rsidRPr="000F171C">
        <w:rPr>
          <w:rFonts w:ascii="Times New Roman" w:hAnsi="Times New Roman"/>
          <w:color w:val="212529"/>
          <w:szCs w:val="24"/>
          <w:shd w:val="clear" w:color="auto" w:fill="FFFFFF"/>
          <w:lang w:val="lv-LV"/>
        </w:rPr>
        <w:t>aprī</w:t>
      </w:r>
      <w:r w:rsidR="002A5111" w:rsidRPr="000F171C">
        <w:rPr>
          <w:rFonts w:ascii="Times New Roman" w:hAnsi="Times New Roman"/>
          <w:color w:val="212529"/>
          <w:szCs w:val="24"/>
          <w:shd w:val="clear" w:color="auto" w:fill="FFFFFF"/>
          <w:lang w:val="lv-LV"/>
        </w:rPr>
        <w:t>l</w:t>
      </w:r>
      <w:r w:rsidR="00355278" w:rsidRPr="000F171C">
        <w:rPr>
          <w:rFonts w:ascii="Times New Roman" w:hAnsi="Times New Roman"/>
          <w:color w:val="212529"/>
          <w:szCs w:val="24"/>
          <w:shd w:val="clear" w:color="auto" w:fill="FFFFFF"/>
          <w:lang w:val="lv-LV"/>
        </w:rPr>
        <w:t>ī</w:t>
      </w:r>
      <w:r w:rsidR="00355278">
        <w:rPr>
          <w:rFonts w:ascii="Times New Roman" w:hAnsi="Times New Roman"/>
          <w:color w:val="212529"/>
          <w:szCs w:val="24"/>
          <w:shd w:val="clear" w:color="auto" w:fill="FFFFFF"/>
          <w:lang w:val="lv-LV"/>
        </w:rPr>
        <w:t xml:space="preserve"> izdeva</w:t>
      </w:r>
      <w:r w:rsidRPr="00B82BF5">
        <w:rPr>
          <w:rFonts w:ascii="Times New Roman" w:hAnsi="Times New Roman"/>
          <w:color w:val="212529"/>
          <w:szCs w:val="24"/>
          <w:shd w:val="clear" w:color="auto" w:fill="FFFFFF"/>
          <w:lang w:val="lv-LV"/>
        </w:rPr>
        <w:t xml:space="preserve"> rīkojumu Nr. 5 “Par pārstāvju deleģēšanu novada sadarbības teritorijas civilās aizsardzības komisija sadarbības teritoriju civilās  aizsardzības komisijās”</w:t>
      </w:r>
      <w:r w:rsidR="00355278">
        <w:rPr>
          <w:rFonts w:ascii="Times New Roman" w:hAnsi="Times New Roman"/>
          <w:color w:val="212529"/>
          <w:szCs w:val="24"/>
          <w:shd w:val="clear" w:color="auto" w:fill="FFFFFF"/>
          <w:lang w:val="lv-LV"/>
        </w:rPr>
        <w:t>, saskaņā ar kuru</w:t>
      </w:r>
      <w:r w:rsidRPr="00B82BF5">
        <w:rPr>
          <w:rFonts w:ascii="Times New Roman" w:hAnsi="Times New Roman"/>
          <w:color w:val="212529"/>
          <w:szCs w:val="24"/>
          <w:shd w:val="clear" w:color="auto" w:fill="FFFFFF"/>
          <w:lang w:val="lv-LV"/>
        </w:rPr>
        <w:t xml:space="preserve"> Komisijas locekļa pienākumus Ogres </w:t>
      </w:r>
      <w:r w:rsidR="004F2CC8" w:rsidRPr="004F2CC8">
        <w:rPr>
          <w:rFonts w:ascii="Times New Roman" w:hAnsi="Times New Roman"/>
          <w:szCs w:val="24"/>
          <w:shd w:val="clear" w:color="auto" w:fill="FFFFFF"/>
          <w:lang w:val="lv-LV"/>
        </w:rPr>
        <w:t>novada sadarb</w:t>
      </w:r>
      <w:r w:rsidR="004F2CC8" w:rsidRPr="004F2CC8">
        <w:rPr>
          <w:rFonts w:ascii="Times New Roman" w:hAnsi="Times New Roman" w:hint="eastAsia"/>
          <w:szCs w:val="24"/>
          <w:shd w:val="clear" w:color="auto" w:fill="FFFFFF"/>
          <w:lang w:val="lv-LV"/>
        </w:rPr>
        <w:t>ī</w:t>
      </w:r>
      <w:r w:rsidR="004F2CC8" w:rsidRPr="004F2CC8">
        <w:rPr>
          <w:rFonts w:ascii="Times New Roman" w:hAnsi="Times New Roman"/>
          <w:szCs w:val="24"/>
          <w:shd w:val="clear" w:color="auto" w:fill="FFFFFF"/>
          <w:lang w:val="lv-LV"/>
        </w:rPr>
        <w:t>bas teritorijas civil</w:t>
      </w:r>
      <w:r w:rsidR="004F2CC8" w:rsidRPr="004F2CC8">
        <w:rPr>
          <w:rFonts w:ascii="Times New Roman" w:hAnsi="Times New Roman" w:hint="eastAsia"/>
          <w:szCs w:val="24"/>
          <w:shd w:val="clear" w:color="auto" w:fill="FFFFFF"/>
          <w:lang w:val="lv-LV"/>
        </w:rPr>
        <w:t>ā</w:t>
      </w:r>
      <w:r w:rsidR="004F2CC8" w:rsidRPr="004F2CC8">
        <w:rPr>
          <w:rFonts w:ascii="Times New Roman" w:hAnsi="Times New Roman"/>
          <w:szCs w:val="24"/>
          <w:shd w:val="clear" w:color="auto" w:fill="FFFFFF"/>
          <w:lang w:val="lv-LV"/>
        </w:rPr>
        <w:t>s aizsardz</w:t>
      </w:r>
      <w:r w:rsidR="004F2CC8" w:rsidRPr="004F2CC8">
        <w:rPr>
          <w:rFonts w:ascii="Times New Roman" w:hAnsi="Times New Roman" w:hint="eastAsia"/>
          <w:szCs w:val="24"/>
          <w:shd w:val="clear" w:color="auto" w:fill="FFFFFF"/>
          <w:lang w:val="lv-LV"/>
        </w:rPr>
        <w:t>ī</w:t>
      </w:r>
      <w:r w:rsidR="004F2CC8" w:rsidRPr="004F2CC8">
        <w:rPr>
          <w:rFonts w:ascii="Times New Roman" w:hAnsi="Times New Roman"/>
          <w:szCs w:val="24"/>
          <w:shd w:val="clear" w:color="auto" w:fill="FFFFFF"/>
          <w:lang w:val="lv-LV"/>
        </w:rPr>
        <w:t>bas komisijas sast</w:t>
      </w:r>
      <w:r w:rsidR="004F2CC8" w:rsidRPr="004F2CC8">
        <w:rPr>
          <w:rFonts w:ascii="Times New Roman" w:hAnsi="Times New Roman" w:hint="eastAsia"/>
          <w:szCs w:val="24"/>
          <w:shd w:val="clear" w:color="auto" w:fill="FFFFFF"/>
          <w:lang w:val="lv-LV"/>
        </w:rPr>
        <w:t>ā</w:t>
      </w:r>
      <w:r w:rsidR="004F2CC8" w:rsidRPr="004F2CC8">
        <w:rPr>
          <w:rFonts w:ascii="Times New Roman" w:hAnsi="Times New Roman"/>
          <w:szCs w:val="24"/>
          <w:shd w:val="clear" w:color="auto" w:fill="FFFFFF"/>
          <w:lang w:val="lv-LV"/>
        </w:rPr>
        <w:t>v</w:t>
      </w:r>
      <w:r w:rsidR="004F2CC8" w:rsidRPr="004F2CC8">
        <w:rPr>
          <w:rFonts w:ascii="Times New Roman" w:hAnsi="Times New Roman" w:hint="eastAsia"/>
          <w:szCs w:val="24"/>
          <w:shd w:val="clear" w:color="auto" w:fill="FFFFFF"/>
          <w:lang w:val="lv-LV"/>
        </w:rPr>
        <w:t>ā</w:t>
      </w:r>
      <w:r w:rsidR="004F2CC8" w:rsidRPr="004F2CC8">
        <w:rPr>
          <w:rFonts w:ascii="Times New Roman" w:hAnsi="Times New Roman"/>
          <w:szCs w:val="24"/>
          <w:shd w:val="clear" w:color="auto" w:fill="FFFFFF"/>
          <w:lang w:val="lv-LV"/>
        </w:rPr>
        <w:t xml:space="preserve"> </w:t>
      </w:r>
      <w:r w:rsidRPr="00B82BF5">
        <w:rPr>
          <w:rFonts w:ascii="Times New Roman" w:hAnsi="Times New Roman"/>
          <w:color w:val="212529"/>
          <w:szCs w:val="24"/>
          <w:shd w:val="clear" w:color="auto" w:fill="FFFFFF"/>
          <w:lang w:val="lv-LV"/>
        </w:rPr>
        <w:t xml:space="preserve">turpmāk pildīs Centra virsmežniecības Ogres mežniecības vecākais mežzinis Māris Balodis, iespējamās prombūtnes laikā aizvietos Centra virsmežniecības Ogres mežniecības mežzinis Valdis Rubažs, </w:t>
      </w:r>
    </w:p>
    <w:p w14:paraId="421E72F8" w14:textId="2380F50E" w:rsidR="00BF5746" w:rsidRPr="00B82BF5" w:rsidRDefault="00BF5746" w:rsidP="00355278">
      <w:pPr>
        <w:ind w:firstLine="720"/>
        <w:jc w:val="both"/>
        <w:rPr>
          <w:rFonts w:ascii="Times New Roman" w:hAnsi="Times New Roman"/>
          <w:szCs w:val="24"/>
          <w:lang w:val="lv-LV"/>
        </w:rPr>
      </w:pPr>
      <w:r w:rsidRPr="00B82BF5">
        <w:rPr>
          <w:rFonts w:ascii="Times New Roman" w:hAnsi="Times New Roman"/>
          <w:szCs w:val="24"/>
          <w:lang w:val="lv-LV"/>
        </w:rPr>
        <w:t>Pamatojoties uz Civilās aizsardzības un katastrofas pārvaldīšanas likuma 11. panta pirmās daļas 2. punktu, Pašvaldību likuma 4. panta pirmās daļas 18. punktu</w:t>
      </w:r>
      <w:r w:rsidR="00A27EE9">
        <w:rPr>
          <w:rFonts w:ascii="Times New Roman" w:hAnsi="Times New Roman"/>
          <w:szCs w:val="24"/>
          <w:lang w:val="lv-LV"/>
        </w:rPr>
        <w:t xml:space="preserve"> un</w:t>
      </w:r>
      <w:r w:rsidR="0021387E" w:rsidRPr="00B82BF5">
        <w:rPr>
          <w:rFonts w:ascii="Times New Roman" w:hAnsi="Times New Roman"/>
          <w:szCs w:val="24"/>
          <w:lang w:val="lv-LV"/>
        </w:rPr>
        <w:t xml:space="preserve"> </w:t>
      </w:r>
      <w:r w:rsidRPr="00B82BF5">
        <w:rPr>
          <w:rFonts w:ascii="Times New Roman" w:hAnsi="Times New Roman"/>
          <w:szCs w:val="24"/>
          <w:lang w:val="lv-LV"/>
        </w:rPr>
        <w:t xml:space="preserve">Ministru kabineta 2017. gada 26. septembra noteikumiem Nr. 582 ”Noteikumi par pašvaldību sadarbības teritorijas civilās aizsardzības komisijām” </w:t>
      </w:r>
      <w:r w:rsidR="004C55F4">
        <w:rPr>
          <w:rFonts w:ascii="Times New Roman" w:hAnsi="Times New Roman"/>
          <w:szCs w:val="24"/>
          <w:lang w:val="lv-LV"/>
        </w:rPr>
        <w:t>7.9.</w:t>
      </w:r>
      <w:r w:rsidRPr="00B82BF5">
        <w:rPr>
          <w:rFonts w:ascii="Times New Roman" w:hAnsi="Times New Roman"/>
          <w:szCs w:val="24"/>
          <w:lang w:val="lv-LV"/>
        </w:rPr>
        <w:t xml:space="preserve"> apakšpunktu </w:t>
      </w:r>
    </w:p>
    <w:p w14:paraId="252D6638" w14:textId="77777777" w:rsidR="00BF5746" w:rsidRPr="00B82BF5" w:rsidRDefault="00BF5746" w:rsidP="00355278">
      <w:pPr>
        <w:ind w:firstLine="720"/>
        <w:jc w:val="both"/>
        <w:rPr>
          <w:rFonts w:ascii="Times New Roman" w:hAnsi="Times New Roman"/>
          <w:szCs w:val="24"/>
          <w:lang w:val="lv-LV"/>
        </w:rPr>
      </w:pPr>
    </w:p>
    <w:p w14:paraId="59B728D1" w14:textId="3D9045E6" w:rsidR="00BF5746" w:rsidRPr="00851D54" w:rsidRDefault="00851D54" w:rsidP="00851D54">
      <w:pPr>
        <w:jc w:val="center"/>
        <w:rPr>
          <w:rFonts w:ascii="Times New Roman" w:hAnsi="Times New Roman"/>
          <w:b/>
          <w:szCs w:val="24"/>
        </w:rPr>
      </w:pPr>
      <w:proofErr w:type="spellStart"/>
      <w:r w:rsidRPr="00851D54">
        <w:rPr>
          <w:rFonts w:ascii="Times New Roman" w:hAnsi="Times New Roman"/>
          <w:b/>
          <w:szCs w:val="24"/>
        </w:rPr>
        <w:t>balsojot</w:t>
      </w:r>
      <w:proofErr w:type="spellEnd"/>
      <w:r w:rsidRPr="00851D54">
        <w:rPr>
          <w:rFonts w:ascii="Times New Roman" w:hAnsi="Times New Roman"/>
          <w:b/>
          <w:szCs w:val="24"/>
        </w:rPr>
        <w:t xml:space="preserve">: </w:t>
      </w:r>
      <w:r w:rsidRPr="00851D54">
        <w:rPr>
          <w:rFonts w:ascii="Times New Roman" w:hAnsi="Times New Roman"/>
          <w:b/>
          <w:noProof/>
          <w:szCs w:val="24"/>
        </w:rPr>
        <w:t xml:space="preserve">ar 22 balsīm "Par" (Andris Krauja, Artūrs Mangulis, Atvars Lakstīgala, Dace Māliņa, Dace Veiliņa, Daiga Brante, Dainis Širovs, Dzirkstīte Žindiga, Egils Helmanis, Gints Sīviņš, Igors Miglinieks, Indulis Trapiņš, Jānis Iklāvs, Jānis Kaijaks, Jānis Siliņš, </w:t>
      </w:r>
      <w:r w:rsidRPr="00851D54">
        <w:rPr>
          <w:rFonts w:ascii="Times New Roman" w:hAnsi="Times New Roman"/>
          <w:b/>
          <w:noProof/>
          <w:szCs w:val="24"/>
        </w:rPr>
        <w:lastRenderedPageBreak/>
        <w:t>Kaspars Bramanis, Pāvels Kotāns, Raivis Ūzuls, Rūdolfs Kudļa, Santa Ločmele, Toms Āboltiņš, Valentīns Špēlis), "Pret" – nav, "Atturas" – nav, "Nepiedalās" – nav</w:t>
      </w:r>
      <w:r w:rsidR="00BF5746" w:rsidRPr="00851D54">
        <w:rPr>
          <w:rFonts w:ascii="Times New Roman" w:hAnsi="Times New Roman"/>
          <w:lang w:val="lv-LV" w:eastAsia="lv-LV"/>
        </w:rPr>
        <w:t xml:space="preserve">, </w:t>
      </w:r>
    </w:p>
    <w:p w14:paraId="62A5B5C9" w14:textId="77777777" w:rsidR="00BF5746" w:rsidRPr="00851D54" w:rsidRDefault="00BF5746" w:rsidP="00355278">
      <w:pPr>
        <w:ind w:firstLine="720"/>
        <w:jc w:val="center"/>
        <w:rPr>
          <w:rFonts w:ascii="Times New Roman" w:hAnsi="Times New Roman"/>
          <w:b/>
          <w:lang w:val="lv-LV" w:eastAsia="lv-LV"/>
        </w:rPr>
      </w:pPr>
      <w:r w:rsidRPr="00851D54">
        <w:rPr>
          <w:rFonts w:ascii="Times New Roman" w:hAnsi="Times New Roman"/>
          <w:lang w:val="lv-LV" w:eastAsia="lv-LV"/>
        </w:rPr>
        <w:t>Ogres novada pašvaldības dome</w:t>
      </w:r>
      <w:r w:rsidRPr="00851D54">
        <w:rPr>
          <w:rFonts w:ascii="Times New Roman" w:hAnsi="Times New Roman"/>
          <w:b/>
          <w:lang w:val="lv-LV" w:eastAsia="lv-LV"/>
        </w:rPr>
        <w:t xml:space="preserve"> NOLEMJ:</w:t>
      </w:r>
    </w:p>
    <w:p w14:paraId="0A3BD463" w14:textId="77777777" w:rsidR="00BF5746" w:rsidRPr="00851D54" w:rsidRDefault="00BF5746" w:rsidP="00355278">
      <w:pPr>
        <w:ind w:firstLine="720"/>
        <w:jc w:val="both"/>
        <w:rPr>
          <w:rFonts w:ascii="Times New Roman" w:hAnsi="Times New Roman"/>
          <w:lang w:val="lv-LV" w:eastAsia="lv-LV"/>
        </w:rPr>
      </w:pPr>
    </w:p>
    <w:p w14:paraId="6B7353E7" w14:textId="736312F2" w:rsidR="00BF5746" w:rsidRPr="00B82BF5" w:rsidRDefault="00BF5746" w:rsidP="00355278">
      <w:pPr>
        <w:pStyle w:val="Sarakstarindkopa"/>
        <w:numPr>
          <w:ilvl w:val="0"/>
          <w:numId w:val="1"/>
        </w:numPr>
        <w:ind w:left="340" w:hanging="426"/>
        <w:jc w:val="both"/>
        <w:rPr>
          <w:rFonts w:ascii="Times New Roman" w:hAnsi="Times New Roman"/>
          <w:lang w:val="lv-LV"/>
        </w:rPr>
      </w:pPr>
      <w:r w:rsidRPr="00851D54">
        <w:rPr>
          <w:rFonts w:ascii="Times New Roman" w:hAnsi="Times New Roman"/>
          <w:b/>
          <w:bCs/>
          <w:lang w:val="lv-LV"/>
        </w:rPr>
        <w:t>Izdarīt</w:t>
      </w:r>
      <w:r w:rsidRPr="00851D54">
        <w:rPr>
          <w:rFonts w:ascii="Times New Roman" w:hAnsi="Times New Roman"/>
          <w:lang w:val="lv-LV"/>
        </w:rPr>
        <w:t xml:space="preserve"> Ogres novada pašvaldības domes 2022</w:t>
      </w:r>
      <w:r w:rsidR="004C55F4" w:rsidRPr="00851D54">
        <w:rPr>
          <w:rFonts w:ascii="Times New Roman" w:hAnsi="Times New Roman"/>
          <w:lang w:val="lv-LV"/>
        </w:rPr>
        <w:t>.</w:t>
      </w:r>
      <w:r w:rsidRPr="00851D54">
        <w:rPr>
          <w:rFonts w:ascii="Times New Roman" w:hAnsi="Times New Roman"/>
          <w:lang w:val="lv-LV"/>
        </w:rPr>
        <w:t> gada 26. maija lēmumā “Par Ogres novada sadarbības teritorijas civilās aizsardzības komisijas izveidošanu, tās sastāva un nolikuma</w:t>
      </w:r>
      <w:r w:rsidRPr="00B82BF5">
        <w:rPr>
          <w:rFonts w:ascii="Times New Roman" w:hAnsi="Times New Roman"/>
          <w:lang w:val="lv-LV"/>
        </w:rPr>
        <w:t xml:space="preserve"> apstiprināšanu” </w:t>
      </w:r>
      <w:r w:rsidRPr="000F171C">
        <w:rPr>
          <w:rFonts w:ascii="Times New Roman" w:hAnsi="Times New Roman"/>
          <w:lang w:val="lv-LV"/>
        </w:rPr>
        <w:t>šādu grozījumu</w:t>
      </w:r>
      <w:r w:rsidRPr="00B82BF5">
        <w:rPr>
          <w:rFonts w:ascii="Times New Roman" w:hAnsi="Times New Roman"/>
          <w:lang w:val="lv-LV"/>
        </w:rPr>
        <w:t>:</w:t>
      </w:r>
    </w:p>
    <w:p w14:paraId="4266A4AD" w14:textId="044A63B3" w:rsidR="00BF5746" w:rsidRPr="00B82BF5" w:rsidRDefault="004C55F4" w:rsidP="00355278">
      <w:pPr>
        <w:ind w:left="340"/>
        <w:jc w:val="both"/>
        <w:rPr>
          <w:rFonts w:ascii="Times New Roman" w:hAnsi="Times New Roman"/>
          <w:lang w:val="lv-LV"/>
        </w:rPr>
      </w:pPr>
      <w:r>
        <w:rPr>
          <w:rFonts w:ascii="Times New Roman" w:hAnsi="Times New Roman"/>
          <w:lang w:val="lv-LV"/>
        </w:rPr>
        <w:t>1</w:t>
      </w:r>
      <w:r w:rsidR="00BF5746" w:rsidRPr="00B82BF5">
        <w:rPr>
          <w:rFonts w:ascii="Times New Roman" w:hAnsi="Times New Roman"/>
          <w:lang w:val="lv-LV"/>
        </w:rPr>
        <w:t>.1. izteikt</w:t>
      </w:r>
      <w:r>
        <w:rPr>
          <w:rFonts w:ascii="Times New Roman" w:hAnsi="Times New Roman"/>
          <w:lang w:val="lv-LV"/>
        </w:rPr>
        <w:t xml:space="preserve"> lēmuma</w:t>
      </w:r>
      <w:r w:rsidR="00BF5746" w:rsidRPr="00B82BF5">
        <w:rPr>
          <w:rFonts w:ascii="Times New Roman" w:hAnsi="Times New Roman"/>
          <w:lang w:val="lv-LV"/>
        </w:rPr>
        <w:t xml:space="preserve"> 2.4.</w:t>
      </w:r>
      <w:r w:rsidR="0021387E" w:rsidRPr="00B82BF5">
        <w:rPr>
          <w:rFonts w:ascii="Times New Roman" w:hAnsi="Times New Roman"/>
          <w:lang w:val="lv-LV"/>
        </w:rPr>
        <w:t>1</w:t>
      </w:r>
      <w:r w:rsidR="00BF5746" w:rsidRPr="00B82BF5">
        <w:rPr>
          <w:rFonts w:ascii="Times New Roman" w:hAnsi="Times New Roman"/>
          <w:lang w:val="lv-LV"/>
        </w:rPr>
        <w:t>6. apakšpunktu šādā redakcijā:</w:t>
      </w:r>
    </w:p>
    <w:p w14:paraId="76C86014" w14:textId="612FD640" w:rsidR="00BF5746" w:rsidRPr="00B82BF5" w:rsidRDefault="00BF5746" w:rsidP="00355278">
      <w:pPr>
        <w:ind w:left="340"/>
        <w:jc w:val="both"/>
        <w:rPr>
          <w:rFonts w:ascii="Times New Roman" w:hAnsi="Times New Roman"/>
          <w:lang w:val="lv-LV"/>
        </w:rPr>
      </w:pPr>
      <w:r w:rsidRPr="00B82BF5">
        <w:rPr>
          <w:rFonts w:ascii="Times New Roman" w:hAnsi="Times New Roman"/>
          <w:lang w:val="lv-LV"/>
        </w:rPr>
        <w:t xml:space="preserve">“2.4.16. </w:t>
      </w:r>
      <w:r w:rsidRPr="00B82BF5">
        <w:rPr>
          <w:rFonts w:ascii="Times New Roman" w:hAnsi="Times New Roman"/>
          <w:b/>
          <w:bCs/>
          <w:color w:val="212529"/>
          <w:szCs w:val="24"/>
          <w:shd w:val="clear" w:color="auto" w:fill="FFFFFF"/>
          <w:lang w:val="lv-LV"/>
        </w:rPr>
        <w:t>Māris Balodis</w:t>
      </w:r>
      <w:r w:rsidRPr="00B82BF5">
        <w:rPr>
          <w:rFonts w:ascii="Times New Roman" w:hAnsi="Times New Roman"/>
          <w:lang w:val="lv-LV"/>
        </w:rPr>
        <w:t xml:space="preserve"> (</w:t>
      </w:r>
      <w:r w:rsidRPr="00B82BF5">
        <w:rPr>
          <w:rFonts w:ascii="Times New Roman" w:hAnsi="Times New Roman"/>
          <w:color w:val="212529"/>
          <w:szCs w:val="24"/>
          <w:shd w:val="clear" w:color="auto" w:fill="FFFFFF"/>
          <w:lang w:val="lv-LV"/>
        </w:rPr>
        <w:t xml:space="preserve">Valsts meža dienesta Centra </w:t>
      </w:r>
      <w:r w:rsidRPr="000F171C">
        <w:rPr>
          <w:rFonts w:ascii="Times New Roman" w:hAnsi="Times New Roman"/>
          <w:color w:val="212529"/>
          <w:szCs w:val="24"/>
          <w:shd w:val="clear" w:color="auto" w:fill="FFFFFF"/>
          <w:lang w:val="lv-LV"/>
        </w:rPr>
        <w:t>virsmežniecība</w:t>
      </w:r>
      <w:r w:rsidR="002A5111" w:rsidRPr="000F171C">
        <w:rPr>
          <w:rFonts w:ascii="Times New Roman" w:hAnsi="Times New Roman"/>
          <w:color w:val="212529"/>
          <w:szCs w:val="24"/>
          <w:shd w:val="clear" w:color="auto" w:fill="FFFFFF"/>
          <w:lang w:val="lv-LV"/>
        </w:rPr>
        <w:t>s pārstāvis</w:t>
      </w:r>
      <w:r w:rsidRPr="00B82BF5">
        <w:rPr>
          <w:rFonts w:ascii="Times New Roman" w:hAnsi="Times New Roman"/>
          <w:lang w:val="lv-LV"/>
        </w:rPr>
        <w:t>)”</w:t>
      </w:r>
      <w:r w:rsidR="004C55F4">
        <w:rPr>
          <w:rFonts w:ascii="Times New Roman" w:hAnsi="Times New Roman"/>
          <w:lang w:val="lv-LV"/>
        </w:rPr>
        <w:t>.</w:t>
      </w:r>
    </w:p>
    <w:p w14:paraId="1B7CCF62" w14:textId="77777777" w:rsidR="00BF5746" w:rsidRPr="00B82BF5" w:rsidRDefault="00BF5746" w:rsidP="00355278">
      <w:pPr>
        <w:pStyle w:val="Pamattekstaatkpe2"/>
        <w:numPr>
          <w:ilvl w:val="0"/>
          <w:numId w:val="2"/>
        </w:numPr>
        <w:ind w:left="340" w:hanging="426"/>
        <w:rPr>
          <w:bCs/>
        </w:rPr>
      </w:pPr>
      <w:r w:rsidRPr="00B82BF5">
        <w:rPr>
          <w:b/>
        </w:rPr>
        <w:t>Kontroli</w:t>
      </w:r>
      <w:r w:rsidRPr="00B82BF5">
        <w:rPr>
          <w:bCs/>
        </w:rPr>
        <w:t xml:space="preserve"> par lēmuma izpildi uzdot </w:t>
      </w:r>
      <w:r w:rsidRPr="00B82BF5">
        <w:t>Ogres novada pašvaldības izpilddirektoram.</w:t>
      </w:r>
    </w:p>
    <w:p w14:paraId="6D52B725" w14:textId="77777777" w:rsidR="002E130E" w:rsidRDefault="002E130E" w:rsidP="00355278"/>
    <w:p w14:paraId="4898B8C7" w14:textId="77777777" w:rsidR="000F171C" w:rsidRDefault="000F171C" w:rsidP="00355278">
      <w:pPr>
        <w:pStyle w:val="Pamattekstaatkpe2"/>
        <w:ind w:left="218"/>
        <w:jc w:val="right"/>
      </w:pPr>
    </w:p>
    <w:p w14:paraId="0BE5543D" w14:textId="77777777" w:rsidR="00355278" w:rsidRPr="00B42097" w:rsidRDefault="00355278" w:rsidP="00355278">
      <w:pPr>
        <w:pStyle w:val="Pamattekstaatkpe2"/>
        <w:ind w:left="218"/>
        <w:jc w:val="right"/>
      </w:pPr>
      <w:r w:rsidRPr="00B42097">
        <w:t>(Sēdes vadītāja,</w:t>
      </w:r>
    </w:p>
    <w:p w14:paraId="77DD6FCA" w14:textId="77777777" w:rsidR="00355278" w:rsidRPr="00B42097" w:rsidRDefault="00355278" w:rsidP="00355278">
      <w:pPr>
        <w:pStyle w:val="Pamattekstaatkpe2"/>
        <w:ind w:left="218"/>
        <w:jc w:val="right"/>
        <w:rPr>
          <w:i/>
          <w:iCs/>
        </w:rPr>
      </w:pPr>
      <w:r w:rsidRPr="00B42097">
        <w:t>domes priekšsēdētāja E.</w:t>
      </w:r>
      <w:r>
        <w:t xml:space="preserve"> </w:t>
      </w:r>
      <w:r w:rsidRPr="00B42097">
        <w:t>Helmaņa paraksts)</w:t>
      </w:r>
    </w:p>
    <w:p w14:paraId="48A94C98" w14:textId="77777777" w:rsidR="00355278" w:rsidRDefault="00355278" w:rsidP="00355278"/>
    <w:sectPr w:rsidR="00355278" w:rsidSect="0035527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7D90"/>
    <w:multiLevelType w:val="multilevel"/>
    <w:tmpl w:val="BA32C7F6"/>
    <w:lvl w:ilvl="0">
      <w:start w:val="1"/>
      <w:numFmt w:val="decimal"/>
      <w:lvlText w:val="%1."/>
      <w:lvlJc w:val="left"/>
      <w:pPr>
        <w:ind w:left="1440" w:hanging="360"/>
      </w:pPr>
      <w:rPr>
        <w:rFonts w:ascii="Times New Roman" w:eastAsia="Times New Roman" w:hAnsi="Times New Roman" w:cs="Times New Roman"/>
      </w:rPr>
    </w:lvl>
    <w:lvl w:ilvl="1">
      <w:start w:val="4"/>
      <w:numFmt w:val="decimal"/>
      <w:isLgl/>
      <w:lvlText w:val="%1.%2"/>
      <w:lvlJc w:val="left"/>
      <w:pPr>
        <w:ind w:left="1620" w:hanging="540"/>
      </w:pPr>
      <w:rPr>
        <w:rFonts w:eastAsia="Times New Roman" w:hint="default"/>
      </w:rPr>
    </w:lvl>
    <w:lvl w:ilvl="2">
      <w:start w:val="6"/>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1" w15:restartNumberingAfterBreak="0">
    <w:nsid w:val="66947C16"/>
    <w:multiLevelType w:val="multilevel"/>
    <w:tmpl w:val="8332B29C"/>
    <w:lvl w:ilvl="0">
      <w:start w:val="2"/>
      <w:numFmt w:val="decimal"/>
      <w:lvlText w:val="%1."/>
      <w:lvlJc w:val="left"/>
      <w:pPr>
        <w:ind w:left="660" w:hanging="660"/>
      </w:pPr>
      <w:rPr>
        <w:rFonts w:hint="default"/>
        <w:b w:val="0"/>
        <w:bCs w:val="0"/>
      </w:rPr>
    </w:lvl>
    <w:lvl w:ilvl="1">
      <w:start w:val="4"/>
      <w:numFmt w:val="decimal"/>
      <w:lvlText w:val="%1.%2."/>
      <w:lvlJc w:val="left"/>
      <w:pPr>
        <w:ind w:left="1380" w:hanging="660"/>
      </w:pPr>
      <w:rPr>
        <w:rFonts w:hint="default"/>
        <w:b/>
      </w:rPr>
    </w:lvl>
    <w:lvl w:ilvl="2">
      <w:start w:val="2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46"/>
    <w:rsid w:val="000F171C"/>
    <w:rsid w:val="0021387E"/>
    <w:rsid w:val="002A5111"/>
    <w:rsid w:val="002E130E"/>
    <w:rsid w:val="00355278"/>
    <w:rsid w:val="003D1FA3"/>
    <w:rsid w:val="0044569F"/>
    <w:rsid w:val="004C55F4"/>
    <w:rsid w:val="004F2CC8"/>
    <w:rsid w:val="0054385D"/>
    <w:rsid w:val="005A417D"/>
    <w:rsid w:val="0063551B"/>
    <w:rsid w:val="006761DD"/>
    <w:rsid w:val="00851D54"/>
    <w:rsid w:val="00A27EE9"/>
    <w:rsid w:val="00AD70E4"/>
    <w:rsid w:val="00B73DB4"/>
    <w:rsid w:val="00B82BF5"/>
    <w:rsid w:val="00BF5746"/>
    <w:rsid w:val="00D643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0344"/>
  <w15:chartTrackingRefBased/>
  <w15:docId w15:val="{D979FF0D-9B55-435E-B290-ED09A892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5746"/>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BF574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F5746"/>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uiPriority w:val="99"/>
    <w:rsid w:val="00BF574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BF5746"/>
    <w:rPr>
      <w:rFonts w:ascii="Times New Roman" w:eastAsia="Times New Roman" w:hAnsi="Times New Roman" w:cs="Times New Roman"/>
      <w:kern w:val="0"/>
      <w:sz w:val="24"/>
      <w:szCs w:val="20"/>
      <w14:ligatures w14:val="none"/>
    </w:rPr>
  </w:style>
  <w:style w:type="paragraph" w:styleId="Sarakstarindkopa">
    <w:name w:val="List Paragraph"/>
    <w:basedOn w:val="Parasts"/>
    <w:uiPriority w:val="99"/>
    <w:qFormat/>
    <w:rsid w:val="00BF5746"/>
    <w:pPr>
      <w:ind w:left="720"/>
      <w:contextualSpacing/>
    </w:pPr>
  </w:style>
  <w:style w:type="paragraph" w:styleId="Prskatjums">
    <w:name w:val="Revision"/>
    <w:hidden/>
    <w:uiPriority w:val="99"/>
    <w:semiHidden/>
    <w:rsid w:val="00355278"/>
    <w:pPr>
      <w:spacing w:after="0" w:line="240" w:lineRule="auto"/>
    </w:pPr>
    <w:rPr>
      <w:rFonts w:ascii="RimTimes" w:eastAsia="Times New Roman" w:hAnsi="RimTimes" w:cs="Times New Roman"/>
      <w:kern w:val="0"/>
      <w:sz w:val="24"/>
      <w:szCs w:val="20"/>
      <w:lang w:val="en-US"/>
      <w14:ligatures w14:val="none"/>
    </w:rPr>
  </w:style>
  <w:style w:type="character" w:styleId="Komentraatsauce">
    <w:name w:val="annotation reference"/>
    <w:basedOn w:val="Noklusjumarindkopasfonts"/>
    <w:uiPriority w:val="99"/>
    <w:semiHidden/>
    <w:unhideWhenUsed/>
    <w:rsid w:val="00355278"/>
    <w:rPr>
      <w:sz w:val="16"/>
      <w:szCs w:val="16"/>
    </w:rPr>
  </w:style>
  <w:style w:type="paragraph" w:styleId="Komentrateksts">
    <w:name w:val="annotation text"/>
    <w:basedOn w:val="Parasts"/>
    <w:link w:val="KomentratekstsRakstz"/>
    <w:uiPriority w:val="99"/>
    <w:semiHidden/>
    <w:unhideWhenUsed/>
    <w:rsid w:val="00355278"/>
    <w:rPr>
      <w:sz w:val="20"/>
    </w:rPr>
  </w:style>
  <w:style w:type="character" w:customStyle="1" w:styleId="KomentratekstsRakstz">
    <w:name w:val="Komentāra teksts Rakstz."/>
    <w:basedOn w:val="Noklusjumarindkopasfonts"/>
    <w:link w:val="Komentrateksts"/>
    <w:uiPriority w:val="99"/>
    <w:semiHidden/>
    <w:rsid w:val="00355278"/>
    <w:rPr>
      <w:rFonts w:ascii="RimTimes" w:eastAsia="Times New Roman" w:hAnsi="RimTimes" w:cs="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355278"/>
    <w:rPr>
      <w:b/>
      <w:bCs/>
    </w:rPr>
  </w:style>
  <w:style w:type="character" w:customStyle="1" w:styleId="KomentratmaRakstz">
    <w:name w:val="Komentāra tēma Rakstz."/>
    <w:basedOn w:val="KomentratekstsRakstz"/>
    <w:link w:val="Komentratma"/>
    <w:uiPriority w:val="99"/>
    <w:semiHidden/>
    <w:rsid w:val="00355278"/>
    <w:rPr>
      <w:rFonts w:ascii="RimTimes" w:eastAsia="Times New Roman" w:hAnsi="RimTimes" w:cs="Times New Roman"/>
      <w:b/>
      <w:bCs/>
      <w:kern w:val="0"/>
      <w:sz w:val="20"/>
      <w:szCs w:val="20"/>
      <w:lang w:val="en-US"/>
      <w14:ligatures w14:val="none"/>
    </w:rPr>
  </w:style>
  <w:style w:type="paragraph" w:styleId="Balonteksts">
    <w:name w:val="Balloon Text"/>
    <w:basedOn w:val="Parasts"/>
    <w:link w:val="BalontekstsRakstz"/>
    <w:uiPriority w:val="99"/>
    <w:semiHidden/>
    <w:unhideWhenUsed/>
    <w:rsid w:val="00AD70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70E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2377</Words>
  <Characters>1356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Eglīts</dc:creator>
  <cp:keywords/>
  <dc:description/>
  <cp:lastModifiedBy>Santa Hermane</cp:lastModifiedBy>
  <cp:revision>3</cp:revision>
  <cp:lastPrinted>2024-05-22T05:11:00Z</cp:lastPrinted>
  <dcterms:created xsi:type="dcterms:W3CDTF">2024-05-27T13:15:00Z</dcterms:created>
  <dcterms:modified xsi:type="dcterms:W3CDTF">2024-05-30T12:27:00Z</dcterms:modified>
</cp:coreProperties>
</file>