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F57E9" w14:textId="71762183" w:rsidR="00592F72" w:rsidRPr="00CE1134" w:rsidRDefault="004A0506" w:rsidP="00592F72">
      <w:pPr>
        <w:jc w:val="center"/>
        <w:rPr>
          <w:noProof/>
        </w:rPr>
      </w:pPr>
      <w:r w:rsidRPr="00CE1134">
        <w:rPr>
          <w:noProof/>
        </w:rPr>
        <w:drawing>
          <wp:inline distT="0" distB="0" distL="0" distR="0" wp14:anchorId="384C8650" wp14:editId="2D340559">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FC4003" w14:textId="77777777" w:rsidR="00592F72" w:rsidRPr="00CE1134" w:rsidRDefault="00592F72" w:rsidP="00592F72">
      <w:pPr>
        <w:jc w:val="center"/>
        <w:rPr>
          <w:rFonts w:ascii="RimBelwe" w:hAnsi="RimBelwe"/>
          <w:noProof/>
          <w:sz w:val="12"/>
          <w:szCs w:val="28"/>
        </w:rPr>
      </w:pPr>
    </w:p>
    <w:p w14:paraId="0230A00A" w14:textId="77777777" w:rsidR="00592F72" w:rsidRPr="00CE1134" w:rsidRDefault="00592F72" w:rsidP="00592F72">
      <w:pPr>
        <w:jc w:val="center"/>
        <w:rPr>
          <w:noProof/>
          <w:sz w:val="36"/>
        </w:rPr>
      </w:pPr>
      <w:r w:rsidRPr="00CE1134">
        <w:rPr>
          <w:noProof/>
          <w:sz w:val="36"/>
        </w:rPr>
        <w:t>OGRES  NOVADA  PAŠVALDĪBA</w:t>
      </w:r>
    </w:p>
    <w:p w14:paraId="1E785728" w14:textId="77777777" w:rsidR="00592F72" w:rsidRPr="00CE1134" w:rsidRDefault="00592F72" w:rsidP="00592F72">
      <w:pPr>
        <w:jc w:val="center"/>
        <w:rPr>
          <w:noProof/>
          <w:sz w:val="18"/>
        </w:rPr>
      </w:pPr>
      <w:r w:rsidRPr="00CE1134">
        <w:rPr>
          <w:noProof/>
          <w:sz w:val="18"/>
        </w:rPr>
        <w:t>Reģ.Nr.90000024455, Brīvības iela 33, Ogre, Ogres nov., LV-5001</w:t>
      </w:r>
    </w:p>
    <w:p w14:paraId="09B463DE" w14:textId="77777777" w:rsidR="00592F72" w:rsidRPr="00CE1134" w:rsidRDefault="00592F72" w:rsidP="00592F72">
      <w:pPr>
        <w:pBdr>
          <w:bottom w:val="single" w:sz="4" w:space="1" w:color="auto"/>
        </w:pBdr>
        <w:jc w:val="center"/>
        <w:rPr>
          <w:noProof/>
          <w:sz w:val="18"/>
        </w:rPr>
      </w:pPr>
      <w:r w:rsidRPr="00CE1134">
        <w:rPr>
          <w:noProof/>
          <w:sz w:val="18"/>
        </w:rPr>
        <w:t xml:space="preserve">tālrunis 65071160, </w:t>
      </w:r>
      <w:r w:rsidRPr="00CE1134">
        <w:rPr>
          <w:sz w:val="18"/>
        </w:rPr>
        <w:t xml:space="preserve">e-pasts: ogredome@ogresnovads.lv, www.ogresnovads.lv </w:t>
      </w:r>
    </w:p>
    <w:p w14:paraId="6867E6F4" w14:textId="77777777" w:rsidR="00592F72" w:rsidRPr="00CE1134" w:rsidRDefault="00592F72" w:rsidP="00592F72">
      <w:pPr>
        <w:rPr>
          <w:sz w:val="28"/>
          <w:szCs w:val="28"/>
        </w:rPr>
      </w:pPr>
    </w:p>
    <w:p w14:paraId="75141E64" w14:textId="77777777" w:rsidR="00592F72" w:rsidRPr="00CE1134" w:rsidRDefault="00C77BA6" w:rsidP="00264DDC">
      <w:pPr>
        <w:jc w:val="center"/>
      </w:pPr>
      <w:r w:rsidRPr="00CE1134">
        <w:rPr>
          <w:sz w:val="28"/>
        </w:rPr>
        <w:t>PAŠVALDĪBAS DOMES</w:t>
      </w:r>
      <w:r w:rsidR="00264DDC" w:rsidRPr="00CE1134">
        <w:rPr>
          <w:sz w:val="28"/>
        </w:rPr>
        <w:t xml:space="preserve"> SĒDES PROTOKOLA IZRAKSTS</w:t>
      </w:r>
    </w:p>
    <w:p w14:paraId="1FDED6EB" w14:textId="77777777" w:rsidR="006A76E9" w:rsidRPr="00CE1134" w:rsidRDefault="006A76E9" w:rsidP="00592F72"/>
    <w:p w14:paraId="42E7C120" w14:textId="77777777" w:rsidR="00D37EBB" w:rsidRPr="00CE1134" w:rsidRDefault="00D37EBB" w:rsidP="00592F72"/>
    <w:tbl>
      <w:tblPr>
        <w:tblW w:w="5000" w:type="pct"/>
        <w:tblLook w:val="0000" w:firstRow="0" w:lastRow="0" w:firstColumn="0" w:lastColumn="0" w:noHBand="0" w:noVBand="0"/>
      </w:tblPr>
      <w:tblGrid>
        <w:gridCol w:w="3023"/>
        <w:gridCol w:w="3024"/>
        <w:gridCol w:w="3024"/>
      </w:tblGrid>
      <w:tr w:rsidR="00592F72" w:rsidRPr="00CE1134" w14:paraId="37950A6A" w14:textId="77777777" w:rsidTr="006D7ECE">
        <w:trPr>
          <w:trHeight w:val="287"/>
        </w:trPr>
        <w:tc>
          <w:tcPr>
            <w:tcW w:w="1666" w:type="pct"/>
          </w:tcPr>
          <w:p w14:paraId="4FE8B49A" w14:textId="77777777" w:rsidR="00592F72" w:rsidRPr="00CE1134" w:rsidRDefault="00592F72" w:rsidP="00592F72">
            <w:r w:rsidRPr="00CE1134">
              <w:t>Ogrē, Brīvības ielā 33</w:t>
            </w:r>
          </w:p>
        </w:tc>
        <w:tc>
          <w:tcPr>
            <w:tcW w:w="1667" w:type="pct"/>
          </w:tcPr>
          <w:p w14:paraId="2D6558D4" w14:textId="265CD96B" w:rsidR="00592F72" w:rsidRPr="00CE1134" w:rsidRDefault="00592F72" w:rsidP="00592F72">
            <w:pPr>
              <w:pStyle w:val="Virsraksts4"/>
              <w:spacing w:before="0" w:after="0"/>
              <w:jc w:val="center"/>
              <w:rPr>
                <w:sz w:val="24"/>
                <w:szCs w:val="24"/>
              </w:rPr>
            </w:pPr>
            <w:r w:rsidRPr="00CE1134">
              <w:rPr>
                <w:sz w:val="24"/>
                <w:szCs w:val="24"/>
              </w:rPr>
              <w:t>Nr.</w:t>
            </w:r>
            <w:r w:rsidR="0054433D">
              <w:rPr>
                <w:sz w:val="24"/>
                <w:szCs w:val="24"/>
              </w:rPr>
              <w:t>11</w:t>
            </w:r>
          </w:p>
        </w:tc>
        <w:tc>
          <w:tcPr>
            <w:tcW w:w="1667" w:type="pct"/>
          </w:tcPr>
          <w:p w14:paraId="240D9189" w14:textId="6F202169" w:rsidR="00592F72" w:rsidRPr="00CE1134" w:rsidRDefault="00354E29" w:rsidP="0054433D">
            <w:pPr>
              <w:jc w:val="right"/>
            </w:pPr>
            <w:r w:rsidRPr="00CE1134">
              <w:t>20</w:t>
            </w:r>
            <w:r w:rsidR="00FF2A71" w:rsidRPr="00CE1134">
              <w:t>2</w:t>
            </w:r>
            <w:r w:rsidR="00413313" w:rsidRPr="00CE1134">
              <w:t>4</w:t>
            </w:r>
            <w:r w:rsidR="00A85455" w:rsidRPr="00CE1134">
              <w:t>.</w:t>
            </w:r>
            <w:r w:rsidR="00EF31B3" w:rsidRPr="00CE1134">
              <w:t xml:space="preserve"> </w:t>
            </w:r>
            <w:r w:rsidR="00A85455" w:rsidRPr="00CE1134">
              <w:t>gada</w:t>
            </w:r>
            <w:r w:rsidR="00EF31B3" w:rsidRPr="00CE1134">
              <w:t xml:space="preserve"> </w:t>
            </w:r>
            <w:r w:rsidR="0054433D">
              <w:t>25</w:t>
            </w:r>
            <w:r w:rsidR="005C6FEE" w:rsidRPr="00CE1134">
              <w:t>.</w:t>
            </w:r>
            <w:r w:rsidR="00CC3BC3" w:rsidRPr="00CE1134">
              <w:t xml:space="preserve"> </w:t>
            </w:r>
            <w:r w:rsidR="006C0EED" w:rsidRPr="00CE1134">
              <w:t>jū</w:t>
            </w:r>
            <w:r w:rsidR="008A2524" w:rsidRPr="00CE1134">
              <w:t>l</w:t>
            </w:r>
            <w:r w:rsidR="006C0EED" w:rsidRPr="00CE1134">
              <w:t>ijā</w:t>
            </w:r>
            <w:r w:rsidR="00592F72" w:rsidRPr="00CE1134">
              <w:t xml:space="preserve"> </w:t>
            </w:r>
          </w:p>
        </w:tc>
      </w:tr>
    </w:tbl>
    <w:p w14:paraId="6BBD4F95" w14:textId="77777777" w:rsidR="00A11658" w:rsidRPr="00CE1134" w:rsidRDefault="00F861C6" w:rsidP="006D7ECE">
      <w:r w:rsidRPr="00CE1134">
        <w:rPr>
          <w:b/>
          <w:bCs/>
        </w:rPr>
        <w:t xml:space="preserve">        </w:t>
      </w:r>
      <w:r w:rsidRPr="00CE1134">
        <w:rPr>
          <w:b/>
          <w:bCs/>
        </w:rPr>
        <w:tab/>
      </w:r>
      <w:r w:rsidRPr="00CE1134">
        <w:rPr>
          <w:b/>
          <w:bCs/>
        </w:rPr>
        <w:tab/>
      </w:r>
      <w:r w:rsidRPr="00CE1134">
        <w:rPr>
          <w:b/>
          <w:bCs/>
        </w:rPr>
        <w:tab/>
      </w:r>
      <w:r w:rsidRPr="00CE1134">
        <w:rPr>
          <w:b/>
          <w:bCs/>
        </w:rPr>
        <w:tab/>
      </w:r>
      <w:r w:rsidRPr="00CE1134">
        <w:rPr>
          <w:b/>
          <w:bCs/>
        </w:rPr>
        <w:tab/>
      </w:r>
    </w:p>
    <w:p w14:paraId="58A3077B" w14:textId="530D9C83" w:rsidR="00F861C6" w:rsidRPr="00CE1134" w:rsidRDefault="0054433D" w:rsidP="00743D59">
      <w:pPr>
        <w:jc w:val="center"/>
        <w:rPr>
          <w:b/>
          <w:bCs/>
        </w:rPr>
      </w:pPr>
      <w:r>
        <w:rPr>
          <w:b/>
          <w:bCs/>
        </w:rPr>
        <w:t>28</w:t>
      </w:r>
      <w:r w:rsidR="0026583F" w:rsidRPr="00CE1134">
        <w:rPr>
          <w:b/>
          <w:bCs/>
        </w:rPr>
        <w:t xml:space="preserve">. </w:t>
      </w:r>
    </w:p>
    <w:p w14:paraId="0162D95F" w14:textId="3D0F740F" w:rsidR="00592F72" w:rsidRPr="00CE1134" w:rsidRDefault="00592F72" w:rsidP="00CC304E">
      <w:pPr>
        <w:jc w:val="center"/>
        <w:rPr>
          <w:b/>
          <w:u w:val="single"/>
        </w:rPr>
      </w:pPr>
      <w:r w:rsidRPr="00CE1134">
        <w:rPr>
          <w:b/>
          <w:u w:val="single"/>
        </w:rPr>
        <w:t>Par</w:t>
      </w:r>
      <w:r w:rsidR="00DC3FDD" w:rsidRPr="00CE1134">
        <w:rPr>
          <w:b/>
          <w:u w:val="single"/>
        </w:rPr>
        <w:t xml:space="preserve"> </w:t>
      </w:r>
      <w:bookmarkStart w:id="0" w:name="_Hlk90473721"/>
      <w:r w:rsidR="00C77BA6" w:rsidRPr="00CE1134">
        <w:rPr>
          <w:b/>
          <w:u w:val="single"/>
        </w:rPr>
        <w:t>Ogres novada pašvaldības C</w:t>
      </w:r>
      <w:r w:rsidR="006E08B5" w:rsidRPr="00CE1134">
        <w:rPr>
          <w:b/>
          <w:u w:val="single"/>
        </w:rPr>
        <w:t xml:space="preserve">entrālās administrācijas </w:t>
      </w:r>
      <w:bookmarkStart w:id="1" w:name="_Hlk161738758"/>
      <w:bookmarkEnd w:id="0"/>
      <w:r w:rsidR="00413313" w:rsidRPr="00CE1134">
        <w:rPr>
          <w:b/>
          <w:u w:val="single"/>
        </w:rPr>
        <w:t xml:space="preserve">Nekustamo īpašumu pārvaldes nodaļas </w:t>
      </w:r>
      <w:r w:rsidR="00DC31E9" w:rsidRPr="00CE1134">
        <w:rPr>
          <w:b/>
          <w:u w:val="single"/>
        </w:rPr>
        <w:t xml:space="preserve">2024. gada </w:t>
      </w:r>
      <w:r w:rsidR="00F74370" w:rsidRPr="00CE1134">
        <w:rPr>
          <w:b/>
          <w:bCs/>
          <w:u w:val="single"/>
        </w:rPr>
        <w:t>2</w:t>
      </w:r>
      <w:r w:rsidR="008A2524" w:rsidRPr="00CE1134">
        <w:rPr>
          <w:b/>
          <w:bCs/>
          <w:u w:val="single"/>
        </w:rPr>
        <w:t>9</w:t>
      </w:r>
      <w:r w:rsidR="00F74370" w:rsidRPr="00CE1134">
        <w:rPr>
          <w:b/>
          <w:bCs/>
          <w:u w:val="single"/>
        </w:rPr>
        <w:t xml:space="preserve">. </w:t>
      </w:r>
      <w:r w:rsidR="008A2524" w:rsidRPr="00CE1134">
        <w:rPr>
          <w:b/>
          <w:bCs/>
          <w:u w:val="single"/>
        </w:rPr>
        <w:t>janvāra</w:t>
      </w:r>
      <w:r w:rsidR="00F74370" w:rsidRPr="00CE1134">
        <w:rPr>
          <w:b/>
          <w:bCs/>
          <w:u w:val="single"/>
        </w:rPr>
        <w:t xml:space="preserve"> lēmuma Nr. 10-</w:t>
      </w:r>
      <w:r w:rsidR="008A2524" w:rsidRPr="00CE1134">
        <w:rPr>
          <w:b/>
          <w:bCs/>
          <w:u w:val="single"/>
        </w:rPr>
        <w:t>2.2</w:t>
      </w:r>
      <w:r w:rsidR="00F74370" w:rsidRPr="00CE1134">
        <w:rPr>
          <w:b/>
          <w:bCs/>
          <w:u w:val="single"/>
        </w:rPr>
        <w:t>/</w:t>
      </w:r>
      <w:r w:rsidR="008A2524" w:rsidRPr="00CE1134">
        <w:rPr>
          <w:b/>
          <w:bCs/>
          <w:u w:val="single"/>
        </w:rPr>
        <w:t>10</w:t>
      </w:r>
      <w:r w:rsidR="00F74370" w:rsidRPr="00CE1134">
        <w:rPr>
          <w:b/>
          <w:bCs/>
          <w:u w:val="single"/>
        </w:rPr>
        <w:t xml:space="preserve"> “</w:t>
      </w:r>
      <w:bookmarkStart w:id="2" w:name="_Hlk172619368"/>
      <w:r w:rsidR="008A2524" w:rsidRPr="00CE1134">
        <w:rPr>
          <w:b/>
          <w:noProof/>
          <w:u w:val="single"/>
        </w:rPr>
        <w:t>Par zemes ierīcības projekta apstiprināšanu nekustamā īpašuma “Vecavoti” zemes vienības ar kadastra apzīmējumu 7480 004 0460 Ogresgala pagastā, Ogres novadā sadalei</w:t>
      </w:r>
      <w:bookmarkEnd w:id="2"/>
      <w:r w:rsidR="00F74370" w:rsidRPr="00CE1134">
        <w:rPr>
          <w:b/>
          <w:bCs/>
          <w:u w:val="single"/>
        </w:rPr>
        <w:t>”</w:t>
      </w:r>
      <w:r w:rsidR="00413313" w:rsidRPr="00CE1134">
        <w:rPr>
          <w:b/>
          <w:u w:val="single"/>
        </w:rPr>
        <w:t xml:space="preserve"> </w:t>
      </w:r>
      <w:r w:rsidR="00A82C15" w:rsidRPr="00CE1134">
        <w:rPr>
          <w:b/>
          <w:u w:val="single"/>
        </w:rPr>
        <w:t>apstrīdēšanu</w:t>
      </w:r>
      <w:bookmarkEnd w:id="1"/>
    </w:p>
    <w:p w14:paraId="4839C344" w14:textId="77777777" w:rsidR="0023045A" w:rsidRPr="00CE1134" w:rsidRDefault="0023045A" w:rsidP="006D7ECE">
      <w:pPr>
        <w:jc w:val="center"/>
        <w:rPr>
          <w:b/>
        </w:rPr>
      </w:pPr>
    </w:p>
    <w:p w14:paraId="6B04D28E" w14:textId="0FB8F572" w:rsidR="00CF71DC" w:rsidRPr="00CE1134" w:rsidRDefault="00CF71DC" w:rsidP="009D640E">
      <w:pPr>
        <w:pStyle w:val="Pamatteksts3"/>
        <w:spacing w:after="0"/>
        <w:jc w:val="both"/>
        <w:rPr>
          <w:sz w:val="24"/>
          <w:szCs w:val="24"/>
        </w:rPr>
      </w:pPr>
      <w:bookmarkStart w:id="3" w:name="_Hlk109911174"/>
      <w:r w:rsidRPr="00CE1134">
        <w:rPr>
          <w:rFonts w:eastAsia="Calibri"/>
          <w:bCs/>
          <w:sz w:val="24"/>
          <w:szCs w:val="24"/>
        </w:rPr>
        <w:t xml:space="preserve">Ogres novada </w:t>
      </w:r>
      <w:r w:rsidR="006638F7" w:rsidRPr="00CE1134">
        <w:rPr>
          <w:rFonts w:eastAsia="Calibri"/>
          <w:bCs/>
          <w:sz w:val="24"/>
          <w:szCs w:val="24"/>
        </w:rPr>
        <w:t xml:space="preserve">pašvaldības </w:t>
      </w:r>
      <w:r w:rsidRPr="00CE1134">
        <w:rPr>
          <w:rFonts w:eastAsia="Calibri"/>
          <w:bCs/>
          <w:sz w:val="24"/>
          <w:szCs w:val="24"/>
        </w:rPr>
        <w:t>dome</w:t>
      </w:r>
      <w:r w:rsidR="00A23D25" w:rsidRPr="00CE1134">
        <w:rPr>
          <w:rFonts w:eastAsia="Calibri"/>
          <w:bCs/>
          <w:sz w:val="24"/>
          <w:szCs w:val="24"/>
        </w:rPr>
        <w:t xml:space="preserve"> (turpmāk – </w:t>
      </w:r>
      <w:r w:rsidR="00A75ECC" w:rsidRPr="00CE1134">
        <w:rPr>
          <w:rFonts w:eastAsia="Calibri"/>
          <w:bCs/>
          <w:sz w:val="24"/>
          <w:szCs w:val="24"/>
        </w:rPr>
        <w:t>Dome</w:t>
      </w:r>
      <w:r w:rsidR="00A23D25" w:rsidRPr="00CE1134">
        <w:rPr>
          <w:rFonts w:eastAsia="Calibri"/>
          <w:bCs/>
          <w:sz w:val="24"/>
          <w:szCs w:val="24"/>
        </w:rPr>
        <w:t>)</w:t>
      </w:r>
      <w:r w:rsidR="008A7E35" w:rsidRPr="00CE1134">
        <w:rPr>
          <w:rFonts w:eastAsia="Calibri"/>
          <w:bCs/>
          <w:sz w:val="24"/>
          <w:szCs w:val="24"/>
        </w:rPr>
        <w:t>, izskatot</w:t>
      </w:r>
      <w:r w:rsidR="00A23D25" w:rsidRPr="00CE1134">
        <w:rPr>
          <w:rFonts w:eastAsia="Calibri"/>
          <w:bCs/>
          <w:sz w:val="24"/>
          <w:szCs w:val="24"/>
        </w:rPr>
        <w:t xml:space="preserve"> </w:t>
      </w:r>
      <w:bookmarkStart w:id="4" w:name="_Hlk92281355"/>
      <w:r w:rsidR="00734E76" w:rsidRPr="00CE1134">
        <w:rPr>
          <w:rFonts w:eastAsia="Calibri"/>
          <w:bCs/>
          <w:sz w:val="24"/>
          <w:szCs w:val="24"/>
        </w:rPr>
        <w:t>202</w:t>
      </w:r>
      <w:r w:rsidR="00F74370" w:rsidRPr="00CE1134">
        <w:rPr>
          <w:rFonts w:eastAsia="Calibri"/>
          <w:bCs/>
          <w:sz w:val="24"/>
          <w:szCs w:val="24"/>
        </w:rPr>
        <w:t>4</w:t>
      </w:r>
      <w:r w:rsidR="00A23D25" w:rsidRPr="00CE1134">
        <w:rPr>
          <w:rFonts w:eastAsia="Calibri"/>
          <w:bCs/>
          <w:sz w:val="24"/>
          <w:szCs w:val="24"/>
        </w:rPr>
        <w:t xml:space="preserve">. gada </w:t>
      </w:r>
      <w:r w:rsidR="009E5C1D" w:rsidRPr="00CE1134">
        <w:rPr>
          <w:rFonts w:eastAsia="Calibri"/>
          <w:bCs/>
          <w:sz w:val="24"/>
          <w:szCs w:val="24"/>
        </w:rPr>
        <w:t>1</w:t>
      </w:r>
      <w:r w:rsidR="003D7D72" w:rsidRPr="00CE1134">
        <w:rPr>
          <w:rFonts w:eastAsia="Calibri"/>
          <w:bCs/>
          <w:sz w:val="24"/>
          <w:szCs w:val="24"/>
        </w:rPr>
        <w:t xml:space="preserve">. </w:t>
      </w:r>
      <w:r w:rsidR="00F74370" w:rsidRPr="00CE1134">
        <w:rPr>
          <w:rFonts w:eastAsia="Calibri"/>
          <w:bCs/>
          <w:sz w:val="24"/>
          <w:szCs w:val="24"/>
        </w:rPr>
        <w:t>martā</w:t>
      </w:r>
      <w:r w:rsidR="00A23D25" w:rsidRPr="00CE1134">
        <w:rPr>
          <w:rFonts w:eastAsia="Calibri"/>
          <w:bCs/>
          <w:sz w:val="24"/>
          <w:szCs w:val="24"/>
        </w:rPr>
        <w:t xml:space="preserve"> saņemt</w:t>
      </w:r>
      <w:r w:rsidRPr="00CE1134">
        <w:rPr>
          <w:rFonts w:eastAsia="Calibri"/>
          <w:bCs/>
          <w:sz w:val="24"/>
          <w:szCs w:val="24"/>
        </w:rPr>
        <w:t>o</w:t>
      </w:r>
      <w:r w:rsidR="00A23D25" w:rsidRPr="00CE1134">
        <w:rPr>
          <w:rFonts w:eastAsia="Calibri"/>
          <w:bCs/>
          <w:sz w:val="24"/>
          <w:szCs w:val="24"/>
        </w:rPr>
        <w:t xml:space="preserve"> </w:t>
      </w:r>
      <w:r w:rsidR="008A2524" w:rsidRPr="00CE1134">
        <w:rPr>
          <w:rFonts w:eastAsia="Calibri"/>
          <w:bCs/>
          <w:sz w:val="24"/>
          <w:szCs w:val="24"/>
        </w:rPr>
        <w:t>SIA</w:t>
      </w:r>
      <w:r w:rsidR="008D7B19">
        <w:rPr>
          <w:rFonts w:eastAsia="Calibri"/>
          <w:bCs/>
          <w:sz w:val="24"/>
          <w:szCs w:val="24"/>
        </w:rPr>
        <w:t> </w:t>
      </w:r>
      <w:r w:rsidR="008A2524" w:rsidRPr="00CE1134">
        <w:rPr>
          <w:rFonts w:eastAsia="Calibri"/>
          <w:bCs/>
          <w:sz w:val="24"/>
          <w:szCs w:val="24"/>
        </w:rPr>
        <w:t>“Saulcerīši”</w:t>
      </w:r>
      <w:r w:rsidR="008D7B19">
        <w:rPr>
          <w:rFonts w:eastAsia="Calibri"/>
          <w:bCs/>
          <w:sz w:val="24"/>
          <w:szCs w:val="24"/>
        </w:rPr>
        <w:t>,</w:t>
      </w:r>
      <w:r w:rsidR="008A2524" w:rsidRPr="00CE1134">
        <w:rPr>
          <w:rFonts w:eastAsia="Calibri"/>
          <w:bCs/>
          <w:sz w:val="24"/>
          <w:szCs w:val="24"/>
        </w:rPr>
        <w:t xml:space="preserve"> reģ</w:t>
      </w:r>
      <w:r w:rsidR="00447CBC">
        <w:rPr>
          <w:rFonts w:eastAsia="Calibri"/>
          <w:bCs/>
          <w:sz w:val="24"/>
          <w:szCs w:val="24"/>
        </w:rPr>
        <w:t>istrācijas</w:t>
      </w:r>
      <w:r w:rsidR="008A2524" w:rsidRPr="00CE1134">
        <w:rPr>
          <w:rFonts w:eastAsia="Calibri"/>
          <w:bCs/>
          <w:sz w:val="24"/>
          <w:szCs w:val="24"/>
        </w:rPr>
        <w:t xml:space="preserve"> Nr. 40103972630</w:t>
      </w:r>
      <w:r w:rsidR="00455EAF" w:rsidRPr="00CE1134">
        <w:rPr>
          <w:sz w:val="24"/>
          <w:szCs w:val="24"/>
        </w:rPr>
        <w:t xml:space="preserve"> </w:t>
      </w:r>
      <w:r w:rsidR="00610FB4" w:rsidRPr="00CE1134">
        <w:rPr>
          <w:rFonts w:eastAsia="Calibri"/>
          <w:bCs/>
          <w:sz w:val="24"/>
          <w:szCs w:val="24"/>
        </w:rPr>
        <w:t>(turpmāk –</w:t>
      </w:r>
      <w:r w:rsidR="00C77BA6" w:rsidRPr="00CE1134">
        <w:rPr>
          <w:rFonts w:eastAsia="Calibri"/>
          <w:bCs/>
          <w:sz w:val="24"/>
          <w:szCs w:val="24"/>
        </w:rPr>
        <w:t xml:space="preserve"> </w:t>
      </w:r>
      <w:r w:rsidR="00C77BA6" w:rsidRPr="00CE1134">
        <w:rPr>
          <w:rFonts w:eastAsia="Calibri"/>
          <w:sz w:val="24"/>
          <w:szCs w:val="24"/>
        </w:rPr>
        <w:t>Iesniedzēj</w:t>
      </w:r>
      <w:r w:rsidR="00890ED9" w:rsidRPr="00CE1134">
        <w:rPr>
          <w:rFonts w:eastAsia="Calibri"/>
          <w:sz w:val="24"/>
          <w:szCs w:val="24"/>
        </w:rPr>
        <w:t>a</w:t>
      </w:r>
      <w:r w:rsidR="00610FB4" w:rsidRPr="00CE1134">
        <w:rPr>
          <w:rFonts w:eastAsia="Calibri"/>
          <w:bCs/>
          <w:sz w:val="24"/>
          <w:szCs w:val="24"/>
        </w:rPr>
        <w:t>)</w:t>
      </w:r>
      <w:r w:rsidR="00A23D25" w:rsidRPr="00CE1134">
        <w:rPr>
          <w:rFonts w:eastAsia="Calibri"/>
          <w:bCs/>
          <w:sz w:val="24"/>
          <w:szCs w:val="24"/>
        </w:rPr>
        <w:t xml:space="preserve"> iesniegum</w:t>
      </w:r>
      <w:r w:rsidRPr="00CE1134">
        <w:rPr>
          <w:rFonts w:eastAsia="Calibri"/>
          <w:bCs/>
          <w:sz w:val="24"/>
          <w:szCs w:val="24"/>
        </w:rPr>
        <w:t>u</w:t>
      </w:r>
      <w:r w:rsidR="00A23D25" w:rsidRPr="00CE1134">
        <w:rPr>
          <w:rFonts w:eastAsia="Calibri"/>
          <w:bCs/>
          <w:sz w:val="24"/>
          <w:szCs w:val="24"/>
        </w:rPr>
        <w:t xml:space="preserve"> (Pašvaldībā reģistrēts ar Nr.</w:t>
      </w:r>
      <w:r w:rsidR="00905726" w:rsidRPr="00CE1134">
        <w:rPr>
          <w:rFonts w:eastAsia="Calibri"/>
          <w:bCs/>
          <w:sz w:val="24"/>
          <w:szCs w:val="24"/>
        </w:rPr>
        <w:t xml:space="preserve"> </w:t>
      </w:r>
      <w:r w:rsidR="003D7D72" w:rsidRPr="00CE1134">
        <w:rPr>
          <w:color w:val="212529"/>
          <w:sz w:val="24"/>
          <w:szCs w:val="24"/>
          <w:shd w:val="clear" w:color="auto" w:fill="FFFFFF"/>
        </w:rPr>
        <w:t>2-4.</w:t>
      </w:r>
      <w:r w:rsidR="008A2524" w:rsidRPr="00CE1134">
        <w:rPr>
          <w:color w:val="212529"/>
          <w:sz w:val="24"/>
          <w:szCs w:val="24"/>
          <w:shd w:val="clear" w:color="auto" w:fill="FFFFFF"/>
        </w:rPr>
        <w:t>1</w:t>
      </w:r>
      <w:r w:rsidR="003D7D72" w:rsidRPr="00CE1134">
        <w:rPr>
          <w:color w:val="212529"/>
          <w:sz w:val="24"/>
          <w:szCs w:val="24"/>
          <w:shd w:val="clear" w:color="auto" w:fill="FFFFFF"/>
        </w:rPr>
        <w:t>/</w:t>
      </w:r>
      <w:r w:rsidR="008A2524" w:rsidRPr="00CE1134">
        <w:rPr>
          <w:color w:val="212529"/>
          <w:sz w:val="24"/>
          <w:szCs w:val="24"/>
          <w:shd w:val="clear" w:color="auto" w:fill="FFFFFF"/>
        </w:rPr>
        <w:t>1147</w:t>
      </w:r>
      <w:r w:rsidR="00A23D25" w:rsidRPr="00CE1134">
        <w:rPr>
          <w:rFonts w:eastAsia="Calibri"/>
          <w:bCs/>
          <w:sz w:val="24"/>
          <w:szCs w:val="24"/>
        </w:rPr>
        <w:t>)</w:t>
      </w:r>
      <w:r w:rsidR="00795FA1" w:rsidRPr="00CE1134">
        <w:rPr>
          <w:rFonts w:eastAsia="Calibri"/>
          <w:bCs/>
          <w:sz w:val="24"/>
          <w:szCs w:val="24"/>
        </w:rPr>
        <w:t xml:space="preserve"> </w:t>
      </w:r>
      <w:r w:rsidRPr="00CE1134">
        <w:rPr>
          <w:rFonts w:eastAsia="Calibri"/>
          <w:bCs/>
          <w:sz w:val="24"/>
          <w:szCs w:val="24"/>
        </w:rPr>
        <w:t xml:space="preserve">par </w:t>
      </w:r>
      <w:r w:rsidR="00C77BA6" w:rsidRPr="00CE1134">
        <w:rPr>
          <w:bCs/>
          <w:sz w:val="24"/>
          <w:szCs w:val="24"/>
        </w:rPr>
        <w:t>Ogres novada pašvaldības C</w:t>
      </w:r>
      <w:r w:rsidR="00D35EEC" w:rsidRPr="00CE1134">
        <w:rPr>
          <w:bCs/>
          <w:sz w:val="24"/>
          <w:szCs w:val="24"/>
        </w:rPr>
        <w:t>entrālās administrācijas</w:t>
      </w:r>
      <w:r w:rsidR="00F74370" w:rsidRPr="00CE1134">
        <w:rPr>
          <w:bCs/>
          <w:sz w:val="24"/>
          <w:szCs w:val="24"/>
        </w:rPr>
        <w:t xml:space="preserve"> Nekustamo īpašumu pārvaldes nodaļas</w:t>
      </w:r>
      <w:r w:rsidR="0067365D" w:rsidRPr="00CE1134">
        <w:rPr>
          <w:bCs/>
          <w:sz w:val="24"/>
          <w:szCs w:val="24"/>
        </w:rPr>
        <w:t xml:space="preserve"> (turpmāk</w:t>
      </w:r>
      <w:r w:rsidR="00C2512F">
        <w:rPr>
          <w:bCs/>
          <w:sz w:val="24"/>
          <w:szCs w:val="24"/>
        </w:rPr>
        <w:t xml:space="preserve"> arī</w:t>
      </w:r>
      <w:r w:rsidR="0067365D" w:rsidRPr="00CE1134">
        <w:rPr>
          <w:bCs/>
          <w:sz w:val="24"/>
          <w:szCs w:val="24"/>
        </w:rPr>
        <w:t xml:space="preserve"> </w:t>
      </w:r>
      <w:r w:rsidR="0067365D" w:rsidRPr="00CE1134">
        <w:rPr>
          <w:rFonts w:eastAsia="Calibri"/>
          <w:bCs/>
          <w:sz w:val="24"/>
          <w:szCs w:val="24"/>
        </w:rPr>
        <w:t>–</w:t>
      </w:r>
      <w:r w:rsidR="0067365D" w:rsidRPr="00CE1134">
        <w:rPr>
          <w:bCs/>
          <w:sz w:val="24"/>
          <w:szCs w:val="24"/>
        </w:rPr>
        <w:t xml:space="preserve"> NĪP nodaļa)</w:t>
      </w:r>
      <w:r w:rsidR="00F74370" w:rsidRPr="00CE1134">
        <w:rPr>
          <w:bCs/>
          <w:sz w:val="24"/>
          <w:szCs w:val="24"/>
        </w:rPr>
        <w:t xml:space="preserve"> 2024. gada 2</w:t>
      </w:r>
      <w:r w:rsidR="00EE2EFA" w:rsidRPr="00CE1134">
        <w:rPr>
          <w:bCs/>
          <w:sz w:val="24"/>
          <w:szCs w:val="24"/>
        </w:rPr>
        <w:t>9</w:t>
      </w:r>
      <w:r w:rsidR="00F74370" w:rsidRPr="00CE1134">
        <w:rPr>
          <w:bCs/>
          <w:sz w:val="24"/>
          <w:szCs w:val="24"/>
        </w:rPr>
        <w:t>.</w:t>
      </w:r>
      <w:r w:rsidR="00890ED9" w:rsidRPr="00CE1134">
        <w:rPr>
          <w:bCs/>
          <w:sz w:val="24"/>
          <w:szCs w:val="24"/>
        </w:rPr>
        <w:t> </w:t>
      </w:r>
      <w:r w:rsidR="00EE2EFA" w:rsidRPr="00CE1134">
        <w:rPr>
          <w:bCs/>
          <w:sz w:val="24"/>
          <w:szCs w:val="24"/>
        </w:rPr>
        <w:t>janvāra</w:t>
      </w:r>
      <w:r w:rsidR="00F74370" w:rsidRPr="00CE1134">
        <w:rPr>
          <w:bCs/>
          <w:sz w:val="24"/>
          <w:szCs w:val="24"/>
        </w:rPr>
        <w:t xml:space="preserve"> lēmuma Nr. 10-</w:t>
      </w:r>
      <w:r w:rsidR="00EE2EFA" w:rsidRPr="00CE1134">
        <w:rPr>
          <w:bCs/>
          <w:sz w:val="24"/>
          <w:szCs w:val="24"/>
        </w:rPr>
        <w:t>2.2</w:t>
      </w:r>
      <w:r w:rsidR="00F74370" w:rsidRPr="00CE1134">
        <w:rPr>
          <w:bCs/>
          <w:sz w:val="24"/>
          <w:szCs w:val="24"/>
        </w:rPr>
        <w:t>/</w:t>
      </w:r>
      <w:r w:rsidR="00EE2EFA" w:rsidRPr="00CE1134">
        <w:rPr>
          <w:bCs/>
          <w:sz w:val="24"/>
          <w:szCs w:val="24"/>
        </w:rPr>
        <w:t>10</w:t>
      </w:r>
      <w:r w:rsidR="00F74370" w:rsidRPr="00CE1134">
        <w:rPr>
          <w:bCs/>
          <w:sz w:val="24"/>
          <w:szCs w:val="24"/>
        </w:rPr>
        <w:t xml:space="preserve"> “</w:t>
      </w:r>
      <w:r w:rsidR="00EE2EFA" w:rsidRPr="00CE1134">
        <w:rPr>
          <w:bCs/>
          <w:noProof/>
          <w:sz w:val="24"/>
          <w:szCs w:val="24"/>
        </w:rPr>
        <w:t>Par zemes ierīcības projekta apstiprināšanu nekustamā īpašuma “Vecavoti” zemes vienības ar kadastra apzīmējumu 7480 004 0460 Ogresgala pagastā, Ogres novadā sadalei</w:t>
      </w:r>
      <w:r w:rsidR="00F74370" w:rsidRPr="00CE1134">
        <w:rPr>
          <w:bCs/>
          <w:sz w:val="24"/>
          <w:szCs w:val="24"/>
        </w:rPr>
        <w:t xml:space="preserve">” apstrīdēšanu </w:t>
      </w:r>
      <w:r w:rsidR="003B34B1" w:rsidRPr="00CE1134">
        <w:rPr>
          <w:sz w:val="24"/>
          <w:szCs w:val="24"/>
        </w:rPr>
        <w:t>(turpmāk – Sūdzība</w:t>
      </w:r>
      <w:bookmarkEnd w:id="4"/>
      <w:r w:rsidR="009F4990" w:rsidRPr="00CE1134">
        <w:rPr>
          <w:sz w:val="24"/>
          <w:szCs w:val="24"/>
        </w:rPr>
        <w:t>)</w:t>
      </w:r>
      <w:r w:rsidR="001203E0" w:rsidRPr="00CE1134">
        <w:rPr>
          <w:sz w:val="24"/>
          <w:szCs w:val="24"/>
        </w:rPr>
        <w:t xml:space="preserve"> -</w:t>
      </w:r>
    </w:p>
    <w:p w14:paraId="3CFEDD5D" w14:textId="32A1B759" w:rsidR="00E70F8C" w:rsidRPr="00CE1134" w:rsidRDefault="002F3332" w:rsidP="00D639D5">
      <w:pPr>
        <w:autoSpaceDE w:val="0"/>
        <w:autoSpaceDN w:val="0"/>
        <w:adjustRightInd w:val="0"/>
        <w:jc w:val="both"/>
        <w:rPr>
          <w:b/>
          <w:bCs/>
          <w:color w:val="000000"/>
        </w:rPr>
      </w:pPr>
      <w:r w:rsidRPr="00CE1134">
        <w:rPr>
          <w:b/>
          <w:bCs/>
          <w:color w:val="000000"/>
        </w:rPr>
        <w:t>konstatēja un secināja</w:t>
      </w:r>
      <w:r w:rsidR="007521D3" w:rsidRPr="00CE1134">
        <w:rPr>
          <w:b/>
          <w:bCs/>
          <w:color w:val="000000"/>
        </w:rPr>
        <w:t>, ka:</w:t>
      </w:r>
    </w:p>
    <w:p w14:paraId="1A868702" w14:textId="77777777" w:rsidR="00D639D5" w:rsidRPr="00CE1134" w:rsidRDefault="00D639D5" w:rsidP="00D639D5">
      <w:pPr>
        <w:autoSpaceDE w:val="0"/>
        <w:autoSpaceDN w:val="0"/>
        <w:adjustRightInd w:val="0"/>
        <w:jc w:val="both"/>
        <w:rPr>
          <w:b/>
          <w:bCs/>
          <w:color w:val="000000"/>
        </w:rPr>
      </w:pPr>
    </w:p>
    <w:p w14:paraId="5E6E170A" w14:textId="6DEA0638" w:rsidR="00D639D5" w:rsidRPr="00CE1134" w:rsidRDefault="00D639D5" w:rsidP="00D639D5">
      <w:pPr>
        <w:pStyle w:val="Sarakstarindkopa"/>
        <w:numPr>
          <w:ilvl w:val="0"/>
          <w:numId w:val="24"/>
        </w:numPr>
        <w:autoSpaceDE w:val="0"/>
        <w:autoSpaceDN w:val="0"/>
        <w:adjustRightInd w:val="0"/>
        <w:jc w:val="both"/>
        <w:rPr>
          <w:b/>
          <w:bCs/>
          <w:color w:val="000000"/>
          <w:sz w:val="24"/>
          <w:szCs w:val="24"/>
        </w:rPr>
      </w:pPr>
      <w:r w:rsidRPr="00CE1134">
        <w:rPr>
          <w:bCs/>
          <w:sz w:val="24"/>
          <w:szCs w:val="24"/>
        </w:rPr>
        <w:t>Ogres novada pašvaldības Centrālās administrācijas Nekustamo īpašumu pārvaldes nodaļa</w:t>
      </w:r>
      <w:r w:rsidR="00C2512F">
        <w:rPr>
          <w:bCs/>
          <w:sz w:val="24"/>
          <w:szCs w:val="24"/>
        </w:rPr>
        <w:t>s</w:t>
      </w:r>
      <w:r w:rsidRPr="00CE1134">
        <w:rPr>
          <w:bCs/>
          <w:sz w:val="24"/>
          <w:szCs w:val="24"/>
        </w:rPr>
        <w:t xml:space="preserve"> lēmumā Nr. 10-</w:t>
      </w:r>
      <w:r w:rsidR="00EE2EFA" w:rsidRPr="00CE1134">
        <w:rPr>
          <w:bCs/>
          <w:sz w:val="24"/>
          <w:szCs w:val="24"/>
        </w:rPr>
        <w:t>2.2</w:t>
      </w:r>
      <w:r w:rsidRPr="00CE1134">
        <w:rPr>
          <w:bCs/>
          <w:sz w:val="24"/>
          <w:szCs w:val="24"/>
        </w:rPr>
        <w:t>/</w:t>
      </w:r>
      <w:r w:rsidR="00EE2EFA" w:rsidRPr="00CE1134">
        <w:rPr>
          <w:bCs/>
          <w:sz w:val="24"/>
          <w:szCs w:val="24"/>
        </w:rPr>
        <w:t>10</w:t>
      </w:r>
      <w:r w:rsidRPr="00CE1134">
        <w:rPr>
          <w:bCs/>
          <w:sz w:val="24"/>
          <w:szCs w:val="24"/>
        </w:rPr>
        <w:t xml:space="preserve"> norād</w:t>
      </w:r>
      <w:r w:rsidR="00C2512F">
        <w:rPr>
          <w:bCs/>
          <w:sz w:val="24"/>
          <w:szCs w:val="24"/>
        </w:rPr>
        <w:t>īts</w:t>
      </w:r>
      <w:r w:rsidRPr="00CE1134">
        <w:rPr>
          <w:bCs/>
          <w:sz w:val="24"/>
          <w:szCs w:val="24"/>
        </w:rPr>
        <w:t>:</w:t>
      </w:r>
    </w:p>
    <w:p w14:paraId="3C9CAA1B" w14:textId="77777777" w:rsidR="00D639D5" w:rsidRPr="00CE1134" w:rsidRDefault="00D639D5" w:rsidP="00D639D5">
      <w:pPr>
        <w:autoSpaceDE w:val="0"/>
        <w:autoSpaceDN w:val="0"/>
        <w:adjustRightInd w:val="0"/>
        <w:jc w:val="both"/>
      </w:pPr>
    </w:p>
    <w:p w14:paraId="5A8AA4D9" w14:textId="77777777" w:rsidR="00EE2EFA" w:rsidRPr="00CE1134" w:rsidRDefault="005A6C5C" w:rsidP="00EE2EFA">
      <w:pPr>
        <w:jc w:val="both"/>
      </w:pPr>
      <w:r w:rsidRPr="00CE1134">
        <w:t xml:space="preserve">[1.1.] </w:t>
      </w:r>
      <w:r w:rsidR="00EE2EFA" w:rsidRPr="00CE1134">
        <w:t>Zemgales rajona tiesas Ogresgala pagasta zemesgrāmatas nodalījumā Nr. 964 ierakstīts nekustamais īpašums “Vecavoti” ar kadastra numuru 7480 004 0460, kura sastāvā reģistrēta zemes vienība ar kadastra apzīmējumu 7480 004 0460, ar platību 3,5 ha un būves ar kadastra apzīmējumiem 74800040460001, 74800040460002, 74800040460003.</w:t>
      </w:r>
    </w:p>
    <w:p w14:paraId="13E2F991" w14:textId="45D0B105" w:rsidR="00EE2EFA" w:rsidRPr="00CE1134" w:rsidRDefault="00EE2EFA" w:rsidP="00EE2EFA">
      <w:pPr>
        <w:jc w:val="both"/>
      </w:pPr>
      <w:r w:rsidRPr="00CE1134">
        <w:t>[1.2.] Zemes ierīcības projektu izstrādāja sabiedrības ar ierobežotu atbildību “DELTA KOMPĀNIJA”, reģistrācijas Nr. 40103411129, sertificēta persona zemes ierīcības darbu veikšanai Anželika Tropiņa (sertifikāts Nr. AA0160, derīgs līdz 2025. gada 28. decembrim).</w:t>
      </w:r>
    </w:p>
    <w:p w14:paraId="058CF643" w14:textId="16001F39" w:rsidR="00EE2EFA" w:rsidRPr="00CE1134" w:rsidRDefault="00EE2EFA" w:rsidP="00EE2EFA">
      <w:pPr>
        <w:jc w:val="both"/>
      </w:pPr>
      <w:r w:rsidRPr="00CE1134">
        <w:t>[1.3.] Projekts izstrādāts saskaņā ar Ogres novada pašvaldības 2021. gada 7. augusta lēmumu Nr. 10-3.1/40 “Par zemes ierīcības projekta izstrādāšanu nekustamā īpašuma “Vecavoti” Ogresgala pag., Ogres nov. (kadastra numurs 7480 004 0460) zemes vienībai ar kadastra apzīmējumu 7480 004 0460”, un izpildot Zemgales apgabaltiesas 2023. gada 9. marta spriedumu lietā Nr. C73675420.</w:t>
      </w:r>
    </w:p>
    <w:p w14:paraId="0BD01FDD" w14:textId="509A30DD" w:rsidR="00EE2EFA" w:rsidRPr="00CE1134" w:rsidRDefault="00EE2EFA" w:rsidP="00EE2EFA">
      <w:pPr>
        <w:jc w:val="both"/>
        <w:rPr>
          <w:bCs/>
          <w:iCs/>
        </w:rPr>
      </w:pPr>
      <w:r w:rsidRPr="00CE1134">
        <w:t xml:space="preserve">[1.4.] Zemes ierīcības projekts izstrādāts atbilstoši Ministru kabineta 2016. gada 2. augusta noteikumiem Nr. 505 “Zemes ierīcības projekta izstrādes noteikumi”, un tajā </w:t>
      </w:r>
      <w:r w:rsidRPr="00CE1134">
        <w:rPr>
          <w:bCs/>
        </w:rPr>
        <w:t xml:space="preserve">tiek veikta zemes vienības ar kadastra apzīmējumu </w:t>
      </w:r>
      <w:r w:rsidRPr="00CE1134">
        <w:rPr>
          <w:bCs/>
          <w:iCs/>
        </w:rPr>
        <w:t xml:space="preserve">7480 004 0460 sadale divās zemes vienībās kopīpašuma izbeigšanai. </w:t>
      </w:r>
    </w:p>
    <w:p w14:paraId="5CB9382E" w14:textId="77777777" w:rsidR="00EE2EFA" w:rsidRPr="00CE1134" w:rsidRDefault="00EE2EFA" w:rsidP="00EE2EFA">
      <w:pPr>
        <w:jc w:val="both"/>
      </w:pPr>
      <w:r w:rsidRPr="00CE1134">
        <w:t xml:space="preserve">[1.5.] Saskaņā ar Ogres novada pašvaldības 2012. gada 21. jūnija saistošo noteikumu Nr. 16/2012 “Ogres novada teritorijas izmantošanas un apbūves noteikumi” 7. pielikuma “Ogres novada teritorijas atļautās un plānotas izmantošanas kartes” funkcionālā zonējuma kartē </w:t>
      </w:r>
      <w:r w:rsidRPr="00CE1134">
        <w:lastRenderedPageBreak/>
        <w:t xml:space="preserve">noteikto Zemes vienība atrodas Ogresgala pagasta teritorijā, kurai noteiktas funkcionālās zonas “Lauksaimniecības teritorija (L)”, “Zaļās teritorijas (Z)” un daļēji “Ūdeņu teritorijas (U)”. </w:t>
      </w:r>
    </w:p>
    <w:p w14:paraId="1B799A7D" w14:textId="77777777" w:rsidR="00EE2EFA" w:rsidRPr="00CE1134" w:rsidRDefault="00EE2EFA" w:rsidP="00EE2EFA">
      <w:pPr>
        <w:jc w:val="both"/>
      </w:pPr>
      <w:r w:rsidRPr="00CE1134">
        <w:t>[1.6.] Atbilstoši Ministru kabineta 2021. gada 29. jūnija noteikumiem Nr. 455 “Adresācijas noteikumi” 2. punktam projektētā zemes vienība ar kadastra apzīmējumu 7480 004 1328 nav adresācijas objekts.</w:t>
      </w:r>
    </w:p>
    <w:p w14:paraId="784652C2" w14:textId="77777777" w:rsidR="00EE2EFA" w:rsidRPr="00032669" w:rsidRDefault="00EE2EFA" w:rsidP="00EE2EFA">
      <w:pPr>
        <w:jc w:val="both"/>
      </w:pPr>
      <w:r w:rsidRPr="00CE1134">
        <w:t xml:space="preserve">[1.7.] </w:t>
      </w:r>
      <w:r w:rsidRPr="00032669">
        <w:t xml:space="preserve">Veidojot jaunu nekustamo īpašumu, Pašvaldība pieņem lēmumu par nosaukumu piešķiršanu jaunveidojamam īpašumam, kas saskaņā ar Nekustamā īpašuma valsts kadastra likuma 1. panta 14. punktu nav adrese, par ko 2023. gada 12. decembra vēstulē </w:t>
      </w:r>
      <w:hyperlink r:id="rId9" w:history="1">
        <w:r w:rsidRPr="00032669">
          <w:rPr>
            <w:rStyle w:val="Hipersaite"/>
            <w:color w:val="000000"/>
            <w:u w:val="none"/>
          </w:rPr>
          <w:t>2-5.1/3168</w:t>
        </w:r>
      </w:hyperlink>
      <w:r w:rsidRPr="00032669">
        <w:t xml:space="preserve">  (ar lūgumu sniegt priekšlikumus nosaukumam) tika informēti nekustamā īpašuma “Vecavoti” kopīpašnieki (turpmāk – Kopīpašnieki).</w:t>
      </w:r>
    </w:p>
    <w:p w14:paraId="5FB517FF" w14:textId="18163ED8" w:rsidR="00EE2EFA" w:rsidRPr="00CE1134" w:rsidRDefault="00EE2EFA" w:rsidP="00EE2EFA">
      <w:pPr>
        <w:jc w:val="both"/>
      </w:pPr>
      <w:r w:rsidRPr="00032669">
        <w:t>[1.8.] Saskaņā ar Administratīvā procesa likuma</w:t>
      </w:r>
      <w:r w:rsidR="00032669" w:rsidRPr="00032669">
        <w:t xml:space="preserve"> (turpmāk – APL)</w:t>
      </w:r>
      <w:r w:rsidRPr="00032669">
        <w:t xml:space="preserve"> 64. panta otro daļu 2024. gada 4. janvārī Pašvaldība</w:t>
      </w:r>
      <w:r w:rsidRPr="00CE1134">
        <w:t xml:space="preserve"> pieņēma lēmumu Nr. 10-2.2/2 “Par lēmuma izskatīšanas termiņa un administratīvā akta izdošanas termiņa pagarinājumu”, kas tika nosūtīts SIA “DELTA KOMPĀNIJA” un Kopīpašniekiem, atkārtoti lūdzot sniegt jaunveidojamā īpašuma nosaukuma priekšlikumu līdz 2024. gada 26. janvārim. Noteiktajā termiņā atbilde netika saņemta.</w:t>
      </w:r>
    </w:p>
    <w:p w14:paraId="41118010" w14:textId="783CDA70" w:rsidR="00EE2EFA" w:rsidRPr="00CE1134" w:rsidRDefault="00EE2EFA" w:rsidP="00EE2EFA">
      <w:pPr>
        <w:jc w:val="both"/>
      </w:pPr>
      <w:r w:rsidRPr="00CE1134">
        <w:t>[1.9.] Ņ</w:t>
      </w:r>
      <w:r w:rsidRPr="00CE1134">
        <w:rPr>
          <w:iCs/>
        </w:rPr>
        <w:t xml:space="preserve">emot vērā minēto un pamatojoties uz </w:t>
      </w:r>
      <w:r w:rsidRPr="00CE1134">
        <w:t xml:space="preserve">Zemes ierīcības likuma 8. panta pirmās daļas 3. punktu un 19. pantu, Ministru kabineta 2016. gada 2. augusta noteikumu Nr. 505 “Zemes ierīcības projekta izstrādes noteikumi” 11.6. apakšpunktu, 28.1., 28.2. apakšpunktu, 26. punktu, Ministru kabineta 2006. gada 20. jūnija noteikumu Nr. 496 “Nekustamā īpašuma lietošanas mērķu klasifikācija un nekustamā īpašuma lietošanas mērķu noteikšanas un maiņas kārtība” 16.1. apakšpunktu un 30. punktu, 2. pielikumu Ministru kabineta 2006. gada 20. jūnija noteikumiem Nr. 496 “Nekustamā īpašuma lietošanas mērķu klasifikācijas struktūra un paskaidrojumi”, Ministru kabineta 2021. gada 29. jūnija noteikumu Nr. 455 “Adresācijas noteikumi” 2.9., 2.10. apakšpunktu 10., 14. punktu, Zemgales apgabaltiesas 2023. gada 9. marta spriedumu lietā Nr. C73675420, Ogres novada pašvaldības 2021. gada 1. jūlija saistošo noteikumu Nr. 12/2021 “Ogres novada pašvaldības nolikums” 142.1.1., 142.1.4. un 142.1.6. apakšpunktiem, </w:t>
      </w:r>
      <w:r w:rsidRPr="00F87F2A">
        <w:t>Nekustamo īpašumu pārvaldes nodaļa</w:t>
      </w:r>
      <w:r w:rsidRPr="00CE1134">
        <w:t xml:space="preserve"> nolēma:</w:t>
      </w:r>
    </w:p>
    <w:p w14:paraId="58F0F2B0" w14:textId="77777777" w:rsidR="00EE2EFA" w:rsidRPr="00CE1134" w:rsidRDefault="00EE2EFA" w:rsidP="00EE2EFA">
      <w:pPr>
        <w:numPr>
          <w:ilvl w:val="0"/>
          <w:numId w:val="33"/>
        </w:numPr>
        <w:suppressAutoHyphens/>
        <w:ind w:left="340"/>
        <w:jc w:val="both"/>
        <w:rPr>
          <w:bCs/>
        </w:rPr>
      </w:pPr>
      <w:r w:rsidRPr="00CE1134">
        <w:rPr>
          <w:b/>
        </w:rPr>
        <w:t>Apstiprināt</w:t>
      </w:r>
      <w:r w:rsidRPr="00CE1134">
        <w:t xml:space="preserve"> sertificētas personas zemes ierīcības darbu veikšanai Anželikas Tropiņas (sertifikāta Nr. AA0160) </w:t>
      </w:r>
      <w:r w:rsidRPr="00CE1134">
        <w:rPr>
          <w:bCs/>
          <w:iCs/>
        </w:rPr>
        <w:t xml:space="preserve">izstrādāto zemes ierīcības projektu </w:t>
      </w:r>
      <w:r w:rsidRPr="00CE1134">
        <w:t>nekustamā īpašuma “Vecavoti” (kadastra numurs 7480 004 0460) zemes vienības ar kadastra apzīmējumu 7480 004 0460 Ogresgala pagastā, Ogres novadā sadalei.</w:t>
      </w:r>
    </w:p>
    <w:p w14:paraId="2E9B3E74" w14:textId="77777777" w:rsidR="00EE2EFA" w:rsidRPr="00CE1134" w:rsidRDefault="00EE2EFA" w:rsidP="00EE2EFA">
      <w:pPr>
        <w:numPr>
          <w:ilvl w:val="0"/>
          <w:numId w:val="33"/>
        </w:numPr>
        <w:suppressAutoHyphens/>
        <w:ind w:left="340"/>
        <w:jc w:val="both"/>
      </w:pPr>
      <w:bookmarkStart w:id="5" w:name="_Hlk118883789"/>
      <w:r w:rsidRPr="00CE1134">
        <w:rPr>
          <w:b/>
          <w:bCs/>
        </w:rPr>
        <w:t>Projektētajai</w:t>
      </w:r>
      <w:r w:rsidRPr="00CE1134">
        <w:t xml:space="preserve"> zemes vienībai ar kadastra apzīmējumu </w:t>
      </w:r>
      <w:r w:rsidRPr="00CE1134">
        <w:rPr>
          <w:b/>
        </w:rPr>
        <w:t>7480 004 1328</w:t>
      </w:r>
      <w:r w:rsidRPr="00CE1134">
        <w:rPr>
          <w:bCs/>
        </w:rPr>
        <w:t>,</w:t>
      </w:r>
      <w:r w:rsidRPr="00CE1134">
        <w:t xml:space="preserve"> platība 1,0 ha</w:t>
      </w:r>
      <w:bookmarkEnd w:id="5"/>
      <w:r w:rsidRPr="00CE1134">
        <w:t xml:space="preserve">, </w:t>
      </w:r>
      <w:r w:rsidRPr="00CE1134">
        <w:rPr>
          <w:b/>
        </w:rPr>
        <w:t>noteikt</w:t>
      </w:r>
      <w:r w:rsidRPr="00CE1134">
        <w:t xml:space="preserve"> nekustamā īpašuma lietošanas mērķi – “</w:t>
      </w:r>
      <w:r w:rsidRPr="00CE1134">
        <w:rPr>
          <w:iCs/>
        </w:rPr>
        <w:t>Zeme, uz kuras galvenā saimnieciskā darbība ir lauksaimniecība</w:t>
      </w:r>
      <w:r w:rsidRPr="00CE1134">
        <w:t>” (NĪLM kods 0101, platība 1,0 ha).</w:t>
      </w:r>
    </w:p>
    <w:p w14:paraId="14B7ACEE" w14:textId="77777777" w:rsidR="00EE2EFA" w:rsidRPr="00CE1134" w:rsidRDefault="00EE2EFA" w:rsidP="00EE2EFA">
      <w:pPr>
        <w:numPr>
          <w:ilvl w:val="0"/>
          <w:numId w:val="33"/>
        </w:numPr>
        <w:suppressAutoHyphens/>
        <w:ind w:left="340"/>
        <w:jc w:val="both"/>
        <w:rPr>
          <w:bCs/>
        </w:rPr>
      </w:pPr>
      <w:r w:rsidRPr="00CE1134">
        <w:rPr>
          <w:b/>
        </w:rPr>
        <w:t>Projektētajai</w:t>
      </w:r>
      <w:r w:rsidRPr="00CE1134">
        <w:t xml:space="preserve"> zemes vienībai ar kadastra apzīmējumu </w:t>
      </w:r>
      <w:r w:rsidRPr="00CE1134">
        <w:rPr>
          <w:b/>
        </w:rPr>
        <w:t>7480 004 1329</w:t>
      </w:r>
      <w:r w:rsidRPr="00CE1134">
        <w:rPr>
          <w:bCs/>
        </w:rPr>
        <w:t>,</w:t>
      </w:r>
      <w:r w:rsidRPr="00CE1134">
        <w:t xml:space="preserve"> platība 2,5 ha:</w:t>
      </w:r>
    </w:p>
    <w:p w14:paraId="6571D032" w14:textId="77777777" w:rsidR="00EE2EFA" w:rsidRPr="00CE1134" w:rsidRDefault="00EE2EFA" w:rsidP="00F47F32">
      <w:pPr>
        <w:numPr>
          <w:ilvl w:val="1"/>
          <w:numId w:val="33"/>
        </w:numPr>
        <w:suppressAutoHyphens/>
        <w:ind w:left="775"/>
        <w:jc w:val="both"/>
        <w:rPr>
          <w:bCs/>
        </w:rPr>
      </w:pPr>
      <w:r w:rsidRPr="00CE1134">
        <w:rPr>
          <w:b/>
          <w:bCs/>
        </w:rPr>
        <w:t>noteikt</w:t>
      </w:r>
      <w:r w:rsidRPr="00CE1134">
        <w:t xml:space="preserve"> nekustamā īpašuma lietošanas mērķi – “</w:t>
      </w:r>
      <w:r w:rsidRPr="00CE1134">
        <w:rPr>
          <w:iCs/>
        </w:rPr>
        <w:t>Zeme, uz kuras galvenā saimnieciskā darbība ir lauksaimniecība</w:t>
      </w:r>
      <w:r w:rsidRPr="00CE1134">
        <w:t>” (NĪLM kods 0101, platība 2,5 ha).</w:t>
      </w:r>
    </w:p>
    <w:p w14:paraId="5A4CEEAC" w14:textId="77777777" w:rsidR="00EE2EFA" w:rsidRPr="00CE1134" w:rsidRDefault="00EE2EFA" w:rsidP="00F47F32">
      <w:pPr>
        <w:numPr>
          <w:ilvl w:val="1"/>
          <w:numId w:val="33"/>
        </w:numPr>
        <w:suppressAutoHyphens/>
        <w:ind w:left="775"/>
        <w:jc w:val="both"/>
        <w:rPr>
          <w:bCs/>
        </w:rPr>
      </w:pPr>
      <w:r w:rsidRPr="00CE1134">
        <w:rPr>
          <w:b/>
          <w:bCs/>
        </w:rPr>
        <w:t xml:space="preserve">saglabāt </w:t>
      </w:r>
      <w:r w:rsidRPr="00CE1134">
        <w:rPr>
          <w:bCs/>
        </w:rPr>
        <w:t>adresi: “Vecavoti”, Ogresgala pag., Ogres nov. (kods Valsts adrešu reģistrā 103349677).</w:t>
      </w:r>
    </w:p>
    <w:p w14:paraId="546D1486" w14:textId="77777777" w:rsidR="00EE2EFA" w:rsidRPr="00CE1134" w:rsidRDefault="00EE2EFA" w:rsidP="00EE2EFA">
      <w:pPr>
        <w:numPr>
          <w:ilvl w:val="0"/>
          <w:numId w:val="33"/>
        </w:numPr>
        <w:suppressAutoHyphens/>
        <w:ind w:left="340"/>
        <w:jc w:val="both"/>
      </w:pPr>
      <w:r w:rsidRPr="00CE1134">
        <w:rPr>
          <w:b/>
          <w:bCs/>
        </w:rPr>
        <w:t>Mainīt</w:t>
      </w:r>
      <w:r w:rsidRPr="00CE1134">
        <w:rPr>
          <w:bCs/>
        </w:rPr>
        <w:t xml:space="preserve"> adresi dzīvojamai mājai (būves kadastra apzīmējums 7480 004 0460 003) “Jaunavoti”, Ogresgala pag., Ogres nov. </w:t>
      </w:r>
    </w:p>
    <w:p w14:paraId="31AF4586" w14:textId="77777777" w:rsidR="00F45E21" w:rsidRPr="00CE1134" w:rsidRDefault="00F45E21" w:rsidP="004F766A">
      <w:pPr>
        <w:autoSpaceDE w:val="0"/>
        <w:autoSpaceDN w:val="0"/>
        <w:adjustRightInd w:val="0"/>
        <w:ind w:left="227"/>
        <w:jc w:val="both"/>
        <w:rPr>
          <w:b/>
          <w:bCs/>
        </w:rPr>
      </w:pPr>
    </w:p>
    <w:p w14:paraId="4CE608B9" w14:textId="3855DEC9" w:rsidR="003663DC" w:rsidRPr="00CE1134" w:rsidRDefault="00E81B7E" w:rsidP="003663DC">
      <w:pPr>
        <w:pStyle w:val="Pamatteksts3"/>
        <w:numPr>
          <w:ilvl w:val="0"/>
          <w:numId w:val="24"/>
        </w:numPr>
        <w:spacing w:after="0"/>
        <w:jc w:val="both"/>
        <w:rPr>
          <w:b/>
          <w:bCs/>
          <w:color w:val="000000"/>
          <w:sz w:val="24"/>
          <w:szCs w:val="24"/>
        </w:rPr>
      </w:pPr>
      <w:bookmarkStart w:id="6" w:name="_Hlk152330236"/>
      <w:r w:rsidRPr="00CE1134">
        <w:rPr>
          <w:b/>
          <w:bCs/>
          <w:sz w:val="24"/>
          <w:szCs w:val="24"/>
        </w:rPr>
        <w:t>Iesniedzēj</w:t>
      </w:r>
      <w:r w:rsidR="00890ED9" w:rsidRPr="00CE1134">
        <w:rPr>
          <w:b/>
          <w:bCs/>
          <w:sz w:val="24"/>
          <w:szCs w:val="24"/>
        </w:rPr>
        <w:t>a</w:t>
      </w:r>
      <w:r w:rsidR="006126D5">
        <w:rPr>
          <w:b/>
          <w:bCs/>
          <w:sz w:val="24"/>
          <w:szCs w:val="24"/>
        </w:rPr>
        <w:t>s</w:t>
      </w:r>
      <w:r w:rsidR="0089344F" w:rsidRPr="00CE1134">
        <w:rPr>
          <w:b/>
          <w:bCs/>
          <w:sz w:val="24"/>
          <w:szCs w:val="24"/>
        </w:rPr>
        <w:t xml:space="preserve"> </w:t>
      </w:r>
      <w:r w:rsidR="00D168B9" w:rsidRPr="00CE1134">
        <w:rPr>
          <w:rFonts w:eastAsia="Calibri"/>
          <w:b/>
          <w:bCs/>
          <w:sz w:val="24"/>
          <w:szCs w:val="24"/>
        </w:rPr>
        <w:t xml:space="preserve">Sūdzībā </w:t>
      </w:r>
      <w:r w:rsidR="00D42B17" w:rsidRPr="00CE1134">
        <w:rPr>
          <w:b/>
          <w:bCs/>
          <w:sz w:val="24"/>
          <w:szCs w:val="24"/>
        </w:rPr>
        <w:t>norād</w:t>
      </w:r>
      <w:r w:rsidR="006126D5">
        <w:rPr>
          <w:b/>
          <w:bCs/>
          <w:sz w:val="24"/>
          <w:szCs w:val="24"/>
        </w:rPr>
        <w:t>īts</w:t>
      </w:r>
      <w:r w:rsidR="00610190" w:rsidRPr="00CE1134">
        <w:rPr>
          <w:b/>
          <w:bCs/>
          <w:sz w:val="24"/>
          <w:szCs w:val="24"/>
        </w:rPr>
        <w:t>:</w:t>
      </w:r>
    </w:p>
    <w:p w14:paraId="5E9A1E7F" w14:textId="5B6AC213" w:rsidR="00F47F32" w:rsidRPr="00CE1134" w:rsidRDefault="00F47F32" w:rsidP="00F47F32">
      <w:pPr>
        <w:pStyle w:val="Default"/>
        <w:jc w:val="both"/>
      </w:pPr>
      <w:r w:rsidRPr="00CE1134">
        <w:t>[2.1.] Ar Ogres novada pašvaldības Centrālās administrācijas nekustamo īpašumu pārvaldes nodaļas vadītājas A. Lastiņas 2024. gada 29. janvāra lēmumu Nr. 10-2.2/10 nolemts:</w:t>
      </w:r>
    </w:p>
    <w:p w14:paraId="5990D83C" w14:textId="77777777" w:rsidR="00F47F32" w:rsidRPr="00CE1134" w:rsidRDefault="00F47F32" w:rsidP="00EF101D">
      <w:pPr>
        <w:pStyle w:val="Default"/>
        <w:numPr>
          <w:ilvl w:val="0"/>
          <w:numId w:val="34"/>
        </w:numPr>
        <w:ind w:left="360" w:hanging="360"/>
        <w:jc w:val="both"/>
      </w:pPr>
      <w:r w:rsidRPr="00CE1134">
        <w:t>Apstiprināt sertificētas personas zemes ierīcības darbu veikšanai Anželikas Tropiņas (sertifikāta Nr. AA0160) izstrādāto zemes ierīcības projektu nekustamā īpašuma “Vecavoti” (kadastra numurs 7480 004 0460) zemes vienības ar kadastra apzīmējumu 7480 004 0460 Ogresgala pagastā, Ogres novadā sadalei.</w:t>
      </w:r>
    </w:p>
    <w:p w14:paraId="3713ED74" w14:textId="77777777" w:rsidR="00EF101D" w:rsidRPr="00CE1134" w:rsidRDefault="00F47F32" w:rsidP="00EF101D">
      <w:pPr>
        <w:pStyle w:val="Default"/>
        <w:numPr>
          <w:ilvl w:val="0"/>
          <w:numId w:val="34"/>
        </w:numPr>
        <w:ind w:left="360" w:hanging="360"/>
        <w:jc w:val="both"/>
      </w:pPr>
      <w:r w:rsidRPr="00CE1134">
        <w:t>Projektētajai zemes vienībai ar kadastra apzīmējumu 7480 004 1328, platība 1,0 ha, noteikt nekustamā īpašuma lietošanas mērķi –“Zeme, uz kuras galvenā saimnieciskā darbība ir lauksaimniecība” (NĪLM kods 0101, platība 1,0 ha).</w:t>
      </w:r>
    </w:p>
    <w:p w14:paraId="3349F7DF" w14:textId="77777777" w:rsidR="00EF101D" w:rsidRPr="00CE1134" w:rsidRDefault="00F47F32" w:rsidP="00EF101D">
      <w:pPr>
        <w:pStyle w:val="Default"/>
        <w:numPr>
          <w:ilvl w:val="0"/>
          <w:numId w:val="34"/>
        </w:numPr>
        <w:ind w:left="360" w:hanging="360"/>
        <w:jc w:val="both"/>
      </w:pPr>
      <w:r w:rsidRPr="00CE1134">
        <w:lastRenderedPageBreak/>
        <w:t>Projektētajai zemes vienībai ar kadastra apzīmējumu 7480 004 1329, platība 2,5ha:</w:t>
      </w:r>
    </w:p>
    <w:p w14:paraId="408BE509" w14:textId="77777777" w:rsidR="00EF101D" w:rsidRPr="00CE1134" w:rsidRDefault="00EF101D" w:rsidP="00EF101D">
      <w:pPr>
        <w:pStyle w:val="Default"/>
        <w:numPr>
          <w:ilvl w:val="1"/>
          <w:numId w:val="35"/>
        </w:numPr>
        <w:ind w:left="700"/>
        <w:jc w:val="both"/>
      </w:pPr>
      <w:r w:rsidRPr="00CE1134">
        <w:t xml:space="preserve"> </w:t>
      </w:r>
      <w:r w:rsidR="00F47F32" w:rsidRPr="00CE1134">
        <w:t>noteikt nekustamā īpašuma lietošanas mērķi –“Zeme, uz kuras galvenā saimnieciskā darbība ir lauksaimniecība” (NĪLM kods 0101, platība 2,5 ha)</w:t>
      </w:r>
      <w:r w:rsidRPr="00CE1134">
        <w:t>;</w:t>
      </w:r>
    </w:p>
    <w:p w14:paraId="08FA6F7D" w14:textId="51DE6C6D" w:rsidR="00F47F32" w:rsidRPr="00CE1134" w:rsidRDefault="00EF101D" w:rsidP="00EF101D">
      <w:pPr>
        <w:pStyle w:val="Default"/>
        <w:numPr>
          <w:ilvl w:val="1"/>
          <w:numId w:val="35"/>
        </w:numPr>
        <w:ind w:left="700"/>
        <w:jc w:val="both"/>
      </w:pPr>
      <w:r w:rsidRPr="00CE1134">
        <w:t xml:space="preserve"> </w:t>
      </w:r>
      <w:r w:rsidR="00F47F32" w:rsidRPr="00CE1134">
        <w:t>saglabāt adresi: “Vecavoti”, Ogresgala pag., Ogres nov. (kods Valsts adrešu reģistrā 103349677).</w:t>
      </w:r>
    </w:p>
    <w:p w14:paraId="5FDB6625" w14:textId="0268AF85" w:rsidR="00F47F32" w:rsidRPr="00CE1134" w:rsidRDefault="00F47F32" w:rsidP="00EF101D">
      <w:pPr>
        <w:pStyle w:val="Default"/>
        <w:numPr>
          <w:ilvl w:val="0"/>
          <w:numId w:val="35"/>
        </w:numPr>
        <w:jc w:val="both"/>
      </w:pPr>
      <w:r w:rsidRPr="00CE1134">
        <w:t xml:space="preserve">Mainīt adresi dzīvojamai mājai (būves kadastra apzīmējums 7480 004 0460 003) “Jaunavoti”, Ogresgala pag., Ogres nov. </w:t>
      </w:r>
    </w:p>
    <w:p w14:paraId="7EEA912C" w14:textId="77777777" w:rsidR="00F47F32" w:rsidRPr="00CE1134" w:rsidRDefault="00F47F32" w:rsidP="00F47F32">
      <w:pPr>
        <w:pStyle w:val="Default"/>
        <w:jc w:val="both"/>
      </w:pPr>
    </w:p>
    <w:p w14:paraId="07D04F3B" w14:textId="77777777" w:rsidR="00F47F32" w:rsidRPr="00CE1134" w:rsidRDefault="00F47F32" w:rsidP="00F47F32">
      <w:pPr>
        <w:pStyle w:val="Default"/>
        <w:jc w:val="both"/>
      </w:pPr>
      <w:r w:rsidRPr="00CE1134">
        <w:t>[2.2.] Ar šo SIA “Saulcerīši”, reģistrācijas Nr. 40103972630 (turpmāk arī –Sabiedrība), apstrīd Ogres novada pašvaldības 2024. gada 29. janvāra lēmumu Nr. 10-2.2/10 (turpmāk arī –Lēmums), lūdzot Ogres novada pašvaldības domi to atcelt pilnībā.</w:t>
      </w:r>
    </w:p>
    <w:p w14:paraId="5D7C42DA" w14:textId="2A2E5788" w:rsidR="00F47F32" w:rsidRPr="00CE1134" w:rsidRDefault="00F47F32" w:rsidP="00F47F32">
      <w:pPr>
        <w:pStyle w:val="Default"/>
        <w:jc w:val="both"/>
      </w:pPr>
      <w:r w:rsidRPr="00CE1134">
        <w:t>[2.3.] Norādāms, ka Lēmums neatbilst A</w:t>
      </w:r>
      <w:r w:rsidR="00032669">
        <w:t>PL</w:t>
      </w:r>
      <w:r w:rsidRPr="00CE1134">
        <w:t xml:space="preserve"> 67. panta otrās daļas 5. un 6. punkta noteikumiem. Lēmumā nav ņemts vērā, ka nekustamā īpašuma “Vecavoti”, Ogresgala pag., Ogres nov., kadastra </w:t>
      </w:r>
      <w:r w:rsidR="00DE09F8">
        <w:t>N</w:t>
      </w:r>
      <w:r w:rsidRPr="00CE1134">
        <w:t>r. 7480 004 0460, ierakstīts Ogresgala pagasta zemesgrāmatas nodalījumā Nr. 7480 004 0460, sastāvā ietilpst tai skaitā dzīvojamā ēka ar kadastr</w:t>
      </w:r>
      <w:r w:rsidR="00E679A8">
        <w:t>a</w:t>
      </w:r>
      <w:r w:rsidRPr="00CE1134">
        <w:t xml:space="preserve"> apzīmējumu Nr. 7480 004 0460 001, izlemjot jautājumu vien par adreses maiņu dzīvojamajai ēkai ar kadastra apzīmējumu Nr. 7480 004 0460 003. Lēmuma rezultatīvā daļā nesatur lēmumu par adreses saglabāšanu dzīvojamajai ēkai ar kadas</w:t>
      </w:r>
      <w:bookmarkStart w:id="7" w:name="_GoBack"/>
      <w:bookmarkEnd w:id="7"/>
      <w:r w:rsidRPr="00CE1134">
        <w:t>tra apzīmējumu Nr.</w:t>
      </w:r>
      <w:r w:rsidR="000B4416">
        <w:t> </w:t>
      </w:r>
      <w:r w:rsidRPr="00CE1134">
        <w:t>7480</w:t>
      </w:r>
      <w:r w:rsidR="000B4416">
        <w:t> </w:t>
      </w:r>
      <w:r w:rsidRPr="00CE1134">
        <w:t xml:space="preserve">004 0460 001. </w:t>
      </w:r>
    </w:p>
    <w:p w14:paraId="031D9CC9" w14:textId="77777777" w:rsidR="00F47F32" w:rsidRPr="00CE1134" w:rsidRDefault="00F47F32" w:rsidP="00F47F32">
      <w:pPr>
        <w:pStyle w:val="Default"/>
        <w:jc w:val="both"/>
      </w:pPr>
      <w:r w:rsidRPr="00CE1134">
        <w:t xml:space="preserve">[2.4.] Tāpat Lēmums nav motivēts attiecībā uz to, kamdēļ adrese “Vecavoti”, Ogresgala pag., Ogres nov. tiek saglabāta projektētajai zemes vienībai ar kadastra apzīmējumu 7480 004 1329, ar kopējo platību 2.5 ha, nevis projektētajai zemes vienībai ar kadastra apzīmējumu 7480 004 1328, ar kopējo platību 1.0 ha. Lēmumam šajā daļā trūkst jebkādi lietderības apsvērumi, turklāt pie apstākļiem, kad uz projektētās zemes vienības ar kadastra apzīmējumu 7480 004 1329 atradīsies dzīvojamā māja ar adresi “Jaunavoti”, Ogresgala pag., Ogres nov.. </w:t>
      </w:r>
    </w:p>
    <w:p w14:paraId="22147A9A" w14:textId="77777777" w:rsidR="00F47F32" w:rsidRPr="00CE1134" w:rsidRDefault="00F47F32" w:rsidP="00F47F32">
      <w:pPr>
        <w:jc w:val="both"/>
      </w:pPr>
      <w:r w:rsidRPr="00CE1134">
        <w:t>[2.5.] Ņemot vērā augstāk norādīto, SIA “Saulcerīši”, reģistrācijas Nr. 40103972630, lūdz Ogres novada pašvaldības domi atcelt pilnībā Ogres novada pašvaldības Centrālās administrācijas nekustamo īpašumu pārvaldes nodaļas vadītājas A. Lastiņas 2024. gada 29. janvāra lēmumu Nr. 10-2.2/10.</w:t>
      </w:r>
    </w:p>
    <w:p w14:paraId="31888D1B" w14:textId="06B0268A" w:rsidR="00F47F32" w:rsidRPr="00CE1134" w:rsidRDefault="00F47F32" w:rsidP="003663DC">
      <w:pPr>
        <w:pStyle w:val="Pamatteksts3"/>
        <w:spacing w:after="0"/>
        <w:jc w:val="both"/>
        <w:rPr>
          <w:b/>
          <w:bCs/>
          <w:color w:val="000000"/>
          <w:sz w:val="24"/>
          <w:szCs w:val="24"/>
        </w:rPr>
      </w:pPr>
    </w:p>
    <w:bookmarkEnd w:id="6"/>
    <w:p w14:paraId="7EBE9482" w14:textId="6C8AA93D" w:rsidR="0004157B" w:rsidRPr="007226C5" w:rsidRDefault="00272766" w:rsidP="001D61AE">
      <w:pPr>
        <w:pStyle w:val="Pamatteksts3"/>
        <w:numPr>
          <w:ilvl w:val="0"/>
          <w:numId w:val="24"/>
        </w:numPr>
        <w:spacing w:after="0"/>
        <w:jc w:val="both"/>
        <w:rPr>
          <w:b/>
          <w:color w:val="000000"/>
          <w:sz w:val="24"/>
          <w:szCs w:val="24"/>
        </w:rPr>
      </w:pPr>
      <w:r w:rsidRPr="007E0BF2">
        <w:rPr>
          <w:b/>
          <w:color w:val="000000"/>
          <w:sz w:val="24"/>
          <w:szCs w:val="24"/>
        </w:rPr>
        <w:t>Izvērtējot</w:t>
      </w:r>
      <w:r w:rsidR="0089344F" w:rsidRPr="007E0BF2">
        <w:rPr>
          <w:b/>
          <w:sz w:val="24"/>
          <w:szCs w:val="24"/>
        </w:rPr>
        <w:t xml:space="preserve"> Iesniedzēj</w:t>
      </w:r>
      <w:r w:rsidR="00F6478F" w:rsidRPr="007E0BF2">
        <w:rPr>
          <w:b/>
          <w:sz w:val="24"/>
          <w:szCs w:val="24"/>
        </w:rPr>
        <w:t>a</w:t>
      </w:r>
      <w:r w:rsidR="00F712E7" w:rsidRPr="007226C5">
        <w:rPr>
          <w:b/>
          <w:sz w:val="24"/>
          <w:szCs w:val="24"/>
        </w:rPr>
        <w:t>s</w:t>
      </w:r>
      <w:r w:rsidRPr="007226C5">
        <w:rPr>
          <w:b/>
          <w:color w:val="000000"/>
          <w:sz w:val="24"/>
          <w:szCs w:val="24"/>
        </w:rPr>
        <w:t xml:space="preserve"> </w:t>
      </w:r>
      <w:r w:rsidR="00D81CB6" w:rsidRPr="007226C5">
        <w:rPr>
          <w:b/>
          <w:color w:val="000000"/>
          <w:sz w:val="24"/>
          <w:szCs w:val="24"/>
        </w:rPr>
        <w:t>Sūdzībā</w:t>
      </w:r>
      <w:r w:rsidRPr="007226C5">
        <w:rPr>
          <w:b/>
          <w:color w:val="000000"/>
          <w:sz w:val="24"/>
          <w:szCs w:val="24"/>
        </w:rPr>
        <w:t xml:space="preserve"> minēto</w:t>
      </w:r>
      <w:r w:rsidR="007226C5" w:rsidRPr="007226C5">
        <w:rPr>
          <w:b/>
          <w:color w:val="000000"/>
          <w:sz w:val="24"/>
          <w:szCs w:val="24"/>
        </w:rPr>
        <w:t xml:space="preserve"> kopsakarā ar </w:t>
      </w:r>
      <w:r w:rsidR="0071175C" w:rsidRPr="007226C5">
        <w:rPr>
          <w:b/>
          <w:color w:val="000000"/>
          <w:sz w:val="24"/>
          <w:szCs w:val="24"/>
        </w:rPr>
        <w:t>NĪP</w:t>
      </w:r>
      <w:r w:rsidR="007226C5" w:rsidRPr="007226C5">
        <w:rPr>
          <w:b/>
          <w:color w:val="000000"/>
          <w:sz w:val="24"/>
          <w:szCs w:val="24"/>
        </w:rPr>
        <w:t xml:space="preserve"> nodaļas</w:t>
      </w:r>
      <w:r w:rsidR="0071175C" w:rsidRPr="007226C5">
        <w:rPr>
          <w:b/>
          <w:color w:val="000000"/>
          <w:sz w:val="24"/>
          <w:szCs w:val="24"/>
        </w:rPr>
        <w:t xml:space="preserve"> </w:t>
      </w:r>
      <w:r w:rsidR="007226C5" w:rsidRPr="00032669">
        <w:rPr>
          <w:b/>
          <w:bCs/>
          <w:sz w:val="24"/>
          <w:szCs w:val="24"/>
        </w:rPr>
        <w:t xml:space="preserve">lēmumu Nr. 10-2.2/10, </w:t>
      </w:r>
      <w:r w:rsidR="00006B79" w:rsidRPr="007226C5">
        <w:rPr>
          <w:b/>
          <w:color w:val="000000"/>
          <w:sz w:val="24"/>
          <w:szCs w:val="24"/>
        </w:rPr>
        <w:t>secināms</w:t>
      </w:r>
      <w:r w:rsidR="00507201" w:rsidRPr="007226C5">
        <w:rPr>
          <w:b/>
          <w:color w:val="000000"/>
          <w:sz w:val="24"/>
          <w:szCs w:val="24"/>
        </w:rPr>
        <w:t>, ka:</w:t>
      </w:r>
    </w:p>
    <w:p w14:paraId="48C52820" w14:textId="02EE8E5F" w:rsidR="00C66AC9" w:rsidRPr="00CE1134" w:rsidRDefault="001D61AE" w:rsidP="00E679A8">
      <w:pPr>
        <w:spacing w:after="120"/>
        <w:jc w:val="both"/>
        <w:rPr>
          <w:b/>
          <w:color w:val="000000"/>
        </w:rPr>
      </w:pPr>
      <w:r w:rsidRPr="00CE1134">
        <w:rPr>
          <w:rFonts w:eastAsia="Calibri"/>
          <w:bCs/>
        </w:rPr>
        <w:t xml:space="preserve">3.1. </w:t>
      </w:r>
      <w:r w:rsidR="00F6478F" w:rsidRPr="00CE1134">
        <w:rPr>
          <w:rFonts w:eastAsia="Calibri"/>
          <w:bCs/>
        </w:rPr>
        <w:t>202</w:t>
      </w:r>
      <w:r w:rsidR="001C3091" w:rsidRPr="00CE1134">
        <w:rPr>
          <w:rFonts w:eastAsia="Calibri"/>
          <w:bCs/>
        </w:rPr>
        <w:t>4</w:t>
      </w:r>
      <w:r w:rsidR="00F6478F" w:rsidRPr="00CE1134">
        <w:rPr>
          <w:rFonts w:eastAsia="Calibri"/>
          <w:bCs/>
        </w:rPr>
        <w:t xml:space="preserve">. gada </w:t>
      </w:r>
      <w:r w:rsidR="0033623F" w:rsidRPr="00CE1134">
        <w:rPr>
          <w:rFonts w:eastAsia="Calibri"/>
          <w:bCs/>
        </w:rPr>
        <w:t>1</w:t>
      </w:r>
      <w:r w:rsidR="00F6478F" w:rsidRPr="00CE1134">
        <w:rPr>
          <w:rFonts w:eastAsia="Calibri"/>
          <w:bCs/>
        </w:rPr>
        <w:t xml:space="preserve">. </w:t>
      </w:r>
      <w:r w:rsidR="0033623F" w:rsidRPr="00CE1134">
        <w:rPr>
          <w:rFonts w:eastAsia="Calibri"/>
          <w:bCs/>
        </w:rPr>
        <w:t>martā</w:t>
      </w:r>
      <w:r w:rsidR="00DC6BBD" w:rsidRPr="00CE1134">
        <w:rPr>
          <w:rFonts w:eastAsia="Calibri"/>
          <w:bCs/>
        </w:rPr>
        <w:t xml:space="preserve"> </w:t>
      </w:r>
      <w:r w:rsidR="00A75ECC" w:rsidRPr="00CE1134">
        <w:rPr>
          <w:rFonts w:eastAsia="Calibri"/>
          <w:bCs/>
        </w:rPr>
        <w:t>Domē</w:t>
      </w:r>
      <w:r w:rsidR="00DC6BBD" w:rsidRPr="00CE1134">
        <w:rPr>
          <w:rFonts w:eastAsia="Calibri"/>
          <w:bCs/>
        </w:rPr>
        <w:t xml:space="preserve"> saņemt</w:t>
      </w:r>
      <w:r w:rsidR="00F91D5E" w:rsidRPr="00CE1134">
        <w:rPr>
          <w:rFonts w:eastAsia="Calibri"/>
          <w:bCs/>
        </w:rPr>
        <w:t>a Sūdzība</w:t>
      </w:r>
      <w:r w:rsidR="00DC6BBD" w:rsidRPr="00CE1134">
        <w:rPr>
          <w:rFonts w:eastAsia="Calibri"/>
          <w:bCs/>
        </w:rPr>
        <w:t xml:space="preserve"> par </w:t>
      </w:r>
      <w:r w:rsidR="0033623F" w:rsidRPr="00CE1134">
        <w:rPr>
          <w:rFonts w:eastAsia="Calibri"/>
          <w:bCs/>
        </w:rPr>
        <w:t>NĪP nodaļas</w:t>
      </w:r>
      <w:r w:rsidR="00B307AC" w:rsidRPr="00CE1134">
        <w:rPr>
          <w:bCs/>
        </w:rPr>
        <w:t xml:space="preserve"> 202</w:t>
      </w:r>
      <w:r w:rsidR="0033623F" w:rsidRPr="00CE1134">
        <w:rPr>
          <w:bCs/>
        </w:rPr>
        <w:t>4</w:t>
      </w:r>
      <w:r w:rsidR="00DC6BBD" w:rsidRPr="00CE1134">
        <w:rPr>
          <w:bCs/>
        </w:rPr>
        <w:t>.</w:t>
      </w:r>
      <w:r w:rsidR="00B307AC" w:rsidRPr="00CE1134">
        <w:rPr>
          <w:bCs/>
        </w:rPr>
        <w:t xml:space="preserve"> </w:t>
      </w:r>
      <w:r w:rsidR="00DC6BBD" w:rsidRPr="00CE1134">
        <w:rPr>
          <w:bCs/>
        </w:rPr>
        <w:t xml:space="preserve">gada </w:t>
      </w:r>
      <w:r w:rsidR="00CF174A" w:rsidRPr="00CE1134">
        <w:rPr>
          <w:bCs/>
        </w:rPr>
        <w:t>2</w:t>
      </w:r>
      <w:r w:rsidR="00A75ECC" w:rsidRPr="00CE1134">
        <w:rPr>
          <w:bCs/>
        </w:rPr>
        <w:t>9</w:t>
      </w:r>
      <w:r w:rsidR="00B307AC" w:rsidRPr="00CE1134">
        <w:rPr>
          <w:bCs/>
        </w:rPr>
        <w:t>.</w:t>
      </w:r>
      <w:r w:rsidR="00F712E7" w:rsidRPr="00CE1134">
        <w:rPr>
          <w:bCs/>
        </w:rPr>
        <w:t> </w:t>
      </w:r>
      <w:r w:rsidR="00A75ECC" w:rsidRPr="00CE1134">
        <w:rPr>
          <w:bCs/>
        </w:rPr>
        <w:t>janvāra</w:t>
      </w:r>
      <w:r w:rsidR="00DC6BBD" w:rsidRPr="00CE1134">
        <w:rPr>
          <w:bCs/>
        </w:rPr>
        <w:t xml:space="preserve"> </w:t>
      </w:r>
      <w:r w:rsidR="00BE0F73" w:rsidRPr="00CE1134">
        <w:rPr>
          <w:bCs/>
        </w:rPr>
        <w:t>lēmum</w:t>
      </w:r>
      <w:r w:rsidR="00323885" w:rsidRPr="00CE1134">
        <w:rPr>
          <w:bCs/>
        </w:rPr>
        <w:t>u</w:t>
      </w:r>
      <w:r w:rsidR="00BE0F73" w:rsidRPr="00CE1134">
        <w:rPr>
          <w:bCs/>
        </w:rPr>
        <w:t xml:space="preserve"> Nr.</w:t>
      </w:r>
      <w:r w:rsidR="00CF174A" w:rsidRPr="00CE1134">
        <w:rPr>
          <w:bCs/>
        </w:rPr>
        <w:t xml:space="preserve"> 10-</w:t>
      </w:r>
      <w:r w:rsidRPr="00CE1134">
        <w:rPr>
          <w:bCs/>
        </w:rPr>
        <w:t>2.2</w:t>
      </w:r>
      <w:r w:rsidR="00CF174A" w:rsidRPr="00CE1134">
        <w:rPr>
          <w:bCs/>
        </w:rPr>
        <w:t>/</w:t>
      </w:r>
      <w:r w:rsidRPr="00CE1134">
        <w:rPr>
          <w:bCs/>
        </w:rPr>
        <w:t>10</w:t>
      </w:r>
      <w:r w:rsidR="00CF174A" w:rsidRPr="00CE1134">
        <w:rPr>
          <w:bCs/>
        </w:rPr>
        <w:t xml:space="preserve"> </w:t>
      </w:r>
      <w:r w:rsidR="00BE0F73" w:rsidRPr="00CE1134">
        <w:rPr>
          <w:bCs/>
        </w:rPr>
        <w:t>“</w:t>
      </w:r>
      <w:r w:rsidRPr="00CE1134">
        <w:rPr>
          <w:bCs/>
          <w:noProof/>
        </w:rPr>
        <w:t>Par zemes ierīcības projekta apstiprināšanu nekustamā īpašuma “Vecavoti” zemes vienības ar kadastra apzīmējumu 7480 004 0460 Ogresgala pagastā, Ogres novadā sadalei”</w:t>
      </w:r>
      <w:r w:rsidR="0052764F" w:rsidRPr="00CE1134">
        <w:rPr>
          <w:bCs/>
          <w:noProof/>
        </w:rPr>
        <w:t>.</w:t>
      </w:r>
    </w:p>
    <w:p w14:paraId="7AADBCE8" w14:textId="060EAC6E" w:rsidR="00376CB9" w:rsidRPr="00CE1134" w:rsidRDefault="00CC6DCA" w:rsidP="00E679A8">
      <w:pPr>
        <w:spacing w:after="120"/>
        <w:jc w:val="both"/>
      </w:pPr>
      <w:r>
        <w:t xml:space="preserve">3.2. </w:t>
      </w:r>
      <w:r w:rsidR="00105735" w:rsidRPr="00CE1134">
        <w:t xml:space="preserve">Atbilstoši </w:t>
      </w:r>
      <w:r w:rsidR="00376CB9" w:rsidRPr="00CE1134">
        <w:t xml:space="preserve">Ogres novada pašvaldības 2012. gada 21. jūnija saistošo noteikumu Nr. 16/2012 “Ogres novada teritorijas izmantošanas un apbūves noteikumi” 7. pielikuma “Ogres novada teritorijas atļautās un plānotas izmantošanas kartes” funkcionālā zonējuma kartē noteiktajam Zemes vienība atrodas Ogresgala pagasta teritorijā, kurai noteiktas funkcionālās zonas “Lauksaimniecības teritorija (L)”, “Zaļās teritorijas (Z)” un daļēji “Ūdeņu teritorijas (U)”. </w:t>
      </w:r>
    </w:p>
    <w:p w14:paraId="2E6D0C5E" w14:textId="7F07A74A" w:rsidR="00C66AC9" w:rsidRPr="00CE1134" w:rsidRDefault="00CC6DCA" w:rsidP="00E679A8">
      <w:pPr>
        <w:pStyle w:val="Pamatteksts3"/>
        <w:tabs>
          <w:tab w:val="left" w:pos="284"/>
        </w:tabs>
        <w:jc w:val="both"/>
        <w:rPr>
          <w:sz w:val="24"/>
          <w:szCs w:val="24"/>
        </w:rPr>
      </w:pPr>
      <w:r>
        <w:rPr>
          <w:sz w:val="24"/>
          <w:szCs w:val="24"/>
        </w:rPr>
        <w:t xml:space="preserve">3.3. </w:t>
      </w:r>
      <w:r w:rsidR="004131F0" w:rsidRPr="00CE1134">
        <w:rPr>
          <w:sz w:val="24"/>
          <w:szCs w:val="24"/>
        </w:rPr>
        <w:t>Saskaņā ar</w:t>
      </w:r>
      <w:r w:rsidR="0098640A" w:rsidRPr="00CE1134">
        <w:rPr>
          <w:sz w:val="24"/>
          <w:szCs w:val="24"/>
        </w:rPr>
        <w:t xml:space="preserve"> Pašvaldību</w:t>
      </w:r>
      <w:r w:rsidR="004131F0" w:rsidRPr="00CE1134">
        <w:rPr>
          <w:sz w:val="24"/>
          <w:szCs w:val="24"/>
        </w:rPr>
        <w:t xml:space="preserve"> likuma</w:t>
      </w:r>
      <w:r w:rsidR="0098640A" w:rsidRPr="00CE1134">
        <w:rPr>
          <w:sz w:val="24"/>
          <w:szCs w:val="24"/>
        </w:rPr>
        <w:t xml:space="preserve"> 2. panta</w:t>
      </w:r>
      <w:r w:rsidR="004131F0" w:rsidRPr="00CE1134">
        <w:rPr>
          <w:sz w:val="24"/>
          <w:szCs w:val="24"/>
        </w:rPr>
        <w:t xml:space="preserve"> </w:t>
      </w:r>
      <w:r w:rsidR="0098640A" w:rsidRPr="00CE1134">
        <w:rPr>
          <w:sz w:val="24"/>
          <w:szCs w:val="24"/>
        </w:rPr>
        <w:t>1</w:t>
      </w:r>
      <w:r w:rsidR="004131F0" w:rsidRPr="00CE1134">
        <w:rPr>
          <w:sz w:val="24"/>
          <w:szCs w:val="24"/>
        </w:rPr>
        <w:t>.</w:t>
      </w:r>
      <w:r w:rsidR="002B2B1D" w:rsidRPr="00CE1134">
        <w:rPr>
          <w:sz w:val="24"/>
          <w:szCs w:val="24"/>
        </w:rPr>
        <w:t xml:space="preserve"> </w:t>
      </w:r>
      <w:r w:rsidR="004131F0" w:rsidRPr="00CE1134">
        <w:rPr>
          <w:sz w:val="24"/>
          <w:szCs w:val="24"/>
        </w:rPr>
        <w:t>punktu, pašvaldība</w:t>
      </w:r>
      <w:r w:rsidR="0098640A" w:rsidRPr="00CE1134">
        <w:rPr>
          <w:sz w:val="24"/>
          <w:szCs w:val="24"/>
        </w:rPr>
        <w:t xml:space="preserve"> </w:t>
      </w:r>
      <w:r w:rsidR="0098640A" w:rsidRPr="00CE1134">
        <w:rPr>
          <w:sz w:val="24"/>
          <w:szCs w:val="24"/>
          <w:shd w:val="clear" w:color="auto" w:fill="FFFFFF"/>
        </w:rPr>
        <w:t>patstāvīgi nodrošina tai tiesību aktos noteikto funkciju un uzdevumu izpildi savas administratīvās teritorijas iedzīvotāju interesēs un ir atbildīga par to</w:t>
      </w:r>
      <w:r w:rsidR="004131F0" w:rsidRPr="00CE1134">
        <w:rPr>
          <w:sz w:val="24"/>
          <w:szCs w:val="24"/>
        </w:rPr>
        <w:t>.</w:t>
      </w:r>
    </w:p>
    <w:p w14:paraId="65E8DD26" w14:textId="67D4DE48" w:rsidR="005F3ED7" w:rsidRPr="00CE1134" w:rsidRDefault="00CC6DCA" w:rsidP="00E679A8">
      <w:pPr>
        <w:spacing w:after="120"/>
        <w:jc w:val="both"/>
        <w:rPr>
          <w:color w:val="000000" w:themeColor="text1"/>
        </w:rPr>
      </w:pPr>
      <w:r>
        <w:rPr>
          <w:color w:val="000000" w:themeColor="text1"/>
        </w:rPr>
        <w:t xml:space="preserve">3.3. </w:t>
      </w:r>
      <w:r w:rsidR="005F3ED7" w:rsidRPr="00CE1134">
        <w:rPr>
          <w:color w:val="000000" w:themeColor="text1"/>
        </w:rPr>
        <w:t xml:space="preserve">NĪP nodaļa ir Ogres novada pašvaldības Centrālās administrācijas struktūrvienība, kuras kompetence, veicamās funkcijas un uzdevumi ir noteikti </w:t>
      </w:r>
      <w:r w:rsidR="005F3ED7" w:rsidRPr="00601506">
        <w:rPr>
          <w:color w:val="000000" w:themeColor="text1"/>
        </w:rPr>
        <w:t>Ogres novada pašvaldības 2021. gada 1. jūlija saistošajos noteikumos Nr. 12/2021 “Ogres novada pašvaldības nolikums”,</w:t>
      </w:r>
      <w:r w:rsidR="005F3ED7" w:rsidRPr="00CE1134">
        <w:rPr>
          <w:color w:val="000000" w:themeColor="text1"/>
        </w:rPr>
        <w:t xml:space="preserve"> konkrētajā gadījumā NĪP</w:t>
      </w:r>
      <w:r w:rsidR="008E26B0">
        <w:rPr>
          <w:color w:val="000000" w:themeColor="text1"/>
        </w:rPr>
        <w:t xml:space="preserve"> nodaļa</w:t>
      </w:r>
      <w:r w:rsidR="005F3ED7" w:rsidRPr="00CE1134">
        <w:rPr>
          <w:color w:val="000000" w:themeColor="text1"/>
        </w:rPr>
        <w:t xml:space="preserve"> </w:t>
      </w:r>
      <w:r w:rsidR="005F3ED7" w:rsidRPr="00CE1134">
        <w:t xml:space="preserve">tiesību aktos noteiktajos gadījumos pašvaldības vārdā pieņem lēmumus un izdod administratīvos aktus </w:t>
      </w:r>
      <w:r w:rsidR="005F3ED7" w:rsidRPr="00CE1134">
        <w:rPr>
          <w:color w:val="000000" w:themeColor="text1"/>
        </w:rPr>
        <w:t xml:space="preserve">par 142.1.1., 142.1.4. un 142.1.6. apakšpunktos noteikto: 142.1.1. par zemes ierīcības projekta nosacījumu izstrādi, zemes ierīcības projekta apstiprināšanu un tā grozījumu apstiprināšanu; 142.4.4. par adrešu un nosaukumu piešķiršanu, maiņu, likvidāciju nekustamiem īpašumiem un gadījumos, kas saistīti ar zemes ierīcības darbu </w:t>
      </w:r>
      <w:r w:rsidR="005F3ED7" w:rsidRPr="00CE1134">
        <w:rPr>
          <w:color w:val="000000" w:themeColor="text1"/>
        </w:rPr>
        <w:lastRenderedPageBreak/>
        <w:t>veikšanu – zemes vienību sadalīšanu vai atdalīšanu Ogres novada administratīvajā teritorijā; 142.1.6. noteikt vai mainīt nekustamo īpašumu lietošanas mērķus un lietošanas mērķim piekrītošās zemes platības nekustamiem īpašumiem un gadījumos, kas saistīti ar zemes ierīcības darbu veikšanu – zemes vienību sadalīšanu vai atdalīšanu Ogres novada teritorijā.</w:t>
      </w:r>
    </w:p>
    <w:p w14:paraId="762606C3" w14:textId="1E8B7C07" w:rsidR="002872AB" w:rsidRPr="00CE1134" w:rsidRDefault="00CC6DCA" w:rsidP="00E679A8">
      <w:pPr>
        <w:pStyle w:val="Pamatteksts3"/>
        <w:tabs>
          <w:tab w:val="left" w:pos="284"/>
        </w:tabs>
        <w:jc w:val="both"/>
        <w:rPr>
          <w:sz w:val="24"/>
          <w:szCs w:val="24"/>
          <w:shd w:val="clear" w:color="auto" w:fill="FFFFFF"/>
        </w:rPr>
      </w:pPr>
      <w:r>
        <w:rPr>
          <w:sz w:val="24"/>
          <w:szCs w:val="24"/>
        </w:rPr>
        <w:t xml:space="preserve">3.4. </w:t>
      </w:r>
      <w:r w:rsidR="00D07892" w:rsidRPr="00CE1134">
        <w:rPr>
          <w:sz w:val="24"/>
          <w:szCs w:val="24"/>
        </w:rPr>
        <w:t>NĪP nodaļa</w:t>
      </w:r>
      <w:r w:rsidR="001A0A36" w:rsidRPr="00CE1134">
        <w:rPr>
          <w:sz w:val="24"/>
          <w:szCs w:val="24"/>
        </w:rPr>
        <w:t>,</w:t>
      </w:r>
      <w:r w:rsidR="00D07892" w:rsidRPr="00CE1134">
        <w:rPr>
          <w:sz w:val="24"/>
          <w:szCs w:val="24"/>
        </w:rPr>
        <w:t xml:space="preserve"> saskaņā ar APL 57. </w:t>
      </w:r>
      <w:r w:rsidR="00F94CBE" w:rsidRPr="00CE1134">
        <w:rPr>
          <w:sz w:val="24"/>
          <w:szCs w:val="24"/>
        </w:rPr>
        <w:t>p</w:t>
      </w:r>
      <w:r w:rsidR="00D07892" w:rsidRPr="00CE1134">
        <w:rPr>
          <w:sz w:val="24"/>
          <w:szCs w:val="24"/>
        </w:rPr>
        <w:t>antu, kas noteic, ka i</w:t>
      </w:r>
      <w:r w:rsidR="00D07892" w:rsidRPr="00CE1134">
        <w:rPr>
          <w:sz w:val="24"/>
          <w:szCs w:val="24"/>
          <w:shd w:val="clear" w:color="auto" w:fill="FFFFFF"/>
        </w:rPr>
        <w:t>estāde, kurai lieta ir piekritīga, ierosina administratīvo lietu, ja tai kļūst zināmi fakti, uz kuriem pamatojoties saskaņā ar tiesību normām ir jāizdod vai var tikt izdots attiecīgs administratīvais akts</w:t>
      </w:r>
      <w:r w:rsidR="00A22B73" w:rsidRPr="00CE1134">
        <w:rPr>
          <w:sz w:val="24"/>
          <w:szCs w:val="24"/>
          <w:shd w:val="clear" w:color="auto" w:fill="FFFFFF"/>
        </w:rPr>
        <w:t xml:space="preserve">, veica nepieciešamās darbības un </w:t>
      </w:r>
      <w:r w:rsidR="007E0BF2">
        <w:rPr>
          <w:sz w:val="24"/>
          <w:szCs w:val="24"/>
          <w:shd w:val="clear" w:color="auto" w:fill="FFFFFF"/>
        </w:rPr>
        <w:t>pieņēma</w:t>
      </w:r>
      <w:r w:rsidR="00A22B73" w:rsidRPr="00CE1134">
        <w:rPr>
          <w:sz w:val="24"/>
          <w:szCs w:val="24"/>
          <w:shd w:val="clear" w:color="auto" w:fill="FFFFFF"/>
        </w:rPr>
        <w:t xml:space="preserve"> lēmumu.</w:t>
      </w:r>
    </w:p>
    <w:p w14:paraId="09ECE517" w14:textId="0681ABED" w:rsidR="00943DB2" w:rsidRDefault="00CC6DCA" w:rsidP="00E679A8">
      <w:pPr>
        <w:pStyle w:val="tv213"/>
        <w:shd w:val="clear" w:color="auto" w:fill="FFFFFF"/>
        <w:spacing w:before="0" w:beforeAutospacing="0" w:after="120" w:afterAutospacing="0"/>
        <w:jc w:val="both"/>
        <w:rPr>
          <w:color w:val="000000" w:themeColor="text1"/>
        </w:rPr>
      </w:pPr>
      <w:r>
        <w:rPr>
          <w:color w:val="000000" w:themeColor="text1"/>
        </w:rPr>
        <w:t xml:space="preserve">3.5. </w:t>
      </w:r>
      <w:r w:rsidR="00943DB2">
        <w:rPr>
          <w:color w:val="000000" w:themeColor="text1"/>
        </w:rPr>
        <w:t>NĪP nodaļa pieņemto lēmumu motivē ar sekojošiem Latvijas Republikā spēkā esošiem normatīvajiem aktiem:</w:t>
      </w:r>
    </w:p>
    <w:p w14:paraId="34CC9298" w14:textId="6821DD8D" w:rsidR="00E679A8" w:rsidRDefault="00943DB2" w:rsidP="00E679A8">
      <w:pPr>
        <w:spacing w:after="120"/>
        <w:jc w:val="both"/>
        <w:rPr>
          <w:color w:val="000000" w:themeColor="text1"/>
          <w:shd w:val="clear" w:color="auto" w:fill="FFFFFF"/>
        </w:rPr>
      </w:pPr>
      <w:r>
        <w:rPr>
          <w:color w:val="000000" w:themeColor="text1"/>
        </w:rPr>
        <w:t xml:space="preserve">3.5.1. </w:t>
      </w:r>
      <w:r w:rsidR="00B50AD5" w:rsidRPr="00CE1134">
        <w:rPr>
          <w:color w:val="000000" w:themeColor="text1"/>
        </w:rPr>
        <w:t xml:space="preserve">Zemes ierīcības likuma 8. panta pirmās daļas 3. punkts noteic, ka Zemes ierīcības projektu izstrādā zemes ierīcības darbiem, tostarp zemes vienību (arī kopīpašumā esošo) sadalīšanai. </w:t>
      </w:r>
      <w:r w:rsidR="007E0BF2">
        <w:rPr>
          <w:color w:val="000000" w:themeColor="text1"/>
        </w:rPr>
        <w:t>Šī l</w:t>
      </w:r>
      <w:r w:rsidR="00B50AD5" w:rsidRPr="00CE1134">
        <w:rPr>
          <w:color w:val="000000" w:themeColor="text1"/>
        </w:rPr>
        <w:t xml:space="preserve">ikuma 19. pants noteic, ka </w:t>
      </w:r>
      <w:r w:rsidR="00B50AD5" w:rsidRPr="00CE1134">
        <w:rPr>
          <w:color w:val="000000" w:themeColor="text1"/>
          <w:shd w:val="clear" w:color="auto" w:fill="FFFFFF"/>
        </w:rPr>
        <w:t>Zemes ierīcības projektu un tā grozījumus apstiprina vietējā pašvaldība, izdodot administratīvo aktu.</w:t>
      </w:r>
      <w:r w:rsidR="00E679A8">
        <w:rPr>
          <w:color w:val="000000" w:themeColor="text1"/>
          <w:shd w:val="clear" w:color="auto" w:fill="FFFFFF"/>
        </w:rPr>
        <w:t xml:space="preserve"> </w:t>
      </w:r>
    </w:p>
    <w:p w14:paraId="27ADD076" w14:textId="511F31F6" w:rsidR="00E679A8" w:rsidRPr="00A079A2" w:rsidRDefault="00E679A8" w:rsidP="00E679A8">
      <w:pPr>
        <w:spacing w:after="120"/>
        <w:jc w:val="both"/>
        <w:rPr>
          <w:bCs/>
          <w:iCs/>
        </w:rPr>
      </w:pPr>
      <w:r w:rsidRPr="00E679A8">
        <w:rPr>
          <w:u w:val="single"/>
        </w:rPr>
        <w:t xml:space="preserve">Zemes ierīcības projekts izstrādāts un tajā </w:t>
      </w:r>
      <w:r w:rsidRPr="00E679A8">
        <w:rPr>
          <w:bCs/>
          <w:u w:val="single"/>
        </w:rPr>
        <w:t xml:space="preserve">tiek veikta zemes vienības ar kadastra apzīmējumu </w:t>
      </w:r>
      <w:r w:rsidRPr="00E679A8">
        <w:rPr>
          <w:bCs/>
          <w:iCs/>
          <w:u w:val="single"/>
        </w:rPr>
        <w:t>7480 004 0460 sadale divās zemes vienībās kopīpašuma izbeigšanai</w:t>
      </w:r>
      <w:r w:rsidRPr="00A079A2">
        <w:rPr>
          <w:bCs/>
          <w:iCs/>
        </w:rPr>
        <w:t xml:space="preserve">. </w:t>
      </w:r>
    </w:p>
    <w:p w14:paraId="1F7B31D6" w14:textId="763D4F39" w:rsidR="00B50AD5" w:rsidRPr="00CE1134" w:rsidRDefault="00943DB2" w:rsidP="00E679A8">
      <w:pPr>
        <w:pStyle w:val="tv213"/>
        <w:shd w:val="clear" w:color="auto" w:fill="FFFFFF"/>
        <w:spacing w:before="0" w:beforeAutospacing="0" w:after="120" w:afterAutospacing="0"/>
        <w:jc w:val="both"/>
        <w:rPr>
          <w:color w:val="000000" w:themeColor="text1"/>
        </w:rPr>
      </w:pPr>
      <w:r>
        <w:rPr>
          <w:color w:val="000000" w:themeColor="text1"/>
        </w:rPr>
        <w:t xml:space="preserve">3.5.2. </w:t>
      </w:r>
      <w:r w:rsidR="00B50AD5" w:rsidRPr="00CE1134">
        <w:rPr>
          <w:color w:val="000000" w:themeColor="text1"/>
        </w:rPr>
        <w:t xml:space="preserve">Ministru kabineta 2016. gada 2. augusta noteikumu Nr. 505 “Zemes ierīcības projekta izstrādes noteikumi” 11.6. apakšpunktā noteikts, ka projekta izstrādes un apstiprināšanas procesa gaitā vietējā pašvaldība izdod administratīvo aktu par projekta apstiprināšanu vai noraidīšanu. </w:t>
      </w:r>
      <w:r w:rsidR="00757A8C">
        <w:rPr>
          <w:color w:val="000000" w:themeColor="text1"/>
          <w:shd w:val="clear" w:color="auto" w:fill="FFFFFF"/>
        </w:rPr>
        <w:t>Šo n</w:t>
      </w:r>
      <w:r w:rsidR="00B50AD5" w:rsidRPr="00CE1134">
        <w:rPr>
          <w:color w:val="000000" w:themeColor="text1"/>
          <w:shd w:val="clear" w:color="auto" w:fill="FFFFFF"/>
        </w:rPr>
        <w:t>oteikumu 26. punkts noteic, ka pēc projekta saņemšanas apstiprināšanai vietējā pašvaldība izdod administratīvo aktu par projekta apstiprināšanu vai noraidīšanu.</w:t>
      </w:r>
      <w:r w:rsidR="00B50AD5" w:rsidRPr="00CE1134">
        <w:rPr>
          <w:color w:val="000000" w:themeColor="text1"/>
        </w:rPr>
        <w:t xml:space="preserve"> Saskaņā ar </w:t>
      </w:r>
      <w:r w:rsidR="00C36A60">
        <w:rPr>
          <w:color w:val="000000" w:themeColor="text1"/>
        </w:rPr>
        <w:t xml:space="preserve">šo </w:t>
      </w:r>
      <w:r w:rsidR="00B50AD5" w:rsidRPr="00CE1134">
        <w:rPr>
          <w:color w:val="000000" w:themeColor="text1"/>
        </w:rPr>
        <w:t>noteikumu 28.1., 28.2. apakšpunktu pašvaldība pieņem uz projektētajām zemes vienībām attiecināmus lēmumus par  adreses piešķiršanu, ja pēc zemes ierīcības darbiem paredzēts izveidot jaunu adresācijas objektu; nekustamā īpašuma lietošanas mērķu noteikšanu vai maiņu.</w:t>
      </w:r>
    </w:p>
    <w:p w14:paraId="5ADBF03D" w14:textId="29153837" w:rsidR="00B50AD5" w:rsidRPr="00CE1134" w:rsidRDefault="00943DB2" w:rsidP="00E679A8">
      <w:pPr>
        <w:pStyle w:val="tv213"/>
        <w:shd w:val="clear" w:color="auto" w:fill="FFFFFF"/>
        <w:spacing w:before="0" w:beforeAutospacing="0" w:after="120" w:afterAutospacing="0"/>
        <w:jc w:val="both"/>
        <w:rPr>
          <w:color w:val="000000" w:themeColor="text1"/>
          <w:shd w:val="clear" w:color="auto" w:fill="FFFFFF"/>
        </w:rPr>
      </w:pPr>
      <w:r>
        <w:rPr>
          <w:color w:val="000000" w:themeColor="text1"/>
        </w:rPr>
        <w:t xml:space="preserve">3.5.3. </w:t>
      </w:r>
      <w:r w:rsidR="00B50AD5" w:rsidRPr="00CE1134">
        <w:rPr>
          <w:color w:val="000000" w:themeColor="text1"/>
        </w:rPr>
        <w:t xml:space="preserve">Saskaņā ar Ministru kabineta 2006. gada 20. jūnija noteikumu Nr. 496 “Nekustamā īpašuma lietošanas mērķu klasifikācija un nekustamā īpašuma lietošanas mērķu noteikšanas un maiņas kārtība” 16.1. apakšpunktu pašvaldībai ir jānosaka </w:t>
      </w:r>
      <w:r w:rsidR="00C36A60">
        <w:rPr>
          <w:color w:val="000000" w:themeColor="text1"/>
        </w:rPr>
        <w:t>l</w:t>
      </w:r>
      <w:r w:rsidR="00B50AD5" w:rsidRPr="00CE1134">
        <w:rPr>
          <w:color w:val="000000" w:themeColor="text1"/>
        </w:rPr>
        <w:t>ietošanas mērķi</w:t>
      </w:r>
      <w:r w:rsidR="00C36A60">
        <w:rPr>
          <w:color w:val="000000" w:themeColor="text1"/>
        </w:rPr>
        <w:t>,</w:t>
      </w:r>
      <w:r w:rsidR="00B50AD5" w:rsidRPr="00CE1134">
        <w:rPr>
          <w:color w:val="000000" w:themeColor="text1"/>
        </w:rPr>
        <w:t xml:space="preserve"> ja tiek izveidota jauna zemes vienība vai zemes vienības daļa. Savukārt </w:t>
      </w:r>
      <w:r w:rsidR="00C36A60">
        <w:rPr>
          <w:color w:val="000000" w:themeColor="text1"/>
        </w:rPr>
        <w:t xml:space="preserve">šo noteikumu </w:t>
      </w:r>
      <w:r w:rsidR="00B50AD5" w:rsidRPr="00CE1134">
        <w:rPr>
          <w:color w:val="000000" w:themeColor="text1"/>
        </w:rPr>
        <w:t>30. punkts noteic, ka l</w:t>
      </w:r>
      <w:r w:rsidR="00B50AD5" w:rsidRPr="00CE1134">
        <w:rPr>
          <w:color w:val="000000" w:themeColor="text1"/>
          <w:shd w:val="clear" w:color="auto" w:fill="FFFFFF"/>
        </w:rPr>
        <w:t>auku teritorijās zemes vienībai, kuru izmanto tikai lauksaimniecībai, mežsaimniecībai un ūdenssaimniecībai, nosaka vienu lietošanas mērķi. Uz zemes vienības esošai dzīvojamo ēku un palīgēku vai lauku saimniecību nedzīvojamo ēku apbūvei atsevišķi nenosaka lietošanas mērķi no lietošanas mērķu klases "Apbūves zeme".</w:t>
      </w:r>
    </w:p>
    <w:p w14:paraId="7BF10F6E" w14:textId="229F13A2" w:rsidR="00B50AD5" w:rsidRDefault="00943DB2" w:rsidP="00E679A8">
      <w:pPr>
        <w:spacing w:after="120"/>
        <w:jc w:val="both"/>
        <w:rPr>
          <w:color w:val="000000" w:themeColor="text1"/>
          <w:shd w:val="clear" w:color="auto" w:fill="FFFFFF"/>
        </w:rPr>
      </w:pPr>
      <w:r>
        <w:rPr>
          <w:color w:val="000000" w:themeColor="text1"/>
        </w:rPr>
        <w:t xml:space="preserve">3.5.4. </w:t>
      </w:r>
      <w:r w:rsidR="00B50AD5" w:rsidRPr="00CE1134">
        <w:rPr>
          <w:color w:val="000000" w:themeColor="text1"/>
        </w:rPr>
        <w:t xml:space="preserve">Ministru kabineta 2021. gada 29. jūnija noteikumu Nr. 455 “Adresācijas noteikumi” 2.9. un 2.10. apakšpunkti noteic, kas ir Adresācijas objekti - dzīvošanai, saimnieciskai, administratīvai vai publiskai darbībai paredzēta </w:t>
      </w:r>
      <w:r w:rsidR="00B50AD5" w:rsidRPr="00DE09F8">
        <w:rPr>
          <w:color w:val="000000" w:themeColor="text1"/>
        </w:rPr>
        <w:t>ēka (turpmāk – ēka); zemes vienība, uz kuras ir atļauts būvēt šo noteikumu 2.8. un 2.9. apakšpunktā minētos objektus (turpmāk – apbūvei paredzēta zemes vienība). Noteikumu 1</w:t>
      </w:r>
      <w:r w:rsidR="00B50AD5" w:rsidRPr="00DE09F8">
        <w:rPr>
          <w:color w:val="000000" w:themeColor="text1"/>
          <w:shd w:val="clear" w:color="auto" w:fill="FFFFFF"/>
        </w:rPr>
        <w:t>0. punktā noteikts, ka piešķirot, mainot, tai skaitā precizējot adreses pieraksta formu, vai likvidējot adresi, pārbauda</w:t>
      </w:r>
      <w:r w:rsidR="00B50AD5" w:rsidRPr="00CE1134">
        <w:rPr>
          <w:color w:val="000000" w:themeColor="text1"/>
          <w:shd w:val="clear" w:color="auto" w:fill="FFFFFF"/>
        </w:rPr>
        <w:t xml:space="preserve"> Valsts adrešu reģistra informācijas sistēmā reģistrētos datus un Kadastra informācijas sistēmas datus. Pieņemto lēmumu par adreses piešķiršanu, maiņu vai likvidēšanu pašvaldība paziņo īpašniekam (valdītājam). </w:t>
      </w:r>
      <w:r w:rsidR="001B3AE6">
        <w:rPr>
          <w:color w:val="000000" w:themeColor="text1"/>
          <w:shd w:val="clear" w:color="auto" w:fill="FFFFFF"/>
        </w:rPr>
        <w:t>Savukārt š</w:t>
      </w:r>
      <w:r w:rsidR="00C36A60">
        <w:rPr>
          <w:color w:val="000000" w:themeColor="text1"/>
          <w:shd w:val="clear" w:color="auto" w:fill="FFFFFF"/>
        </w:rPr>
        <w:t>o n</w:t>
      </w:r>
      <w:r w:rsidR="00B50AD5" w:rsidRPr="00CE1134">
        <w:rPr>
          <w:color w:val="000000" w:themeColor="text1"/>
          <w:shd w:val="clear" w:color="auto" w:fill="FFFFFF"/>
        </w:rPr>
        <w:t xml:space="preserve">oteikumu 14. punktā </w:t>
      </w:r>
      <w:r w:rsidR="001B3AE6">
        <w:rPr>
          <w:color w:val="000000" w:themeColor="text1"/>
          <w:shd w:val="clear" w:color="auto" w:fill="FFFFFF"/>
        </w:rPr>
        <w:t xml:space="preserve">noteikts - </w:t>
      </w:r>
      <w:r w:rsidR="00B50AD5" w:rsidRPr="00CE1134">
        <w:rPr>
          <w:color w:val="000000" w:themeColor="text1"/>
          <w:shd w:val="clear" w:color="auto" w:fill="FFFFFF"/>
        </w:rPr>
        <w:t>ja apbūvei paredzētajai zemes vienībai adrese nav piešķirta un uz apbūvei paredzētās zemes vienības atrodas vairākas funkcionāli nesaistītas ēkas, katrai ēkai piešķir atsevišķu adresi, izņemot šo noteikumu </w:t>
      </w:r>
      <w:hyperlink r:id="rId10" w:anchor="p21" w:history="1">
        <w:r w:rsidR="00B50AD5" w:rsidRPr="00CE1134">
          <w:rPr>
            <w:rStyle w:val="Hipersaite"/>
            <w:color w:val="000000" w:themeColor="text1"/>
            <w:shd w:val="clear" w:color="auto" w:fill="FFFFFF"/>
          </w:rPr>
          <w:t>21.</w:t>
        </w:r>
      </w:hyperlink>
      <w:r w:rsidR="00B50AD5" w:rsidRPr="00CE1134">
        <w:rPr>
          <w:color w:val="000000" w:themeColor="text1"/>
          <w:shd w:val="clear" w:color="auto" w:fill="FFFFFF"/>
        </w:rPr>
        <w:t>, </w:t>
      </w:r>
      <w:hyperlink r:id="rId11" w:anchor="p22" w:history="1">
        <w:r w:rsidR="00B50AD5" w:rsidRPr="00CE1134">
          <w:rPr>
            <w:rStyle w:val="Hipersaite"/>
            <w:color w:val="000000" w:themeColor="text1"/>
            <w:shd w:val="clear" w:color="auto" w:fill="FFFFFF"/>
          </w:rPr>
          <w:t>22. </w:t>
        </w:r>
      </w:hyperlink>
      <w:r w:rsidR="00B50AD5" w:rsidRPr="00CE1134">
        <w:rPr>
          <w:color w:val="000000" w:themeColor="text1"/>
          <w:shd w:val="clear" w:color="auto" w:fill="FFFFFF"/>
        </w:rPr>
        <w:t>un </w:t>
      </w:r>
      <w:hyperlink r:id="rId12" w:anchor="p23" w:history="1">
        <w:r w:rsidR="00B50AD5" w:rsidRPr="00CE1134">
          <w:rPr>
            <w:rStyle w:val="Hipersaite"/>
            <w:color w:val="000000" w:themeColor="text1"/>
            <w:shd w:val="clear" w:color="auto" w:fill="FFFFFF"/>
          </w:rPr>
          <w:t>23. punktā</w:t>
        </w:r>
      </w:hyperlink>
      <w:r w:rsidR="00B50AD5" w:rsidRPr="00CE1134">
        <w:rPr>
          <w:color w:val="000000" w:themeColor="text1"/>
          <w:shd w:val="clear" w:color="auto" w:fill="FFFFFF"/>
        </w:rPr>
        <w:t> minētos gadījumus, bet zemes vienībai, ja nepieciešams, piešķir adresi, kas piešķirta vienai no ēkām, neatkarīgi no tā, vai ēka un zemes vienība ir viena īpašnieka vai vairāku īpašnieku īpašumā (valdījumā).</w:t>
      </w:r>
    </w:p>
    <w:p w14:paraId="3AC304F1" w14:textId="26B795CB" w:rsidR="00481561" w:rsidRDefault="00E679A8" w:rsidP="006131A1">
      <w:pPr>
        <w:pStyle w:val="Default"/>
        <w:spacing w:after="120"/>
        <w:jc w:val="both"/>
      </w:pPr>
      <w:r>
        <w:rPr>
          <w:color w:val="000000" w:themeColor="text1"/>
          <w:shd w:val="clear" w:color="auto" w:fill="FFFFFF"/>
        </w:rPr>
        <w:lastRenderedPageBreak/>
        <w:t>3.6. Iesniedzēja</w:t>
      </w:r>
      <w:r w:rsidR="00481561">
        <w:rPr>
          <w:color w:val="000000" w:themeColor="text1"/>
          <w:shd w:val="clear" w:color="auto" w:fill="FFFFFF"/>
        </w:rPr>
        <w:t xml:space="preserve"> </w:t>
      </w:r>
      <w:r w:rsidR="00DE09F8">
        <w:rPr>
          <w:color w:val="000000" w:themeColor="text1"/>
          <w:shd w:val="clear" w:color="auto" w:fill="FFFFFF"/>
        </w:rPr>
        <w:t>sūdzības [2.3.] punktā norāda</w:t>
      </w:r>
      <w:r>
        <w:rPr>
          <w:color w:val="000000" w:themeColor="text1"/>
          <w:shd w:val="clear" w:color="auto" w:fill="FFFFFF"/>
        </w:rPr>
        <w:t xml:space="preserve">, ka </w:t>
      </w:r>
      <w:r w:rsidR="00DE09F8" w:rsidRPr="00CE1134">
        <w:t xml:space="preserve">nekustamā īpašuma “Vecavoti”, Ogresgala pag., Ogres nov., kadastra </w:t>
      </w:r>
      <w:r w:rsidR="00DE09F8">
        <w:t>N</w:t>
      </w:r>
      <w:r w:rsidR="00DE09F8" w:rsidRPr="00CE1134">
        <w:t>r. 7480 004 0460, ierakstīts Ogresgala pagasta zemesgrāmatas nodalījumā Nr. 7480 004 0460</w:t>
      </w:r>
      <w:r w:rsidR="00DE09F8">
        <w:t>,</w:t>
      </w:r>
      <w:r w:rsidRPr="00CE1134">
        <w:t xml:space="preserve"> sastāvā ietilpst tai skaitā dzīvojamā ēka ar kadastr</w:t>
      </w:r>
      <w:r>
        <w:t>a</w:t>
      </w:r>
      <w:r w:rsidRPr="00CE1134">
        <w:t xml:space="preserve"> apzīmējumu Nr.</w:t>
      </w:r>
      <w:r w:rsidR="00481561">
        <w:t> </w:t>
      </w:r>
      <w:r w:rsidRPr="00CE1134">
        <w:t>7480</w:t>
      </w:r>
      <w:r w:rsidR="00481561">
        <w:t> </w:t>
      </w:r>
      <w:r w:rsidRPr="00CE1134">
        <w:t>004</w:t>
      </w:r>
      <w:r w:rsidR="00481561">
        <w:t> </w:t>
      </w:r>
      <w:r w:rsidRPr="00CE1134">
        <w:t>0460</w:t>
      </w:r>
      <w:r w:rsidR="00481561">
        <w:t> </w:t>
      </w:r>
      <w:r w:rsidRPr="00CE1134">
        <w:t xml:space="preserve">001, </w:t>
      </w:r>
      <w:r w:rsidR="00481561">
        <w:t xml:space="preserve">bet ir </w:t>
      </w:r>
      <w:r w:rsidRPr="00CE1134">
        <w:t>izlemt</w:t>
      </w:r>
      <w:r w:rsidR="00481561">
        <w:t>s</w:t>
      </w:r>
      <w:r w:rsidRPr="00CE1134">
        <w:t xml:space="preserve"> jautājum</w:t>
      </w:r>
      <w:r w:rsidR="00481561">
        <w:t>s</w:t>
      </w:r>
      <w:r w:rsidRPr="00CE1134">
        <w:t xml:space="preserve"> vien par adreses maiņu dzīvojamajai ēkai ar kadastra apzīmējumu Nr. 7480 004 0460 003</w:t>
      </w:r>
      <w:r w:rsidR="00E97E4C">
        <w:t xml:space="preserve">. </w:t>
      </w:r>
      <w:r w:rsidRPr="00CE1134">
        <w:t>Lēmuma rezultatīvā daļ</w:t>
      </w:r>
      <w:r w:rsidR="00481561">
        <w:t>a</w:t>
      </w:r>
      <w:r w:rsidRPr="00CE1134">
        <w:t xml:space="preserve"> nesatur lēmumu par adreses saglabāšanu dzīvojamajai ēkai ar kadastra apzīmējumu Nr. 7480 004 0460 001.</w:t>
      </w:r>
      <w:r w:rsidR="00481561">
        <w:t xml:space="preserve"> </w:t>
      </w:r>
    </w:p>
    <w:p w14:paraId="6EAE70A9" w14:textId="786A0D68" w:rsidR="00E679A8" w:rsidRDefault="00481561" w:rsidP="006131A1">
      <w:pPr>
        <w:pStyle w:val="Default"/>
        <w:spacing w:after="120"/>
        <w:jc w:val="both"/>
        <w:rPr>
          <w:bCs/>
        </w:rPr>
      </w:pPr>
      <w:r>
        <w:t xml:space="preserve">Dome </w:t>
      </w:r>
      <w:r w:rsidR="00E97E4C">
        <w:t>konstatē</w:t>
      </w:r>
      <w:r>
        <w:t>, ka NĪP</w:t>
      </w:r>
      <w:r w:rsidR="00E97E4C">
        <w:t xml:space="preserve"> nodaļas</w:t>
      </w:r>
      <w:r>
        <w:t xml:space="preserve"> Lēmuma 3.2. apakšpunktā ir lemts saglabāt adresi “Vecavoti” projektētajai zemes vienībai </w:t>
      </w:r>
      <w:r w:rsidRPr="00A079A2">
        <w:t xml:space="preserve">ar kadastra apzīmējumu </w:t>
      </w:r>
      <w:r w:rsidRPr="00A079A2">
        <w:rPr>
          <w:b/>
        </w:rPr>
        <w:t>7480 004 1329</w:t>
      </w:r>
      <w:r w:rsidRPr="00481561">
        <w:rPr>
          <w:bCs/>
        </w:rPr>
        <w:t>,</w:t>
      </w:r>
      <w:r w:rsidR="00E679A8" w:rsidRPr="00481561">
        <w:rPr>
          <w:bCs/>
        </w:rPr>
        <w:t xml:space="preserve"> </w:t>
      </w:r>
      <w:r>
        <w:rPr>
          <w:bCs/>
        </w:rPr>
        <w:t>respektīvi arī vi</w:t>
      </w:r>
      <w:r w:rsidR="00AD5674">
        <w:rPr>
          <w:bCs/>
        </w:rPr>
        <w:t>e</w:t>
      </w:r>
      <w:r>
        <w:rPr>
          <w:bCs/>
        </w:rPr>
        <w:t xml:space="preserve">nai no divām dzīvojamām ēkām ar kadastra apzīmējumu </w:t>
      </w:r>
      <w:r w:rsidRPr="00A079A2">
        <w:rPr>
          <w:bCs/>
        </w:rPr>
        <w:t>7480 004 0460 00</w:t>
      </w:r>
      <w:r>
        <w:rPr>
          <w:bCs/>
        </w:rPr>
        <w:t xml:space="preserve">1, jo lēmuma 4. punktā ir lemts par adreses maiņu dzīvojamai ēkai ar kadastra apzīmējumu </w:t>
      </w:r>
      <w:r w:rsidRPr="00A079A2">
        <w:rPr>
          <w:bCs/>
        </w:rPr>
        <w:t>7480</w:t>
      </w:r>
      <w:r w:rsidR="006131A1">
        <w:rPr>
          <w:bCs/>
        </w:rPr>
        <w:t> </w:t>
      </w:r>
      <w:r w:rsidRPr="00A079A2">
        <w:rPr>
          <w:bCs/>
        </w:rPr>
        <w:t>004 0460 00</w:t>
      </w:r>
      <w:r>
        <w:rPr>
          <w:bCs/>
        </w:rPr>
        <w:t>3.</w:t>
      </w:r>
      <w:r w:rsidR="00E97E4C">
        <w:rPr>
          <w:bCs/>
        </w:rPr>
        <w:t xml:space="preserve"> Līdz ar to sūdzības [2.3.] punktā minētais arguments nav pamatots. </w:t>
      </w:r>
    </w:p>
    <w:p w14:paraId="15662C4E" w14:textId="7D2ABD99" w:rsidR="00E97E4C" w:rsidRDefault="006131A1" w:rsidP="006131A1">
      <w:pPr>
        <w:pStyle w:val="Default"/>
        <w:spacing w:after="120"/>
        <w:jc w:val="both"/>
        <w:rPr>
          <w:color w:val="000000" w:themeColor="text1"/>
          <w:shd w:val="clear" w:color="auto" w:fill="FFFFFF"/>
        </w:rPr>
      </w:pPr>
      <w:r>
        <w:rPr>
          <w:bCs/>
        </w:rPr>
        <w:t xml:space="preserve">3.7. </w:t>
      </w:r>
      <w:r>
        <w:rPr>
          <w:color w:val="000000" w:themeColor="text1"/>
          <w:shd w:val="clear" w:color="auto" w:fill="FFFFFF"/>
        </w:rPr>
        <w:t>Iesniedzēja sūdzīb</w:t>
      </w:r>
      <w:r w:rsidR="00E97E4C">
        <w:rPr>
          <w:color w:val="000000" w:themeColor="text1"/>
          <w:shd w:val="clear" w:color="auto" w:fill="FFFFFF"/>
        </w:rPr>
        <w:t>as</w:t>
      </w:r>
      <w:r>
        <w:rPr>
          <w:color w:val="000000" w:themeColor="text1"/>
          <w:shd w:val="clear" w:color="auto" w:fill="FFFFFF"/>
        </w:rPr>
        <w:t xml:space="preserve"> </w:t>
      </w:r>
      <w:r w:rsidR="00E97E4C">
        <w:rPr>
          <w:color w:val="000000" w:themeColor="text1"/>
          <w:shd w:val="clear" w:color="auto" w:fill="FFFFFF"/>
        </w:rPr>
        <w:t xml:space="preserve">[2.4.] </w:t>
      </w:r>
      <w:r w:rsidR="00E97E4C">
        <w:t xml:space="preserve">punktā norāda, ka </w:t>
      </w:r>
      <w:r w:rsidR="00E97E4C" w:rsidRPr="00CE1134">
        <w:t>Lēmums nav motivēts attiecībā uz to, kamdēļ adrese “Vecavoti”, Ogresgala pag., Ogres nov. tiek saglabāta projektētajai zemes vienībai ar kadastra apzīmējumu 7480 004 1329, ar kopējo platību 2.5 ha, nevis projektētajai zemes vienībai ar kadastra apzīmējumu 7480 004 1328, ar kopējo platību 1.0 ha.</w:t>
      </w:r>
    </w:p>
    <w:p w14:paraId="68A743D5" w14:textId="77777777" w:rsidR="00A05AFC" w:rsidRDefault="008E0A3B" w:rsidP="00A05AFC">
      <w:pPr>
        <w:spacing w:after="120"/>
        <w:jc w:val="both"/>
      </w:pPr>
      <w:r>
        <w:rPr>
          <w:color w:val="000000" w:themeColor="text1"/>
          <w:shd w:val="clear" w:color="auto" w:fill="FFFFFF"/>
        </w:rPr>
        <w:t>Izvērtējot minēto argumentu, Dome norāda</w:t>
      </w:r>
      <w:r w:rsidR="00806444">
        <w:t xml:space="preserve">, ka </w:t>
      </w:r>
      <w:r w:rsidR="009436E1">
        <w:t>v</w:t>
      </w:r>
      <w:r w:rsidR="009436E1" w:rsidRPr="00A079A2">
        <w:t xml:space="preserve">eidojot jaunu </w:t>
      </w:r>
      <w:r w:rsidR="009436E1">
        <w:t xml:space="preserve">nekustamo </w:t>
      </w:r>
      <w:r w:rsidR="009436E1" w:rsidRPr="00A079A2">
        <w:t>īpašumu</w:t>
      </w:r>
      <w:r w:rsidR="009436E1">
        <w:t xml:space="preserve">, </w:t>
      </w:r>
      <w:r w:rsidR="00E97E4C">
        <w:t>p</w:t>
      </w:r>
      <w:r w:rsidR="009436E1" w:rsidRPr="00E97E4C">
        <w:t>ašvaldība</w:t>
      </w:r>
      <w:r w:rsidR="009436E1" w:rsidRPr="00A079A2">
        <w:t xml:space="preserve"> pieņem lēmumu par nosaukumu piešķiršanu jaunveidojam</w:t>
      </w:r>
      <w:r w:rsidR="009436E1">
        <w:t>am</w:t>
      </w:r>
      <w:r w:rsidR="009436E1" w:rsidRPr="00A079A2">
        <w:t xml:space="preserve"> īpašuma</w:t>
      </w:r>
      <w:r w:rsidR="009436E1">
        <w:t>m</w:t>
      </w:r>
      <w:r w:rsidR="009436E1" w:rsidRPr="00A079A2">
        <w:t xml:space="preserve">, kas saskaņā ar Nekustamā īpašuma valsts kadastra likuma 1. panta 14. punktu nav adrese, par ko </w:t>
      </w:r>
      <w:r w:rsidR="009436E1">
        <w:t xml:space="preserve">2023. gada 12. decembra </w:t>
      </w:r>
      <w:r w:rsidR="009436E1" w:rsidRPr="00A079A2">
        <w:t xml:space="preserve">vēstulē </w:t>
      </w:r>
      <w:hyperlink r:id="rId13" w:history="1">
        <w:r w:rsidR="009436E1" w:rsidRPr="00D9572E">
          <w:rPr>
            <w:rStyle w:val="Hipersaite"/>
            <w:color w:val="000000"/>
            <w:u w:val="none"/>
          </w:rPr>
          <w:t>2-5.1/3168</w:t>
        </w:r>
      </w:hyperlink>
      <w:r w:rsidR="009436E1" w:rsidRPr="00DC546A">
        <w:t xml:space="preserve"> </w:t>
      </w:r>
      <w:r w:rsidR="009436E1">
        <w:t xml:space="preserve"> </w:t>
      </w:r>
      <w:r w:rsidR="009436E1" w:rsidRPr="00A079A2">
        <w:t xml:space="preserve">(ar lūgumu sniegt priekšlikumus nosaukumam) tika informēti </w:t>
      </w:r>
      <w:r w:rsidR="009436E1">
        <w:t>nekustamā īpašuma</w:t>
      </w:r>
      <w:r w:rsidR="009436E1" w:rsidRPr="00A079A2">
        <w:t xml:space="preserve"> “Vecavoti” kopīpa</w:t>
      </w:r>
      <w:r w:rsidR="009436E1">
        <w:t xml:space="preserve">šnieki (turpmāk – Kopīpašnieki). </w:t>
      </w:r>
      <w:r w:rsidR="00AF1838">
        <w:t xml:space="preserve">NĪP nodaļa </w:t>
      </w:r>
      <w:r w:rsidR="00AF1838" w:rsidRPr="00DC546A">
        <w:t>SIA</w:t>
      </w:r>
      <w:r>
        <w:t> </w:t>
      </w:r>
      <w:r w:rsidR="00AF1838" w:rsidRPr="00DC546A">
        <w:t xml:space="preserve">“DELTA KOMPĀNIJA” </w:t>
      </w:r>
      <w:r w:rsidR="00AF1838" w:rsidRPr="00A079A2">
        <w:t>un</w:t>
      </w:r>
      <w:r w:rsidR="00AF1838">
        <w:t xml:space="preserve"> nekustamā īpašuma</w:t>
      </w:r>
      <w:r w:rsidR="00AF1838" w:rsidRPr="00A079A2">
        <w:t xml:space="preserve"> Kopīpašniekiem lūdz</w:t>
      </w:r>
      <w:r w:rsidR="00AF1838">
        <w:t>a</w:t>
      </w:r>
      <w:r w:rsidR="00AF1838" w:rsidRPr="00A079A2">
        <w:t xml:space="preserve"> sniegt </w:t>
      </w:r>
      <w:r w:rsidR="00AF1838">
        <w:t>j</w:t>
      </w:r>
      <w:r w:rsidR="00AF1838" w:rsidRPr="00A079A2">
        <w:t>aunveidojamā īpašuma nosaukuma priekšlikumu līdz 2024. gada 26. janvārim.</w:t>
      </w:r>
      <w:r w:rsidR="00AF1838">
        <w:t xml:space="preserve"> Priekšlikumi no Iesniedzējas</w:t>
      </w:r>
      <w:r w:rsidR="009436E1">
        <w:t xml:space="preserve"> puses</w:t>
      </w:r>
      <w:r w:rsidR="00AF1838">
        <w:t xml:space="preserve"> netika saņemti. </w:t>
      </w:r>
    </w:p>
    <w:p w14:paraId="67241C39" w14:textId="49FAC48D" w:rsidR="00A05AFC" w:rsidRDefault="00A05AFC" w:rsidP="00A05AFC">
      <w:pPr>
        <w:spacing w:after="120"/>
        <w:jc w:val="both"/>
        <w:rPr>
          <w:color w:val="000000" w:themeColor="text1"/>
          <w:shd w:val="clear" w:color="auto" w:fill="FFFFFF"/>
        </w:rPr>
      </w:pPr>
      <w:r w:rsidRPr="00DC546A">
        <w:t>SIA</w:t>
      </w:r>
      <w:r>
        <w:t> </w:t>
      </w:r>
      <w:r w:rsidRPr="00DC546A">
        <w:t>“DELTA KOMPĀNIJA”</w:t>
      </w:r>
      <w:r>
        <w:t xml:space="preserve"> izstrādātajā </w:t>
      </w:r>
      <w:r w:rsidRPr="00A05AFC">
        <w:t>Zemes ierīcības projekt</w:t>
      </w:r>
      <w:r>
        <w:t>a risinājumā tika paredzēts</w:t>
      </w:r>
      <w:r w:rsidR="00AD5674">
        <w:t>, ka nekustamā īpašuma “Vecavoti” nosaukums paliek tai projektētajai zemes vienībai uz kuras jau atrodas dzīvojamās ēkas (</w:t>
      </w:r>
      <w:r w:rsidR="00AD5674">
        <w:rPr>
          <w:bCs/>
        </w:rPr>
        <w:t>kadastra apzīmējum</w:t>
      </w:r>
      <w:r w:rsidR="008438D6">
        <w:rPr>
          <w:bCs/>
        </w:rPr>
        <w:t>s</w:t>
      </w:r>
      <w:r w:rsidR="00AD5674">
        <w:rPr>
          <w:bCs/>
        </w:rPr>
        <w:t xml:space="preserve"> </w:t>
      </w:r>
      <w:r w:rsidR="00AD5674" w:rsidRPr="00A079A2">
        <w:rPr>
          <w:bCs/>
        </w:rPr>
        <w:t>7480 004 0460 00</w:t>
      </w:r>
      <w:r w:rsidR="00AD5674">
        <w:rPr>
          <w:bCs/>
        </w:rPr>
        <w:t xml:space="preserve">1), bet otrai </w:t>
      </w:r>
      <w:r w:rsidR="00AD5674">
        <w:t>projektētajai zemes vienībai</w:t>
      </w:r>
      <w:r w:rsidR="008438D6">
        <w:t xml:space="preserve"> (</w:t>
      </w:r>
      <w:r w:rsidR="008438D6">
        <w:rPr>
          <w:bCs/>
        </w:rPr>
        <w:t xml:space="preserve">kadastra apzīmējums </w:t>
      </w:r>
      <w:r w:rsidR="008438D6" w:rsidRPr="00A079A2">
        <w:rPr>
          <w:bCs/>
        </w:rPr>
        <w:t>7480</w:t>
      </w:r>
      <w:r w:rsidR="008438D6">
        <w:rPr>
          <w:bCs/>
        </w:rPr>
        <w:t> </w:t>
      </w:r>
      <w:r w:rsidR="008438D6" w:rsidRPr="00A079A2">
        <w:rPr>
          <w:bCs/>
        </w:rPr>
        <w:t>004 0460 00</w:t>
      </w:r>
      <w:r w:rsidR="008438D6">
        <w:rPr>
          <w:bCs/>
        </w:rPr>
        <w:t>3</w:t>
      </w:r>
      <w:r w:rsidR="008438D6">
        <w:t>)</w:t>
      </w:r>
      <w:r w:rsidR="00AD5674">
        <w:t xml:space="preserve"> piešķirams jauns nosaukums.</w:t>
      </w:r>
    </w:p>
    <w:p w14:paraId="588C5230" w14:textId="65E9C2AE" w:rsidR="004E6879" w:rsidRPr="00032669" w:rsidRDefault="00533F2B" w:rsidP="004E6879">
      <w:pPr>
        <w:pStyle w:val="Pamatteksts3"/>
        <w:tabs>
          <w:tab w:val="left" w:pos="284"/>
        </w:tabs>
        <w:spacing w:after="0"/>
        <w:jc w:val="both"/>
        <w:rPr>
          <w:sz w:val="24"/>
          <w:szCs w:val="24"/>
        </w:rPr>
      </w:pPr>
      <w:r w:rsidRPr="00CE1134">
        <w:rPr>
          <w:sz w:val="24"/>
          <w:szCs w:val="24"/>
        </w:rPr>
        <w:t>Dome</w:t>
      </w:r>
      <w:r w:rsidR="004E6879" w:rsidRPr="00CE1134">
        <w:rPr>
          <w:sz w:val="24"/>
          <w:szCs w:val="24"/>
        </w:rPr>
        <w:t xml:space="preserve"> secina, ka</w:t>
      </w:r>
      <w:r w:rsidR="0032055C" w:rsidRPr="00CE1134">
        <w:rPr>
          <w:sz w:val="24"/>
          <w:szCs w:val="24"/>
        </w:rPr>
        <w:t xml:space="preserve"> pieņemot </w:t>
      </w:r>
      <w:r w:rsidR="004E6879" w:rsidRPr="00CE1134">
        <w:rPr>
          <w:sz w:val="24"/>
          <w:szCs w:val="24"/>
        </w:rPr>
        <w:t>Lēmum</w:t>
      </w:r>
      <w:r w:rsidR="0032055C" w:rsidRPr="00CE1134">
        <w:rPr>
          <w:sz w:val="24"/>
          <w:szCs w:val="24"/>
        </w:rPr>
        <w:t xml:space="preserve">u NĪP nodaļa ir ievērojusi materiālo </w:t>
      </w:r>
      <w:r w:rsidR="0030498E" w:rsidRPr="00CE1134">
        <w:rPr>
          <w:sz w:val="24"/>
          <w:szCs w:val="24"/>
        </w:rPr>
        <w:t>tiesību un procesuālās normas, līdz ar to Lēmums</w:t>
      </w:r>
      <w:r w:rsidR="004E6879" w:rsidRPr="00CE1134">
        <w:rPr>
          <w:sz w:val="24"/>
          <w:szCs w:val="24"/>
        </w:rPr>
        <w:t xml:space="preserve"> saskaņā </w:t>
      </w:r>
      <w:r w:rsidR="004E6879" w:rsidRPr="00032669">
        <w:rPr>
          <w:sz w:val="24"/>
          <w:szCs w:val="24"/>
        </w:rPr>
        <w:t>ar APL 84. pantu ir</w:t>
      </w:r>
      <w:r w:rsidR="008E4041" w:rsidRPr="00032669">
        <w:rPr>
          <w:sz w:val="24"/>
          <w:szCs w:val="24"/>
        </w:rPr>
        <w:t xml:space="preserve"> pamatots un</w:t>
      </w:r>
      <w:r w:rsidR="004E6879" w:rsidRPr="00032669">
        <w:rPr>
          <w:sz w:val="24"/>
          <w:szCs w:val="24"/>
        </w:rPr>
        <w:t xml:space="preserve"> tiesisks.</w:t>
      </w:r>
    </w:p>
    <w:p w14:paraId="22B367F0" w14:textId="77777777" w:rsidR="00AA640D" w:rsidRPr="00032669" w:rsidRDefault="00AA640D" w:rsidP="00317455">
      <w:pPr>
        <w:ind w:left="397"/>
        <w:jc w:val="both"/>
      </w:pPr>
    </w:p>
    <w:p w14:paraId="37480B0E" w14:textId="1F477D0C" w:rsidR="00DD584D" w:rsidRPr="00CE1134" w:rsidRDefault="00DD584D" w:rsidP="0030498E">
      <w:pPr>
        <w:ind w:firstLine="720"/>
        <w:jc w:val="both"/>
      </w:pPr>
      <w:r w:rsidRPr="00032669">
        <w:t>Ņemot vērā iepriekš minēto un pamatojoties uz Pašvaldīb</w:t>
      </w:r>
      <w:r w:rsidR="0017340F" w:rsidRPr="00032669">
        <w:t xml:space="preserve">u likuma </w:t>
      </w:r>
      <w:r w:rsidRPr="00032669">
        <w:t>1</w:t>
      </w:r>
      <w:r w:rsidR="0017340F" w:rsidRPr="00032669">
        <w:t>0</w:t>
      </w:r>
      <w:r w:rsidRPr="00032669">
        <w:t>. panta pirmās daļas 2</w:t>
      </w:r>
      <w:r w:rsidR="0017340F" w:rsidRPr="00032669">
        <w:t>1</w:t>
      </w:r>
      <w:r w:rsidRPr="00032669">
        <w:t>.</w:t>
      </w:r>
      <w:r w:rsidR="00E81B7E" w:rsidRPr="00032669">
        <w:t xml:space="preserve"> </w:t>
      </w:r>
      <w:r w:rsidRPr="00032669">
        <w:t xml:space="preserve">punktu, Administratīvā procesa likuma </w:t>
      </w:r>
      <w:r w:rsidR="00FC423D" w:rsidRPr="00032669">
        <w:t>1. panta trešo daļu, 4</w:t>
      </w:r>
      <w:r w:rsidRPr="00032669">
        <w:t>. pantu, 55.</w:t>
      </w:r>
      <w:r w:rsidR="00E81B7E" w:rsidRPr="00032669">
        <w:t xml:space="preserve"> </w:t>
      </w:r>
      <w:r w:rsidRPr="00032669">
        <w:t>panta 1.</w:t>
      </w:r>
      <w:r w:rsidR="0030498E" w:rsidRPr="00032669">
        <w:t> </w:t>
      </w:r>
      <w:r w:rsidRPr="00032669">
        <w:t xml:space="preserve">punktu, 59. panta pirmo daļu, </w:t>
      </w:r>
      <w:r w:rsidR="005C59AA" w:rsidRPr="00032669">
        <w:t>62. panta otrās daļas 3. punktu,</w:t>
      </w:r>
      <w:r w:rsidR="005C59AA" w:rsidRPr="00CE1134">
        <w:t xml:space="preserve"> </w:t>
      </w:r>
      <w:r w:rsidRPr="00CE1134">
        <w:t>79.</w:t>
      </w:r>
      <w:r w:rsidR="00E81B7E" w:rsidRPr="00CE1134">
        <w:t xml:space="preserve"> </w:t>
      </w:r>
      <w:r w:rsidRPr="00CE1134">
        <w:t xml:space="preserve">panta </w:t>
      </w:r>
      <w:r w:rsidR="00032669">
        <w:t xml:space="preserve">pirmo </w:t>
      </w:r>
      <w:r w:rsidRPr="00CE1134">
        <w:t xml:space="preserve">daļu, </w:t>
      </w:r>
      <w:r w:rsidR="009D5AFC" w:rsidRPr="00CE1134">
        <w:t>81. panta otrās daļas 1</w:t>
      </w:r>
      <w:r w:rsidRPr="00CE1134">
        <w:t>.</w:t>
      </w:r>
      <w:r w:rsidR="00E81B7E" w:rsidRPr="00CE1134">
        <w:t xml:space="preserve"> </w:t>
      </w:r>
      <w:r w:rsidR="00E509A4" w:rsidRPr="00CE1134">
        <w:t>punktu</w:t>
      </w:r>
      <w:r w:rsidRPr="00CE1134">
        <w:t xml:space="preserve"> un piekto daļu,</w:t>
      </w:r>
    </w:p>
    <w:bookmarkEnd w:id="3"/>
    <w:p w14:paraId="61DCE8EF" w14:textId="77777777" w:rsidR="00DD584D" w:rsidRPr="00CE1134" w:rsidRDefault="00DD584D" w:rsidP="00157E90">
      <w:pPr>
        <w:ind w:firstLine="567"/>
        <w:jc w:val="both"/>
        <w:rPr>
          <w:color w:val="000000"/>
        </w:rPr>
      </w:pPr>
    </w:p>
    <w:p w14:paraId="72E0F249" w14:textId="691CD036" w:rsidR="00F11D68" w:rsidRPr="00CE1134" w:rsidRDefault="0054433D" w:rsidP="00F11D68">
      <w:pPr>
        <w:jc w:val="center"/>
        <w:rPr>
          <w:b/>
        </w:rPr>
      </w:pPr>
      <w:r>
        <w:rPr>
          <w:b/>
        </w:rPr>
        <w:t xml:space="preserve">balsojot: </w:t>
      </w:r>
      <w:r w:rsidRPr="00CB2D18">
        <w:rPr>
          <w:b/>
          <w:noProof/>
        </w:rPr>
        <w:t>ar 16 balsīm "Par" (Andris Krauja, Artūrs Mangulis, Atvars Lakstīgala, Dace Māliņa, Dainis Širovs, Dzirkstīte Žindiga, Egils Helmanis, Gints Sīviņš, Igors Miglinieks, Indulis Trapiņš, Jānis Iklāvs, Jānis Kaijaks, Jānis Siliņš, Kaspars Bramanis, Raivis Ūzuls, Valentīns Špēlis), "Pret" – 2 (Daiga Brante, Santa Ločmele), "Atturas" – 1 (Rūdolfs Kudļa), "Nepiedalās" – nav</w:t>
      </w:r>
      <w:r w:rsidR="00F11D68" w:rsidRPr="00CE1134">
        <w:rPr>
          <w:b/>
          <w:noProof/>
        </w:rPr>
        <w:t>,</w:t>
      </w:r>
      <w:r w:rsidR="00F11D68" w:rsidRPr="00CE1134">
        <w:rPr>
          <w:b/>
        </w:rPr>
        <w:t xml:space="preserve"> </w:t>
      </w:r>
    </w:p>
    <w:p w14:paraId="3ABBD614" w14:textId="77777777" w:rsidR="00F11D68" w:rsidRPr="00CE1134" w:rsidRDefault="00F11D68" w:rsidP="00F11D68">
      <w:pPr>
        <w:jc w:val="center"/>
        <w:rPr>
          <w:b/>
        </w:rPr>
      </w:pPr>
      <w:r w:rsidRPr="00CE1134">
        <w:t>Ogres novada pašvaldības dome</w:t>
      </w:r>
      <w:r w:rsidRPr="00CE1134">
        <w:rPr>
          <w:b/>
        </w:rPr>
        <w:t xml:space="preserve"> NOLEMJ:</w:t>
      </w:r>
    </w:p>
    <w:p w14:paraId="531084F9" w14:textId="77777777" w:rsidR="00407C30" w:rsidRPr="00CE1134" w:rsidRDefault="00407C30" w:rsidP="0068145A">
      <w:pPr>
        <w:suppressAutoHyphens/>
        <w:jc w:val="center"/>
        <w:rPr>
          <w:b/>
          <w:color w:val="000000"/>
          <w:kern w:val="1"/>
          <w:lang w:eastAsia="en-US"/>
        </w:rPr>
      </w:pPr>
    </w:p>
    <w:p w14:paraId="3BCA17C7" w14:textId="069FBDAB" w:rsidR="00874BD8" w:rsidRPr="00CE1134" w:rsidRDefault="00146387" w:rsidP="0068145A">
      <w:pPr>
        <w:numPr>
          <w:ilvl w:val="0"/>
          <w:numId w:val="14"/>
        </w:numPr>
        <w:autoSpaceDE w:val="0"/>
        <w:autoSpaceDN w:val="0"/>
        <w:adjustRightInd w:val="0"/>
        <w:spacing w:after="120"/>
        <w:ind w:left="340" w:hanging="425"/>
        <w:jc w:val="both"/>
        <w:rPr>
          <w:b/>
          <w:bCs/>
          <w:color w:val="000000"/>
        </w:rPr>
      </w:pPr>
      <w:bookmarkStart w:id="8" w:name="_Hlk109910866"/>
      <w:r w:rsidRPr="00CE1134">
        <w:rPr>
          <w:rStyle w:val="Noklusjumarindkopasfonts1"/>
          <w:b/>
          <w:color w:val="000000"/>
        </w:rPr>
        <w:t>Atstāt negrozītu</w:t>
      </w:r>
      <w:bookmarkStart w:id="9" w:name="_Hlk92281127"/>
      <w:r w:rsidR="00874BD8" w:rsidRPr="00CE1134">
        <w:rPr>
          <w:rStyle w:val="Noklusjumarindkopasfonts1"/>
          <w:b/>
          <w:color w:val="000000"/>
        </w:rPr>
        <w:t xml:space="preserve"> </w:t>
      </w:r>
      <w:r w:rsidR="0072680F" w:rsidRPr="00CE1134">
        <w:rPr>
          <w:rStyle w:val="Noklusjumarindkopasfonts1"/>
          <w:color w:val="000000"/>
        </w:rPr>
        <w:t>Ogres novada pašvaldības C</w:t>
      </w:r>
      <w:r w:rsidRPr="00CE1134">
        <w:rPr>
          <w:rStyle w:val="Noklusjumarindkopasfonts1"/>
          <w:color w:val="000000"/>
        </w:rPr>
        <w:t>entrālās administrācijas</w:t>
      </w:r>
      <w:r w:rsidR="00095712" w:rsidRPr="00CE1134">
        <w:rPr>
          <w:rStyle w:val="Noklusjumarindkopasfonts1"/>
          <w:color w:val="000000"/>
        </w:rPr>
        <w:t xml:space="preserve"> </w:t>
      </w:r>
      <w:r w:rsidR="00095712" w:rsidRPr="00CE1134">
        <w:t>Nekustamo īpašumu pārvaldes nodaļas</w:t>
      </w:r>
      <w:r w:rsidRPr="00CE1134">
        <w:rPr>
          <w:rStyle w:val="Noklusjumarindkopasfonts1"/>
          <w:color w:val="000000"/>
        </w:rPr>
        <w:t xml:space="preserve"> </w:t>
      </w:r>
      <w:bookmarkEnd w:id="9"/>
      <w:r w:rsidR="00A80F93" w:rsidRPr="00CE1134">
        <w:rPr>
          <w:bCs/>
          <w:color w:val="000000"/>
        </w:rPr>
        <w:t>202</w:t>
      </w:r>
      <w:r w:rsidR="00095712" w:rsidRPr="00CE1134">
        <w:rPr>
          <w:bCs/>
          <w:color w:val="000000"/>
        </w:rPr>
        <w:t>4</w:t>
      </w:r>
      <w:r w:rsidR="00220707" w:rsidRPr="00CE1134">
        <w:rPr>
          <w:bCs/>
          <w:color w:val="000000"/>
        </w:rPr>
        <w:t>.</w:t>
      </w:r>
      <w:r w:rsidR="00E81B7E" w:rsidRPr="00CE1134">
        <w:rPr>
          <w:bCs/>
          <w:color w:val="000000"/>
        </w:rPr>
        <w:t xml:space="preserve"> </w:t>
      </w:r>
      <w:r w:rsidR="00220707" w:rsidRPr="00CE1134">
        <w:rPr>
          <w:bCs/>
          <w:color w:val="000000"/>
        </w:rPr>
        <w:t xml:space="preserve">gada </w:t>
      </w:r>
      <w:r w:rsidR="00095712" w:rsidRPr="00CE1134">
        <w:rPr>
          <w:bCs/>
          <w:color w:val="000000"/>
        </w:rPr>
        <w:t>2</w:t>
      </w:r>
      <w:r w:rsidR="00E65D34" w:rsidRPr="00CE1134">
        <w:rPr>
          <w:bCs/>
          <w:color w:val="000000"/>
        </w:rPr>
        <w:t>9</w:t>
      </w:r>
      <w:r w:rsidR="00A80F93" w:rsidRPr="00CE1134">
        <w:rPr>
          <w:bCs/>
          <w:color w:val="000000"/>
        </w:rPr>
        <w:t>.</w:t>
      </w:r>
      <w:r w:rsidR="00E81B7E" w:rsidRPr="00CE1134">
        <w:rPr>
          <w:bCs/>
          <w:color w:val="000000"/>
        </w:rPr>
        <w:t xml:space="preserve"> </w:t>
      </w:r>
      <w:r w:rsidR="00E65D34" w:rsidRPr="00CE1134">
        <w:rPr>
          <w:bCs/>
          <w:color w:val="000000"/>
        </w:rPr>
        <w:t>janvāra</w:t>
      </w:r>
      <w:r w:rsidR="00095712" w:rsidRPr="00CE1134">
        <w:rPr>
          <w:bCs/>
          <w:color w:val="000000"/>
        </w:rPr>
        <w:t xml:space="preserve"> </w:t>
      </w:r>
      <w:r w:rsidR="00095712" w:rsidRPr="00CE1134">
        <w:rPr>
          <w:bCs/>
        </w:rPr>
        <w:t>lēmumu Nr. 10-</w:t>
      </w:r>
      <w:r w:rsidR="00E65D34" w:rsidRPr="00CE1134">
        <w:rPr>
          <w:bCs/>
        </w:rPr>
        <w:t>2.2</w:t>
      </w:r>
      <w:r w:rsidR="00095712" w:rsidRPr="00CE1134">
        <w:rPr>
          <w:bCs/>
        </w:rPr>
        <w:t>/</w:t>
      </w:r>
      <w:r w:rsidR="00E65D34" w:rsidRPr="00CE1134">
        <w:rPr>
          <w:bCs/>
        </w:rPr>
        <w:t>10</w:t>
      </w:r>
      <w:r w:rsidR="00095712" w:rsidRPr="00CE1134">
        <w:rPr>
          <w:bCs/>
        </w:rPr>
        <w:t xml:space="preserve"> “</w:t>
      </w:r>
      <w:r w:rsidR="00E65D34" w:rsidRPr="00CE1134">
        <w:rPr>
          <w:bCs/>
          <w:noProof/>
        </w:rPr>
        <w:t>Par zemes ierīcības projekta apstiprināšanu nekustamā īpašuma “Vecavoti” zemes vienības ar kadastra apzīmējumu 7480 004 0460 Ogresgala pagastā, Ogres novadā sadalei</w:t>
      </w:r>
      <w:r w:rsidR="00095712" w:rsidRPr="00CE1134">
        <w:t>”</w:t>
      </w:r>
      <w:r w:rsidR="00A80F93" w:rsidRPr="00CE1134">
        <w:t xml:space="preserve"> </w:t>
      </w:r>
      <w:r w:rsidR="00A80F93" w:rsidRPr="00CE1134">
        <w:rPr>
          <w:color w:val="000000"/>
        </w:rPr>
        <w:t>un</w:t>
      </w:r>
      <w:r w:rsidR="00C97FC8">
        <w:rPr>
          <w:color w:val="000000"/>
        </w:rPr>
        <w:t xml:space="preserve"> </w:t>
      </w:r>
      <w:r w:rsidR="00C97FC8" w:rsidRPr="00CE1134">
        <w:rPr>
          <w:rFonts w:eastAsia="Calibri"/>
          <w:bCs/>
        </w:rPr>
        <w:t>SIA</w:t>
      </w:r>
      <w:r w:rsidR="00C97FC8">
        <w:rPr>
          <w:rFonts w:eastAsia="Calibri"/>
          <w:bCs/>
        </w:rPr>
        <w:t> </w:t>
      </w:r>
      <w:r w:rsidR="00C97FC8" w:rsidRPr="00CE1134">
        <w:rPr>
          <w:rFonts w:eastAsia="Calibri"/>
          <w:bCs/>
        </w:rPr>
        <w:t>“Saulcerīši”</w:t>
      </w:r>
      <w:r w:rsidR="00C97FC8">
        <w:rPr>
          <w:rFonts w:eastAsia="Calibri"/>
          <w:bCs/>
        </w:rPr>
        <w:t>,</w:t>
      </w:r>
      <w:r w:rsidR="00C97FC8" w:rsidRPr="00CE1134">
        <w:rPr>
          <w:rFonts w:eastAsia="Calibri"/>
          <w:bCs/>
        </w:rPr>
        <w:t xml:space="preserve"> reģ</w:t>
      </w:r>
      <w:r w:rsidR="00C97FC8">
        <w:rPr>
          <w:rFonts w:eastAsia="Calibri"/>
          <w:bCs/>
        </w:rPr>
        <w:t>istrācijas</w:t>
      </w:r>
      <w:r w:rsidR="00C97FC8" w:rsidRPr="00CE1134">
        <w:rPr>
          <w:rFonts w:eastAsia="Calibri"/>
          <w:bCs/>
        </w:rPr>
        <w:t xml:space="preserve"> Nr. 40103972630</w:t>
      </w:r>
      <w:r w:rsidR="00C97FC8">
        <w:rPr>
          <w:rFonts w:eastAsia="Calibri"/>
          <w:bCs/>
        </w:rPr>
        <w:t>,</w:t>
      </w:r>
      <w:r w:rsidR="00C97FC8" w:rsidRPr="00CE1134">
        <w:t xml:space="preserve"> </w:t>
      </w:r>
      <w:r w:rsidR="003B34B1" w:rsidRPr="00CE1134">
        <w:rPr>
          <w:color w:val="000000"/>
        </w:rPr>
        <w:t xml:space="preserve"> </w:t>
      </w:r>
      <w:r w:rsidR="00A80F93" w:rsidRPr="00CE1134">
        <w:rPr>
          <w:color w:val="000000"/>
        </w:rPr>
        <w:t>202</w:t>
      </w:r>
      <w:r w:rsidR="00095712" w:rsidRPr="00CE1134">
        <w:rPr>
          <w:color w:val="000000"/>
        </w:rPr>
        <w:t>4</w:t>
      </w:r>
      <w:r w:rsidR="00C667E5" w:rsidRPr="00CE1134">
        <w:rPr>
          <w:color w:val="000000"/>
        </w:rPr>
        <w:t>.</w:t>
      </w:r>
      <w:r w:rsidR="00E65D34" w:rsidRPr="00CE1134">
        <w:rPr>
          <w:color w:val="000000"/>
        </w:rPr>
        <w:t> </w:t>
      </w:r>
      <w:r w:rsidR="00C667E5" w:rsidRPr="00CE1134">
        <w:rPr>
          <w:color w:val="000000"/>
        </w:rPr>
        <w:t xml:space="preserve">gada </w:t>
      </w:r>
      <w:r w:rsidR="00E65D34" w:rsidRPr="00CE1134">
        <w:rPr>
          <w:color w:val="000000"/>
        </w:rPr>
        <w:t>29</w:t>
      </w:r>
      <w:r w:rsidR="00A80F93" w:rsidRPr="00CE1134">
        <w:rPr>
          <w:color w:val="000000"/>
        </w:rPr>
        <w:t xml:space="preserve">. </w:t>
      </w:r>
      <w:r w:rsidR="00E65D34" w:rsidRPr="00CE1134">
        <w:rPr>
          <w:color w:val="000000"/>
        </w:rPr>
        <w:t>februāra</w:t>
      </w:r>
      <w:r w:rsidR="00C667E5" w:rsidRPr="00CE1134">
        <w:rPr>
          <w:color w:val="000000"/>
        </w:rPr>
        <w:t xml:space="preserve"> </w:t>
      </w:r>
      <w:r w:rsidR="00C97FC8">
        <w:rPr>
          <w:color w:val="000000"/>
        </w:rPr>
        <w:t>s</w:t>
      </w:r>
      <w:r w:rsidR="00C97FC8" w:rsidRPr="00CE1134">
        <w:rPr>
          <w:color w:val="000000"/>
        </w:rPr>
        <w:t xml:space="preserve">ūdzību </w:t>
      </w:r>
      <w:r w:rsidR="003B34B1" w:rsidRPr="00CE1134">
        <w:rPr>
          <w:color w:val="000000"/>
        </w:rPr>
        <w:t>noraidīt.</w:t>
      </w:r>
    </w:p>
    <w:p w14:paraId="52FF0688" w14:textId="10110061" w:rsidR="009E0105" w:rsidRPr="00CE1134" w:rsidRDefault="009E0105" w:rsidP="0068145A">
      <w:pPr>
        <w:pStyle w:val="Textbody"/>
        <w:numPr>
          <w:ilvl w:val="0"/>
          <w:numId w:val="14"/>
        </w:numPr>
        <w:spacing w:after="120"/>
        <w:ind w:left="340" w:right="0" w:hanging="357"/>
        <w:rPr>
          <w:color w:val="000000"/>
          <w:szCs w:val="24"/>
        </w:rPr>
      </w:pPr>
      <w:r w:rsidRPr="00CE1134">
        <w:rPr>
          <w:rStyle w:val="Noklusjumarindkopasfonts1"/>
          <w:b/>
          <w:bCs/>
          <w:color w:val="000000"/>
          <w:szCs w:val="24"/>
        </w:rPr>
        <w:t>Uzdot</w:t>
      </w:r>
      <w:r w:rsidR="00CE5EE5" w:rsidRPr="00CE1134">
        <w:rPr>
          <w:rStyle w:val="Noklusjumarindkopasfonts1"/>
          <w:bCs/>
          <w:color w:val="000000"/>
          <w:szCs w:val="24"/>
        </w:rPr>
        <w:t xml:space="preserve"> </w:t>
      </w:r>
      <w:r w:rsidRPr="00CE1134">
        <w:rPr>
          <w:rStyle w:val="Noklusjumarindkopasfonts1"/>
          <w:bCs/>
          <w:color w:val="000000"/>
          <w:szCs w:val="24"/>
        </w:rPr>
        <w:t>Ogres</w:t>
      </w:r>
      <w:r w:rsidR="00086044" w:rsidRPr="00CE1134">
        <w:rPr>
          <w:rStyle w:val="Noklusjumarindkopasfonts1"/>
          <w:color w:val="000000"/>
          <w:szCs w:val="24"/>
        </w:rPr>
        <w:t xml:space="preserve"> novada pašvaldības C</w:t>
      </w:r>
      <w:r w:rsidRPr="00CE1134">
        <w:rPr>
          <w:rStyle w:val="Noklusjumarindkopasfonts1"/>
          <w:color w:val="000000"/>
          <w:szCs w:val="24"/>
        </w:rPr>
        <w:t>entrālās administrācijas Kancelejai nosūtīt</w:t>
      </w:r>
      <w:r w:rsidR="0030498E" w:rsidRPr="00CE1134">
        <w:rPr>
          <w:rStyle w:val="Noklusjumarindkopasfonts1"/>
          <w:color w:val="000000"/>
          <w:szCs w:val="24"/>
        </w:rPr>
        <w:t xml:space="preserve"> </w:t>
      </w:r>
      <w:r w:rsidR="00086044" w:rsidRPr="00CE1134">
        <w:rPr>
          <w:rStyle w:val="Noklusjumarindkopasfonts1"/>
          <w:color w:val="000000"/>
          <w:szCs w:val="24"/>
        </w:rPr>
        <w:t>lēmumu</w:t>
      </w:r>
      <w:r w:rsidRPr="00CE1134">
        <w:rPr>
          <w:rStyle w:val="Noklusjumarindkopasfonts1"/>
          <w:color w:val="000000"/>
          <w:szCs w:val="24"/>
        </w:rPr>
        <w:t xml:space="preserve"> </w:t>
      </w:r>
      <w:r w:rsidR="00C97FC8" w:rsidRPr="00CE1134">
        <w:rPr>
          <w:rFonts w:eastAsia="Calibri"/>
          <w:bCs/>
          <w:szCs w:val="24"/>
        </w:rPr>
        <w:t>SIA</w:t>
      </w:r>
      <w:r w:rsidR="00C97FC8">
        <w:rPr>
          <w:rFonts w:eastAsia="Calibri"/>
          <w:bCs/>
          <w:szCs w:val="24"/>
        </w:rPr>
        <w:t> </w:t>
      </w:r>
      <w:r w:rsidR="00C97FC8" w:rsidRPr="00CE1134">
        <w:rPr>
          <w:rFonts w:eastAsia="Calibri"/>
          <w:bCs/>
          <w:szCs w:val="24"/>
        </w:rPr>
        <w:t>“Saulcerīši”</w:t>
      </w:r>
      <w:r w:rsidR="00C97FC8">
        <w:rPr>
          <w:rFonts w:eastAsia="Calibri"/>
          <w:bCs/>
          <w:szCs w:val="24"/>
        </w:rPr>
        <w:t>,</w:t>
      </w:r>
      <w:r w:rsidR="00C97FC8" w:rsidRPr="00CE1134">
        <w:rPr>
          <w:rFonts w:eastAsia="Calibri"/>
          <w:bCs/>
          <w:szCs w:val="24"/>
        </w:rPr>
        <w:t xml:space="preserve"> reģ</w:t>
      </w:r>
      <w:r w:rsidR="00C97FC8">
        <w:rPr>
          <w:rFonts w:eastAsia="Calibri"/>
          <w:bCs/>
          <w:szCs w:val="24"/>
        </w:rPr>
        <w:t>istrācijas</w:t>
      </w:r>
      <w:r w:rsidR="00C97FC8" w:rsidRPr="00CE1134">
        <w:rPr>
          <w:rFonts w:eastAsia="Calibri"/>
          <w:bCs/>
          <w:szCs w:val="24"/>
        </w:rPr>
        <w:t xml:space="preserve"> Nr. 40103972630</w:t>
      </w:r>
      <w:r w:rsidR="00C97FC8">
        <w:rPr>
          <w:rFonts w:eastAsia="Calibri"/>
          <w:bCs/>
          <w:szCs w:val="24"/>
        </w:rPr>
        <w:t>.</w:t>
      </w:r>
    </w:p>
    <w:p w14:paraId="1CAA760F" w14:textId="77777777" w:rsidR="00DD2AA8" w:rsidRPr="00CE1134" w:rsidRDefault="00DD2AA8" w:rsidP="0068145A">
      <w:pPr>
        <w:pStyle w:val="Textbody"/>
        <w:numPr>
          <w:ilvl w:val="0"/>
          <w:numId w:val="14"/>
        </w:numPr>
        <w:ind w:left="340" w:right="0" w:hanging="357"/>
        <w:rPr>
          <w:color w:val="000000"/>
          <w:szCs w:val="24"/>
        </w:rPr>
      </w:pPr>
      <w:r w:rsidRPr="00CE1134">
        <w:rPr>
          <w:color w:val="000000"/>
          <w:szCs w:val="24"/>
        </w:rPr>
        <w:lastRenderedPageBreak/>
        <w:t xml:space="preserve">Kontroli par lēmuma izpildi uzdot </w:t>
      </w:r>
      <w:r w:rsidR="004F688D" w:rsidRPr="00CE1134">
        <w:rPr>
          <w:color w:val="000000"/>
          <w:szCs w:val="24"/>
        </w:rPr>
        <w:t xml:space="preserve">Ogres novada </w:t>
      </w:r>
      <w:r w:rsidRPr="00CE1134">
        <w:rPr>
          <w:color w:val="000000"/>
          <w:szCs w:val="24"/>
        </w:rPr>
        <w:t>pašvaldības izpilddirektora vietniekam.</w:t>
      </w:r>
      <w:bookmarkEnd w:id="8"/>
    </w:p>
    <w:p w14:paraId="527FF171" w14:textId="77777777" w:rsidR="00754BD4" w:rsidRPr="00CE1134" w:rsidRDefault="00754BD4" w:rsidP="000C237D">
      <w:pPr>
        <w:pStyle w:val="Textbody"/>
        <w:ind w:right="0"/>
        <w:rPr>
          <w:i/>
          <w:iCs/>
          <w:szCs w:val="24"/>
          <w:lang w:eastAsia="lv-LV"/>
        </w:rPr>
      </w:pPr>
      <w:r w:rsidRPr="00CE1134">
        <w:rPr>
          <w:i/>
          <w:iCs/>
          <w:color w:val="000000"/>
          <w:szCs w:val="24"/>
          <w:lang w:eastAsia="lv-LV"/>
        </w:rPr>
        <w:t xml:space="preserve">          </w:t>
      </w:r>
    </w:p>
    <w:p w14:paraId="115E6DA5" w14:textId="0C9B1D51" w:rsidR="00754BD4" w:rsidRPr="00CE1134" w:rsidRDefault="00754BD4" w:rsidP="000C237D">
      <w:pPr>
        <w:pStyle w:val="Default"/>
        <w:spacing w:line="20" w:lineRule="atLeast"/>
        <w:ind w:firstLine="284"/>
        <w:jc w:val="both"/>
        <w:rPr>
          <w:i/>
          <w:iCs/>
          <w:color w:val="auto"/>
        </w:rPr>
      </w:pPr>
      <w:bookmarkStart w:id="10" w:name="_Hlk109910898"/>
      <w:r w:rsidRPr="00CE1134">
        <w:rPr>
          <w:i/>
          <w:iCs/>
          <w:color w:val="auto"/>
        </w:rPr>
        <w:t xml:space="preserve">     Atbilstoši Administratīvā procesa likuma 70.</w:t>
      </w:r>
      <w:r w:rsidR="0067214D" w:rsidRPr="00CE1134">
        <w:rPr>
          <w:i/>
          <w:iCs/>
          <w:color w:val="auto"/>
        </w:rPr>
        <w:t xml:space="preserve"> </w:t>
      </w:r>
      <w:r w:rsidRPr="00CE1134">
        <w:rPr>
          <w:i/>
          <w:iCs/>
          <w:color w:val="auto"/>
        </w:rPr>
        <w:t>panta pirmajai un otrajai daļai administratīvais akts stājas spēkā ar brīdi, kad tas paziņots adresātam atbilstoši Paziņošanas likuma 8.</w:t>
      </w:r>
      <w:r w:rsidR="0067214D" w:rsidRPr="00CE1134">
        <w:rPr>
          <w:i/>
          <w:iCs/>
          <w:color w:val="auto"/>
        </w:rPr>
        <w:t xml:space="preserve"> </w:t>
      </w:r>
      <w:r w:rsidRPr="00CE1134">
        <w:rPr>
          <w:i/>
          <w:iCs/>
          <w:color w:val="auto"/>
        </w:rPr>
        <w:t>panta trešajai daļai, kas noteic, ka dokuments, kas paziņots kā ierakstīts pasta sūtījums, uzskatāms par paziņotu septītajā dienā pēc tā nodošanas pastā.</w:t>
      </w:r>
    </w:p>
    <w:p w14:paraId="6EA11480" w14:textId="77777777" w:rsidR="00283347" w:rsidRPr="00CE1134" w:rsidRDefault="00754BD4" w:rsidP="00283347">
      <w:pPr>
        <w:tabs>
          <w:tab w:val="left" w:pos="709"/>
          <w:tab w:val="left" w:pos="993"/>
        </w:tabs>
        <w:snapToGrid w:val="0"/>
        <w:ind w:firstLine="142"/>
        <w:jc w:val="both"/>
        <w:rPr>
          <w:bCs/>
          <w:i/>
          <w:iCs/>
          <w:lang w:eastAsia="en-US"/>
        </w:rPr>
      </w:pPr>
      <w:r w:rsidRPr="00CE1134">
        <w:rPr>
          <w:i/>
          <w:iCs/>
        </w:rPr>
        <w:t xml:space="preserve">     </w:t>
      </w:r>
      <w:r w:rsidR="00283347" w:rsidRPr="00CE1134">
        <w:rPr>
          <w:i/>
          <w:iCs/>
        </w:rPr>
        <w:t xml:space="preserve">   </w:t>
      </w:r>
      <w:r w:rsidR="00283347" w:rsidRPr="00CE1134">
        <w:rPr>
          <w:i/>
          <w:iCs/>
          <w:lang w:eastAsia="en-US"/>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bookmarkEnd w:id="10"/>
    <w:p w14:paraId="349C703B" w14:textId="77777777" w:rsidR="003B4712" w:rsidRPr="00CE1134" w:rsidRDefault="003B4712" w:rsidP="00F2483F">
      <w:pPr>
        <w:jc w:val="both"/>
      </w:pPr>
    </w:p>
    <w:p w14:paraId="708A597A" w14:textId="77777777" w:rsidR="00F11D68" w:rsidRPr="00CE1134" w:rsidRDefault="00F11D68" w:rsidP="00F2483F">
      <w:pPr>
        <w:jc w:val="both"/>
      </w:pPr>
    </w:p>
    <w:p w14:paraId="0697998E" w14:textId="77777777" w:rsidR="00B166FC" w:rsidRPr="00CE1134" w:rsidRDefault="00B166FC" w:rsidP="007930ED">
      <w:pPr>
        <w:jc w:val="right"/>
      </w:pPr>
      <w:r w:rsidRPr="00CE1134">
        <w:t>(Sēdes vadītāja,</w:t>
      </w:r>
    </w:p>
    <w:p w14:paraId="00EA965C" w14:textId="35C069CB" w:rsidR="0059661C" w:rsidRPr="00CE1134" w:rsidRDefault="00B166FC" w:rsidP="007930ED">
      <w:pPr>
        <w:ind w:left="357"/>
        <w:jc w:val="right"/>
      </w:pPr>
      <w:r w:rsidRPr="00CE1134">
        <w:t>domes priekšsēdētāja</w:t>
      </w:r>
      <w:r w:rsidR="00743D59" w:rsidRPr="00CE1134">
        <w:t xml:space="preserve"> </w:t>
      </w:r>
      <w:r w:rsidR="00EF1EB5" w:rsidRPr="00CE1134">
        <w:t>E.</w:t>
      </w:r>
      <w:r w:rsidR="0067214D" w:rsidRPr="00CE1134">
        <w:t xml:space="preserve"> </w:t>
      </w:r>
      <w:r w:rsidR="00EF1EB5" w:rsidRPr="00CE1134">
        <w:t>Helmaņa</w:t>
      </w:r>
      <w:r w:rsidRPr="00CE1134">
        <w:t xml:space="preserve"> paraksts)</w:t>
      </w:r>
    </w:p>
    <w:sectPr w:rsidR="0059661C" w:rsidRPr="00CE1134" w:rsidSect="00F11D68">
      <w:footerReference w:type="default" r:id="rId14"/>
      <w:footerReference w:type="firs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08AFE" w14:textId="77777777" w:rsidR="003C36C5" w:rsidRDefault="003C36C5" w:rsidP="0052348A">
      <w:r>
        <w:separator/>
      </w:r>
    </w:p>
  </w:endnote>
  <w:endnote w:type="continuationSeparator" w:id="0">
    <w:p w14:paraId="308BFD3F" w14:textId="77777777" w:rsidR="003C36C5" w:rsidRDefault="003C36C5" w:rsidP="0052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26C56" w14:textId="77777777" w:rsidR="007D00AB" w:rsidRDefault="007D00AB">
    <w:pPr>
      <w:pStyle w:val="Kjene"/>
      <w:jc w:val="right"/>
    </w:pPr>
    <w:r>
      <w:fldChar w:fldCharType="begin"/>
    </w:r>
    <w:r>
      <w:instrText>PAGE   \* MERGEFORMAT</w:instrText>
    </w:r>
    <w:r>
      <w:fldChar w:fldCharType="separate"/>
    </w:r>
    <w:r w:rsidR="0054433D">
      <w:rPr>
        <w:noProof/>
      </w:rPr>
      <w:t>5</w:t>
    </w:r>
    <w:r>
      <w:fldChar w:fldCharType="end"/>
    </w:r>
  </w:p>
  <w:p w14:paraId="1CF2D664" w14:textId="77777777" w:rsidR="00D47EBF" w:rsidRDefault="00D47EB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1BFC" w14:textId="77777777" w:rsidR="004A77CF" w:rsidRDefault="004A77CF">
    <w:pPr>
      <w:pStyle w:val="Kjene"/>
      <w:jc w:val="right"/>
    </w:pPr>
    <w:r>
      <w:fldChar w:fldCharType="begin"/>
    </w:r>
    <w:r>
      <w:instrText>PAGE   \* MERGEFORMAT</w:instrText>
    </w:r>
    <w:r>
      <w:fldChar w:fldCharType="separate"/>
    </w:r>
    <w:r w:rsidR="0054433D">
      <w:rPr>
        <w:noProof/>
      </w:rPr>
      <w:t>1</w:t>
    </w:r>
    <w:r>
      <w:fldChar w:fldCharType="end"/>
    </w:r>
  </w:p>
  <w:p w14:paraId="0ACE7322" w14:textId="77777777" w:rsidR="004A77CF" w:rsidRDefault="004A77C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51BF8" w14:textId="77777777" w:rsidR="003C36C5" w:rsidRDefault="003C36C5" w:rsidP="0052348A">
      <w:r>
        <w:separator/>
      </w:r>
    </w:p>
  </w:footnote>
  <w:footnote w:type="continuationSeparator" w:id="0">
    <w:p w14:paraId="2D2A86F0" w14:textId="77777777" w:rsidR="003C36C5" w:rsidRDefault="003C36C5" w:rsidP="00523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90861"/>
    <w:multiLevelType w:val="hybridMultilevel"/>
    <w:tmpl w:val="034CD6E8"/>
    <w:lvl w:ilvl="0" w:tplc="7F1CFD82">
      <w:start w:val="1"/>
      <w:numFmt w:val="decimal"/>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0A3828E6"/>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EFF03B2"/>
    <w:multiLevelType w:val="multilevel"/>
    <w:tmpl w:val="16506B8C"/>
    <w:lvl w:ilvl="0">
      <w:start w:val="4"/>
      <w:numFmt w:val="decimal"/>
      <w:lvlText w:val="%1."/>
      <w:lvlJc w:val="left"/>
      <w:pPr>
        <w:ind w:left="720" w:hanging="360"/>
      </w:pPr>
      <w:rPr>
        <w:rFonts w:hint="default"/>
        <w:color w:val="auto"/>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3" w15:restartNumberingAfterBreak="0">
    <w:nsid w:val="1C692468"/>
    <w:multiLevelType w:val="multilevel"/>
    <w:tmpl w:val="0156A1C2"/>
    <w:lvl w:ilvl="0">
      <w:start w:val="1"/>
      <w:numFmt w:val="decimal"/>
      <w:lvlText w:val="%1."/>
      <w:lvlJc w:val="left"/>
      <w:pPr>
        <w:ind w:left="720" w:hanging="360"/>
      </w:pPr>
      <w:rPr>
        <w:b w:val="0"/>
      </w:rPr>
    </w:lvl>
    <w:lvl w:ilvl="1">
      <w:start w:val="1"/>
      <w:numFmt w:val="decimal"/>
      <w:isLgl/>
      <w:lvlText w:val="%1.%2."/>
      <w:lvlJc w:val="left"/>
      <w:pPr>
        <w:ind w:left="1003"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0382C65"/>
    <w:multiLevelType w:val="multilevel"/>
    <w:tmpl w:val="98EE6C1E"/>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EF762B"/>
    <w:multiLevelType w:val="hybridMultilevel"/>
    <w:tmpl w:val="CFCAEFE6"/>
    <w:lvl w:ilvl="0" w:tplc="FFFFFFFF">
      <w:start w:val="1"/>
      <w:numFmt w:val="decimal"/>
      <w:lvlText w:val="%1."/>
      <w:lvlJc w:val="left"/>
      <w:pPr>
        <w:ind w:left="720" w:hanging="360"/>
      </w:pPr>
      <w:rPr>
        <w:rFonts w:hint="default"/>
        <w:b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374F87"/>
    <w:multiLevelType w:val="multilevel"/>
    <w:tmpl w:val="79F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13098"/>
    <w:multiLevelType w:val="multilevel"/>
    <w:tmpl w:val="7BF62BE8"/>
    <w:lvl w:ilvl="0">
      <w:start w:val="5"/>
      <w:numFmt w:val="decimal"/>
      <w:lvlText w:val="%1."/>
      <w:lvlJc w:val="left"/>
      <w:pPr>
        <w:ind w:left="360" w:hanging="360"/>
      </w:pPr>
      <w:rPr>
        <w:rFonts w:ascii="Times New Roman" w:hAnsi="Times New Roman" w:cs="Times New Roman" w:hint="default"/>
        <w:color w:val="FF0000"/>
        <w:sz w:val="24"/>
      </w:rPr>
    </w:lvl>
    <w:lvl w:ilvl="1">
      <w:start w:val="8"/>
      <w:numFmt w:val="decimal"/>
      <w:lvlText w:val="%1.%2."/>
      <w:lvlJc w:val="left"/>
      <w:pPr>
        <w:ind w:left="1440" w:hanging="720"/>
      </w:pPr>
      <w:rPr>
        <w:rFonts w:ascii="Times New Roman" w:hAnsi="Times New Roman" w:cs="Times New Roman" w:hint="default"/>
        <w:i w:val="0"/>
        <w:iCs w:val="0"/>
        <w:color w:val="FF0000"/>
        <w:sz w:val="24"/>
      </w:rPr>
    </w:lvl>
    <w:lvl w:ilvl="2">
      <w:start w:val="1"/>
      <w:numFmt w:val="decimal"/>
      <w:lvlText w:val="%1.%2.%3."/>
      <w:lvlJc w:val="left"/>
      <w:pPr>
        <w:ind w:left="2160" w:hanging="720"/>
      </w:pPr>
      <w:rPr>
        <w:rFonts w:ascii="Times New Roman" w:hAnsi="Times New Roman" w:cs="Times New Roman" w:hint="default"/>
        <w:color w:val="FF0000"/>
        <w:sz w:val="24"/>
      </w:rPr>
    </w:lvl>
    <w:lvl w:ilvl="3">
      <w:start w:val="1"/>
      <w:numFmt w:val="decimal"/>
      <w:lvlText w:val="%1.%2.%3.%4."/>
      <w:lvlJc w:val="left"/>
      <w:pPr>
        <w:ind w:left="3240" w:hanging="1080"/>
      </w:pPr>
      <w:rPr>
        <w:rFonts w:ascii="Times New Roman" w:hAnsi="Times New Roman" w:cs="Times New Roman" w:hint="default"/>
        <w:color w:val="FF0000"/>
        <w:sz w:val="24"/>
      </w:rPr>
    </w:lvl>
    <w:lvl w:ilvl="4">
      <w:start w:val="1"/>
      <w:numFmt w:val="decimal"/>
      <w:lvlText w:val="%1.%2.%3.%4.%5."/>
      <w:lvlJc w:val="left"/>
      <w:pPr>
        <w:ind w:left="3960" w:hanging="1080"/>
      </w:pPr>
      <w:rPr>
        <w:rFonts w:ascii="Times New Roman" w:hAnsi="Times New Roman" w:cs="Times New Roman" w:hint="default"/>
        <w:color w:val="FF0000"/>
        <w:sz w:val="24"/>
      </w:rPr>
    </w:lvl>
    <w:lvl w:ilvl="5">
      <w:start w:val="1"/>
      <w:numFmt w:val="decimal"/>
      <w:lvlText w:val="%1.%2.%3.%4.%5.%6."/>
      <w:lvlJc w:val="left"/>
      <w:pPr>
        <w:ind w:left="5040" w:hanging="1440"/>
      </w:pPr>
      <w:rPr>
        <w:rFonts w:ascii="Times New Roman" w:hAnsi="Times New Roman" w:cs="Times New Roman" w:hint="default"/>
        <w:color w:val="FF0000"/>
        <w:sz w:val="24"/>
      </w:rPr>
    </w:lvl>
    <w:lvl w:ilvl="6">
      <w:start w:val="1"/>
      <w:numFmt w:val="decimal"/>
      <w:lvlText w:val="%1.%2.%3.%4.%5.%6.%7."/>
      <w:lvlJc w:val="left"/>
      <w:pPr>
        <w:ind w:left="5760" w:hanging="1440"/>
      </w:pPr>
      <w:rPr>
        <w:rFonts w:ascii="Times New Roman" w:hAnsi="Times New Roman" w:cs="Times New Roman" w:hint="default"/>
        <w:color w:val="FF0000"/>
        <w:sz w:val="24"/>
      </w:rPr>
    </w:lvl>
    <w:lvl w:ilvl="7">
      <w:start w:val="1"/>
      <w:numFmt w:val="decimal"/>
      <w:lvlText w:val="%1.%2.%3.%4.%5.%6.%7.%8."/>
      <w:lvlJc w:val="left"/>
      <w:pPr>
        <w:ind w:left="6840" w:hanging="1800"/>
      </w:pPr>
      <w:rPr>
        <w:rFonts w:ascii="Times New Roman" w:hAnsi="Times New Roman" w:cs="Times New Roman" w:hint="default"/>
        <w:color w:val="FF0000"/>
        <w:sz w:val="24"/>
      </w:rPr>
    </w:lvl>
    <w:lvl w:ilvl="8">
      <w:start w:val="1"/>
      <w:numFmt w:val="decimal"/>
      <w:lvlText w:val="%1.%2.%3.%4.%5.%6.%7.%8.%9."/>
      <w:lvlJc w:val="left"/>
      <w:pPr>
        <w:ind w:left="7920" w:hanging="2160"/>
      </w:pPr>
      <w:rPr>
        <w:rFonts w:ascii="Times New Roman" w:hAnsi="Times New Roman" w:cs="Times New Roman" w:hint="default"/>
        <w:color w:val="FF0000"/>
        <w:sz w:val="24"/>
      </w:rPr>
    </w:lvl>
  </w:abstractNum>
  <w:abstractNum w:abstractNumId="8" w15:restartNumberingAfterBreak="0">
    <w:nsid w:val="334521D1"/>
    <w:multiLevelType w:val="multilevel"/>
    <w:tmpl w:val="0C2AE4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15:restartNumberingAfterBreak="0">
    <w:nsid w:val="3A7F5F38"/>
    <w:multiLevelType w:val="hybridMultilevel"/>
    <w:tmpl w:val="022CB53C"/>
    <w:lvl w:ilvl="0" w:tplc="668EB44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A61E8D"/>
    <w:multiLevelType w:val="multilevel"/>
    <w:tmpl w:val="6D0CEE1A"/>
    <w:lvl w:ilvl="0">
      <w:start w:val="3"/>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3C9E2BC3"/>
    <w:multiLevelType w:val="multilevel"/>
    <w:tmpl w:val="279E2C8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F3F1E90"/>
    <w:multiLevelType w:val="hybridMultilevel"/>
    <w:tmpl w:val="7CCE686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15" w15:restartNumberingAfterBreak="0">
    <w:nsid w:val="41325FA2"/>
    <w:multiLevelType w:val="hybridMultilevel"/>
    <w:tmpl w:val="403E0822"/>
    <w:lvl w:ilvl="0" w:tplc="162CE0DE">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16" w15:restartNumberingAfterBreak="0">
    <w:nsid w:val="45297A68"/>
    <w:multiLevelType w:val="hybridMultilevel"/>
    <w:tmpl w:val="852201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ED3BB3"/>
    <w:multiLevelType w:val="multilevel"/>
    <w:tmpl w:val="F1FA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05F8F"/>
    <w:multiLevelType w:val="multilevel"/>
    <w:tmpl w:val="FE5A7870"/>
    <w:lvl w:ilvl="0">
      <w:start w:val="1"/>
      <w:numFmt w:val="decimal"/>
      <w:lvlText w:val="%1."/>
      <w:lvlJc w:val="left"/>
      <w:pPr>
        <w:ind w:left="720" w:hanging="360"/>
      </w:pPr>
      <w:rPr>
        <w:rFonts w:hint="default"/>
        <w:i w:val="0"/>
        <w:iCs/>
        <w:color w:val="auto"/>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5C4DFDA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4B6280"/>
    <w:multiLevelType w:val="hybridMultilevel"/>
    <w:tmpl w:val="61C2B5EC"/>
    <w:lvl w:ilvl="0" w:tplc="C09CDB70">
      <w:start w:val="1"/>
      <w:numFmt w:val="decimal"/>
      <w:lvlText w:val="%1."/>
      <w:lvlJc w:val="left"/>
      <w:pPr>
        <w:ind w:left="1069" w:hanging="360"/>
      </w:pPr>
      <w:rPr>
        <w:rFonts w:hint="default"/>
        <w:b w:val="0"/>
        <w:b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ED151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D11A6C"/>
    <w:multiLevelType w:val="hybridMultilevel"/>
    <w:tmpl w:val="8D8CA33A"/>
    <w:lvl w:ilvl="0" w:tplc="EDA216DE">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2727324"/>
    <w:multiLevelType w:val="hybridMultilevel"/>
    <w:tmpl w:val="C0448316"/>
    <w:lvl w:ilvl="0" w:tplc="6A744550">
      <w:start w:val="1"/>
      <w:numFmt w:val="decimal"/>
      <w:suff w:val="space"/>
      <w:lvlText w:val="(%1)"/>
      <w:lvlJc w:val="left"/>
      <w:pPr>
        <w:ind w:left="454" w:hanging="454"/>
      </w:pPr>
      <w:rPr>
        <w:rFonts w:hint="default"/>
        <w:b w:val="0"/>
        <w:bCs w:val="0"/>
        <w:i w:val="0"/>
        <w:iCs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6A767113"/>
    <w:multiLevelType w:val="multilevel"/>
    <w:tmpl w:val="DCC87912"/>
    <w:lvl w:ilvl="0">
      <w:start w:val="1"/>
      <w:numFmt w:val="decimal"/>
      <w:pStyle w:val="1Lgumam"/>
      <w:lvlText w:val="%1."/>
      <w:lvlJc w:val="left"/>
      <w:pPr>
        <w:ind w:left="360" w:hanging="360"/>
      </w:pPr>
      <w:rPr>
        <w:b w:val="0"/>
      </w:rPr>
    </w:lvl>
    <w:lvl w:ilvl="1">
      <w:start w:val="1"/>
      <w:numFmt w:val="decimal"/>
      <w:pStyle w:val="11Lgumam"/>
      <w:lvlText w:val="%1.%2."/>
      <w:lvlJc w:val="left"/>
      <w:pPr>
        <w:ind w:left="792" w:hanging="432"/>
      </w:pPr>
      <w:rPr>
        <w:b w:val="0"/>
      </w:rPr>
    </w:lvl>
    <w:lvl w:ilvl="2">
      <w:start w:val="1"/>
      <w:numFmt w:val="decimal"/>
      <w:pStyle w:val="111Lgumam"/>
      <w:lvlText w:val="%1.%2.%3."/>
      <w:lvlJc w:val="left"/>
      <w:pPr>
        <w:ind w:left="0" w:firstLine="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3">
      <w:start w:val="1"/>
      <w:numFmt w:val="decimal"/>
      <w:lvlText w:val="%1.%2.%3.%4."/>
      <w:lvlJc w:val="left"/>
      <w:pPr>
        <w:ind w:left="0" w:firstLine="0"/>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6BDC2ABE"/>
    <w:multiLevelType w:val="hybridMultilevel"/>
    <w:tmpl w:val="5CC8DBA2"/>
    <w:lvl w:ilvl="0" w:tplc="2284992E">
      <w:start w:val="1"/>
      <w:numFmt w:val="decimal"/>
      <w:lvlText w:val="%1."/>
      <w:lvlJc w:val="left"/>
      <w:pPr>
        <w:ind w:left="720" w:hanging="360"/>
      </w:pPr>
      <w:rPr>
        <w:rFonts w:hint="default"/>
        <w:b w:val="0"/>
      </w:rPr>
    </w:lvl>
    <w:lvl w:ilvl="1" w:tplc="18B06966">
      <w:start w:val="1"/>
      <w:numFmt w:val="lowerLetter"/>
      <w:lvlText w:val="%2."/>
      <w:lvlJc w:val="left"/>
      <w:pPr>
        <w:ind w:left="1440" w:hanging="360"/>
      </w:pPr>
    </w:lvl>
    <w:lvl w:ilvl="2" w:tplc="E63896FE">
      <w:start w:val="1"/>
      <w:numFmt w:val="lowerRoman"/>
      <w:lvlText w:val="%3."/>
      <w:lvlJc w:val="right"/>
      <w:pPr>
        <w:ind w:left="2160" w:hanging="180"/>
      </w:pPr>
    </w:lvl>
    <w:lvl w:ilvl="3" w:tplc="36443BD6" w:tentative="1">
      <w:start w:val="1"/>
      <w:numFmt w:val="decimal"/>
      <w:lvlText w:val="%4."/>
      <w:lvlJc w:val="left"/>
      <w:pPr>
        <w:ind w:left="2880" w:hanging="360"/>
      </w:pPr>
    </w:lvl>
    <w:lvl w:ilvl="4" w:tplc="F55EE090" w:tentative="1">
      <w:start w:val="1"/>
      <w:numFmt w:val="lowerLetter"/>
      <w:lvlText w:val="%5."/>
      <w:lvlJc w:val="left"/>
      <w:pPr>
        <w:ind w:left="3600" w:hanging="360"/>
      </w:pPr>
    </w:lvl>
    <w:lvl w:ilvl="5" w:tplc="701A1C4A" w:tentative="1">
      <w:start w:val="1"/>
      <w:numFmt w:val="lowerRoman"/>
      <w:lvlText w:val="%6."/>
      <w:lvlJc w:val="right"/>
      <w:pPr>
        <w:ind w:left="4320" w:hanging="180"/>
      </w:pPr>
    </w:lvl>
    <w:lvl w:ilvl="6" w:tplc="99189BBC" w:tentative="1">
      <w:start w:val="1"/>
      <w:numFmt w:val="decimal"/>
      <w:lvlText w:val="%7."/>
      <w:lvlJc w:val="left"/>
      <w:pPr>
        <w:ind w:left="5040" w:hanging="360"/>
      </w:pPr>
    </w:lvl>
    <w:lvl w:ilvl="7" w:tplc="08CCD298" w:tentative="1">
      <w:start w:val="1"/>
      <w:numFmt w:val="lowerLetter"/>
      <w:lvlText w:val="%8."/>
      <w:lvlJc w:val="left"/>
      <w:pPr>
        <w:ind w:left="5760" w:hanging="360"/>
      </w:pPr>
    </w:lvl>
    <w:lvl w:ilvl="8" w:tplc="BAC0FA12" w:tentative="1">
      <w:start w:val="1"/>
      <w:numFmt w:val="lowerRoman"/>
      <w:lvlText w:val="%9."/>
      <w:lvlJc w:val="right"/>
      <w:pPr>
        <w:ind w:left="6480" w:hanging="180"/>
      </w:pPr>
    </w:lvl>
  </w:abstractNum>
  <w:abstractNum w:abstractNumId="26" w15:restartNumberingAfterBreak="0">
    <w:nsid w:val="71B15145"/>
    <w:multiLevelType w:val="multilevel"/>
    <w:tmpl w:val="87CC04B6"/>
    <w:lvl w:ilvl="0">
      <w:start w:val="1"/>
      <w:numFmt w:val="decimal"/>
      <w:lvlText w:val="%1."/>
      <w:lvlJc w:val="left"/>
      <w:pPr>
        <w:ind w:left="360" w:hanging="360"/>
      </w:pPr>
      <w:rPr>
        <w:rFonts w:hint="default"/>
        <w:b w:val="0"/>
        <w:bCs w:val="0"/>
        <w:color w:val="000000"/>
      </w:rPr>
    </w:lvl>
    <w:lvl w:ilvl="1">
      <w:start w:val="1"/>
      <w:numFmt w:val="decimal"/>
      <w:lvlText w:val="%1.%2."/>
      <w:lvlJc w:val="left"/>
      <w:pPr>
        <w:ind w:left="644" w:hanging="360"/>
      </w:pPr>
      <w:rPr>
        <w:rFonts w:hint="default"/>
        <w:b w:val="0"/>
        <w:color w:val="000000"/>
      </w:rPr>
    </w:lvl>
    <w:lvl w:ilvl="2">
      <w:start w:val="1"/>
      <w:numFmt w:val="decimal"/>
      <w:lvlText w:val="%1.%2.%3."/>
      <w:lvlJc w:val="left"/>
      <w:pPr>
        <w:ind w:left="1288" w:hanging="720"/>
      </w:pPr>
      <w:rPr>
        <w:rFonts w:hint="default"/>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27" w15:restartNumberingAfterBreak="0">
    <w:nsid w:val="72806544"/>
    <w:multiLevelType w:val="hybridMultilevel"/>
    <w:tmpl w:val="F1FCFA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F83F5A"/>
    <w:multiLevelType w:val="hybridMultilevel"/>
    <w:tmpl w:val="8D849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7734326"/>
    <w:multiLevelType w:val="hybridMultilevel"/>
    <w:tmpl w:val="7E62F4D0"/>
    <w:lvl w:ilvl="0" w:tplc="7EC82B6E">
      <w:start w:val="1"/>
      <w:numFmt w:val="decimal"/>
      <w:lvlText w:val="%1."/>
      <w:lvlJc w:val="left"/>
      <w:pPr>
        <w:ind w:left="360"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30" w15:restartNumberingAfterBreak="0">
    <w:nsid w:val="778C78A0"/>
    <w:multiLevelType w:val="hybridMultilevel"/>
    <w:tmpl w:val="854C59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7B0651D"/>
    <w:multiLevelType w:val="hybridMultilevel"/>
    <w:tmpl w:val="145E9FF8"/>
    <w:lvl w:ilvl="0" w:tplc="788C0A6C">
      <w:start w:val="2024"/>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8A1107D"/>
    <w:multiLevelType w:val="multilevel"/>
    <w:tmpl w:val="5BFE7E54"/>
    <w:lvl w:ilvl="0">
      <w:start w:val="4"/>
      <w:numFmt w:val="decimal"/>
      <w:lvlText w:val="%1."/>
      <w:lvlJc w:val="left"/>
      <w:pPr>
        <w:ind w:left="360" w:hanging="360"/>
      </w:pPr>
      <w:rPr>
        <w:rFonts w:eastAsia="Calibri" w:hint="default"/>
      </w:rPr>
    </w:lvl>
    <w:lvl w:ilvl="1">
      <w:start w:val="1"/>
      <w:numFmt w:val="decimal"/>
      <w:lvlText w:val="%1.%2."/>
      <w:lvlJc w:val="left"/>
      <w:rPr>
        <w:rFonts w:eastAsia="Calibri" w:hint="default"/>
        <w:b w:val="0"/>
        <w:i w:val="0"/>
        <w:iCs/>
        <w:color w:val="000000"/>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33" w15:restartNumberingAfterBreak="0">
    <w:nsid w:val="7A207DF9"/>
    <w:multiLevelType w:val="hybridMultilevel"/>
    <w:tmpl w:val="933ABACA"/>
    <w:lvl w:ilvl="0" w:tplc="2A0A4F9E">
      <w:start w:val="1"/>
      <w:numFmt w:val="decimal"/>
      <w:lvlText w:val="%1."/>
      <w:lvlJc w:val="left"/>
      <w:pPr>
        <w:ind w:left="360" w:hanging="360"/>
      </w:pPr>
      <w:rPr>
        <w:rFonts w:hint="default"/>
        <w:b w:val="0"/>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A47C10"/>
    <w:multiLevelType w:val="multilevel"/>
    <w:tmpl w:val="A7F04BA4"/>
    <w:lvl w:ilvl="0">
      <w:start w:val="5"/>
      <w:numFmt w:val="decimal"/>
      <w:lvlText w:val="%1."/>
      <w:lvlJc w:val="left"/>
      <w:pPr>
        <w:ind w:left="360" w:hanging="360"/>
      </w:pPr>
      <w:rPr>
        <w:rFonts w:hint="default"/>
        <w:i w:val="0"/>
      </w:rPr>
    </w:lvl>
    <w:lvl w:ilvl="1">
      <w:start w:val="3"/>
      <w:numFmt w:val="decimal"/>
      <w:lvlText w:val="%1.%2."/>
      <w:lvlJc w:val="left"/>
      <w:rPr>
        <w:rFonts w:hint="default"/>
        <w:i w:val="0"/>
        <w:color w:val="00000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num w:numId="1">
    <w:abstractNumId w:val="9"/>
  </w:num>
  <w:num w:numId="2">
    <w:abstractNumId w:val="10"/>
  </w:num>
  <w:num w:numId="3">
    <w:abstractNumId w:val="8"/>
  </w:num>
  <w:num w:numId="4">
    <w:abstractNumId w:val="14"/>
  </w:num>
  <w:num w:numId="5">
    <w:abstractNumId w:val="2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0"/>
  </w:num>
  <w:num w:numId="9">
    <w:abstractNumId w:val="21"/>
  </w:num>
  <w:num w:numId="10">
    <w:abstractNumId w:val="28"/>
  </w:num>
  <w:num w:numId="11">
    <w:abstractNumId w:val="1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0"/>
  </w:num>
  <w:num w:numId="15">
    <w:abstractNumId w:val="22"/>
  </w:num>
  <w:num w:numId="16">
    <w:abstractNumId w:val="13"/>
  </w:num>
  <w:num w:numId="17">
    <w:abstractNumId w:val="18"/>
  </w:num>
  <w:num w:numId="18">
    <w:abstractNumId w:val="17"/>
  </w:num>
  <w:num w:numId="19">
    <w:abstractNumId w:val="25"/>
  </w:num>
  <w:num w:numId="20">
    <w:abstractNumId w:val="0"/>
  </w:num>
  <w:num w:numId="21">
    <w:abstractNumId w:val="33"/>
  </w:num>
  <w:num w:numId="22">
    <w:abstractNumId w:val="5"/>
  </w:num>
  <w:num w:numId="23">
    <w:abstractNumId w:val="2"/>
  </w:num>
  <w:num w:numId="24">
    <w:abstractNumId w:val="26"/>
  </w:num>
  <w:num w:numId="25">
    <w:abstractNumId w:val="34"/>
  </w:num>
  <w:num w:numId="26">
    <w:abstractNumId w:val="6"/>
  </w:num>
  <w:num w:numId="27">
    <w:abstractNumId w:val="7"/>
  </w:num>
  <w:num w:numId="28">
    <w:abstractNumId w:val="32"/>
  </w:num>
  <w:num w:numId="29">
    <w:abstractNumId w:val="12"/>
  </w:num>
  <w:num w:numId="30">
    <w:abstractNumId w:val="23"/>
  </w:num>
  <w:num w:numId="31">
    <w:abstractNumId w:val="27"/>
  </w:num>
  <w:num w:numId="32">
    <w:abstractNumId w:val="31"/>
  </w:num>
  <w:num w:numId="33">
    <w:abstractNumId w:val="3"/>
  </w:num>
  <w:num w:numId="34">
    <w:abstractNumId w:val="19"/>
  </w:num>
  <w:num w:numId="35">
    <w:abstractNumId w:val="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72"/>
    <w:rsid w:val="000013AE"/>
    <w:rsid w:val="0000214A"/>
    <w:rsid w:val="00002F76"/>
    <w:rsid w:val="000039D6"/>
    <w:rsid w:val="00003EF7"/>
    <w:rsid w:val="00005A6E"/>
    <w:rsid w:val="00006019"/>
    <w:rsid w:val="000062A8"/>
    <w:rsid w:val="00006B79"/>
    <w:rsid w:val="00007A19"/>
    <w:rsid w:val="00007BC8"/>
    <w:rsid w:val="00012864"/>
    <w:rsid w:val="00015724"/>
    <w:rsid w:val="000174AD"/>
    <w:rsid w:val="00021152"/>
    <w:rsid w:val="0002237C"/>
    <w:rsid w:val="000274F4"/>
    <w:rsid w:val="00032669"/>
    <w:rsid w:val="00032E2D"/>
    <w:rsid w:val="00032E33"/>
    <w:rsid w:val="00032EF0"/>
    <w:rsid w:val="00033A9F"/>
    <w:rsid w:val="00035E17"/>
    <w:rsid w:val="000373C8"/>
    <w:rsid w:val="000411D4"/>
    <w:rsid w:val="0004157B"/>
    <w:rsid w:val="00041CB8"/>
    <w:rsid w:val="000432D9"/>
    <w:rsid w:val="0004381E"/>
    <w:rsid w:val="00043897"/>
    <w:rsid w:val="00045018"/>
    <w:rsid w:val="00047896"/>
    <w:rsid w:val="0004795B"/>
    <w:rsid w:val="00047C8A"/>
    <w:rsid w:val="00047FF9"/>
    <w:rsid w:val="000516F5"/>
    <w:rsid w:val="00053579"/>
    <w:rsid w:val="000548E4"/>
    <w:rsid w:val="00054B32"/>
    <w:rsid w:val="00054CE2"/>
    <w:rsid w:val="0005586A"/>
    <w:rsid w:val="00055F14"/>
    <w:rsid w:val="00056EA5"/>
    <w:rsid w:val="0005702C"/>
    <w:rsid w:val="000636B7"/>
    <w:rsid w:val="00064464"/>
    <w:rsid w:val="0006656D"/>
    <w:rsid w:val="00066651"/>
    <w:rsid w:val="00066A4A"/>
    <w:rsid w:val="00066C5D"/>
    <w:rsid w:val="000674F8"/>
    <w:rsid w:val="00070F09"/>
    <w:rsid w:val="000716B1"/>
    <w:rsid w:val="00071713"/>
    <w:rsid w:val="00071B89"/>
    <w:rsid w:val="00074D2D"/>
    <w:rsid w:val="0007547E"/>
    <w:rsid w:val="000756D6"/>
    <w:rsid w:val="0008029E"/>
    <w:rsid w:val="0008062E"/>
    <w:rsid w:val="00081FC9"/>
    <w:rsid w:val="000821D8"/>
    <w:rsid w:val="00085791"/>
    <w:rsid w:val="00086044"/>
    <w:rsid w:val="00086DEE"/>
    <w:rsid w:val="000919E9"/>
    <w:rsid w:val="00092D59"/>
    <w:rsid w:val="00093041"/>
    <w:rsid w:val="00095712"/>
    <w:rsid w:val="000961EE"/>
    <w:rsid w:val="000966A9"/>
    <w:rsid w:val="0009772B"/>
    <w:rsid w:val="00097FCE"/>
    <w:rsid w:val="000A069E"/>
    <w:rsid w:val="000A1455"/>
    <w:rsid w:val="000A33EC"/>
    <w:rsid w:val="000A4953"/>
    <w:rsid w:val="000A54BF"/>
    <w:rsid w:val="000A5928"/>
    <w:rsid w:val="000A609B"/>
    <w:rsid w:val="000B00BD"/>
    <w:rsid w:val="000B0810"/>
    <w:rsid w:val="000B0A19"/>
    <w:rsid w:val="000B0C0A"/>
    <w:rsid w:val="000B2372"/>
    <w:rsid w:val="000B31BC"/>
    <w:rsid w:val="000B36C6"/>
    <w:rsid w:val="000B3BDD"/>
    <w:rsid w:val="000B3FF8"/>
    <w:rsid w:val="000B4416"/>
    <w:rsid w:val="000B59EB"/>
    <w:rsid w:val="000B6502"/>
    <w:rsid w:val="000B695C"/>
    <w:rsid w:val="000B7A8F"/>
    <w:rsid w:val="000C1FB0"/>
    <w:rsid w:val="000C237D"/>
    <w:rsid w:val="000C473F"/>
    <w:rsid w:val="000C4F06"/>
    <w:rsid w:val="000C5DC8"/>
    <w:rsid w:val="000C6302"/>
    <w:rsid w:val="000C6B66"/>
    <w:rsid w:val="000C7103"/>
    <w:rsid w:val="000C7173"/>
    <w:rsid w:val="000D0856"/>
    <w:rsid w:val="000D26E2"/>
    <w:rsid w:val="000D2E27"/>
    <w:rsid w:val="000D3257"/>
    <w:rsid w:val="000D3AE4"/>
    <w:rsid w:val="000D6D15"/>
    <w:rsid w:val="000D79FF"/>
    <w:rsid w:val="000E2AE9"/>
    <w:rsid w:val="000F0604"/>
    <w:rsid w:val="000F0D4C"/>
    <w:rsid w:val="000F5AA0"/>
    <w:rsid w:val="000F60CD"/>
    <w:rsid w:val="00103499"/>
    <w:rsid w:val="00103DD9"/>
    <w:rsid w:val="00103E5C"/>
    <w:rsid w:val="00103F2C"/>
    <w:rsid w:val="001047A9"/>
    <w:rsid w:val="00105735"/>
    <w:rsid w:val="00105B87"/>
    <w:rsid w:val="00107097"/>
    <w:rsid w:val="0011386B"/>
    <w:rsid w:val="001150F1"/>
    <w:rsid w:val="00117E6D"/>
    <w:rsid w:val="001203E0"/>
    <w:rsid w:val="00121503"/>
    <w:rsid w:val="00121638"/>
    <w:rsid w:val="00124386"/>
    <w:rsid w:val="001252E0"/>
    <w:rsid w:val="0012581F"/>
    <w:rsid w:val="00126886"/>
    <w:rsid w:val="00132A18"/>
    <w:rsid w:val="00134AE3"/>
    <w:rsid w:val="00134F66"/>
    <w:rsid w:val="00135345"/>
    <w:rsid w:val="001353F6"/>
    <w:rsid w:val="00137061"/>
    <w:rsid w:val="001409D7"/>
    <w:rsid w:val="00141DF8"/>
    <w:rsid w:val="00142EF8"/>
    <w:rsid w:val="00146387"/>
    <w:rsid w:val="001477E4"/>
    <w:rsid w:val="00151507"/>
    <w:rsid w:val="0015225D"/>
    <w:rsid w:val="00152341"/>
    <w:rsid w:val="00152907"/>
    <w:rsid w:val="0015726C"/>
    <w:rsid w:val="00157E90"/>
    <w:rsid w:val="00160768"/>
    <w:rsid w:val="00161C7D"/>
    <w:rsid w:val="0016294C"/>
    <w:rsid w:val="00163AB3"/>
    <w:rsid w:val="0016638C"/>
    <w:rsid w:val="00167F2D"/>
    <w:rsid w:val="001720D0"/>
    <w:rsid w:val="001722AE"/>
    <w:rsid w:val="001727B9"/>
    <w:rsid w:val="0017340F"/>
    <w:rsid w:val="00174351"/>
    <w:rsid w:val="00174E58"/>
    <w:rsid w:val="001761F4"/>
    <w:rsid w:val="001772C5"/>
    <w:rsid w:val="00180E25"/>
    <w:rsid w:val="00182F00"/>
    <w:rsid w:val="0018518A"/>
    <w:rsid w:val="001851AF"/>
    <w:rsid w:val="001946DD"/>
    <w:rsid w:val="001957FB"/>
    <w:rsid w:val="001960E0"/>
    <w:rsid w:val="001972ED"/>
    <w:rsid w:val="001A0A36"/>
    <w:rsid w:val="001A17DD"/>
    <w:rsid w:val="001A44EC"/>
    <w:rsid w:val="001A4EF7"/>
    <w:rsid w:val="001A6C65"/>
    <w:rsid w:val="001A6D50"/>
    <w:rsid w:val="001A7581"/>
    <w:rsid w:val="001B04F9"/>
    <w:rsid w:val="001B2048"/>
    <w:rsid w:val="001B2EB7"/>
    <w:rsid w:val="001B3AE6"/>
    <w:rsid w:val="001B3C50"/>
    <w:rsid w:val="001B43EC"/>
    <w:rsid w:val="001B54BE"/>
    <w:rsid w:val="001B56FE"/>
    <w:rsid w:val="001B5E22"/>
    <w:rsid w:val="001B73E5"/>
    <w:rsid w:val="001C0239"/>
    <w:rsid w:val="001C1179"/>
    <w:rsid w:val="001C2114"/>
    <w:rsid w:val="001C3091"/>
    <w:rsid w:val="001C3AFF"/>
    <w:rsid w:val="001C54DD"/>
    <w:rsid w:val="001C5675"/>
    <w:rsid w:val="001C61E9"/>
    <w:rsid w:val="001C6878"/>
    <w:rsid w:val="001C6B72"/>
    <w:rsid w:val="001C7A7C"/>
    <w:rsid w:val="001C7B20"/>
    <w:rsid w:val="001D1C5F"/>
    <w:rsid w:val="001D3BD8"/>
    <w:rsid w:val="001D4024"/>
    <w:rsid w:val="001D415F"/>
    <w:rsid w:val="001D45AA"/>
    <w:rsid w:val="001D61AE"/>
    <w:rsid w:val="001D70D5"/>
    <w:rsid w:val="001D77D1"/>
    <w:rsid w:val="001D79A9"/>
    <w:rsid w:val="001E0E0A"/>
    <w:rsid w:val="001E1090"/>
    <w:rsid w:val="001E1101"/>
    <w:rsid w:val="001E1A5C"/>
    <w:rsid w:val="001E351B"/>
    <w:rsid w:val="001E4202"/>
    <w:rsid w:val="001E5691"/>
    <w:rsid w:val="001F113D"/>
    <w:rsid w:val="001F3BC8"/>
    <w:rsid w:val="001F4147"/>
    <w:rsid w:val="001F4A9A"/>
    <w:rsid w:val="001F6391"/>
    <w:rsid w:val="001F691D"/>
    <w:rsid w:val="001F767A"/>
    <w:rsid w:val="001F76C3"/>
    <w:rsid w:val="001F7F05"/>
    <w:rsid w:val="00200FA5"/>
    <w:rsid w:val="00202C22"/>
    <w:rsid w:val="002052DD"/>
    <w:rsid w:val="002055A4"/>
    <w:rsid w:val="00210EB8"/>
    <w:rsid w:val="0021249C"/>
    <w:rsid w:val="00213C14"/>
    <w:rsid w:val="00214D20"/>
    <w:rsid w:val="002150EC"/>
    <w:rsid w:val="00215375"/>
    <w:rsid w:val="002176CF"/>
    <w:rsid w:val="00220707"/>
    <w:rsid w:val="002215D6"/>
    <w:rsid w:val="00222F6B"/>
    <w:rsid w:val="00225290"/>
    <w:rsid w:val="00226044"/>
    <w:rsid w:val="00227568"/>
    <w:rsid w:val="002275B9"/>
    <w:rsid w:val="002276AB"/>
    <w:rsid w:val="00230192"/>
    <w:rsid w:val="0023045A"/>
    <w:rsid w:val="00230EFB"/>
    <w:rsid w:val="002310C0"/>
    <w:rsid w:val="00232C20"/>
    <w:rsid w:val="00236B25"/>
    <w:rsid w:val="00236EC1"/>
    <w:rsid w:val="00237465"/>
    <w:rsid w:val="0024269C"/>
    <w:rsid w:val="00242B7D"/>
    <w:rsid w:val="002432A4"/>
    <w:rsid w:val="0024484D"/>
    <w:rsid w:val="00246266"/>
    <w:rsid w:val="00247A7F"/>
    <w:rsid w:val="00247FB3"/>
    <w:rsid w:val="00250D75"/>
    <w:rsid w:val="00251598"/>
    <w:rsid w:val="002525DE"/>
    <w:rsid w:val="00252696"/>
    <w:rsid w:val="00252FBD"/>
    <w:rsid w:val="002557CF"/>
    <w:rsid w:val="002564E4"/>
    <w:rsid w:val="00256FD6"/>
    <w:rsid w:val="00257396"/>
    <w:rsid w:val="002621CE"/>
    <w:rsid w:val="00263116"/>
    <w:rsid w:val="0026359A"/>
    <w:rsid w:val="00264DDC"/>
    <w:rsid w:val="0026505A"/>
    <w:rsid w:val="0026583F"/>
    <w:rsid w:val="002662CC"/>
    <w:rsid w:val="00266996"/>
    <w:rsid w:val="002671B9"/>
    <w:rsid w:val="00270109"/>
    <w:rsid w:val="00270EEB"/>
    <w:rsid w:val="002717B6"/>
    <w:rsid w:val="002718A6"/>
    <w:rsid w:val="00271FC7"/>
    <w:rsid w:val="00272766"/>
    <w:rsid w:val="002743E8"/>
    <w:rsid w:val="00274B18"/>
    <w:rsid w:val="00277080"/>
    <w:rsid w:val="00280005"/>
    <w:rsid w:val="00283347"/>
    <w:rsid w:val="00283DEE"/>
    <w:rsid w:val="002840DE"/>
    <w:rsid w:val="002844FF"/>
    <w:rsid w:val="00284B38"/>
    <w:rsid w:val="0028585D"/>
    <w:rsid w:val="002872AB"/>
    <w:rsid w:val="00287632"/>
    <w:rsid w:val="00287BF0"/>
    <w:rsid w:val="0029170E"/>
    <w:rsid w:val="002922A7"/>
    <w:rsid w:val="00292D38"/>
    <w:rsid w:val="00297705"/>
    <w:rsid w:val="002A2C1B"/>
    <w:rsid w:val="002A35F3"/>
    <w:rsid w:val="002A523D"/>
    <w:rsid w:val="002A557B"/>
    <w:rsid w:val="002A5F2A"/>
    <w:rsid w:val="002A6414"/>
    <w:rsid w:val="002A79FD"/>
    <w:rsid w:val="002A7BCE"/>
    <w:rsid w:val="002B0C40"/>
    <w:rsid w:val="002B0DCB"/>
    <w:rsid w:val="002B1E20"/>
    <w:rsid w:val="002B2B1D"/>
    <w:rsid w:val="002B301A"/>
    <w:rsid w:val="002B3FFB"/>
    <w:rsid w:val="002C01A5"/>
    <w:rsid w:val="002C0C2B"/>
    <w:rsid w:val="002C1043"/>
    <w:rsid w:val="002C15CA"/>
    <w:rsid w:val="002C2927"/>
    <w:rsid w:val="002C3238"/>
    <w:rsid w:val="002C433D"/>
    <w:rsid w:val="002C7559"/>
    <w:rsid w:val="002C7A59"/>
    <w:rsid w:val="002D0EF9"/>
    <w:rsid w:val="002D1230"/>
    <w:rsid w:val="002D1A4D"/>
    <w:rsid w:val="002D1D28"/>
    <w:rsid w:val="002D2535"/>
    <w:rsid w:val="002D3EE0"/>
    <w:rsid w:val="002D533F"/>
    <w:rsid w:val="002E0201"/>
    <w:rsid w:val="002E1D90"/>
    <w:rsid w:val="002E31C5"/>
    <w:rsid w:val="002E391D"/>
    <w:rsid w:val="002E4298"/>
    <w:rsid w:val="002E53A6"/>
    <w:rsid w:val="002E748D"/>
    <w:rsid w:val="002F1465"/>
    <w:rsid w:val="002F1724"/>
    <w:rsid w:val="002F29AC"/>
    <w:rsid w:val="002F3154"/>
    <w:rsid w:val="002F3332"/>
    <w:rsid w:val="002F5A4C"/>
    <w:rsid w:val="002F75CF"/>
    <w:rsid w:val="00301DFE"/>
    <w:rsid w:val="003031B9"/>
    <w:rsid w:val="003041A7"/>
    <w:rsid w:val="0030498E"/>
    <w:rsid w:val="0030767F"/>
    <w:rsid w:val="00307C04"/>
    <w:rsid w:val="003101FB"/>
    <w:rsid w:val="0031054D"/>
    <w:rsid w:val="00312A87"/>
    <w:rsid w:val="003144B3"/>
    <w:rsid w:val="003147BC"/>
    <w:rsid w:val="00316ADD"/>
    <w:rsid w:val="00316BD7"/>
    <w:rsid w:val="00317455"/>
    <w:rsid w:val="0032055C"/>
    <w:rsid w:val="003223CB"/>
    <w:rsid w:val="00322F40"/>
    <w:rsid w:val="00323885"/>
    <w:rsid w:val="003242A4"/>
    <w:rsid w:val="00324C63"/>
    <w:rsid w:val="003253DF"/>
    <w:rsid w:val="003257D4"/>
    <w:rsid w:val="00331BA0"/>
    <w:rsid w:val="0033236E"/>
    <w:rsid w:val="00335102"/>
    <w:rsid w:val="003357CA"/>
    <w:rsid w:val="0033623F"/>
    <w:rsid w:val="003365D2"/>
    <w:rsid w:val="00337F06"/>
    <w:rsid w:val="00340CB9"/>
    <w:rsid w:val="00343C2C"/>
    <w:rsid w:val="00343DAE"/>
    <w:rsid w:val="003447B5"/>
    <w:rsid w:val="003460D4"/>
    <w:rsid w:val="00347677"/>
    <w:rsid w:val="003516C4"/>
    <w:rsid w:val="00354E29"/>
    <w:rsid w:val="00355F6B"/>
    <w:rsid w:val="00356235"/>
    <w:rsid w:val="00356698"/>
    <w:rsid w:val="003577C4"/>
    <w:rsid w:val="00357887"/>
    <w:rsid w:val="00361294"/>
    <w:rsid w:val="00361D53"/>
    <w:rsid w:val="00363E94"/>
    <w:rsid w:val="00365CB6"/>
    <w:rsid w:val="003663DC"/>
    <w:rsid w:val="00367508"/>
    <w:rsid w:val="00367907"/>
    <w:rsid w:val="00367E79"/>
    <w:rsid w:val="00370A37"/>
    <w:rsid w:val="0037156C"/>
    <w:rsid w:val="00371E41"/>
    <w:rsid w:val="00372198"/>
    <w:rsid w:val="00373EA7"/>
    <w:rsid w:val="00375194"/>
    <w:rsid w:val="00376249"/>
    <w:rsid w:val="0037670A"/>
    <w:rsid w:val="00376AC8"/>
    <w:rsid w:val="00376CB9"/>
    <w:rsid w:val="00376CF7"/>
    <w:rsid w:val="00377992"/>
    <w:rsid w:val="00377A4C"/>
    <w:rsid w:val="00377FB0"/>
    <w:rsid w:val="0038039D"/>
    <w:rsid w:val="003812A7"/>
    <w:rsid w:val="0038190C"/>
    <w:rsid w:val="00382382"/>
    <w:rsid w:val="00383A67"/>
    <w:rsid w:val="00384474"/>
    <w:rsid w:val="00387586"/>
    <w:rsid w:val="00387BB8"/>
    <w:rsid w:val="0039050A"/>
    <w:rsid w:val="00390CDE"/>
    <w:rsid w:val="0039120C"/>
    <w:rsid w:val="00392F84"/>
    <w:rsid w:val="00394CCD"/>
    <w:rsid w:val="0039725E"/>
    <w:rsid w:val="003973B9"/>
    <w:rsid w:val="00397B68"/>
    <w:rsid w:val="00397C5C"/>
    <w:rsid w:val="003A063E"/>
    <w:rsid w:val="003A067B"/>
    <w:rsid w:val="003A1086"/>
    <w:rsid w:val="003A19E3"/>
    <w:rsid w:val="003A24E6"/>
    <w:rsid w:val="003A30A2"/>
    <w:rsid w:val="003A3CD4"/>
    <w:rsid w:val="003A5C1D"/>
    <w:rsid w:val="003A757B"/>
    <w:rsid w:val="003B1B49"/>
    <w:rsid w:val="003B34B1"/>
    <w:rsid w:val="003B37DA"/>
    <w:rsid w:val="003B3B29"/>
    <w:rsid w:val="003B410D"/>
    <w:rsid w:val="003B4712"/>
    <w:rsid w:val="003B4757"/>
    <w:rsid w:val="003B49B4"/>
    <w:rsid w:val="003B55FD"/>
    <w:rsid w:val="003B5A65"/>
    <w:rsid w:val="003C0AD0"/>
    <w:rsid w:val="003C0CD3"/>
    <w:rsid w:val="003C1207"/>
    <w:rsid w:val="003C2355"/>
    <w:rsid w:val="003C313A"/>
    <w:rsid w:val="003C36C5"/>
    <w:rsid w:val="003C3E2A"/>
    <w:rsid w:val="003C5315"/>
    <w:rsid w:val="003C65C8"/>
    <w:rsid w:val="003D24AA"/>
    <w:rsid w:val="003D24AC"/>
    <w:rsid w:val="003D2BA8"/>
    <w:rsid w:val="003D4E64"/>
    <w:rsid w:val="003D75EE"/>
    <w:rsid w:val="003D7D72"/>
    <w:rsid w:val="003E057C"/>
    <w:rsid w:val="003E0A93"/>
    <w:rsid w:val="003E11BF"/>
    <w:rsid w:val="003E3007"/>
    <w:rsid w:val="003E3E5E"/>
    <w:rsid w:val="003E40B9"/>
    <w:rsid w:val="003E5A17"/>
    <w:rsid w:val="003E6182"/>
    <w:rsid w:val="003E620D"/>
    <w:rsid w:val="003E6928"/>
    <w:rsid w:val="003F0AE9"/>
    <w:rsid w:val="003F16C1"/>
    <w:rsid w:val="003F1D95"/>
    <w:rsid w:val="003F1F62"/>
    <w:rsid w:val="003F3155"/>
    <w:rsid w:val="003F35F5"/>
    <w:rsid w:val="003F478F"/>
    <w:rsid w:val="0040126A"/>
    <w:rsid w:val="0040279E"/>
    <w:rsid w:val="004042D9"/>
    <w:rsid w:val="004053F8"/>
    <w:rsid w:val="004060C9"/>
    <w:rsid w:val="00407C30"/>
    <w:rsid w:val="00411310"/>
    <w:rsid w:val="00412E6C"/>
    <w:rsid w:val="004131F0"/>
    <w:rsid w:val="00413313"/>
    <w:rsid w:val="00416286"/>
    <w:rsid w:val="004170F5"/>
    <w:rsid w:val="004208FD"/>
    <w:rsid w:val="00424096"/>
    <w:rsid w:val="00425254"/>
    <w:rsid w:val="00425286"/>
    <w:rsid w:val="00425327"/>
    <w:rsid w:val="00425E68"/>
    <w:rsid w:val="004271BC"/>
    <w:rsid w:val="00430202"/>
    <w:rsid w:val="00431B5A"/>
    <w:rsid w:val="00431F11"/>
    <w:rsid w:val="00432610"/>
    <w:rsid w:val="0043523E"/>
    <w:rsid w:val="00435A2B"/>
    <w:rsid w:val="00435B42"/>
    <w:rsid w:val="00435D9C"/>
    <w:rsid w:val="00436D84"/>
    <w:rsid w:val="0044071D"/>
    <w:rsid w:val="0044334C"/>
    <w:rsid w:val="00444E31"/>
    <w:rsid w:val="00444EF5"/>
    <w:rsid w:val="00446154"/>
    <w:rsid w:val="004463E8"/>
    <w:rsid w:val="00447AAD"/>
    <w:rsid w:val="00447CBC"/>
    <w:rsid w:val="004518B8"/>
    <w:rsid w:val="00451E06"/>
    <w:rsid w:val="004535AB"/>
    <w:rsid w:val="00454D92"/>
    <w:rsid w:val="004557A9"/>
    <w:rsid w:val="004559D9"/>
    <w:rsid w:val="00455EAF"/>
    <w:rsid w:val="0045645F"/>
    <w:rsid w:val="00460665"/>
    <w:rsid w:val="00462DCD"/>
    <w:rsid w:val="004636A1"/>
    <w:rsid w:val="00465E20"/>
    <w:rsid w:val="00466A31"/>
    <w:rsid w:val="00473258"/>
    <w:rsid w:val="00476BC5"/>
    <w:rsid w:val="00477360"/>
    <w:rsid w:val="00480EF3"/>
    <w:rsid w:val="00481561"/>
    <w:rsid w:val="0048348C"/>
    <w:rsid w:val="00483686"/>
    <w:rsid w:val="00484AFB"/>
    <w:rsid w:val="0048671A"/>
    <w:rsid w:val="00490399"/>
    <w:rsid w:val="00490F32"/>
    <w:rsid w:val="00491AE8"/>
    <w:rsid w:val="00493007"/>
    <w:rsid w:val="004967B1"/>
    <w:rsid w:val="00496B1A"/>
    <w:rsid w:val="0049705C"/>
    <w:rsid w:val="00497D0D"/>
    <w:rsid w:val="004A00FC"/>
    <w:rsid w:val="004A0506"/>
    <w:rsid w:val="004A2AE2"/>
    <w:rsid w:val="004A38D2"/>
    <w:rsid w:val="004A3DCF"/>
    <w:rsid w:val="004A5453"/>
    <w:rsid w:val="004A63C0"/>
    <w:rsid w:val="004A6764"/>
    <w:rsid w:val="004A6AD1"/>
    <w:rsid w:val="004A77CF"/>
    <w:rsid w:val="004A7F5D"/>
    <w:rsid w:val="004B12D6"/>
    <w:rsid w:val="004B143C"/>
    <w:rsid w:val="004B1DD1"/>
    <w:rsid w:val="004B68CB"/>
    <w:rsid w:val="004B6C47"/>
    <w:rsid w:val="004B6D66"/>
    <w:rsid w:val="004C0258"/>
    <w:rsid w:val="004C0C8C"/>
    <w:rsid w:val="004C20DF"/>
    <w:rsid w:val="004C327E"/>
    <w:rsid w:val="004C3801"/>
    <w:rsid w:val="004C71CC"/>
    <w:rsid w:val="004D0523"/>
    <w:rsid w:val="004D1106"/>
    <w:rsid w:val="004D1AE4"/>
    <w:rsid w:val="004D2782"/>
    <w:rsid w:val="004D45BA"/>
    <w:rsid w:val="004D4D00"/>
    <w:rsid w:val="004D52C0"/>
    <w:rsid w:val="004D69AE"/>
    <w:rsid w:val="004D76F3"/>
    <w:rsid w:val="004E0A64"/>
    <w:rsid w:val="004E1FF4"/>
    <w:rsid w:val="004E662F"/>
    <w:rsid w:val="004E6879"/>
    <w:rsid w:val="004E698F"/>
    <w:rsid w:val="004E6CCC"/>
    <w:rsid w:val="004E74F9"/>
    <w:rsid w:val="004E7D77"/>
    <w:rsid w:val="004F1362"/>
    <w:rsid w:val="004F2140"/>
    <w:rsid w:val="004F2A17"/>
    <w:rsid w:val="004F2CA7"/>
    <w:rsid w:val="004F3528"/>
    <w:rsid w:val="004F3D55"/>
    <w:rsid w:val="004F47E8"/>
    <w:rsid w:val="004F5143"/>
    <w:rsid w:val="004F688D"/>
    <w:rsid w:val="004F68B1"/>
    <w:rsid w:val="004F766A"/>
    <w:rsid w:val="00500D9B"/>
    <w:rsid w:val="00501363"/>
    <w:rsid w:val="00504272"/>
    <w:rsid w:val="00506477"/>
    <w:rsid w:val="00506740"/>
    <w:rsid w:val="00506FCB"/>
    <w:rsid w:val="00507165"/>
    <w:rsid w:val="00507201"/>
    <w:rsid w:val="0051070D"/>
    <w:rsid w:val="00510980"/>
    <w:rsid w:val="005120A4"/>
    <w:rsid w:val="00512AB0"/>
    <w:rsid w:val="00513B04"/>
    <w:rsid w:val="00515458"/>
    <w:rsid w:val="00516248"/>
    <w:rsid w:val="005170B6"/>
    <w:rsid w:val="0051719B"/>
    <w:rsid w:val="00517740"/>
    <w:rsid w:val="0052348A"/>
    <w:rsid w:val="00525245"/>
    <w:rsid w:val="00527521"/>
    <w:rsid w:val="0052764F"/>
    <w:rsid w:val="00527788"/>
    <w:rsid w:val="00527BAD"/>
    <w:rsid w:val="005301FA"/>
    <w:rsid w:val="00530675"/>
    <w:rsid w:val="005306F4"/>
    <w:rsid w:val="00532421"/>
    <w:rsid w:val="00532A85"/>
    <w:rsid w:val="005337AF"/>
    <w:rsid w:val="00533E88"/>
    <w:rsid w:val="00533F2B"/>
    <w:rsid w:val="00535190"/>
    <w:rsid w:val="005353C8"/>
    <w:rsid w:val="00535ED5"/>
    <w:rsid w:val="00537414"/>
    <w:rsid w:val="005404E5"/>
    <w:rsid w:val="00540C7F"/>
    <w:rsid w:val="00541253"/>
    <w:rsid w:val="00543137"/>
    <w:rsid w:val="0054433D"/>
    <w:rsid w:val="005449F1"/>
    <w:rsid w:val="00545F42"/>
    <w:rsid w:val="00547752"/>
    <w:rsid w:val="00554B93"/>
    <w:rsid w:val="00554DF2"/>
    <w:rsid w:val="00554E04"/>
    <w:rsid w:val="005559EC"/>
    <w:rsid w:val="005576F7"/>
    <w:rsid w:val="00562A7C"/>
    <w:rsid w:val="005631E0"/>
    <w:rsid w:val="00564862"/>
    <w:rsid w:val="00564A42"/>
    <w:rsid w:val="00565848"/>
    <w:rsid w:val="00565DB5"/>
    <w:rsid w:val="005660CB"/>
    <w:rsid w:val="00570F07"/>
    <w:rsid w:val="00571582"/>
    <w:rsid w:val="00571BEA"/>
    <w:rsid w:val="00573D89"/>
    <w:rsid w:val="00574AF8"/>
    <w:rsid w:val="00574F21"/>
    <w:rsid w:val="005775D8"/>
    <w:rsid w:val="00577894"/>
    <w:rsid w:val="0057792A"/>
    <w:rsid w:val="005834F3"/>
    <w:rsid w:val="005839FD"/>
    <w:rsid w:val="00584B66"/>
    <w:rsid w:val="00586A7B"/>
    <w:rsid w:val="00586AFC"/>
    <w:rsid w:val="00586FEC"/>
    <w:rsid w:val="005871AB"/>
    <w:rsid w:val="005873C4"/>
    <w:rsid w:val="00590D44"/>
    <w:rsid w:val="00592F72"/>
    <w:rsid w:val="00593C9A"/>
    <w:rsid w:val="005940DB"/>
    <w:rsid w:val="0059661C"/>
    <w:rsid w:val="00596CC4"/>
    <w:rsid w:val="00596D1F"/>
    <w:rsid w:val="0059704D"/>
    <w:rsid w:val="00597617"/>
    <w:rsid w:val="00597ED4"/>
    <w:rsid w:val="005A06C5"/>
    <w:rsid w:val="005A0E2B"/>
    <w:rsid w:val="005A2572"/>
    <w:rsid w:val="005A2A7C"/>
    <w:rsid w:val="005A2D5C"/>
    <w:rsid w:val="005A35B1"/>
    <w:rsid w:val="005A365F"/>
    <w:rsid w:val="005A532D"/>
    <w:rsid w:val="005A5CC0"/>
    <w:rsid w:val="005A652C"/>
    <w:rsid w:val="005A6C5C"/>
    <w:rsid w:val="005A700D"/>
    <w:rsid w:val="005A7349"/>
    <w:rsid w:val="005A76A2"/>
    <w:rsid w:val="005A79F3"/>
    <w:rsid w:val="005A7B03"/>
    <w:rsid w:val="005B1873"/>
    <w:rsid w:val="005B2135"/>
    <w:rsid w:val="005B2626"/>
    <w:rsid w:val="005B270E"/>
    <w:rsid w:val="005B3DA5"/>
    <w:rsid w:val="005B7AD8"/>
    <w:rsid w:val="005C09EA"/>
    <w:rsid w:val="005C1B20"/>
    <w:rsid w:val="005C27DA"/>
    <w:rsid w:val="005C3D04"/>
    <w:rsid w:val="005C48F8"/>
    <w:rsid w:val="005C587D"/>
    <w:rsid w:val="005C5884"/>
    <w:rsid w:val="005C59AA"/>
    <w:rsid w:val="005C6FEE"/>
    <w:rsid w:val="005C7954"/>
    <w:rsid w:val="005D54B9"/>
    <w:rsid w:val="005D7C0E"/>
    <w:rsid w:val="005D7CAE"/>
    <w:rsid w:val="005D7D39"/>
    <w:rsid w:val="005E099A"/>
    <w:rsid w:val="005E19E7"/>
    <w:rsid w:val="005E24F5"/>
    <w:rsid w:val="005E27D0"/>
    <w:rsid w:val="005E5652"/>
    <w:rsid w:val="005E7620"/>
    <w:rsid w:val="005F178A"/>
    <w:rsid w:val="005F1F88"/>
    <w:rsid w:val="005F3ED7"/>
    <w:rsid w:val="005F6189"/>
    <w:rsid w:val="005F68CA"/>
    <w:rsid w:val="005F69F4"/>
    <w:rsid w:val="005F709A"/>
    <w:rsid w:val="005F7A45"/>
    <w:rsid w:val="006005B7"/>
    <w:rsid w:val="006008DF"/>
    <w:rsid w:val="00600D0A"/>
    <w:rsid w:val="00601506"/>
    <w:rsid w:val="00602BCF"/>
    <w:rsid w:val="0060479F"/>
    <w:rsid w:val="00604E27"/>
    <w:rsid w:val="00610190"/>
    <w:rsid w:val="00610A49"/>
    <w:rsid w:val="00610FB4"/>
    <w:rsid w:val="0061123D"/>
    <w:rsid w:val="006126D5"/>
    <w:rsid w:val="00612CF2"/>
    <w:rsid w:val="00612F5B"/>
    <w:rsid w:val="006131A1"/>
    <w:rsid w:val="006148D5"/>
    <w:rsid w:val="00614BF2"/>
    <w:rsid w:val="00614E3E"/>
    <w:rsid w:val="00615185"/>
    <w:rsid w:val="006153A1"/>
    <w:rsid w:val="006153D6"/>
    <w:rsid w:val="00615763"/>
    <w:rsid w:val="006214E4"/>
    <w:rsid w:val="00621F73"/>
    <w:rsid w:val="00622969"/>
    <w:rsid w:val="006233D9"/>
    <w:rsid w:val="006241AD"/>
    <w:rsid w:val="00624E48"/>
    <w:rsid w:val="0062555D"/>
    <w:rsid w:val="006258FF"/>
    <w:rsid w:val="0062719D"/>
    <w:rsid w:val="00627BDE"/>
    <w:rsid w:val="00634741"/>
    <w:rsid w:val="0063742E"/>
    <w:rsid w:val="00637E93"/>
    <w:rsid w:val="006406C4"/>
    <w:rsid w:val="0064262F"/>
    <w:rsid w:val="00643AEA"/>
    <w:rsid w:val="00645089"/>
    <w:rsid w:val="006455C0"/>
    <w:rsid w:val="00646F72"/>
    <w:rsid w:val="00647921"/>
    <w:rsid w:val="00650604"/>
    <w:rsid w:val="006507E2"/>
    <w:rsid w:val="0065097F"/>
    <w:rsid w:val="00653070"/>
    <w:rsid w:val="006545BE"/>
    <w:rsid w:val="006553BA"/>
    <w:rsid w:val="006555D7"/>
    <w:rsid w:val="006569F7"/>
    <w:rsid w:val="006578DE"/>
    <w:rsid w:val="0066092D"/>
    <w:rsid w:val="00660A31"/>
    <w:rsid w:val="00661879"/>
    <w:rsid w:val="00662560"/>
    <w:rsid w:val="006638F7"/>
    <w:rsid w:val="00665230"/>
    <w:rsid w:val="006653EE"/>
    <w:rsid w:val="00665E0E"/>
    <w:rsid w:val="00666440"/>
    <w:rsid w:val="0066666C"/>
    <w:rsid w:val="00670ABE"/>
    <w:rsid w:val="0067214D"/>
    <w:rsid w:val="00672F0A"/>
    <w:rsid w:val="00672FA5"/>
    <w:rsid w:val="0067365D"/>
    <w:rsid w:val="00673FE0"/>
    <w:rsid w:val="00675FCA"/>
    <w:rsid w:val="0067647A"/>
    <w:rsid w:val="006771F4"/>
    <w:rsid w:val="00677DF2"/>
    <w:rsid w:val="0068088E"/>
    <w:rsid w:val="0068145A"/>
    <w:rsid w:val="0068219D"/>
    <w:rsid w:val="00682CD8"/>
    <w:rsid w:val="006834A5"/>
    <w:rsid w:val="00683972"/>
    <w:rsid w:val="00683DCA"/>
    <w:rsid w:val="006841D2"/>
    <w:rsid w:val="00687356"/>
    <w:rsid w:val="006877B5"/>
    <w:rsid w:val="00690CBB"/>
    <w:rsid w:val="006916A7"/>
    <w:rsid w:val="0069205B"/>
    <w:rsid w:val="00693CF8"/>
    <w:rsid w:val="00694B54"/>
    <w:rsid w:val="006A1CA1"/>
    <w:rsid w:val="006A3938"/>
    <w:rsid w:val="006A4FCF"/>
    <w:rsid w:val="006A5D3D"/>
    <w:rsid w:val="006A5E83"/>
    <w:rsid w:val="006A76E9"/>
    <w:rsid w:val="006A7E94"/>
    <w:rsid w:val="006A7EFA"/>
    <w:rsid w:val="006B095A"/>
    <w:rsid w:val="006B3942"/>
    <w:rsid w:val="006B51CD"/>
    <w:rsid w:val="006B6EFC"/>
    <w:rsid w:val="006C0954"/>
    <w:rsid w:val="006C0EED"/>
    <w:rsid w:val="006C10D7"/>
    <w:rsid w:val="006C1C08"/>
    <w:rsid w:val="006C2C90"/>
    <w:rsid w:val="006C4DA8"/>
    <w:rsid w:val="006C6769"/>
    <w:rsid w:val="006D110B"/>
    <w:rsid w:val="006D1754"/>
    <w:rsid w:val="006D1867"/>
    <w:rsid w:val="006D1BD1"/>
    <w:rsid w:val="006D5907"/>
    <w:rsid w:val="006D5FA7"/>
    <w:rsid w:val="006D7ECE"/>
    <w:rsid w:val="006E08B5"/>
    <w:rsid w:val="006E2E39"/>
    <w:rsid w:val="006E41D4"/>
    <w:rsid w:val="006E7556"/>
    <w:rsid w:val="006E79E2"/>
    <w:rsid w:val="006E7A9F"/>
    <w:rsid w:val="006E7AA9"/>
    <w:rsid w:val="006F07B3"/>
    <w:rsid w:val="006F0B3F"/>
    <w:rsid w:val="006F218C"/>
    <w:rsid w:val="006F3684"/>
    <w:rsid w:val="006F396A"/>
    <w:rsid w:val="006F4AC2"/>
    <w:rsid w:val="006F68C9"/>
    <w:rsid w:val="006F7F7A"/>
    <w:rsid w:val="007019A1"/>
    <w:rsid w:val="00702933"/>
    <w:rsid w:val="00703982"/>
    <w:rsid w:val="00703DA3"/>
    <w:rsid w:val="00705000"/>
    <w:rsid w:val="00707468"/>
    <w:rsid w:val="00711296"/>
    <w:rsid w:val="0071175C"/>
    <w:rsid w:val="00712822"/>
    <w:rsid w:val="00714645"/>
    <w:rsid w:val="0071573F"/>
    <w:rsid w:val="00715C56"/>
    <w:rsid w:val="0072121B"/>
    <w:rsid w:val="00721575"/>
    <w:rsid w:val="007226C5"/>
    <w:rsid w:val="00723A9A"/>
    <w:rsid w:val="00724DDE"/>
    <w:rsid w:val="007267F7"/>
    <w:rsid w:val="0072680F"/>
    <w:rsid w:val="0072725B"/>
    <w:rsid w:val="0073070C"/>
    <w:rsid w:val="007337C1"/>
    <w:rsid w:val="00733C35"/>
    <w:rsid w:val="007343F1"/>
    <w:rsid w:val="00734E76"/>
    <w:rsid w:val="00735526"/>
    <w:rsid w:val="00735921"/>
    <w:rsid w:val="007362F8"/>
    <w:rsid w:val="00737523"/>
    <w:rsid w:val="00737D53"/>
    <w:rsid w:val="00740902"/>
    <w:rsid w:val="00741385"/>
    <w:rsid w:val="00741D31"/>
    <w:rsid w:val="007439F9"/>
    <w:rsid w:val="00743D59"/>
    <w:rsid w:val="00744877"/>
    <w:rsid w:val="00744B89"/>
    <w:rsid w:val="00745052"/>
    <w:rsid w:val="00746AEC"/>
    <w:rsid w:val="007470C6"/>
    <w:rsid w:val="007476D2"/>
    <w:rsid w:val="007503D2"/>
    <w:rsid w:val="007521D3"/>
    <w:rsid w:val="00753B87"/>
    <w:rsid w:val="007542C9"/>
    <w:rsid w:val="00754BD4"/>
    <w:rsid w:val="0075521A"/>
    <w:rsid w:val="00756B39"/>
    <w:rsid w:val="00757A8C"/>
    <w:rsid w:val="00760544"/>
    <w:rsid w:val="00760AA4"/>
    <w:rsid w:val="00760C48"/>
    <w:rsid w:val="007618EE"/>
    <w:rsid w:val="0076361A"/>
    <w:rsid w:val="0076381D"/>
    <w:rsid w:val="007675B8"/>
    <w:rsid w:val="00767ADC"/>
    <w:rsid w:val="007702DB"/>
    <w:rsid w:val="007708BE"/>
    <w:rsid w:val="00770904"/>
    <w:rsid w:val="00770C81"/>
    <w:rsid w:val="00770DAD"/>
    <w:rsid w:val="00771D69"/>
    <w:rsid w:val="00773BC7"/>
    <w:rsid w:val="007753FA"/>
    <w:rsid w:val="0077720B"/>
    <w:rsid w:val="007801C3"/>
    <w:rsid w:val="007823A8"/>
    <w:rsid w:val="007830A1"/>
    <w:rsid w:val="007903AB"/>
    <w:rsid w:val="007930ED"/>
    <w:rsid w:val="00793199"/>
    <w:rsid w:val="00793B98"/>
    <w:rsid w:val="007941EB"/>
    <w:rsid w:val="0079433E"/>
    <w:rsid w:val="0079517C"/>
    <w:rsid w:val="00795FA1"/>
    <w:rsid w:val="00797B7C"/>
    <w:rsid w:val="007A1AB5"/>
    <w:rsid w:val="007A20C9"/>
    <w:rsid w:val="007A3CFD"/>
    <w:rsid w:val="007A46D6"/>
    <w:rsid w:val="007A64D1"/>
    <w:rsid w:val="007A66AE"/>
    <w:rsid w:val="007A7967"/>
    <w:rsid w:val="007B0186"/>
    <w:rsid w:val="007B2BB2"/>
    <w:rsid w:val="007B39A6"/>
    <w:rsid w:val="007B4712"/>
    <w:rsid w:val="007B57B5"/>
    <w:rsid w:val="007C1771"/>
    <w:rsid w:val="007C444B"/>
    <w:rsid w:val="007C54F8"/>
    <w:rsid w:val="007C60C6"/>
    <w:rsid w:val="007D00AB"/>
    <w:rsid w:val="007D3324"/>
    <w:rsid w:val="007D5535"/>
    <w:rsid w:val="007D58C9"/>
    <w:rsid w:val="007D73A1"/>
    <w:rsid w:val="007D73FB"/>
    <w:rsid w:val="007D748E"/>
    <w:rsid w:val="007D7BB0"/>
    <w:rsid w:val="007D7E91"/>
    <w:rsid w:val="007E0BF2"/>
    <w:rsid w:val="007E150D"/>
    <w:rsid w:val="007E2347"/>
    <w:rsid w:val="007E4134"/>
    <w:rsid w:val="007E44B4"/>
    <w:rsid w:val="007E5AD9"/>
    <w:rsid w:val="007E6D60"/>
    <w:rsid w:val="007E714D"/>
    <w:rsid w:val="007F0857"/>
    <w:rsid w:val="007F25C2"/>
    <w:rsid w:val="007F3270"/>
    <w:rsid w:val="007F35B3"/>
    <w:rsid w:val="007F4585"/>
    <w:rsid w:val="007F59B3"/>
    <w:rsid w:val="007F5AD8"/>
    <w:rsid w:val="007F67A9"/>
    <w:rsid w:val="007F7BE5"/>
    <w:rsid w:val="00800C9D"/>
    <w:rsid w:val="00802816"/>
    <w:rsid w:val="008039B1"/>
    <w:rsid w:val="00804E98"/>
    <w:rsid w:val="008050EF"/>
    <w:rsid w:val="00805204"/>
    <w:rsid w:val="008053F8"/>
    <w:rsid w:val="008056FC"/>
    <w:rsid w:val="00806444"/>
    <w:rsid w:val="00807D8C"/>
    <w:rsid w:val="00807E7F"/>
    <w:rsid w:val="00813488"/>
    <w:rsid w:val="008158A0"/>
    <w:rsid w:val="00822E78"/>
    <w:rsid w:val="00823185"/>
    <w:rsid w:val="0082542D"/>
    <w:rsid w:val="00826C22"/>
    <w:rsid w:val="00827003"/>
    <w:rsid w:val="008343DD"/>
    <w:rsid w:val="00835760"/>
    <w:rsid w:val="00836DEC"/>
    <w:rsid w:val="00837F41"/>
    <w:rsid w:val="008402D4"/>
    <w:rsid w:val="0084066A"/>
    <w:rsid w:val="00841F54"/>
    <w:rsid w:val="00843102"/>
    <w:rsid w:val="008438D6"/>
    <w:rsid w:val="008443C0"/>
    <w:rsid w:val="00845E15"/>
    <w:rsid w:val="00847D91"/>
    <w:rsid w:val="0085178B"/>
    <w:rsid w:val="0085183D"/>
    <w:rsid w:val="00851AB6"/>
    <w:rsid w:val="00852837"/>
    <w:rsid w:val="00853A04"/>
    <w:rsid w:val="00853A66"/>
    <w:rsid w:val="00854B4D"/>
    <w:rsid w:val="00854D6E"/>
    <w:rsid w:val="0085526B"/>
    <w:rsid w:val="00857853"/>
    <w:rsid w:val="00857CF3"/>
    <w:rsid w:val="008626D9"/>
    <w:rsid w:val="00863605"/>
    <w:rsid w:val="0086683B"/>
    <w:rsid w:val="0087114A"/>
    <w:rsid w:val="00871946"/>
    <w:rsid w:val="008726CD"/>
    <w:rsid w:val="00873070"/>
    <w:rsid w:val="00874BD8"/>
    <w:rsid w:val="00875DD2"/>
    <w:rsid w:val="00880417"/>
    <w:rsid w:val="008813A3"/>
    <w:rsid w:val="00881AD7"/>
    <w:rsid w:val="008822D0"/>
    <w:rsid w:val="00885E7B"/>
    <w:rsid w:val="008860E3"/>
    <w:rsid w:val="0088778F"/>
    <w:rsid w:val="00887906"/>
    <w:rsid w:val="00890365"/>
    <w:rsid w:val="00890ED9"/>
    <w:rsid w:val="00891379"/>
    <w:rsid w:val="008919E0"/>
    <w:rsid w:val="008924AA"/>
    <w:rsid w:val="0089344F"/>
    <w:rsid w:val="00893857"/>
    <w:rsid w:val="00894B54"/>
    <w:rsid w:val="00895359"/>
    <w:rsid w:val="0089739A"/>
    <w:rsid w:val="008A1A27"/>
    <w:rsid w:val="008A206A"/>
    <w:rsid w:val="008A2524"/>
    <w:rsid w:val="008A6295"/>
    <w:rsid w:val="008A6603"/>
    <w:rsid w:val="008A6CBA"/>
    <w:rsid w:val="008A7E35"/>
    <w:rsid w:val="008B1A83"/>
    <w:rsid w:val="008B316D"/>
    <w:rsid w:val="008B7EEE"/>
    <w:rsid w:val="008C07AB"/>
    <w:rsid w:val="008C174B"/>
    <w:rsid w:val="008C1A2B"/>
    <w:rsid w:val="008C1DB8"/>
    <w:rsid w:val="008C1EE5"/>
    <w:rsid w:val="008C26A7"/>
    <w:rsid w:val="008C4A75"/>
    <w:rsid w:val="008C59E6"/>
    <w:rsid w:val="008C5D5D"/>
    <w:rsid w:val="008C5F53"/>
    <w:rsid w:val="008D0038"/>
    <w:rsid w:val="008D086F"/>
    <w:rsid w:val="008D3F3C"/>
    <w:rsid w:val="008D3FCE"/>
    <w:rsid w:val="008D6507"/>
    <w:rsid w:val="008D7B19"/>
    <w:rsid w:val="008E079A"/>
    <w:rsid w:val="008E0A3B"/>
    <w:rsid w:val="008E1548"/>
    <w:rsid w:val="008E26B0"/>
    <w:rsid w:val="008E4041"/>
    <w:rsid w:val="008E7292"/>
    <w:rsid w:val="008E7312"/>
    <w:rsid w:val="008F01BF"/>
    <w:rsid w:val="008F1C0F"/>
    <w:rsid w:val="008F1EAA"/>
    <w:rsid w:val="008F2289"/>
    <w:rsid w:val="008F384D"/>
    <w:rsid w:val="008F3A97"/>
    <w:rsid w:val="008F3CD3"/>
    <w:rsid w:val="008F5660"/>
    <w:rsid w:val="008F6103"/>
    <w:rsid w:val="008F6D08"/>
    <w:rsid w:val="009032C1"/>
    <w:rsid w:val="009043EB"/>
    <w:rsid w:val="00904B21"/>
    <w:rsid w:val="00905726"/>
    <w:rsid w:val="009061F3"/>
    <w:rsid w:val="00906E3E"/>
    <w:rsid w:val="0090716C"/>
    <w:rsid w:val="00907BDA"/>
    <w:rsid w:val="009112BD"/>
    <w:rsid w:val="00912067"/>
    <w:rsid w:val="00914905"/>
    <w:rsid w:val="00914DFB"/>
    <w:rsid w:val="00915A41"/>
    <w:rsid w:val="009175A0"/>
    <w:rsid w:val="00917886"/>
    <w:rsid w:val="0092081F"/>
    <w:rsid w:val="00920D80"/>
    <w:rsid w:val="00921DC4"/>
    <w:rsid w:val="0092259D"/>
    <w:rsid w:val="00922648"/>
    <w:rsid w:val="009226F1"/>
    <w:rsid w:val="00923420"/>
    <w:rsid w:val="009268D8"/>
    <w:rsid w:val="0093143A"/>
    <w:rsid w:val="00931DE2"/>
    <w:rsid w:val="009334C2"/>
    <w:rsid w:val="00933A46"/>
    <w:rsid w:val="00933F34"/>
    <w:rsid w:val="0093419D"/>
    <w:rsid w:val="00937560"/>
    <w:rsid w:val="009436E1"/>
    <w:rsid w:val="00943DB2"/>
    <w:rsid w:val="00944FE9"/>
    <w:rsid w:val="00950945"/>
    <w:rsid w:val="00950B7C"/>
    <w:rsid w:val="009539DA"/>
    <w:rsid w:val="00955F8F"/>
    <w:rsid w:val="00960AC0"/>
    <w:rsid w:val="00961566"/>
    <w:rsid w:val="00964672"/>
    <w:rsid w:val="00964F89"/>
    <w:rsid w:val="009661EC"/>
    <w:rsid w:val="0096668D"/>
    <w:rsid w:val="00966B8A"/>
    <w:rsid w:val="009676D5"/>
    <w:rsid w:val="00970343"/>
    <w:rsid w:val="009704C0"/>
    <w:rsid w:val="009744D5"/>
    <w:rsid w:val="0097451C"/>
    <w:rsid w:val="009748E6"/>
    <w:rsid w:val="0098146F"/>
    <w:rsid w:val="00982079"/>
    <w:rsid w:val="00982702"/>
    <w:rsid w:val="00983291"/>
    <w:rsid w:val="00983BD4"/>
    <w:rsid w:val="00984385"/>
    <w:rsid w:val="009843C4"/>
    <w:rsid w:val="009843CD"/>
    <w:rsid w:val="00984B45"/>
    <w:rsid w:val="00985EAE"/>
    <w:rsid w:val="0098640A"/>
    <w:rsid w:val="00987DDE"/>
    <w:rsid w:val="0099003B"/>
    <w:rsid w:val="009904A3"/>
    <w:rsid w:val="00990553"/>
    <w:rsid w:val="00994D43"/>
    <w:rsid w:val="00995E7F"/>
    <w:rsid w:val="00996280"/>
    <w:rsid w:val="009968CD"/>
    <w:rsid w:val="00996A55"/>
    <w:rsid w:val="00996B74"/>
    <w:rsid w:val="009A0ABB"/>
    <w:rsid w:val="009A0B39"/>
    <w:rsid w:val="009A24F5"/>
    <w:rsid w:val="009A350E"/>
    <w:rsid w:val="009A462E"/>
    <w:rsid w:val="009A5614"/>
    <w:rsid w:val="009A64FB"/>
    <w:rsid w:val="009A6884"/>
    <w:rsid w:val="009B1EA1"/>
    <w:rsid w:val="009B27AE"/>
    <w:rsid w:val="009B2F74"/>
    <w:rsid w:val="009B562F"/>
    <w:rsid w:val="009B67C9"/>
    <w:rsid w:val="009B71E2"/>
    <w:rsid w:val="009B7834"/>
    <w:rsid w:val="009C0AF1"/>
    <w:rsid w:val="009C33E9"/>
    <w:rsid w:val="009C48BD"/>
    <w:rsid w:val="009C4D15"/>
    <w:rsid w:val="009C5372"/>
    <w:rsid w:val="009C5F8B"/>
    <w:rsid w:val="009C6B3A"/>
    <w:rsid w:val="009C7898"/>
    <w:rsid w:val="009C7ECF"/>
    <w:rsid w:val="009D07D5"/>
    <w:rsid w:val="009D12DB"/>
    <w:rsid w:val="009D5A5C"/>
    <w:rsid w:val="009D5AFC"/>
    <w:rsid w:val="009D640E"/>
    <w:rsid w:val="009E0105"/>
    <w:rsid w:val="009E1D1A"/>
    <w:rsid w:val="009E4226"/>
    <w:rsid w:val="009E5C1D"/>
    <w:rsid w:val="009F25D8"/>
    <w:rsid w:val="009F2AC1"/>
    <w:rsid w:val="009F2FB9"/>
    <w:rsid w:val="009F30BF"/>
    <w:rsid w:val="009F3E9F"/>
    <w:rsid w:val="009F3FD5"/>
    <w:rsid w:val="009F4990"/>
    <w:rsid w:val="009F5577"/>
    <w:rsid w:val="009F6808"/>
    <w:rsid w:val="00A016B7"/>
    <w:rsid w:val="00A01AA6"/>
    <w:rsid w:val="00A01B83"/>
    <w:rsid w:val="00A02343"/>
    <w:rsid w:val="00A023F4"/>
    <w:rsid w:val="00A0420E"/>
    <w:rsid w:val="00A05130"/>
    <w:rsid w:val="00A05AFC"/>
    <w:rsid w:val="00A05DA8"/>
    <w:rsid w:val="00A06409"/>
    <w:rsid w:val="00A069C7"/>
    <w:rsid w:val="00A069C9"/>
    <w:rsid w:val="00A11658"/>
    <w:rsid w:val="00A12561"/>
    <w:rsid w:val="00A15536"/>
    <w:rsid w:val="00A15B36"/>
    <w:rsid w:val="00A15E42"/>
    <w:rsid w:val="00A16903"/>
    <w:rsid w:val="00A1724E"/>
    <w:rsid w:val="00A20C96"/>
    <w:rsid w:val="00A20F1B"/>
    <w:rsid w:val="00A22B73"/>
    <w:rsid w:val="00A23D25"/>
    <w:rsid w:val="00A2432B"/>
    <w:rsid w:val="00A24440"/>
    <w:rsid w:val="00A24E96"/>
    <w:rsid w:val="00A25B52"/>
    <w:rsid w:val="00A25D07"/>
    <w:rsid w:val="00A303D3"/>
    <w:rsid w:val="00A30868"/>
    <w:rsid w:val="00A30E02"/>
    <w:rsid w:val="00A3274E"/>
    <w:rsid w:val="00A329FE"/>
    <w:rsid w:val="00A34AB1"/>
    <w:rsid w:val="00A358F5"/>
    <w:rsid w:val="00A3794B"/>
    <w:rsid w:val="00A40821"/>
    <w:rsid w:val="00A4278B"/>
    <w:rsid w:val="00A42814"/>
    <w:rsid w:val="00A46D7F"/>
    <w:rsid w:val="00A472B9"/>
    <w:rsid w:val="00A52250"/>
    <w:rsid w:val="00A534E7"/>
    <w:rsid w:val="00A5485E"/>
    <w:rsid w:val="00A5641E"/>
    <w:rsid w:val="00A577DC"/>
    <w:rsid w:val="00A6054D"/>
    <w:rsid w:val="00A611EB"/>
    <w:rsid w:val="00A6155D"/>
    <w:rsid w:val="00A62035"/>
    <w:rsid w:val="00A63170"/>
    <w:rsid w:val="00A639BE"/>
    <w:rsid w:val="00A65CFC"/>
    <w:rsid w:val="00A6776A"/>
    <w:rsid w:val="00A67EBA"/>
    <w:rsid w:val="00A72BC3"/>
    <w:rsid w:val="00A72D64"/>
    <w:rsid w:val="00A73944"/>
    <w:rsid w:val="00A74DDC"/>
    <w:rsid w:val="00A75ECC"/>
    <w:rsid w:val="00A761F0"/>
    <w:rsid w:val="00A80F93"/>
    <w:rsid w:val="00A82C15"/>
    <w:rsid w:val="00A83AD6"/>
    <w:rsid w:val="00A83B42"/>
    <w:rsid w:val="00A84AFF"/>
    <w:rsid w:val="00A85455"/>
    <w:rsid w:val="00A906F7"/>
    <w:rsid w:val="00A9204F"/>
    <w:rsid w:val="00A92602"/>
    <w:rsid w:val="00A92991"/>
    <w:rsid w:val="00A92C25"/>
    <w:rsid w:val="00A938D5"/>
    <w:rsid w:val="00A9525B"/>
    <w:rsid w:val="00A95D37"/>
    <w:rsid w:val="00A96DDF"/>
    <w:rsid w:val="00AA160A"/>
    <w:rsid w:val="00AA24A1"/>
    <w:rsid w:val="00AA3F4A"/>
    <w:rsid w:val="00AA4B09"/>
    <w:rsid w:val="00AA6183"/>
    <w:rsid w:val="00AA640D"/>
    <w:rsid w:val="00AB0F94"/>
    <w:rsid w:val="00AB131F"/>
    <w:rsid w:val="00AB3778"/>
    <w:rsid w:val="00AB566C"/>
    <w:rsid w:val="00AB56AB"/>
    <w:rsid w:val="00AB655E"/>
    <w:rsid w:val="00AB7193"/>
    <w:rsid w:val="00AB7D2A"/>
    <w:rsid w:val="00AC0C00"/>
    <w:rsid w:val="00AC0E0A"/>
    <w:rsid w:val="00AC0E74"/>
    <w:rsid w:val="00AC12E6"/>
    <w:rsid w:val="00AC2992"/>
    <w:rsid w:val="00AC39E7"/>
    <w:rsid w:val="00AC39FB"/>
    <w:rsid w:val="00AC70E0"/>
    <w:rsid w:val="00AC7764"/>
    <w:rsid w:val="00AC780C"/>
    <w:rsid w:val="00AD0765"/>
    <w:rsid w:val="00AD1338"/>
    <w:rsid w:val="00AD187E"/>
    <w:rsid w:val="00AD1985"/>
    <w:rsid w:val="00AD2DC6"/>
    <w:rsid w:val="00AD3344"/>
    <w:rsid w:val="00AD41CB"/>
    <w:rsid w:val="00AD4A01"/>
    <w:rsid w:val="00AD5674"/>
    <w:rsid w:val="00AD60BD"/>
    <w:rsid w:val="00AD6CFF"/>
    <w:rsid w:val="00AD7B3B"/>
    <w:rsid w:val="00AE1D8D"/>
    <w:rsid w:val="00AE4EAF"/>
    <w:rsid w:val="00AE50F9"/>
    <w:rsid w:val="00AE64CF"/>
    <w:rsid w:val="00AE6837"/>
    <w:rsid w:val="00AE781E"/>
    <w:rsid w:val="00AE7DFE"/>
    <w:rsid w:val="00AF0607"/>
    <w:rsid w:val="00AF073D"/>
    <w:rsid w:val="00AF1838"/>
    <w:rsid w:val="00AF1969"/>
    <w:rsid w:val="00AF1994"/>
    <w:rsid w:val="00AF2171"/>
    <w:rsid w:val="00AF346F"/>
    <w:rsid w:val="00AF4ADF"/>
    <w:rsid w:val="00AF4C21"/>
    <w:rsid w:val="00AF69B7"/>
    <w:rsid w:val="00AF7174"/>
    <w:rsid w:val="00AF79EB"/>
    <w:rsid w:val="00AF7D48"/>
    <w:rsid w:val="00B00F31"/>
    <w:rsid w:val="00B02B5C"/>
    <w:rsid w:val="00B0328D"/>
    <w:rsid w:val="00B03406"/>
    <w:rsid w:val="00B0394B"/>
    <w:rsid w:val="00B043D3"/>
    <w:rsid w:val="00B04437"/>
    <w:rsid w:val="00B105A6"/>
    <w:rsid w:val="00B11333"/>
    <w:rsid w:val="00B1207D"/>
    <w:rsid w:val="00B12854"/>
    <w:rsid w:val="00B13BD4"/>
    <w:rsid w:val="00B14654"/>
    <w:rsid w:val="00B156DF"/>
    <w:rsid w:val="00B166FC"/>
    <w:rsid w:val="00B167C9"/>
    <w:rsid w:val="00B170FA"/>
    <w:rsid w:val="00B21C53"/>
    <w:rsid w:val="00B227A2"/>
    <w:rsid w:val="00B23123"/>
    <w:rsid w:val="00B2407D"/>
    <w:rsid w:val="00B2524C"/>
    <w:rsid w:val="00B253CD"/>
    <w:rsid w:val="00B2605E"/>
    <w:rsid w:val="00B27B94"/>
    <w:rsid w:val="00B307AC"/>
    <w:rsid w:val="00B31857"/>
    <w:rsid w:val="00B31A25"/>
    <w:rsid w:val="00B323DD"/>
    <w:rsid w:val="00B32683"/>
    <w:rsid w:val="00B32731"/>
    <w:rsid w:val="00B32FAE"/>
    <w:rsid w:val="00B34ADF"/>
    <w:rsid w:val="00B36458"/>
    <w:rsid w:val="00B36BC1"/>
    <w:rsid w:val="00B36F2E"/>
    <w:rsid w:val="00B37BAE"/>
    <w:rsid w:val="00B4411C"/>
    <w:rsid w:val="00B45ACF"/>
    <w:rsid w:val="00B467A2"/>
    <w:rsid w:val="00B467BD"/>
    <w:rsid w:val="00B5068B"/>
    <w:rsid w:val="00B50A5F"/>
    <w:rsid w:val="00B50AD5"/>
    <w:rsid w:val="00B522E9"/>
    <w:rsid w:val="00B5348A"/>
    <w:rsid w:val="00B607C3"/>
    <w:rsid w:val="00B64392"/>
    <w:rsid w:val="00B647AC"/>
    <w:rsid w:val="00B66AB7"/>
    <w:rsid w:val="00B70268"/>
    <w:rsid w:val="00B70B6D"/>
    <w:rsid w:val="00B719BC"/>
    <w:rsid w:val="00B72B05"/>
    <w:rsid w:val="00B73F28"/>
    <w:rsid w:val="00B740BB"/>
    <w:rsid w:val="00B7519D"/>
    <w:rsid w:val="00B75706"/>
    <w:rsid w:val="00B778B6"/>
    <w:rsid w:val="00B77D7D"/>
    <w:rsid w:val="00B80A5E"/>
    <w:rsid w:val="00B82125"/>
    <w:rsid w:val="00B822BA"/>
    <w:rsid w:val="00B82934"/>
    <w:rsid w:val="00B83274"/>
    <w:rsid w:val="00B851D1"/>
    <w:rsid w:val="00B862F6"/>
    <w:rsid w:val="00B8670D"/>
    <w:rsid w:val="00B873CA"/>
    <w:rsid w:val="00B913FB"/>
    <w:rsid w:val="00B92297"/>
    <w:rsid w:val="00B92878"/>
    <w:rsid w:val="00B94512"/>
    <w:rsid w:val="00B94A3A"/>
    <w:rsid w:val="00B94F91"/>
    <w:rsid w:val="00B94FFB"/>
    <w:rsid w:val="00B972A7"/>
    <w:rsid w:val="00B97351"/>
    <w:rsid w:val="00B97536"/>
    <w:rsid w:val="00B97BF1"/>
    <w:rsid w:val="00BA0A62"/>
    <w:rsid w:val="00BA1BC0"/>
    <w:rsid w:val="00BA51F6"/>
    <w:rsid w:val="00BA526C"/>
    <w:rsid w:val="00BA56EA"/>
    <w:rsid w:val="00BB1B03"/>
    <w:rsid w:val="00BB1E1D"/>
    <w:rsid w:val="00BB354E"/>
    <w:rsid w:val="00BB4490"/>
    <w:rsid w:val="00BB7BB5"/>
    <w:rsid w:val="00BC0223"/>
    <w:rsid w:val="00BC1F33"/>
    <w:rsid w:val="00BC20B5"/>
    <w:rsid w:val="00BC2738"/>
    <w:rsid w:val="00BC2A9C"/>
    <w:rsid w:val="00BC2CD3"/>
    <w:rsid w:val="00BC30BE"/>
    <w:rsid w:val="00BC34FE"/>
    <w:rsid w:val="00BC3A9C"/>
    <w:rsid w:val="00BC4CD4"/>
    <w:rsid w:val="00BD1B7B"/>
    <w:rsid w:val="00BD1B88"/>
    <w:rsid w:val="00BD59ED"/>
    <w:rsid w:val="00BD5DA8"/>
    <w:rsid w:val="00BD63B4"/>
    <w:rsid w:val="00BD79D0"/>
    <w:rsid w:val="00BD7F06"/>
    <w:rsid w:val="00BE0772"/>
    <w:rsid w:val="00BE0CBB"/>
    <w:rsid w:val="00BE0F73"/>
    <w:rsid w:val="00BE1063"/>
    <w:rsid w:val="00BE1D50"/>
    <w:rsid w:val="00BE2DB7"/>
    <w:rsid w:val="00BE2F95"/>
    <w:rsid w:val="00BE3320"/>
    <w:rsid w:val="00BE487E"/>
    <w:rsid w:val="00BE5BF1"/>
    <w:rsid w:val="00BF07FB"/>
    <w:rsid w:val="00BF0FC3"/>
    <w:rsid w:val="00BF3267"/>
    <w:rsid w:val="00BF346D"/>
    <w:rsid w:val="00BF474C"/>
    <w:rsid w:val="00BF5F92"/>
    <w:rsid w:val="00BF601C"/>
    <w:rsid w:val="00C00502"/>
    <w:rsid w:val="00C01E44"/>
    <w:rsid w:val="00C020D9"/>
    <w:rsid w:val="00C0394B"/>
    <w:rsid w:val="00C049AF"/>
    <w:rsid w:val="00C04E5B"/>
    <w:rsid w:val="00C06F6C"/>
    <w:rsid w:val="00C104DD"/>
    <w:rsid w:val="00C10642"/>
    <w:rsid w:val="00C10B91"/>
    <w:rsid w:val="00C11050"/>
    <w:rsid w:val="00C11F09"/>
    <w:rsid w:val="00C127C6"/>
    <w:rsid w:val="00C136FE"/>
    <w:rsid w:val="00C13B4B"/>
    <w:rsid w:val="00C17608"/>
    <w:rsid w:val="00C20A7F"/>
    <w:rsid w:val="00C22266"/>
    <w:rsid w:val="00C23742"/>
    <w:rsid w:val="00C237EC"/>
    <w:rsid w:val="00C23D89"/>
    <w:rsid w:val="00C2512F"/>
    <w:rsid w:val="00C2777D"/>
    <w:rsid w:val="00C33B51"/>
    <w:rsid w:val="00C35089"/>
    <w:rsid w:val="00C361D7"/>
    <w:rsid w:val="00C36A60"/>
    <w:rsid w:val="00C40BF9"/>
    <w:rsid w:val="00C41CFF"/>
    <w:rsid w:val="00C43310"/>
    <w:rsid w:val="00C456EB"/>
    <w:rsid w:val="00C4673A"/>
    <w:rsid w:val="00C47359"/>
    <w:rsid w:val="00C501EC"/>
    <w:rsid w:val="00C50455"/>
    <w:rsid w:val="00C51656"/>
    <w:rsid w:val="00C521F3"/>
    <w:rsid w:val="00C5419C"/>
    <w:rsid w:val="00C547F5"/>
    <w:rsid w:val="00C55C29"/>
    <w:rsid w:val="00C56579"/>
    <w:rsid w:val="00C5779D"/>
    <w:rsid w:val="00C60E5F"/>
    <w:rsid w:val="00C618BB"/>
    <w:rsid w:val="00C62758"/>
    <w:rsid w:val="00C6435F"/>
    <w:rsid w:val="00C65DC1"/>
    <w:rsid w:val="00C667E5"/>
    <w:rsid w:val="00C66AC9"/>
    <w:rsid w:val="00C71E0B"/>
    <w:rsid w:val="00C725A6"/>
    <w:rsid w:val="00C72B14"/>
    <w:rsid w:val="00C72CC0"/>
    <w:rsid w:val="00C730ED"/>
    <w:rsid w:val="00C735D1"/>
    <w:rsid w:val="00C77799"/>
    <w:rsid w:val="00C77BA6"/>
    <w:rsid w:val="00C77E82"/>
    <w:rsid w:val="00C80CA5"/>
    <w:rsid w:val="00C8283A"/>
    <w:rsid w:val="00C8473C"/>
    <w:rsid w:val="00C865FD"/>
    <w:rsid w:val="00C86B24"/>
    <w:rsid w:val="00C90CD0"/>
    <w:rsid w:val="00C9159D"/>
    <w:rsid w:val="00C923D4"/>
    <w:rsid w:val="00C92694"/>
    <w:rsid w:val="00C92ABB"/>
    <w:rsid w:val="00C93039"/>
    <w:rsid w:val="00C9305D"/>
    <w:rsid w:val="00C93F3B"/>
    <w:rsid w:val="00C9407F"/>
    <w:rsid w:val="00C94600"/>
    <w:rsid w:val="00C96356"/>
    <w:rsid w:val="00C978FD"/>
    <w:rsid w:val="00C97FC8"/>
    <w:rsid w:val="00CA0219"/>
    <w:rsid w:val="00CA360B"/>
    <w:rsid w:val="00CA4BB1"/>
    <w:rsid w:val="00CA522C"/>
    <w:rsid w:val="00CA5A8A"/>
    <w:rsid w:val="00CA7368"/>
    <w:rsid w:val="00CB2216"/>
    <w:rsid w:val="00CB2C4A"/>
    <w:rsid w:val="00CB3A2C"/>
    <w:rsid w:val="00CB5A72"/>
    <w:rsid w:val="00CB5C32"/>
    <w:rsid w:val="00CB5FCE"/>
    <w:rsid w:val="00CC0231"/>
    <w:rsid w:val="00CC0E69"/>
    <w:rsid w:val="00CC304E"/>
    <w:rsid w:val="00CC3BC3"/>
    <w:rsid w:val="00CC63A7"/>
    <w:rsid w:val="00CC6DCA"/>
    <w:rsid w:val="00CD0984"/>
    <w:rsid w:val="00CD4777"/>
    <w:rsid w:val="00CD6662"/>
    <w:rsid w:val="00CD6820"/>
    <w:rsid w:val="00CD7A8C"/>
    <w:rsid w:val="00CE1134"/>
    <w:rsid w:val="00CE1502"/>
    <w:rsid w:val="00CE1CE2"/>
    <w:rsid w:val="00CE393E"/>
    <w:rsid w:val="00CE433A"/>
    <w:rsid w:val="00CE516F"/>
    <w:rsid w:val="00CE5EE5"/>
    <w:rsid w:val="00CE6C38"/>
    <w:rsid w:val="00CE7A09"/>
    <w:rsid w:val="00CE7A49"/>
    <w:rsid w:val="00CF174A"/>
    <w:rsid w:val="00CF2145"/>
    <w:rsid w:val="00CF3D50"/>
    <w:rsid w:val="00CF5DF2"/>
    <w:rsid w:val="00CF668E"/>
    <w:rsid w:val="00CF71DC"/>
    <w:rsid w:val="00CF75DD"/>
    <w:rsid w:val="00CF7DE5"/>
    <w:rsid w:val="00D0023F"/>
    <w:rsid w:val="00D003ED"/>
    <w:rsid w:val="00D019BB"/>
    <w:rsid w:val="00D0214A"/>
    <w:rsid w:val="00D03468"/>
    <w:rsid w:val="00D037AD"/>
    <w:rsid w:val="00D0396D"/>
    <w:rsid w:val="00D0608C"/>
    <w:rsid w:val="00D072F5"/>
    <w:rsid w:val="00D07892"/>
    <w:rsid w:val="00D10BEF"/>
    <w:rsid w:val="00D11BDF"/>
    <w:rsid w:val="00D11E9A"/>
    <w:rsid w:val="00D13C10"/>
    <w:rsid w:val="00D168B9"/>
    <w:rsid w:val="00D1708D"/>
    <w:rsid w:val="00D17EEB"/>
    <w:rsid w:val="00D207DC"/>
    <w:rsid w:val="00D20803"/>
    <w:rsid w:val="00D20C1B"/>
    <w:rsid w:val="00D21EAB"/>
    <w:rsid w:val="00D22C73"/>
    <w:rsid w:val="00D237BE"/>
    <w:rsid w:val="00D25950"/>
    <w:rsid w:val="00D25EA3"/>
    <w:rsid w:val="00D26471"/>
    <w:rsid w:val="00D26BFA"/>
    <w:rsid w:val="00D2725A"/>
    <w:rsid w:val="00D27CD5"/>
    <w:rsid w:val="00D3269D"/>
    <w:rsid w:val="00D33A0F"/>
    <w:rsid w:val="00D3438C"/>
    <w:rsid w:val="00D35673"/>
    <w:rsid w:val="00D35EEC"/>
    <w:rsid w:val="00D37EBB"/>
    <w:rsid w:val="00D41455"/>
    <w:rsid w:val="00D41F46"/>
    <w:rsid w:val="00D42B17"/>
    <w:rsid w:val="00D459C5"/>
    <w:rsid w:val="00D45A60"/>
    <w:rsid w:val="00D47953"/>
    <w:rsid w:val="00D47EBF"/>
    <w:rsid w:val="00D5168E"/>
    <w:rsid w:val="00D532E5"/>
    <w:rsid w:val="00D54021"/>
    <w:rsid w:val="00D55EDA"/>
    <w:rsid w:val="00D566D4"/>
    <w:rsid w:val="00D60128"/>
    <w:rsid w:val="00D63363"/>
    <w:rsid w:val="00D639D5"/>
    <w:rsid w:val="00D63E7C"/>
    <w:rsid w:val="00D658C2"/>
    <w:rsid w:val="00D66572"/>
    <w:rsid w:val="00D66FFA"/>
    <w:rsid w:val="00D67C0C"/>
    <w:rsid w:val="00D712B1"/>
    <w:rsid w:val="00D72BD9"/>
    <w:rsid w:val="00D742BE"/>
    <w:rsid w:val="00D74D9B"/>
    <w:rsid w:val="00D7608E"/>
    <w:rsid w:val="00D765C5"/>
    <w:rsid w:val="00D77011"/>
    <w:rsid w:val="00D8162E"/>
    <w:rsid w:val="00D81CB6"/>
    <w:rsid w:val="00D8399A"/>
    <w:rsid w:val="00D86E71"/>
    <w:rsid w:val="00D87708"/>
    <w:rsid w:val="00D90F0F"/>
    <w:rsid w:val="00D9166E"/>
    <w:rsid w:val="00D917BD"/>
    <w:rsid w:val="00D91BEC"/>
    <w:rsid w:val="00D94287"/>
    <w:rsid w:val="00D950C6"/>
    <w:rsid w:val="00D957C6"/>
    <w:rsid w:val="00D9782D"/>
    <w:rsid w:val="00DA3E7C"/>
    <w:rsid w:val="00DA44E5"/>
    <w:rsid w:val="00DB2141"/>
    <w:rsid w:val="00DB4231"/>
    <w:rsid w:val="00DB4788"/>
    <w:rsid w:val="00DB52C9"/>
    <w:rsid w:val="00DB65B0"/>
    <w:rsid w:val="00DB685A"/>
    <w:rsid w:val="00DB74CB"/>
    <w:rsid w:val="00DC00E3"/>
    <w:rsid w:val="00DC0353"/>
    <w:rsid w:val="00DC0605"/>
    <w:rsid w:val="00DC265E"/>
    <w:rsid w:val="00DC31E9"/>
    <w:rsid w:val="00DC376D"/>
    <w:rsid w:val="00DC3FDD"/>
    <w:rsid w:val="00DC4A54"/>
    <w:rsid w:val="00DC569D"/>
    <w:rsid w:val="00DC5D3F"/>
    <w:rsid w:val="00DC6240"/>
    <w:rsid w:val="00DC6AB1"/>
    <w:rsid w:val="00DC6BBD"/>
    <w:rsid w:val="00DC7086"/>
    <w:rsid w:val="00DC7357"/>
    <w:rsid w:val="00DD06E0"/>
    <w:rsid w:val="00DD0FAA"/>
    <w:rsid w:val="00DD11F5"/>
    <w:rsid w:val="00DD1468"/>
    <w:rsid w:val="00DD2969"/>
    <w:rsid w:val="00DD2AA8"/>
    <w:rsid w:val="00DD34E7"/>
    <w:rsid w:val="00DD3836"/>
    <w:rsid w:val="00DD584D"/>
    <w:rsid w:val="00DE09F8"/>
    <w:rsid w:val="00DE1A44"/>
    <w:rsid w:val="00DE2025"/>
    <w:rsid w:val="00DE4783"/>
    <w:rsid w:val="00DE4BC5"/>
    <w:rsid w:val="00DE51D7"/>
    <w:rsid w:val="00DE5262"/>
    <w:rsid w:val="00DE6068"/>
    <w:rsid w:val="00DE7E66"/>
    <w:rsid w:val="00DF0208"/>
    <w:rsid w:val="00DF063B"/>
    <w:rsid w:val="00DF0950"/>
    <w:rsid w:val="00DF1C00"/>
    <w:rsid w:val="00DF3D57"/>
    <w:rsid w:val="00DF6995"/>
    <w:rsid w:val="00DF6FFD"/>
    <w:rsid w:val="00DF757E"/>
    <w:rsid w:val="00DF7B12"/>
    <w:rsid w:val="00E0006A"/>
    <w:rsid w:val="00E01AB5"/>
    <w:rsid w:val="00E01F39"/>
    <w:rsid w:val="00E01F9C"/>
    <w:rsid w:val="00E0202E"/>
    <w:rsid w:val="00E03285"/>
    <w:rsid w:val="00E03349"/>
    <w:rsid w:val="00E061BF"/>
    <w:rsid w:val="00E062BE"/>
    <w:rsid w:val="00E06A85"/>
    <w:rsid w:val="00E07073"/>
    <w:rsid w:val="00E10BF4"/>
    <w:rsid w:val="00E12240"/>
    <w:rsid w:val="00E13042"/>
    <w:rsid w:val="00E14527"/>
    <w:rsid w:val="00E15546"/>
    <w:rsid w:val="00E15A1B"/>
    <w:rsid w:val="00E15B82"/>
    <w:rsid w:val="00E20317"/>
    <w:rsid w:val="00E223B0"/>
    <w:rsid w:val="00E22FF5"/>
    <w:rsid w:val="00E231CB"/>
    <w:rsid w:val="00E27E2D"/>
    <w:rsid w:val="00E318D0"/>
    <w:rsid w:val="00E32CDD"/>
    <w:rsid w:val="00E35B5B"/>
    <w:rsid w:val="00E375D3"/>
    <w:rsid w:val="00E40F5F"/>
    <w:rsid w:val="00E41E3A"/>
    <w:rsid w:val="00E4349C"/>
    <w:rsid w:val="00E436C8"/>
    <w:rsid w:val="00E44C43"/>
    <w:rsid w:val="00E4614A"/>
    <w:rsid w:val="00E4617C"/>
    <w:rsid w:val="00E46EBB"/>
    <w:rsid w:val="00E502B4"/>
    <w:rsid w:val="00E509A4"/>
    <w:rsid w:val="00E51B6F"/>
    <w:rsid w:val="00E52339"/>
    <w:rsid w:val="00E52BD7"/>
    <w:rsid w:val="00E53C6B"/>
    <w:rsid w:val="00E54695"/>
    <w:rsid w:val="00E547C8"/>
    <w:rsid w:val="00E55FBF"/>
    <w:rsid w:val="00E57170"/>
    <w:rsid w:val="00E6195B"/>
    <w:rsid w:val="00E61D96"/>
    <w:rsid w:val="00E63379"/>
    <w:rsid w:val="00E659C0"/>
    <w:rsid w:val="00E65D34"/>
    <w:rsid w:val="00E679A8"/>
    <w:rsid w:val="00E70E72"/>
    <w:rsid w:val="00E70F8C"/>
    <w:rsid w:val="00E72769"/>
    <w:rsid w:val="00E73991"/>
    <w:rsid w:val="00E765F7"/>
    <w:rsid w:val="00E76997"/>
    <w:rsid w:val="00E776EA"/>
    <w:rsid w:val="00E7788E"/>
    <w:rsid w:val="00E80705"/>
    <w:rsid w:val="00E81B7E"/>
    <w:rsid w:val="00E81BFA"/>
    <w:rsid w:val="00E81F2B"/>
    <w:rsid w:val="00E8320D"/>
    <w:rsid w:val="00E84153"/>
    <w:rsid w:val="00E868D5"/>
    <w:rsid w:val="00E879AE"/>
    <w:rsid w:val="00E90C5C"/>
    <w:rsid w:val="00E92FC8"/>
    <w:rsid w:val="00E93115"/>
    <w:rsid w:val="00E95E86"/>
    <w:rsid w:val="00E97E4C"/>
    <w:rsid w:val="00EA1E58"/>
    <w:rsid w:val="00EA2874"/>
    <w:rsid w:val="00EA29AC"/>
    <w:rsid w:val="00EA2CE3"/>
    <w:rsid w:val="00EA3D6F"/>
    <w:rsid w:val="00EA4911"/>
    <w:rsid w:val="00EA4CC5"/>
    <w:rsid w:val="00EA600B"/>
    <w:rsid w:val="00EA6907"/>
    <w:rsid w:val="00EA77E5"/>
    <w:rsid w:val="00EA7DA1"/>
    <w:rsid w:val="00EB1E31"/>
    <w:rsid w:val="00EB29B0"/>
    <w:rsid w:val="00EB3DFF"/>
    <w:rsid w:val="00EB4BFC"/>
    <w:rsid w:val="00EC1135"/>
    <w:rsid w:val="00EC3376"/>
    <w:rsid w:val="00EC380B"/>
    <w:rsid w:val="00EC6137"/>
    <w:rsid w:val="00EC7F6A"/>
    <w:rsid w:val="00ED37DD"/>
    <w:rsid w:val="00ED4024"/>
    <w:rsid w:val="00ED460A"/>
    <w:rsid w:val="00ED5158"/>
    <w:rsid w:val="00ED56C2"/>
    <w:rsid w:val="00ED57B6"/>
    <w:rsid w:val="00ED595D"/>
    <w:rsid w:val="00ED6E2B"/>
    <w:rsid w:val="00ED7230"/>
    <w:rsid w:val="00EE0808"/>
    <w:rsid w:val="00EE2032"/>
    <w:rsid w:val="00EE2DFA"/>
    <w:rsid w:val="00EE2EFA"/>
    <w:rsid w:val="00EE4A8F"/>
    <w:rsid w:val="00EE50F0"/>
    <w:rsid w:val="00EE57C7"/>
    <w:rsid w:val="00EE7B49"/>
    <w:rsid w:val="00EF0563"/>
    <w:rsid w:val="00EF0C0F"/>
    <w:rsid w:val="00EF0FF7"/>
    <w:rsid w:val="00EF101D"/>
    <w:rsid w:val="00EF1430"/>
    <w:rsid w:val="00EF1911"/>
    <w:rsid w:val="00EF1EB5"/>
    <w:rsid w:val="00EF2189"/>
    <w:rsid w:val="00EF31B3"/>
    <w:rsid w:val="00EF45CF"/>
    <w:rsid w:val="00EF623E"/>
    <w:rsid w:val="00EF6E02"/>
    <w:rsid w:val="00F01608"/>
    <w:rsid w:val="00F0303E"/>
    <w:rsid w:val="00F03727"/>
    <w:rsid w:val="00F04781"/>
    <w:rsid w:val="00F04F2D"/>
    <w:rsid w:val="00F07612"/>
    <w:rsid w:val="00F10907"/>
    <w:rsid w:val="00F10E2D"/>
    <w:rsid w:val="00F1127F"/>
    <w:rsid w:val="00F11D68"/>
    <w:rsid w:val="00F12818"/>
    <w:rsid w:val="00F141D5"/>
    <w:rsid w:val="00F14AFA"/>
    <w:rsid w:val="00F164B3"/>
    <w:rsid w:val="00F16AD5"/>
    <w:rsid w:val="00F17757"/>
    <w:rsid w:val="00F17B3D"/>
    <w:rsid w:val="00F233BD"/>
    <w:rsid w:val="00F235A1"/>
    <w:rsid w:val="00F23E2D"/>
    <w:rsid w:val="00F24165"/>
    <w:rsid w:val="00F2483F"/>
    <w:rsid w:val="00F25847"/>
    <w:rsid w:val="00F27AA0"/>
    <w:rsid w:val="00F3090C"/>
    <w:rsid w:val="00F31825"/>
    <w:rsid w:val="00F32408"/>
    <w:rsid w:val="00F32EA6"/>
    <w:rsid w:val="00F3314F"/>
    <w:rsid w:val="00F33DE5"/>
    <w:rsid w:val="00F35971"/>
    <w:rsid w:val="00F37221"/>
    <w:rsid w:val="00F37962"/>
    <w:rsid w:val="00F40954"/>
    <w:rsid w:val="00F40B05"/>
    <w:rsid w:val="00F42107"/>
    <w:rsid w:val="00F4238C"/>
    <w:rsid w:val="00F432A2"/>
    <w:rsid w:val="00F43B44"/>
    <w:rsid w:val="00F45E21"/>
    <w:rsid w:val="00F473D7"/>
    <w:rsid w:val="00F47ECD"/>
    <w:rsid w:val="00F47F32"/>
    <w:rsid w:val="00F5089C"/>
    <w:rsid w:val="00F52FF0"/>
    <w:rsid w:val="00F53574"/>
    <w:rsid w:val="00F56D13"/>
    <w:rsid w:val="00F57EE4"/>
    <w:rsid w:val="00F60DE9"/>
    <w:rsid w:val="00F643F0"/>
    <w:rsid w:val="00F6478F"/>
    <w:rsid w:val="00F67A20"/>
    <w:rsid w:val="00F712E7"/>
    <w:rsid w:val="00F73195"/>
    <w:rsid w:val="00F73CF0"/>
    <w:rsid w:val="00F7417B"/>
    <w:rsid w:val="00F74370"/>
    <w:rsid w:val="00F752B0"/>
    <w:rsid w:val="00F7668A"/>
    <w:rsid w:val="00F82801"/>
    <w:rsid w:val="00F84915"/>
    <w:rsid w:val="00F84ED7"/>
    <w:rsid w:val="00F85378"/>
    <w:rsid w:val="00F861C6"/>
    <w:rsid w:val="00F86CB6"/>
    <w:rsid w:val="00F87F2A"/>
    <w:rsid w:val="00F91B25"/>
    <w:rsid w:val="00F91D5E"/>
    <w:rsid w:val="00F92628"/>
    <w:rsid w:val="00F93D47"/>
    <w:rsid w:val="00F94CBE"/>
    <w:rsid w:val="00F95E10"/>
    <w:rsid w:val="00F96EB0"/>
    <w:rsid w:val="00F978ED"/>
    <w:rsid w:val="00FA0716"/>
    <w:rsid w:val="00FA09D1"/>
    <w:rsid w:val="00FA0FD1"/>
    <w:rsid w:val="00FA30D2"/>
    <w:rsid w:val="00FA348B"/>
    <w:rsid w:val="00FA50D6"/>
    <w:rsid w:val="00FA755E"/>
    <w:rsid w:val="00FB187E"/>
    <w:rsid w:val="00FB1D8C"/>
    <w:rsid w:val="00FB25C3"/>
    <w:rsid w:val="00FB2FE6"/>
    <w:rsid w:val="00FB3A20"/>
    <w:rsid w:val="00FB4CAA"/>
    <w:rsid w:val="00FC12F7"/>
    <w:rsid w:val="00FC1800"/>
    <w:rsid w:val="00FC1E54"/>
    <w:rsid w:val="00FC234B"/>
    <w:rsid w:val="00FC30B2"/>
    <w:rsid w:val="00FC423D"/>
    <w:rsid w:val="00FC511E"/>
    <w:rsid w:val="00FC70C2"/>
    <w:rsid w:val="00FD190F"/>
    <w:rsid w:val="00FD1DBC"/>
    <w:rsid w:val="00FD24E9"/>
    <w:rsid w:val="00FD2CAD"/>
    <w:rsid w:val="00FD4C67"/>
    <w:rsid w:val="00FD58B5"/>
    <w:rsid w:val="00FD592A"/>
    <w:rsid w:val="00FD61DF"/>
    <w:rsid w:val="00FD6F26"/>
    <w:rsid w:val="00FE1FB1"/>
    <w:rsid w:val="00FE3B86"/>
    <w:rsid w:val="00FE54F3"/>
    <w:rsid w:val="00FE64FA"/>
    <w:rsid w:val="00FE7326"/>
    <w:rsid w:val="00FF16BF"/>
    <w:rsid w:val="00FF290E"/>
    <w:rsid w:val="00FF2A71"/>
    <w:rsid w:val="00FF4594"/>
    <w:rsid w:val="00FF6A3E"/>
    <w:rsid w:val="00FF7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257BB"/>
  <w15:chartTrackingRefBased/>
  <w15:docId w15:val="{7A4CE1E9-D991-49FF-B837-605736EF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92F72"/>
    <w:rPr>
      <w:sz w:val="24"/>
      <w:szCs w:val="24"/>
    </w:rPr>
  </w:style>
  <w:style w:type="paragraph" w:styleId="Virsraksts2">
    <w:name w:val="heading 2"/>
    <w:basedOn w:val="Parasts"/>
    <w:next w:val="Parasts"/>
    <w:qFormat/>
    <w:rsid w:val="00592F72"/>
    <w:pPr>
      <w:keepNext/>
      <w:jc w:val="right"/>
      <w:outlineLvl w:val="1"/>
    </w:pPr>
    <w:rPr>
      <w:b/>
      <w:bCs/>
      <w:lang w:eastAsia="en-US"/>
    </w:rPr>
  </w:style>
  <w:style w:type="paragraph" w:styleId="Virsraksts3">
    <w:name w:val="heading 3"/>
    <w:basedOn w:val="Parasts"/>
    <w:next w:val="Parasts"/>
    <w:qFormat/>
    <w:rsid w:val="00592F72"/>
    <w:pPr>
      <w:keepNext/>
      <w:spacing w:before="240" w:after="60"/>
      <w:outlineLvl w:val="2"/>
    </w:pPr>
    <w:rPr>
      <w:rFonts w:ascii="Arial" w:hAnsi="Arial" w:cs="Arial"/>
      <w:b/>
      <w:bCs/>
      <w:sz w:val="26"/>
      <w:szCs w:val="26"/>
    </w:rPr>
  </w:style>
  <w:style w:type="paragraph" w:styleId="Virsraksts4">
    <w:name w:val="heading 4"/>
    <w:basedOn w:val="Parasts"/>
    <w:next w:val="Parasts"/>
    <w:qFormat/>
    <w:rsid w:val="00592F72"/>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rsid w:val="00592F72"/>
    <w:pPr>
      <w:ind w:left="180" w:hanging="180"/>
    </w:pPr>
    <w:rPr>
      <w:lang w:eastAsia="en-US"/>
    </w:rPr>
  </w:style>
  <w:style w:type="paragraph" w:styleId="Pamattekstaatkpe2">
    <w:name w:val="Body Text Indent 2"/>
    <w:basedOn w:val="Parasts"/>
    <w:rsid w:val="00592F72"/>
    <w:pPr>
      <w:ind w:left="-142"/>
      <w:jc w:val="both"/>
    </w:pPr>
    <w:rPr>
      <w:szCs w:val="20"/>
      <w:lang w:eastAsia="en-US"/>
    </w:rPr>
  </w:style>
  <w:style w:type="character" w:customStyle="1" w:styleId="lbldescriptioncl">
    <w:name w:val="lbldescriptioncl"/>
    <w:basedOn w:val="Noklusjumarindkopasfonts"/>
    <w:rsid w:val="00592F72"/>
  </w:style>
  <w:style w:type="paragraph" w:customStyle="1" w:styleId="naisf">
    <w:name w:val="naisf"/>
    <w:basedOn w:val="Parasts"/>
    <w:rsid w:val="00592F72"/>
    <w:pPr>
      <w:spacing w:before="75" w:after="75"/>
      <w:ind w:firstLine="375"/>
      <w:jc w:val="both"/>
    </w:pPr>
  </w:style>
  <w:style w:type="paragraph" w:customStyle="1" w:styleId="Char">
    <w:name w:val="Char"/>
    <w:basedOn w:val="Parasts"/>
    <w:rsid w:val="00C90CD0"/>
    <w:pPr>
      <w:widowControl w:val="0"/>
      <w:adjustRightInd w:val="0"/>
      <w:spacing w:after="160" w:line="240" w:lineRule="exact"/>
      <w:jc w:val="both"/>
    </w:pPr>
    <w:rPr>
      <w:rFonts w:ascii="Tahoma" w:hAnsi="Tahoma"/>
      <w:sz w:val="20"/>
      <w:szCs w:val="20"/>
      <w:lang w:val="en-US" w:eastAsia="en-US"/>
    </w:rPr>
  </w:style>
  <w:style w:type="character" w:styleId="Hipersaite">
    <w:name w:val="Hyperlink"/>
    <w:rsid w:val="00C90CD0"/>
    <w:rPr>
      <w:color w:val="0000FF"/>
      <w:u w:val="single"/>
    </w:rPr>
  </w:style>
  <w:style w:type="paragraph" w:customStyle="1" w:styleId="Default">
    <w:name w:val="Default"/>
    <w:rsid w:val="003223CB"/>
    <w:pPr>
      <w:autoSpaceDE w:val="0"/>
      <w:autoSpaceDN w:val="0"/>
      <w:adjustRightInd w:val="0"/>
    </w:pPr>
    <w:rPr>
      <w:color w:val="000000"/>
      <w:sz w:val="24"/>
      <w:szCs w:val="24"/>
    </w:rPr>
  </w:style>
  <w:style w:type="character" w:styleId="Izmantotahipersaite">
    <w:name w:val="FollowedHyperlink"/>
    <w:rsid w:val="00E51B6F"/>
    <w:rPr>
      <w:color w:val="954F72"/>
      <w:u w:val="single"/>
    </w:rPr>
  </w:style>
  <w:style w:type="paragraph" w:styleId="Galvene">
    <w:name w:val="header"/>
    <w:basedOn w:val="Parasts"/>
    <w:link w:val="GalveneRakstz"/>
    <w:rsid w:val="0052348A"/>
    <w:pPr>
      <w:tabs>
        <w:tab w:val="center" w:pos="4153"/>
        <w:tab w:val="right" w:pos="8306"/>
      </w:tabs>
    </w:pPr>
  </w:style>
  <w:style w:type="character" w:customStyle="1" w:styleId="GalveneRakstz">
    <w:name w:val="Galvene Rakstz."/>
    <w:link w:val="Galvene"/>
    <w:rsid w:val="0052348A"/>
    <w:rPr>
      <w:sz w:val="24"/>
      <w:szCs w:val="24"/>
    </w:rPr>
  </w:style>
  <w:style w:type="paragraph" w:styleId="Kjene">
    <w:name w:val="footer"/>
    <w:basedOn w:val="Parasts"/>
    <w:link w:val="KjeneRakstz"/>
    <w:uiPriority w:val="99"/>
    <w:rsid w:val="0052348A"/>
    <w:pPr>
      <w:tabs>
        <w:tab w:val="center" w:pos="4153"/>
        <w:tab w:val="right" w:pos="8306"/>
      </w:tabs>
    </w:pPr>
  </w:style>
  <w:style w:type="character" w:customStyle="1" w:styleId="KjeneRakstz">
    <w:name w:val="Kājene Rakstz."/>
    <w:link w:val="Kjene"/>
    <w:uiPriority w:val="99"/>
    <w:rsid w:val="0052348A"/>
    <w:rPr>
      <w:sz w:val="24"/>
      <w:szCs w:val="24"/>
    </w:rPr>
  </w:style>
  <w:style w:type="paragraph" w:styleId="Pamatteksts2">
    <w:name w:val="Body Text 2"/>
    <w:basedOn w:val="Parasts"/>
    <w:link w:val="Pamatteksts2Rakstz"/>
    <w:rsid w:val="004559D9"/>
    <w:pPr>
      <w:spacing w:after="120" w:line="480" w:lineRule="auto"/>
    </w:pPr>
  </w:style>
  <w:style w:type="character" w:customStyle="1" w:styleId="Pamatteksts2Rakstz">
    <w:name w:val="Pamatteksts 2 Rakstz."/>
    <w:link w:val="Pamatteksts2"/>
    <w:rsid w:val="004559D9"/>
    <w:rPr>
      <w:sz w:val="24"/>
      <w:szCs w:val="24"/>
    </w:rPr>
  </w:style>
  <w:style w:type="paragraph" w:styleId="Sarakstarindkopa">
    <w:name w:val="List Paragraph"/>
    <w:basedOn w:val="Parasts"/>
    <w:uiPriority w:val="34"/>
    <w:qFormat/>
    <w:rsid w:val="00B166FC"/>
    <w:pPr>
      <w:ind w:left="720"/>
      <w:contextualSpacing/>
    </w:pPr>
    <w:rPr>
      <w:sz w:val="20"/>
      <w:szCs w:val="20"/>
      <w:lang w:eastAsia="en-US"/>
    </w:rPr>
  </w:style>
  <w:style w:type="paragraph" w:styleId="Pamattekstaatkpe3">
    <w:name w:val="Body Text Indent 3"/>
    <w:basedOn w:val="Parasts"/>
    <w:link w:val="Pamattekstaatkpe3Rakstz"/>
    <w:uiPriority w:val="99"/>
    <w:unhideWhenUsed/>
    <w:rsid w:val="00FB25C3"/>
    <w:pPr>
      <w:spacing w:after="120"/>
      <w:ind w:left="283"/>
    </w:pPr>
    <w:rPr>
      <w:rFonts w:eastAsia="Calibri"/>
      <w:sz w:val="16"/>
      <w:szCs w:val="16"/>
      <w:lang w:val="en-GB"/>
    </w:rPr>
  </w:style>
  <w:style w:type="character" w:customStyle="1" w:styleId="Pamattekstaatkpe3Rakstz">
    <w:name w:val="Pamatteksta atkāpe 3 Rakstz."/>
    <w:link w:val="Pamattekstaatkpe3"/>
    <w:uiPriority w:val="99"/>
    <w:rsid w:val="00FB25C3"/>
    <w:rPr>
      <w:rFonts w:eastAsia="Calibri"/>
      <w:sz w:val="16"/>
      <w:szCs w:val="16"/>
      <w:lang w:val="en-GB"/>
    </w:rPr>
  </w:style>
  <w:style w:type="paragraph" w:styleId="Balonteksts">
    <w:name w:val="Balloon Text"/>
    <w:basedOn w:val="Parasts"/>
    <w:link w:val="BalontekstsRakstz"/>
    <w:rsid w:val="00A15E42"/>
    <w:rPr>
      <w:rFonts w:ascii="Segoe UI" w:hAnsi="Segoe UI" w:cs="Segoe UI"/>
      <w:sz w:val="18"/>
      <w:szCs w:val="18"/>
    </w:rPr>
  </w:style>
  <w:style w:type="character" w:customStyle="1" w:styleId="BalontekstsRakstz">
    <w:name w:val="Balonteksts Rakstz."/>
    <w:link w:val="Balonteksts"/>
    <w:rsid w:val="00A15E42"/>
    <w:rPr>
      <w:rFonts w:ascii="Segoe UI" w:hAnsi="Segoe UI" w:cs="Segoe UI"/>
      <w:sz w:val="18"/>
      <w:szCs w:val="18"/>
    </w:rPr>
  </w:style>
  <w:style w:type="character" w:styleId="Komentraatsauce">
    <w:name w:val="annotation reference"/>
    <w:uiPriority w:val="99"/>
    <w:rsid w:val="00A15E42"/>
    <w:rPr>
      <w:sz w:val="16"/>
      <w:szCs w:val="16"/>
    </w:rPr>
  </w:style>
  <w:style w:type="paragraph" w:styleId="Komentrateksts">
    <w:name w:val="annotation text"/>
    <w:basedOn w:val="Parasts"/>
    <w:link w:val="KomentratekstsRakstz"/>
    <w:rsid w:val="00A15E42"/>
    <w:rPr>
      <w:sz w:val="20"/>
      <w:szCs w:val="20"/>
    </w:rPr>
  </w:style>
  <w:style w:type="character" w:customStyle="1" w:styleId="KomentratekstsRakstz">
    <w:name w:val="Komentāra teksts Rakstz."/>
    <w:basedOn w:val="Noklusjumarindkopasfonts"/>
    <w:link w:val="Komentrateksts"/>
    <w:rsid w:val="00A15E42"/>
  </w:style>
  <w:style w:type="paragraph" w:styleId="Komentratma">
    <w:name w:val="annotation subject"/>
    <w:basedOn w:val="Komentrateksts"/>
    <w:next w:val="Komentrateksts"/>
    <w:link w:val="KomentratmaRakstz"/>
    <w:rsid w:val="00A15E42"/>
    <w:rPr>
      <w:b/>
      <w:bCs/>
    </w:rPr>
  </w:style>
  <w:style w:type="character" w:customStyle="1" w:styleId="KomentratmaRakstz">
    <w:name w:val="Komentāra tēma Rakstz."/>
    <w:link w:val="Komentratma"/>
    <w:rsid w:val="00A15E42"/>
    <w:rPr>
      <w:b/>
      <w:bCs/>
    </w:rPr>
  </w:style>
  <w:style w:type="paragraph" w:styleId="Bezatstarpm">
    <w:name w:val="No Spacing"/>
    <w:qFormat/>
    <w:rsid w:val="00E76997"/>
    <w:rPr>
      <w:sz w:val="24"/>
      <w:szCs w:val="24"/>
      <w:lang w:eastAsia="en-US"/>
    </w:rPr>
  </w:style>
  <w:style w:type="paragraph" w:styleId="Pamatteksts3">
    <w:name w:val="Body Text 3"/>
    <w:basedOn w:val="Parasts"/>
    <w:link w:val="Pamatteksts3Rakstz"/>
    <w:unhideWhenUsed/>
    <w:rsid w:val="0023045A"/>
    <w:pPr>
      <w:spacing w:after="120"/>
    </w:pPr>
    <w:rPr>
      <w:sz w:val="16"/>
      <w:szCs w:val="16"/>
      <w:lang w:eastAsia="en-US"/>
    </w:rPr>
  </w:style>
  <w:style w:type="character" w:customStyle="1" w:styleId="Pamatteksts3Rakstz">
    <w:name w:val="Pamatteksts 3 Rakstz."/>
    <w:link w:val="Pamatteksts3"/>
    <w:rsid w:val="0023045A"/>
    <w:rPr>
      <w:sz w:val="16"/>
      <w:szCs w:val="16"/>
      <w:lang w:eastAsia="en-US"/>
    </w:rPr>
  </w:style>
  <w:style w:type="character" w:customStyle="1" w:styleId="1LgumamChar">
    <w:name w:val="1. Līgumam Char"/>
    <w:link w:val="1Lgumam"/>
    <w:locked/>
    <w:rsid w:val="0023045A"/>
    <w:rPr>
      <w:rFonts w:ascii="Calibri" w:eastAsia="Calibri" w:hAnsi="Calibri" w:cs="Calibri"/>
      <w:sz w:val="24"/>
      <w:szCs w:val="24"/>
      <w:lang w:eastAsia="x-none"/>
    </w:rPr>
  </w:style>
  <w:style w:type="paragraph" w:customStyle="1" w:styleId="1Lgumam">
    <w:name w:val="1. Līgumam"/>
    <w:basedOn w:val="Parasts"/>
    <w:link w:val="1LgumamChar"/>
    <w:qFormat/>
    <w:rsid w:val="0023045A"/>
    <w:pPr>
      <w:numPr>
        <w:numId w:val="12"/>
      </w:numPr>
      <w:spacing w:before="120"/>
      <w:ind w:left="567" w:hanging="567"/>
      <w:jc w:val="both"/>
    </w:pPr>
    <w:rPr>
      <w:rFonts w:ascii="Calibri" w:eastAsia="Calibri" w:hAnsi="Calibri" w:cs="Calibri"/>
      <w:lang w:eastAsia="x-none"/>
    </w:rPr>
  </w:style>
  <w:style w:type="paragraph" w:customStyle="1" w:styleId="11Lgumam">
    <w:name w:val="1.1. Līgumam"/>
    <w:basedOn w:val="Parasts"/>
    <w:qFormat/>
    <w:rsid w:val="0023045A"/>
    <w:pPr>
      <w:numPr>
        <w:ilvl w:val="1"/>
        <w:numId w:val="12"/>
      </w:numPr>
      <w:jc w:val="both"/>
    </w:pPr>
    <w:rPr>
      <w:rFonts w:eastAsia="Calibri"/>
      <w:lang w:val="x-none" w:eastAsia="x-none"/>
    </w:rPr>
  </w:style>
  <w:style w:type="paragraph" w:customStyle="1" w:styleId="111Lgumam">
    <w:name w:val="1.1.1. Līgumam"/>
    <w:basedOn w:val="11Lgumam"/>
    <w:qFormat/>
    <w:rsid w:val="0023045A"/>
    <w:pPr>
      <w:numPr>
        <w:ilvl w:val="2"/>
      </w:numPr>
      <w:autoSpaceDE w:val="0"/>
      <w:autoSpaceDN w:val="0"/>
      <w:adjustRightInd w:val="0"/>
      <w:ind w:left="1418" w:hanging="698"/>
    </w:pPr>
    <w:rPr>
      <w:lang w:val="lv-LV"/>
    </w:rPr>
  </w:style>
  <w:style w:type="paragraph" w:customStyle="1" w:styleId="Textbody">
    <w:name w:val="Text body"/>
    <w:basedOn w:val="Parasts"/>
    <w:rsid w:val="00DD2AA8"/>
    <w:pPr>
      <w:suppressAutoHyphens/>
      <w:autoSpaceDN w:val="0"/>
      <w:ind w:right="5528"/>
      <w:jc w:val="both"/>
    </w:pPr>
    <w:rPr>
      <w:kern w:val="3"/>
      <w:szCs w:val="20"/>
      <w:lang w:eastAsia="ar-SA"/>
    </w:rPr>
  </w:style>
  <w:style w:type="character" w:customStyle="1" w:styleId="Noklusjumarindkopasfonts1">
    <w:name w:val="Noklusējuma rindkopas fonts1"/>
    <w:rsid w:val="00DD2AA8"/>
  </w:style>
  <w:style w:type="character" w:styleId="Izsmalcintsizclums">
    <w:name w:val="Subtle Emphasis"/>
    <w:uiPriority w:val="19"/>
    <w:qFormat/>
    <w:rsid w:val="006C1C08"/>
    <w:rPr>
      <w:i/>
      <w:iCs/>
      <w:color w:val="404040"/>
    </w:rPr>
  </w:style>
  <w:style w:type="character" w:customStyle="1" w:styleId="Neatrisintapieminana1">
    <w:name w:val="Neatrisināta pieminēšana1"/>
    <w:uiPriority w:val="99"/>
    <w:semiHidden/>
    <w:unhideWhenUsed/>
    <w:rsid w:val="00574F21"/>
    <w:rPr>
      <w:color w:val="605E5C"/>
      <w:shd w:val="clear" w:color="auto" w:fill="E1DFDD"/>
    </w:rPr>
  </w:style>
  <w:style w:type="paragraph" w:styleId="Paraststmeklis">
    <w:name w:val="Normal (Web)"/>
    <w:basedOn w:val="Parasts"/>
    <w:uiPriority w:val="99"/>
    <w:unhideWhenUsed/>
    <w:rsid w:val="001772C5"/>
    <w:pPr>
      <w:spacing w:before="100" w:beforeAutospacing="1" w:after="100" w:afterAutospacing="1"/>
    </w:pPr>
  </w:style>
  <w:style w:type="character" w:styleId="Izclums">
    <w:name w:val="Emphasis"/>
    <w:uiPriority w:val="20"/>
    <w:qFormat/>
    <w:rsid w:val="001772C5"/>
    <w:rPr>
      <w:i/>
      <w:iCs/>
    </w:rPr>
  </w:style>
  <w:style w:type="paragraph" w:styleId="Prskatjums">
    <w:name w:val="Revision"/>
    <w:hidden/>
    <w:uiPriority w:val="99"/>
    <w:semiHidden/>
    <w:rsid w:val="002C7A59"/>
    <w:rPr>
      <w:sz w:val="24"/>
      <w:szCs w:val="24"/>
    </w:rPr>
  </w:style>
  <w:style w:type="paragraph" w:styleId="Vresteksts">
    <w:name w:val="footnote text"/>
    <w:basedOn w:val="Parasts"/>
    <w:link w:val="VrestekstsRakstz"/>
    <w:rsid w:val="004131F0"/>
    <w:rPr>
      <w:sz w:val="20"/>
      <w:szCs w:val="20"/>
      <w:lang w:eastAsia="en-US"/>
    </w:rPr>
  </w:style>
  <w:style w:type="character" w:customStyle="1" w:styleId="VrestekstsRakstz">
    <w:name w:val="Vēres teksts Rakstz."/>
    <w:link w:val="Vresteksts"/>
    <w:rsid w:val="004131F0"/>
    <w:rPr>
      <w:lang w:eastAsia="en-US"/>
    </w:rPr>
  </w:style>
  <w:style w:type="character" w:styleId="Vresatsauce">
    <w:name w:val="footnote reference"/>
    <w:rsid w:val="004131F0"/>
    <w:rPr>
      <w:vertAlign w:val="superscript"/>
    </w:rPr>
  </w:style>
  <w:style w:type="paragraph" w:customStyle="1" w:styleId="bisParagraphJustify">
    <w:name w:val="bisParagraphJustify"/>
    <w:basedOn w:val="Parasts"/>
    <w:qFormat/>
    <w:rsid w:val="004131F0"/>
    <w:pPr>
      <w:widowControl w:val="0"/>
      <w:spacing w:after="216"/>
      <w:jc w:val="both"/>
    </w:pPr>
    <w:rPr>
      <w:rFonts w:eastAsia="SimSun" w:cs="Lucida Sans"/>
      <w:lang w:val="en" w:eastAsia="zh-CN" w:bidi="hi-IN"/>
    </w:rPr>
  </w:style>
  <w:style w:type="character" w:customStyle="1" w:styleId="bisBold">
    <w:name w:val="bisBold"/>
    <w:qFormat/>
    <w:rsid w:val="00EF45CF"/>
    <w:rPr>
      <w:b/>
      <w:bCs/>
    </w:rPr>
  </w:style>
  <w:style w:type="character" w:customStyle="1" w:styleId="bisUnderline">
    <w:name w:val="bisUnderline"/>
    <w:qFormat/>
    <w:rsid w:val="00EF45CF"/>
    <w:rPr>
      <w:u w:val="single"/>
    </w:rPr>
  </w:style>
  <w:style w:type="paragraph" w:customStyle="1" w:styleId="tv213">
    <w:name w:val="tv213"/>
    <w:basedOn w:val="Parasts"/>
    <w:rsid w:val="002922A7"/>
    <w:pPr>
      <w:spacing w:before="100" w:beforeAutospacing="1" w:after="100" w:afterAutospacing="1"/>
    </w:pPr>
  </w:style>
  <w:style w:type="character" w:styleId="Izteiksmgs">
    <w:name w:val="Strong"/>
    <w:uiPriority w:val="22"/>
    <w:qFormat/>
    <w:rsid w:val="00B92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1029">
      <w:bodyDiv w:val="1"/>
      <w:marLeft w:val="0"/>
      <w:marRight w:val="0"/>
      <w:marTop w:val="0"/>
      <w:marBottom w:val="0"/>
      <w:divBdr>
        <w:top w:val="none" w:sz="0" w:space="0" w:color="auto"/>
        <w:left w:val="none" w:sz="0" w:space="0" w:color="auto"/>
        <w:bottom w:val="none" w:sz="0" w:space="0" w:color="auto"/>
        <w:right w:val="none" w:sz="0" w:space="0" w:color="auto"/>
      </w:divBdr>
    </w:div>
    <w:div w:id="214124762">
      <w:bodyDiv w:val="1"/>
      <w:marLeft w:val="0"/>
      <w:marRight w:val="0"/>
      <w:marTop w:val="0"/>
      <w:marBottom w:val="0"/>
      <w:divBdr>
        <w:top w:val="none" w:sz="0" w:space="0" w:color="auto"/>
        <w:left w:val="none" w:sz="0" w:space="0" w:color="auto"/>
        <w:bottom w:val="none" w:sz="0" w:space="0" w:color="auto"/>
        <w:right w:val="none" w:sz="0" w:space="0" w:color="auto"/>
      </w:divBdr>
    </w:div>
    <w:div w:id="371155167">
      <w:bodyDiv w:val="1"/>
      <w:marLeft w:val="0"/>
      <w:marRight w:val="0"/>
      <w:marTop w:val="0"/>
      <w:marBottom w:val="0"/>
      <w:divBdr>
        <w:top w:val="none" w:sz="0" w:space="0" w:color="auto"/>
        <w:left w:val="none" w:sz="0" w:space="0" w:color="auto"/>
        <w:bottom w:val="none" w:sz="0" w:space="0" w:color="auto"/>
        <w:right w:val="none" w:sz="0" w:space="0" w:color="auto"/>
      </w:divBdr>
    </w:div>
    <w:div w:id="652753963">
      <w:bodyDiv w:val="1"/>
      <w:marLeft w:val="0"/>
      <w:marRight w:val="0"/>
      <w:marTop w:val="0"/>
      <w:marBottom w:val="0"/>
      <w:divBdr>
        <w:top w:val="none" w:sz="0" w:space="0" w:color="auto"/>
        <w:left w:val="none" w:sz="0" w:space="0" w:color="auto"/>
        <w:bottom w:val="none" w:sz="0" w:space="0" w:color="auto"/>
        <w:right w:val="none" w:sz="0" w:space="0" w:color="auto"/>
      </w:divBdr>
    </w:div>
    <w:div w:id="935750120">
      <w:bodyDiv w:val="1"/>
      <w:marLeft w:val="0"/>
      <w:marRight w:val="0"/>
      <w:marTop w:val="0"/>
      <w:marBottom w:val="0"/>
      <w:divBdr>
        <w:top w:val="none" w:sz="0" w:space="0" w:color="auto"/>
        <w:left w:val="none" w:sz="0" w:space="0" w:color="auto"/>
        <w:bottom w:val="none" w:sz="0" w:space="0" w:color="auto"/>
        <w:right w:val="none" w:sz="0" w:space="0" w:color="auto"/>
      </w:divBdr>
    </w:div>
    <w:div w:id="1135416421">
      <w:bodyDiv w:val="1"/>
      <w:marLeft w:val="0"/>
      <w:marRight w:val="0"/>
      <w:marTop w:val="0"/>
      <w:marBottom w:val="0"/>
      <w:divBdr>
        <w:top w:val="none" w:sz="0" w:space="0" w:color="auto"/>
        <w:left w:val="none" w:sz="0" w:space="0" w:color="auto"/>
        <w:bottom w:val="none" w:sz="0" w:space="0" w:color="auto"/>
        <w:right w:val="none" w:sz="0" w:space="0" w:color="auto"/>
      </w:divBdr>
    </w:div>
    <w:div w:id="1735540067">
      <w:bodyDiv w:val="1"/>
      <w:marLeft w:val="0"/>
      <w:marRight w:val="0"/>
      <w:marTop w:val="0"/>
      <w:marBottom w:val="0"/>
      <w:divBdr>
        <w:top w:val="none" w:sz="0" w:space="0" w:color="auto"/>
        <w:left w:val="none" w:sz="0" w:space="0" w:color="auto"/>
        <w:bottom w:val="none" w:sz="0" w:space="0" w:color="auto"/>
        <w:right w:val="none" w:sz="0" w:space="0" w:color="auto"/>
      </w:divBdr>
    </w:div>
    <w:div w:id="1773041634">
      <w:bodyDiv w:val="1"/>
      <w:marLeft w:val="0"/>
      <w:marRight w:val="0"/>
      <w:marTop w:val="0"/>
      <w:marBottom w:val="0"/>
      <w:divBdr>
        <w:top w:val="none" w:sz="0" w:space="0" w:color="auto"/>
        <w:left w:val="none" w:sz="0" w:space="0" w:color="auto"/>
        <w:bottom w:val="none" w:sz="0" w:space="0" w:color="auto"/>
        <w:right w:val="none" w:sz="0" w:space="0" w:color="auto"/>
      </w:divBdr>
    </w:div>
    <w:div w:id="1815760198">
      <w:bodyDiv w:val="1"/>
      <w:marLeft w:val="0"/>
      <w:marRight w:val="0"/>
      <w:marTop w:val="0"/>
      <w:marBottom w:val="0"/>
      <w:divBdr>
        <w:top w:val="none" w:sz="0" w:space="0" w:color="auto"/>
        <w:left w:val="none" w:sz="0" w:space="0" w:color="auto"/>
        <w:bottom w:val="none" w:sz="0" w:space="0" w:color="auto"/>
        <w:right w:val="none" w:sz="0" w:space="0" w:color="auto"/>
      </w:divBdr>
    </w:div>
    <w:div w:id="183896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mejs.ogresnovads.lv/Portal/Documents/Update/12165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2438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2438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324387" TargetMode="External"/><Relationship Id="rId4" Type="http://schemas.openxmlformats.org/officeDocument/2006/relationships/settings" Target="settings.xml"/><Relationship Id="rId9" Type="http://schemas.openxmlformats.org/officeDocument/2006/relationships/hyperlink" Target="https://namejs.ogresnovads.lv/Portal/Documents/Update/1216525"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DBECB-C356-449B-ABF2-93B1B5DB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2532</Words>
  <Characters>16883</Characters>
  <Application>Microsoft Office Word</Application>
  <DocSecurity>0</DocSecurity>
  <Lines>140</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19377</CharactersWithSpaces>
  <SharedDoc>false</SharedDoc>
  <HLinks>
    <vt:vector size="12" baseType="variant">
      <vt:variant>
        <vt:i4>196608</vt:i4>
      </vt:variant>
      <vt:variant>
        <vt:i4>3</vt:i4>
      </vt:variant>
      <vt:variant>
        <vt:i4>0</vt:i4>
      </vt:variant>
      <vt:variant>
        <vt:i4>5</vt:i4>
      </vt:variant>
      <vt:variant>
        <vt:lpwstr>https://likumi.lv/ta/id/258572</vt:lpwstr>
      </vt:variant>
      <vt:variant>
        <vt:lpwstr>p12</vt:lpwstr>
      </vt:variant>
      <vt:variant>
        <vt:i4>7405671</vt:i4>
      </vt:variant>
      <vt:variant>
        <vt:i4>0</vt:i4>
      </vt:variant>
      <vt:variant>
        <vt:i4>0</vt:i4>
      </vt:variant>
      <vt:variant>
        <vt:i4>5</vt:i4>
      </vt:variant>
      <vt:variant>
        <vt:lpwstr>https://www.tiesibsargs.lv/lv/pages/cilvektiesibas/socialas-un-ekonomiskas-tiesibas/tiesibas-dzivot-labveliga-vide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2024-07-25T08:50:00Z</cp:lastPrinted>
  <dcterms:created xsi:type="dcterms:W3CDTF">2024-07-25T08:53:00Z</dcterms:created>
  <dcterms:modified xsi:type="dcterms:W3CDTF">2024-07-25T08:53:00Z</dcterms:modified>
</cp:coreProperties>
</file>