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57587" w14:textId="77777777" w:rsidR="00AD6A6A" w:rsidRDefault="000415DC" w:rsidP="00AD6A6A">
      <w:pPr>
        <w:jc w:val="center"/>
        <w:rPr>
          <w:noProof/>
          <w:lang w:eastAsia="lv-LV"/>
        </w:rPr>
      </w:pPr>
      <w:r>
        <w:rPr>
          <w:noProof/>
          <w:lang w:val="lv-LV" w:eastAsia="lv-LV"/>
        </w:rPr>
        <w:drawing>
          <wp:inline distT="0" distB="0" distL="0" distR="0" wp14:anchorId="4B6E82CA" wp14:editId="699C4F54">
            <wp:extent cx="604520" cy="71564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0A6A9F2D" w14:textId="77777777" w:rsidR="00AD6A6A" w:rsidRPr="00C14B58" w:rsidRDefault="00AD6A6A" w:rsidP="00AD6A6A">
      <w:pPr>
        <w:jc w:val="center"/>
        <w:rPr>
          <w:rFonts w:ascii="RimBelwe" w:hAnsi="RimBelwe"/>
          <w:noProof/>
          <w:sz w:val="12"/>
          <w:szCs w:val="28"/>
        </w:rPr>
      </w:pPr>
    </w:p>
    <w:p w14:paraId="376940BD" w14:textId="77777777" w:rsidR="00AD6A6A" w:rsidRPr="00AD6A6A" w:rsidRDefault="00AD6A6A" w:rsidP="00AD6A6A">
      <w:pPr>
        <w:jc w:val="center"/>
        <w:rPr>
          <w:rFonts w:ascii="Times New Roman" w:hAnsi="Times New Roman"/>
          <w:noProof/>
          <w:sz w:val="36"/>
        </w:rPr>
      </w:pPr>
      <w:r w:rsidRPr="00AD6A6A">
        <w:rPr>
          <w:rFonts w:ascii="Times New Roman" w:hAnsi="Times New Roman"/>
          <w:noProof/>
          <w:sz w:val="36"/>
        </w:rPr>
        <w:t>OGRES  NOVADA  PAŠVALDĪBA</w:t>
      </w:r>
    </w:p>
    <w:p w14:paraId="5BE55FC3" w14:textId="77777777" w:rsidR="00AD6A6A" w:rsidRPr="00AD6A6A" w:rsidRDefault="00AD6A6A" w:rsidP="00AD6A6A">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9979229" w14:textId="7420A412" w:rsidR="00AD6A6A" w:rsidRPr="00AD6A6A" w:rsidRDefault="00AD6A6A" w:rsidP="00AD6A6A">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6CEEBF7" w14:textId="77777777" w:rsidR="00BC3768" w:rsidRDefault="00BC3768" w:rsidP="00BC3768">
      <w:pPr>
        <w:jc w:val="center"/>
        <w:rPr>
          <w:rFonts w:ascii="Times New Roman" w:hAnsi="Times New Roman"/>
          <w:sz w:val="28"/>
          <w:szCs w:val="28"/>
          <w:lang w:val="lv-LV"/>
        </w:rPr>
      </w:pPr>
    </w:p>
    <w:p w14:paraId="1B3F17A2" w14:textId="77777777" w:rsidR="00584757" w:rsidRDefault="00BC3768" w:rsidP="00BC3768">
      <w:pPr>
        <w:jc w:val="center"/>
        <w:rPr>
          <w:rFonts w:ascii="Times New Roman" w:hAnsi="Times New Roman"/>
          <w:lang w:val="lv-LV"/>
        </w:rPr>
      </w:pPr>
      <w:r w:rsidRPr="00BC3768">
        <w:rPr>
          <w:rFonts w:ascii="Times New Roman" w:hAnsi="Times New Roman"/>
          <w:sz w:val="28"/>
          <w:szCs w:val="28"/>
          <w:lang w:val="lv-LV"/>
        </w:rPr>
        <w:t>PAŠVALDĪBAS DOMES SĒDES PROTOKOLA IZRAKSTS</w:t>
      </w:r>
    </w:p>
    <w:tbl>
      <w:tblPr>
        <w:tblW w:w="5000" w:type="pct"/>
        <w:tblLook w:val="0000" w:firstRow="0" w:lastRow="0" w:firstColumn="0" w:lastColumn="0" w:noHBand="0" w:noVBand="0"/>
      </w:tblPr>
      <w:tblGrid>
        <w:gridCol w:w="3024"/>
        <w:gridCol w:w="3023"/>
        <w:gridCol w:w="3025"/>
      </w:tblGrid>
      <w:tr w:rsidR="00264C25" w:rsidRPr="008A11BC" w14:paraId="37A1304B" w14:textId="77777777" w:rsidTr="00264C25">
        <w:tc>
          <w:tcPr>
            <w:tcW w:w="1666" w:type="pct"/>
          </w:tcPr>
          <w:p w14:paraId="5E7A5E78" w14:textId="77777777" w:rsidR="00BC3768" w:rsidRDefault="00BC3768" w:rsidP="00280B04">
            <w:pPr>
              <w:rPr>
                <w:rFonts w:ascii="Times New Roman" w:hAnsi="Times New Roman"/>
                <w:lang w:val="lv-LV"/>
              </w:rPr>
            </w:pPr>
          </w:p>
          <w:p w14:paraId="5FD85747" w14:textId="77777777" w:rsidR="004B1589" w:rsidRDefault="004B1589" w:rsidP="00280B04">
            <w:pPr>
              <w:rPr>
                <w:rFonts w:ascii="Times New Roman" w:hAnsi="Times New Roman"/>
                <w:lang w:val="lv-LV"/>
              </w:rPr>
            </w:pPr>
          </w:p>
          <w:p w14:paraId="1786F96A" w14:textId="77777777" w:rsidR="00264C25" w:rsidRPr="008A11BC" w:rsidRDefault="00264C25" w:rsidP="00280B04">
            <w:pPr>
              <w:rPr>
                <w:rFonts w:ascii="Times New Roman" w:hAnsi="Times New Roman"/>
                <w:lang w:val="lv-LV"/>
              </w:rPr>
            </w:pPr>
            <w:r w:rsidRPr="008A11BC">
              <w:rPr>
                <w:rFonts w:ascii="Times New Roman" w:hAnsi="Times New Roman"/>
                <w:lang w:val="lv-LV"/>
              </w:rPr>
              <w:t>Ogrē, Brīvības ielā 33</w:t>
            </w:r>
          </w:p>
        </w:tc>
        <w:tc>
          <w:tcPr>
            <w:tcW w:w="1666" w:type="pct"/>
          </w:tcPr>
          <w:p w14:paraId="301B067D" w14:textId="77777777" w:rsidR="00BC3768" w:rsidRDefault="00BC3768" w:rsidP="00280B04">
            <w:pPr>
              <w:pStyle w:val="Virsraksts2"/>
            </w:pPr>
          </w:p>
          <w:p w14:paraId="5233066F" w14:textId="77777777" w:rsidR="004B1589" w:rsidRPr="004B1589" w:rsidRDefault="004B1589" w:rsidP="004B1589">
            <w:pPr>
              <w:rPr>
                <w:lang w:val="lv-LV"/>
              </w:rPr>
            </w:pPr>
          </w:p>
          <w:p w14:paraId="17D4BEFB" w14:textId="087D61C8" w:rsidR="00264C25" w:rsidRPr="008A11BC" w:rsidRDefault="00CC1FD7" w:rsidP="00280B04">
            <w:pPr>
              <w:pStyle w:val="Virsraksts2"/>
            </w:pPr>
            <w:r>
              <w:t>Nr.11</w:t>
            </w:r>
          </w:p>
        </w:tc>
        <w:tc>
          <w:tcPr>
            <w:tcW w:w="1667" w:type="pct"/>
          </w:tcPr>
          <w:p w14:paraId="57AF674B" w14:textId="77777777" w:rsidR="00BC3768" w:rsidRDefault="00BC3768" w:rsidP="00BC3768">
            <w:pPr>
              <w:jc w:val="right"/>
              <w:rPr>
                <w:rFonts w:ascii="Times New Roman" w:hAnsi="Times New Roman"/>
                <w:lang w:val="lv-LV"/>
              </w:rPr>
            </w:pPr>
          </w:p>
          <w:p w14:paraId="0A8AC18B" w14:textId="77777777" w:rsidR="004B1589" w:rsidRDefault="004B1589" w:rsidP="00BC3768">
            <w:pPr>
              <w:jc w:val="right"/>
              <w:rPr>
                <w:rFonts w:ascii="Times New Roman" w:hAnsi="Times New Roman"/>
                <w:lang w:val="lv-LV"/>
              </w:rPr>
            </w:pPr>
          </w:p>
          <w:p w14:paraId="7F1A865A" w14:textId="4EEC254E" w:rsidR="00264C25" w:rsidRPr="008A11BC" w:rsidRDefault="00264C25" w:rsidP="00CC1FD7">
            <w:pPr>
              <w:jc w:val="right"/>
              <w:rPr>
                <w:rFonts w:ascii="Times New Roman" w:hAnsi="Times New Roman"/>
                <w:lang w:val="lv-LV"/>
              </w:rPr>
            </w:pPr>
            <w:r w:rsidRPr="008A11BC">
              <w:rPr>
                <w:rFonts w:ascii="Times New Roman" w:hAnsi="Times New Roman"/>
                <w:lang w:val="lv-LV"/>
              </w:rPr>
              <w:t>20</w:t>
            </w:r>
            <w:r w:rsidR="002362AD">
              <w:rPr>
                <w:rFonts w:ascii="Times New Roman" w:hAnsi="Times New Roman"/>
                <w:lang w:val="lv-LV"/>
              </w:rPr>
              <w:t>2</w:t>
            </w:r>
            <w:r w:rsidR="0012470C">
              <w:rPr>
                <w:rFonts w:ascii="Times New Roman" w:hAnsi="Times New Roman"/>
                <w:lang w:val="lv-LV"/>
              </w:rPr>
              <w:t>4</w:t>
            </w:r>
            <w:r w:rsidRPr="008A11BC">
              <w:rPr>
                <w:rFonts w:ascii="Times New Roman" w:hAnsi="Times New Roman"/>
                <w:lang w:val="lv-LV"/>
              </w:rPr>
              <w:t>.</w:t>
            </w:r>
            <w:r w:rsidR="00AB5BA4">
              <w:rPr>
                <w:rFonts w:ascii="Times New Roman" w:hAnsi="Times New Roman"/>
                <w:lang w:val="lv-LV"/>
              </w:rPr>
              <w:t> </w:t>
            </w:r>
            <w:r w:rsidRPr="008A11BC">
              <w:rPr>
                <w:rFonts w:ascii="Times New Roman" w:hAnsi="Times New Roman"/>
                <w:lang w:val="lv-LV"/>
              </w:rPr>
              <w:t xml:space="preserve">gada </w:t>
            </w:r>
            <w:r w:rsidR="00CC1FD7">
              <w:rPr>
                <w:rFonts w:ascii="Times New Roman" w:hAnsi="Times New Roman"/>
                <w:lang w:val="lv-LV"/>
              </w:rPr>
              <w:t>25. jūlijā</w:t>
            </w:r>
          </w:p>
        </w:tc>
      </w:tr>
    </w:tbl>
    <w:p w14:paraId="3DC681FE" w14:textId="77777777" w:rsidR="00264C25" w:rsidRDefault="00264C25">
      <w:pPr>
        <w:jc w:val="center"/>
        <w:rPr>
          <w:rFonts w:ascii="Times New Roman" w:hAnsi="Times New Roman"/>
          <w:b/>
          <w:lang w:val="lv-LV"/>
        </w:rPr>
      </w:pPr>
    </w:p>
    <w:p w14:paraId="0375B176" w14:textId="151641B6" w:rsidR="00584757" w:rsidRDefault="00CC1FD7">
      <w:pPr>
        <w:jc w:val="center"/>
        <w:rPr>
          <w:rFonts w:ascii="Times New Roman" w:hAnsi="Times New Roman"/>
          <w:b/>
          <w:lang w:val="lv-LV"/>
        </w:rPr>
      </w:pPr>
      <w:r>
        <w:rPr>
          <w:rFonts w:ascii="Times New Roman" w:hAnsi="Times New Roman"/>
          <w:b/>
          <w:lang w:val="lv-LV"/>
        </w:rPr>
        <w:t>2</w:t>
      </w:r>
      <w:r w:rsidR="002B0DA0">
        <w:rPr>
          <w:rFonts w:ascii="Times New Roman" w:hAnsi="Times New Roman"/>
          <w:b/>
          <w:lang w:val="lv-LV"/>
        </w:rPr>
        <w:t>.</w:t>
      </w:r>
    </w:p>
    <w:p w14:paraId="7AC43241" w14:textId="77777777" w:rsidR="00AB5BA4" w:rsidRPr="00690637" w:rsidRDefault="00AB5BA4" w:rsidP="00AB5BA4">
      <w:pPr>
        <w:pStyle w:val="Virsraksts1"/>
        <w:numPr>
          <w:ilvl w:val="0"/>
          <w:numId w:val="15"/>
        </w:numPr>
        <w:suppressAutoHyphens/>
        <w:rPr>
          <w:szCs w:val="24"/>
        </w:rPr>
      </w:pPr>
      <w:r w:rsidRPr="005C0D5D">
        <w:rPr>
          <w:szCs w:val="24"/>
        </w:rPr>
        <w:t>Par Ogres novada pa</w:t>
      </w:r>
      <w:r w:rsidRPr="005C0D5D">
        <w:rPr>
          <w:rFonts w:hint="eastAsia"/>
          <w:szCs w:val="24"/>
        </w:rPr>
        <w:t>š</w:t>
      </w:r>
      <w:r w:rsidRPr="005C0D5D">
        <w:rPr>
          <w:szCs w:val="24"/>
        </w:rPr>
        <w:t>vald</w:t>
      </w:r>
      <w:r w:rsidRPr="005C0D5D">
        <w:rPr>
          <w:rFonts w:hint="eastAsia"/>
          <w:szCs w:val="24"/>
        </w:rPr>
        <w:t>ī</w:t>
      </w:r>
      <w:r w:rsidRPr="005C0D5D">
        <w:rPr>
          <w:szCs w:val="24"/>
        </w:rPr>
        <w:t xml:space="preserve">bas </w:t>
      </w:r>
      <w:r>
        <w:rPr>
          <w:szCs w:val="24"/>
        </w:rPr>
        <w:t>budžeta līdzekļu piešķiršanu sakrālā mantojuma celtņu saglabāšanai</w:t>
      </w:r>
      <w:r w:rsidRPr="000A327B">
        <w:rPr>
          <w:szCs w:val="24"/>
        </w:rPr>
        <w:t xml:space="preserve"> </w:t>
      </w:r>
    </w:p>
    <w:p w14:paraId="53C8EAD0" w14:textId="77777777" w:rsidR="00AB5BA4" w:rsidRDefault="00AB5BA4" w:rsidP="00AB5BA4">
      <w:pPr>
        <w:pStyle w:val="Virsraksts1"/>
        <w:ind w:firstLine="720"/>
        <w:jc w:val="both"/>
        <w:rPr>
          <w:b w:val="0"/>
          <w:bCs/>
          <w:u w:val="none"/>
        </w:rPr>
      </w:pPr>
    </w:p>
    <w:p w14:paraId="5DE5097F" w14:textId="77777777" w:rsidR="00AB5BA4" w:rsidRDefault="00AB5BA4" w:rsidP="00AB5BA4">
      <w:pPr>
        <w:pStyle w:val="Virsraksts1"/>
        <w:ind w:firstLine="720"/>
        <w:jc w:val="both"/>
        <w:rPr>
          <w:b w:val="0"/>
          <w:bCs/>
          <w:u w:val="none"/>
        </w:rPr>
      </w:pPr>
      <w:r>
        <w:rPr>
          <w:b w:val="0"/>
          <w:bCs/>
          <w:u w:val="none"/>
        </w:rPr>
        <w:t xml:space="preserve">Pamatojoties uz Ogres novada pašvaldības domes 2024.gada 25.aprīļa </w:t>
      </w:r>
      <w:r>
        <w:rPr>
          <w:b w:val="0"/>
          <w:bCs/>
          <w:szCs w:val="24"/>
          <w:u w:val="none"/>
        </w:rPr>
        <w:t>saistošajiem</w:t>
      </w:r>
      <w:r w:rsidRPr="00FA5E60">
        <w:rPr>
          <w:b w:val="0"/>
          <w:bCs/>
          <w:szCs w:val="24"/>
          <w:u w:val="none"/>
        </w:rPr>
        <w:t xml:space="preserve"> noteikumi</w:t>
      </w:r>
      <w:r>
        <w:rPr>
          <w:b w:val="0"/>
          <w:bCs/>
          <w:szCs w:val="24"/>
          <w:u w:val="none"/>
        </w:rPr>
        <w:t>em</w:t>
      </w:r>
      <w:r w:rsidRPr="00FA5E60">
        <w:rPr>
          <w:b w:val="0"/>
          <w:bCs/>
          <w:szCs w:val="24"/>
          <w:u w:val="none"/>
        </w:rPr>
        <w:t xml:space="preserve"> Nr.</w:t>
      </w:r>
      <w:r>
        <w:rPr>
          <w:b w:val="0"/>
          <w:bCs/>
          <w:szCs w:val="24"/>
          <w:u w:val="none"/>
        </w:rPr>
        <w:t>14</w:t>
      </w:r>
      <w:r w:rsidRPr="00FA5E60">
        <w:rPr>
          <w:b w:val="0"/>
          <w:bCs/>
          <w:szCs w:val="24"/>
          <w:u w:val="none"/>
        </w:rPr>
        <w:t>/20</w:t>
      </w:r>
      <w:r>
        <w:rPr>
          <w:b w:val="0"/>
          <w:bCs/>
          <w:szCs w:val="24"/>
          <w:u w:val="none"/>
        </w:rPr>
        <w:t>24</w:t>
      </w:r>
      <w:r w:rsidRPr="00FA5E60">
        <w:rPr>
          <w:b w:val="0"/>
          <w:bCs/>
          <w:szCs w:val="24"/>
          <w:u w:val="none"/>
        </w:rPr>
        <w:t xml:space="preserve"> </w:t>
      </w:r>
      <w:r>
        <w:rPr>
          <w:b w:val="0"/>
          <w:bCs/>
          <w:u w:val="none"/>
        </w:rPr>
        <w:t xml:space="preserve">“Par Ogres novada pašvaldības konkursu “Sakrālā mantojuma celtņu saglabāšana Ogres novadā”, vērtēšanas komisija 2024. gadā ir saņēmusi un </w:t>
      </w:r>
      <w:r w:rsidRPr="0065301E">
        <w:rPr>
          <w:b w:val="0"/>
          <w:bCs/>
          <w:u w:val="none"/>
        </w:rPr>
        <w:t xml:space="preserve">izvērtējusi </w:t>
      </w:r>
      <w:r>
        <w:rPr>
          <w:b w:val="0"/>
          <w:bCs/>
          <w:u w:val="none"/>
        </w:rPr>
        <w:t>sešus</w:t>
      </w:r>
      <w:r w:rsidRPr="0065301E">
        <w:rPr>
          <w:b w:val="0"/>
          <w:bCs/>
          <w:u w:val="none"/>
        </w:rPr>
        <w:t xml:space="preserve"> iesniegumus.</w:t>
      </w:r>
    </w:p>
    <w:p w14:paraId="36AA4878" w14:textId="77777777" w:rsidR="00AB5BA4" w:rsidRDefault="00AB5BA4" w:rsidP="00AB5BA4">
      <w:pPr>
        <w:pStyle w:val="Virsraksts1"/>
        <w:ind w:firstLine="720"/>
        <w:jc w:val="both"/>
        <w:rPr>
          <w:b w:val="0"/>
          <w:bCs/>
          <w:u w:val="none"/>
        </w:rPr>
      </w:pPr>
      <w:r w:rsidRPr="005C55E1">
        <w:rPr>
          <w:b w:val="0"/>
          <w:bCs/>
          <w:u w:val="none"/>
        </w:rPr>
        <w:t xml:space="preserve">Noklausoties Ogres novada pašvaldības centrālās administrācijas </w:t>
      </w:r>
      <w:r>
        <w:rPr>
          <w:b w:val="0"/>
          <w:bCs/>
          <w:u w:val="none"/>
        </w:rPr>
        <w:t>Attīstības un plānošanas</w:t>
      </w:r>
      <w:r w:rsidRPr="005C55E1">
        <w:rPr>
          <w:b w:val="0"/>
          <w:bCs/>
          <w:u w:val="none"/>
        </w:rPr>
        <w:t xml:space="preserve"> nodaļas vadītājas </w:t>
      </w:r>
      <w:r>
        <w:rPr>
          <w:b w:val="0"/>
          <w:bCs/>
          <w:u w:val="none"/>
        </w:rPr>
        <w:t xml:space="preserve">Aijas </w:t>
      </w:r>
      <w:proofErr w:type="spellStart"/>
      <w:r>
        <w:rPr>
          <w:b w:val="0"/>
          <w:bCs/>
          <w:u w:val="none"/>
        </w:rPr>
        <w:t>Romanovskas</w:t>
      </w:r>
      <w:proofErr w:type="spellEnd"/>
      <w:r>
        <w:rPr>
          <w:b w:val="0"/>
          <w:bCs/>
          <w:u w:val="none"/>
        </w:rPr>
        <w:t xml:space="preserve"> </w:t>
      </w:r>
      <w:r w:rsidRPr="005C55E1">
        <w:rPr>
          <w:b w:val="0"/>
          <w:bCs/>
          <w:u w:val="none"/>
        </w:rPr>
        <w:t>sniegto inform</w:t>
      </w:r>
      <w:r w:rsidRPr="005C55E1">
        <w:rPr>
          <w:rFonts w:hint="eastAsia"/>
          <w:b w:val="0"/>
          <w:bCs/>
          <w:u w:val="none"/>
        </w:rPr>
        <w:t>ā</w:t>
      </w:r>
      <w:r w:rsidRPr="005C55E1">
        <w:rPr>
          <w:b w:val="0"/>
          <w:bCs/>
          <w:u w:val="none"/>
        </w:rPr>
        <w:t xml:space="preserve">ciju </w:t>
      </w:r>
      <w:r>
        <w:rPr>
          <w:b w:val="0"/>
          <w:bCs/>
          <w:u w:val="none"/>
        </w:rPr>
        <w:t>par minēto iesniegumu saturu</w:t>
      </w:r>
      <w:r w:rsidRPr="005C55E1">
        <w:rPr>
          <w:b w:val="0"/>
          <w:bCs/>
          <w:u w:val="none"/>
        </w:rPr>
        <w:t xml:space="preserve"> un pamatojoties uz</w:t>
      </w:r>
      <w:r>
        <w:rPr>
          <w:b w:val="0"/>
          <w:bCs/>
          <w:u w:val="none"/>
        </w:rPr>
        <w:t xml:space="preserve"> Pašvaldību</w:t>
      </w:r>
      <w:r w:rsidRPr="005C55E1">
        <w:rPr>
          <w:b w:val="0"/>
          <w:bCs/>
          <w:u w:val="none"/>
        </w:rPr>
        <w:t xml:space="preserve"> likuma </w:t>
      </w:r>
      <w:r w:rsidRPr="00630EB3">
        <w:rPr>
          <w:b w:val="0"/>
          <w:bCs/>
          <w:szCs w:val="24"/>
          <w:u w:val="none"/>
        </w:rPr>
        <w:t xml:space="preserve">4. panta pirmās daļas 5. punktu, </w:t>
      </w:r>
      <w:r>
        <w:rPr>
          <w:b w:val="0"/>
          <w:bCs/>
          <w:szCs w:val="24"/>
          <w:u w:val="none"/>
        </w:rPr>
        <w:t xml:space="preserve">kas noteic </w:t>
      </w:r>
      <w:r w:rsidRPr="00630EB3">
        <w:rPr>
          <w:b w:val="0"/>
          <w:bCs/>
          <w:szCs w:val="24"/>
          <w:u w:val="none"/>
        </w:rPr>
        <w:t>pašvaldības autonom</w:t>
      </w:r>
      <w:r>
        <w:rPr>
          <w:b w:val="0"/>
          <w:bCs/>
          <w:szCs w:val="24"/>
          <w:u w:val="none"/>
        </w:rPr>
        <w:t>o</w:t>
      </w:r>
      <w:r w:rsidRPr="00630EB3">
        <w:rPr>
          <w:b w:val="0"/>
          <w:bCs/>
          <w:szCs w:val="24"/>
          <w:u w:val="none"/>
        </w:rPr>
        <w:t xml:space="preserve"> funkcij</w:t>
      </w:r>
      <w:r>
        <w:rPr>
          <w:b w:val="0"/>
          <w:bCs/>
          <w:szCs w:val="24"/>
          <w:u w:val="none"/>
        </w:rPr>
        <w:t>u</w:t>
      </w:r>
      <w:r w:rsidRPr="00630EB3">
        <w:rPr>
          <w:b w:val="0"/>
          <w:bCs/>
          <w:szCs w:val="24"/>
          <w:u w:val="none"/>
        </w:rPr>
        <w:t xml:space="preserve"> – sniegt iedzīvotājiem daudzveidīgu kultūras piedāvājumu un iespēju piedalīties kultūras dzīvē, sekmēt pašvaldības teritorijā esošā kultūras mantojuma saglabāšanu un sniegt atbalstu kultūras norisēm</w:t>
      </w:r>
      <w:r w:rsidRPr="005C55E1">
        <w:rPr>
          <w:b w:val="0"/>
          <w:bCs/>
          <w:u w:val="none"/>
        </w:rPr>
        <w:t>,</w:t>
      </w:r>
      <w:r>
        <w:rPr>
          <w:b w:val="0"/>
          <w:bCs/>
          <w:u w:val="none"/>
        </w:rPr>
        <w:t xml:space="preserve"> kā arī pamatojoties uz Ogres novada pašvaldības domes </w:t>
      </w:r>
      <w:r>
        <w:rPr>
          <w:b w:val="0"/>
          <w:bCs/>
          <w:szCs w:val="24"/>
          <w:u w:val="none"/>
        </w:rPr>
        <w:t>2024</w:t>
      </w:r>
      <w:r w:rsidRPr="00FA5E60">
        <w:rPr>
          <w:b w:val="0"/>
          <w:bCs/>
          <w:szCs w:val="24"/>
          <w:u w:val="none"/>
        </w:rPr>
        <w:t>.</w:t>
      </w:r>
      <w:r>
        <w:rPr>
          <w:b w:val="0"/>
          <w:bCs/>
          <w:szCs w:val="24"/>
          <w:u w:val="none"/>
        </w:rPr>
        <w:t> </w:t>
      </w:r>
      <w:r w:rsidRPr="00FA5E60">
        <w:rPr>
          <w:b w:val="0"/>
          <w:bCs/>
          <w:szCs w:val="24"/>
          <w:u w:val="none"/>
        </w:rPr>
        <w:t>gad</w:t>
      </w:r>
      <w:r>
        <w:rPr>
          <w:b w:val="0"/>
          <w:bCs/>
          <w:szCs w:val="24"/>
          <w:u w:val="none"/>
        </w:rPr>
        <w:t xml:space="preserve">a 25. aprīļa saistošo noteikumu </w:t>
      </w:r>
      <w:bookmarkStart w:id="0" w:name="_Hlk135465177"/>
      <w:r>
        <w:rPr>
          <w:b w:val="0"/>
          <w:bCs/>
          <w:szCs w:val="24"/>
          <w:u w:val="none"/>
        </w:rPr>
        <w:t>Nr.14</w:t>
      </w:r>
      <w:r w:rsidRPr="00FA5E60">
        <w:rPr>
          <w:b w:val="0"/>
          <w:bCs/>
          <w:szCs w:val="24"/>
          <w:u w:val="none"/>
        </w:rPr>
        <w:t>/20</w:t>
      </w:r>
      <w:r>
        <w:rPr>
          <w:b w:val="0"/>
          <w:bCs/>
          <w:szCs w:val="24"/>
          <w:u w:val="none"/>
        </w:rPr>
        <w:t>24</w:t>
      </w:r>
      <w:r>
        <w:rPr>
          <w:b w:val="0"/>
          <w:bCs/>
          <w:u w:val="none"/>
        </w:rPr>
        <w:t xml:space="preserve"> </w:t>
      </w:r>
      <w:bookmarkEnd w:id="0"/>
      <w:r>
        <w:rPr>
          <w:b w:val="0"/>
          <w:bCs/>
          <w:u w:val="none"/>
        </w:rPr>
        <w:t xml:space="preserve">“Par Ogres novada pašvaldības konkursu “Sakrālā mantojuma celtņu saglabāšana Ogres novadā” </w:t>
      </w:r>
      <w:r w:rsidRPr="002B0DA0">
        <w:rPr>
          <w:b w:val="0"/>
          <w:bCs/>
          <w:u w:val="none"/>
        </w:rPr>
        <w:t>2</w:t>
      </w:r>
      <w:r>
        <w:rPr>
          <w:b w:val="0"/>
          <w:bCs/>
          <w:u w:val="none"/>
        </w:rPr>
        <w:t>7</w:t>
      </w:r>
      <w:r w:rsidRPr="002362AD">
        <w:rPr>
          <w:b w:val="0"/>
          <w:bCs/>
          <w:u w:val="none"/>
        </w:rPr>
        <w:t>.</w:t>
      </w:r>
      <w:r>
        <w:rPr>
          <w:b w:val="0"/>
          <w:bCs/>
          <w:u w:val="none"/>
        </w:rPr>
        <w:t xml:space="preserve"> punktu un </w:t>
      </w:r>
      <w:r w:rsidRPr="005C55E1">
        <w:rPr>
          <w:b w:val="0"/>
          <w:bCs/>
          <w:u w:val="none"/>
        </w:rPr>
        <w:t>v</w:t>
      </w:r>
      <w:r w:rsidRPr="005C55E1">
        <w:rPr>
          <w:rFonts w:hint="eastAsia"/>
          <w:b w:val="0"/>
          <w:bCs/>
          <w:u w:val="none"/>
        </w:rPr>
        <w:t>ē</w:t>
      </w:r>
      <w:r w:rsidRPr="005C55E1">
        <w:rPr>
          <w:b w:val="0"/>
          <w:bCs/>
          <w:u w:val="none"/>
        </w:rPr>
        <w:t>rt</w:t>
      </w:r>
      <w:r w:rsidRPr="005C55E1">
        <w:rPr>
          <w:rFonts w:hint="eastAsia"/>
          <w:b w:val="0"/>
          <w:bCs/>
          <w:u w:val="none"/>
        </w:rPr>
        <w:t>ēš</w:t>
      </w:r>
      <w:r w:rsidRPr="005C55E1">
        <w:rPr>
          <w:b w:val="0"/>
          <w:bCs/>
          <w:u w:val="none"/>
        </w:rPr>
        <w:t>anas komisijas finansējuma saņemšanai izvirz</w:t>
      </w:r>
      <w:r w:rsidRPr="005C55E1">
        <w:rPr>
          <w:rFonts w:hint="eastAsia"/>
          <w:b w:val="0"/>
          <w:bCs/>
          <w:u w:val="none"/>
        </w:rPr>
        <w:t>ī</w:t>
      </w:r>
      <w:r w:rsidRPr="005C55E1">
        <w:rPr>
          <w:b w:val="0"/>
          <w:bCs/>
          <w:u w:val="none"/>
        </w:rPr>
        <w:t xml:space="preserve">to </w:t>
      </w:r>
      <w:r>
        <w:rPr>
          <w:b w:val="0"/>
          <w:bCs/>
          <w:u w:val="none"/>
        </w:rPr>
        <w:t>iesniegumu</w:t>
      </w:r>
      <w:r w:rsidRPr="005C55E1">
        <w:rPr>
          <w:b w:val="0"/>
          <w:bCs/>
          <w:u w:val="none"/>
        </w:rPr>
        <w:t xml:space="preserve"> sarakstu,</w:t>
      </w:r>
    </w:p>
    <w:p w14:paraId="3DAAFCAF" w14:textId="77777777" w:rsidR="00AB5BA4" w:rsidRPr="00C73623" w:rsidRDefault="00AB5BA4" w:rsidP="00AB5BA4">
      <w:pPr>
        <w:rPr>
          <w:lang w:val="lv-LV"/>
        </w:rPr>
      </w:pPr>
    </w:p>
    <w:p w14:paraId="42069519" w14:textId="77777777" w:rsidR="00E54C4A" w:rsidRDefault="00C37562" w:rsidP="00C37562">
      <w:pPr>
        <w:jc w:val="center"/>
        <w:rPr>
          <w:rFonts w:ascii="Times New Roman" w:hAnsi="Times New Roman"/>
          <w:b/>
          <w:noProof/>
          <w:szCs w:val="24"/>
        </w:rPr>
      </w:pPr>
      <w:proofErr w:type="spellStart"/>
      <w:r w:rsidRPr="00C37562">
        <w:rPr>
          <w:rFonts w:ascii="Times New Roman" w:hAnsi="Times New Roman"/>
          <w:b/>
          <w:szCs w:val="24"/>
        </w:rPr>
        <w:t>balsojot</w:t>
      </w:r>
      <w:proofErr w:type="spellEnd"/>
      <w:r w:rsidRPr="00C37562">
        <w:rPr>
          <w:rFonts w:ascii="Times New Roman" w:hAnsi="Times New Roman"/>
          <w:b/>
          <w:szCs w:val="24"/>
        </w:rPr>
        <w:t xml:space="preserve">: </w:t>
      </w:r>
      <w:r w:rsidRPr="00C37562">
        <w:rPr>
          <w:rFonts w:ascii="Times New Roman" w:hAnsi="Times New Roman"/>
          <w:b/>
          <w:noProof/>
          <w:szCs w:val="24"/>
        </w:rPr>
        <w:t xml:space="preserve">ar 18 balsīm "Par" (Andris Krauja, Artūrs Mangulis, Atvars Lakstīgala, Dace Māliņa, Daiga Brante, Dainis Širovs, Dzirkstīte Žindiga, Egils Helmanis, Gints Sīviņš, Igors Miglinieks, Jānis Iklāvs, Jānis Kaijaks, Jānis Siliņš, Kaspars Bramanis, Raivis Ūzuls, Rūdolfs Kudļa, Santa Ločmele, Valentīns Špēlis), "Pret" – nav, </w:t>
      </w:r>
    </w:p>
    <w:p w14:paraId="63AC9E4A" w14:textId="1192B6DA" w:rsidR="00AB5BA4" w:rsidRPr="00C37562" w:rsidRDefault="00C37562" w:rsidP="00C37562">
      <w:pPr>
        <w:jc w:val="center"/>
        <w:rPr>
          <w:rFonts w:ascii="Times New Roman" w:hAnsi="Times New Roman"/>
          <w:b/>
          <w:szCs w:val="24"/>
        </w:rPr>
      </w:pPr>
      <w:r w:rsidRPr="00C37562">
        <w:rPr>
          <w:rFonts w:ascii="Times New Roman" w:hAnsi="Times New Roman"/>
          <w:b/>
          <w:noProof/>
          <w:szCs w:val="24"/>
        </w:rPr>
        <w:t>"Atturas" – nav, "Nepiedalās" – nav</w:t>
      </w:r>
      <w:r w:rsidR="00AB5BA4" w:rsidRPr="00C37562">
        <w:rPr>
          <w:rFonts w:ascii="Times New Roman" w:hAnsi="Times New Roman"/>
          <w:lang w:eastAsia="zh-CN"/>
        </w:rPr>
        <w:t>,</w:t>
      </w:r>
    </w:p>
    <w:p w14:paraId="7041591E" w14:textId="77777777" w:rsidR="00AB5BA4" w:rsidRPr="00C37562" w:rsidRDefault="00AB5BA4" w:rsidP="00C37562">
      <w:pPr>
        <w:pStyle w:val="naisf"/>
        <w:spacing w:before="0" w:after="240"/>
        <w:ind w:firstLine="0"/>
        <w:jc w:val="center"/>
        <w:rPr>
          <w:b/>
          <w:lang w:eastAsia="zh-CN"/>
        </w:rPr>
      </w:pPr>
      <w:r w:rsidRPr="00C37562">
        <w:rPr>
          <w:lang w:eastAsia="zh-CN"/>
        </w:rPr>
        <w:t>Ogres novada pašvaldības dome</w:t>
      </w:r>
      <w:r w:rsidRPr="00C37562">
        <w:rPr>
          <w:b/>
          <w:lang w:eastAsia="zh-CN"/>
        </w:rPr>
        <w:t xml:space="preserve"> NOLEMJ:</w:t>
      </w:r>
      <w:bookmarkStart w:id="1" w:name="_GoBack"/>
      <w:bookmarkEnd w:id="1"/>
    </w:p>
    <w:p w14:paraId="1604C4BE" w14:textId="182536F2" w:rsidR="00AB5BA4" w:rsidRPr="0065301E" w:rsidRDefault="00AB5BA4" w:rsidP="00C37562">
      <w:pPr>
        <w:pStyle w:val="Pamattekstaatkpe2"/>
        <w:numPr>
          <w:ilvl w:val="0"/>
          <w:numId w:val="14"/>
        </w:numPr>
        <w:ind w:left="357" w:hanging="357"/>
      </w:pPr>
      <w:r w:rsidRPr="00630EB3">
        <w:rPr>
          <w:b/>
          <w:bCs/>
        </w:rPr>
        <w:t>Apstiprināt</w:t>
      </w:r>
      <w:r w:rsidRPr="005C55E1">
        <w:t xml:space="preserve"> </w:t>
      </w:r>
      <w:r w:rsidRPr="005C55E1">
        <w:rPr>
          <w:szCs w:val="24"/>
        </w:rPr>
        <w:t>Ogres novada pašvald</w:t>
      </w:r>
      <w:r w:rsidRPr="005C55E1">
        <w:rPr>
          <w:rFonts w:hint="eastAsia"/>
          <w:szCs w:val="24"/>
        </w:rPr>
        <w:t>ī</w:t>
      </w:r>
      <w:r w:rsidRPr="005C55E1">
        <w:rPr>
          <w:szCs w:val="24"/>
        </w:rPr>
        <w:t>bas</w:t>
      </w:r>
      <w:r>
        <w:rPr>
          <w:szCs w:val="24"/>
        </w:rPr>
        <w:t xml:space="preserve"> (turpmāk – Pašvaldība)</w:t>
      </w:r>
      <w:r w:rsidRPr="005C55E1">
        <w:t xml:space="preserve"> </w:t>
      </w:r>
      <w:r w:rsidRPr="000145CE">
        <w:t>sakrāl</w:t>
      </w:r>
      <w:r>
        <w:t>ā mantojuma celtņu saglabāšanai</w:t>
      </w:r>
      <w:r w:rsidRPr="000145CE">
        <w:t xml:space="preserve"> </w:t>
      </w:r>
      <w:r w:rsidRPr="005C55E1">
        <w:t xml:space="preserve">vērtēšanas komisijas izvērtētos un finansējuma saņemšanai izvirzītos </w:t>
      </w:r>
      <w:r>
        <w:t>iesniegumus un</w:t>
      </w:r>
      <w:r w:rsidRPr="005C55E1">
        <w:t xml:space="preserve"> finans</w:t>
      </w:r>
      <w:r w:rsidRPr="005C55E1">
        <w:rPr>
          <w:rFonts w:hint="eastAsia"/>
        </w:rPr>
        <w:t>ē</w:t>
      </w:r>
      <w:r w:rsidRPr="005C55E1">
        <w:t>juma sa</w:t>
      </w:r>
      <w:r w:rsidRPr="005C55E1">
        <w:rPr>
          <w:rFonts w:hint="eastAsia"/>
        </w:rPr>
        <w:t>ņ</w:t>
      </w:r>
      <w:r w:rsidRPr="005C55E1">
        <w:t>em</w:t>
      </w:r>
      <w:r w:rsidRPr="005C55E1">
        <w:rPr>
          <w:rFonts w:hint="eastAsia"/>
        </w:rPr>
        <w:t>š</w:t>
      </w:r>
      <w:r>
        <w:t>anai izvirzītās</w:t>
      </w:r>
      <w:r w:rsidRPr="005C55E1">
        <w:t xml:space="preserve"> </w:t>
      </w:r>
      <w:r>
        <w:t xml:space="preserve">sakrālā mantojuma celtnes </w:t>
      </w:r>
      <w:bookmarkStart w:id="2" w:name="_Hlk135465120"/>
      <w:r>
        <w:t>saskaņā ar Pašvaldības domes lēmuma pielikumu</w:t>
      </w:r>
      <w:bookmarkEnd w:id="2"/>
      <w:r w:rsidRPr="0065301E">
        <w:t xml:space="preserve">, piešķirot tiem finansējumu </w:t>
      </w:r>
      <w:r>
        <w:t>17 999,59</w:t>
      </w:r>
      <w:r w:rsidRPr="002B0DA0">
        <w:t xml:space="preserve"> </w:t>
      </w:r>
      <w:r>
        <w:t xml:space="preserve">EUR </w:t>
      </w:r>
      <w:r w:rsidRPr="002B0DA0">
        <w:t>(</w:t>
      </w:r>
      <w:r>
        <w:t>septiņpadsmit</w:t>
      </w:r>
      <w:r w:rsidRPr="002B0DA0">
        <w:t xml:space="preserve"> tūkstoši deviņi simti deviņdesmit </w:t>
      </w:r>
      <w:r>
        <w:t>deviņi</w:t>
      </w:r>
      <w:r w:rsidRPr="002B0DA0">
        <w:t xml:space="preserve"> </w:t>
      </w:r>
      <w:proofErr w:type="spellStart"/>
      <w:r w:rsidRPr="002B0DA0">
        <w:rPr>
          <w:i/>
          <w:iCs/>
        </w:rPr>
        <w:t>euro</w:t>
      </w:r>
      <w:proofErr w:type="spellEnd"/>
      <w:r w:rsidRPr="002B0DA0">
        <w:t xml:space="preserve">, </w:t>
      </w:r>
      <w:r>
        <w:t>59</w:t>
      </w:r>
      <w:r w:rsidRPr="002B0DA0">
        <w:t xml:space="preserve"> centi)</w:t>
      </w:r>
      <w:r>
        <w:t xml:space="preserve"> </w:t>
      </w:r>
      <w:r w:rsidRPr="0065301E">
        <w:t>apmērā</w:t>
      </w:r>
      <w:r w:rsidR="001130D9" w:rsidRPr="001130D9">
        <w:t xml:space="preserve"> </w:t>
      </w:r>
      <w:r w:rsidR="001130D9">
        <w:t>no Pašvaldības 2024.gada budžeta valdības funkcijas 08.4001.</w:t>
      </w:r>
    </w:p>
    <w:p w14:paraId="4FFC75C7" w14:textId="77777777" w:rsidR="00AB5BA4" w:rsidRPr="003D4812" w:rsidRDefault="00AB5BA4" w:rsidP="00C37562">
      <w:pPr>
        <w:numPr>
          <w:ilvl w:val="0"/>
          <w:numId w:val="14"/>
        </w:numPr>
        <w:ind w:left="357" w:hanging="357"/>
        <w:jc w:val="both"/>
        <w:rPr>
          <w:rFonts w:ascii="Times New Roman" w:hAnsi="Times New Roman"/>
          <w:szCs w:val="24"/>
          <w:lang w:val="lv-LV"/>
        </w:rPr>
      </w:pPr>
      <w:r w:rsidRPr="00630EB3">
        <w:rPr>
          <w:rFonts w:ascii="Times New Roman" w:hAnsi="Times New Roman"/>
          <w:b/>
          <w:bCs/>
          <w:szCs w:val="24"/>
          <w:lang w:val="lv-LV"/>
        </w:rPr>
        <w:t xml:space="preserve">Uzdot </w:t>
      </w:r>
      <w:r>
        <w:rPr>
          <w:rFonts w:ascii="Times New Roman" w:hAnsi="Times New Roman"/>
          <w:szCs w:val="24"/>
          <w:lang w:val="lv-LV"/>
        </w:rPr>
        <w:t>P</w:t>
      </w:r>
      <w:r w:rsidRPr="000145CE">
        <w:rPr>
          <w:rFonts w:ascii="Times New Roman" w:hAnsi="Times New Roman"/>
          <w:szCs w:val="24"/>
          <w:lang w:val="lv-LV"/>
        </w:rPr>
        <w:t xml:space="preserve">ašvaldības </w:t>
      </w:r>
      <w:r w:rsidRPr="00714910">
        <w:rPr>
          <w:rFonts w:ascii="Times New Roman" w:hAnsi="Times New Roman"/>
          <w:szCs w:val="24"/>
          <w:lang w:val="lv-LV"/>
        </w:rPr>
        <w:t xml:space="preserve">izpilddirektoram noslēgt ar iesniedzējiem līgumus par finansējuma </w:t>
      </w:r>
      <w:r w:rsidRPr="003D4812">
        <w:rPr>
          <w:rFonts w:ascii="Times New Roman" w:hAnsi="Times New Roman"/>
          <w:szCs w:val="24"/>
          <w:lang w:val="lv-LV"/>
        </w:rPr>
        <w:t xml:space="preserve">piešķiršanu </w:t>
      </w:r>
      <w:r w:rsidRPr="00BB7E9F">
        <w:rPr>
          <w:rFonts w:ascii="Times New Roman" w:hAnsi="Times New Roman"/>
          <w:lang w:val="lv-LV"/>
        </w:rPr>
        <w:t>saskaņā ar</w:t>
      </w:r>
      <w:r>
        <w:rPr>
          <w:rFonts w:ascii="Times New Roman" w:hAnsi="Times New Roman"/>
          <w:lang w:val="lv-LV"/>
        </w:rPr>
        <w:t xml:space="preserve"> Pašvaldības</w:t>
      </w:r>
      <w:r w:rsidRPr="00BB7E9F">
        <w:rPr>
          <w:rFonts w:ascii="Times New Roman" w:hAnsi="Times New Roman"/>
          <w:lang w:val="lv-LV"/>
        </w:rPr>
        <w:t xml:space="preserve"> domes lēmuma pielikumu</w:t>
      </w:r>
      <w:r w:rsidRPr="003D4812">
        <w:rPr>
          <w:rFonts w:ascii="Times New Roman" w:hAnsi="Times New Roman"/>
          <w:szCs w:val="24"/>
          <w:lang w:val="lv-LV"/>
        </w:rPr>
        <w:t>.</w:t>
      </w:r>
    </w:p>
    <w:p w14:paraId="233F3B72" w14:textId="77777777" w:rsidR="00AB5BA4" w:rsidRPr="006A7847" w:rsidRDefault="00AB5BA4" w:rsidP="00C37562">
      <w:pPr>
        <w:pStyle w:val="Pamatteksts"/>
        <w:numPr>
          <w:ilvl w:val="0"/>
          <w:numId w:val="14"/>
        </w:numPr>
        <w:ind w:left="357" w:right="0" w:hanging="357"/>
        <w:rPr>
          <w:szCs w:val="24"/>
          <w:lang w:val="lv-LV"/>
        </w:rPr>
      </w:pPr>
      <w:r w:rsidRPr="005E1856">
        <w:rPr>
          <w:szCs w:val="24"/>
          <w:lang w:val="lv-LV"/>
        </w:rPr>
        <w:t xml:space="preserve">Kontroli par lēmuma izpildi </w:t>
      </w:r>
      <w:r w:rsidRPr="00630EB3">
        <w:rPr>
          <w:b/>
          <w:bCs/>
          <w:szCs w:val="24"/>
          <w:lang w:val="lv-LV"/>
        </w:rPr>
        <w:t>uzdot</w:t>
      </w:r>
      <w:r w:rsidRPr="005E1856">
        <w:rPr>
          <w:szCs w:val="24"/>
          <w:lang w:val="lv-LV"/>
        </w:rPr>
        <w:t xml:space="preserve"> </w:t>
      </w:r>
      <w:r>
        <w:rPr>
          <w:szCs w:val="24"/>
          <w:lang w:val="lv-LV"/>
        </w:rPr>
        <w:t xml:space="preserve">Pašvaldības </w:t>
      </w:r>
      <w:r w:rsidRPr="005E1856">
        <w:rPr>
          <w:szCs w:val="24"/>
          <w:lang w:val="lv-LV"/>
        </w:rPr>
        <w:t xml:space="preserve">domes </w:t>
      </w:r>
      <w:r>
        <w:rPr>
          <w:szCs w:val="24"/>
          <w:lang w:val="lv-LV"/>
        </w:rPr>
        <w:t>priekšsēdētāja vietniekam</w:t>
      </w:r>
      <w:r w:rsidRPr="00E475AA">
        <w:rPr>
          <w:szCs w:val="24"/>
          <w:lang w:val="lv-LV"/>
        </w:rPr>
        <w:t>.</w:t>
      </w:r>
    </w:p>
    <w:p w14:paraId="4BD84A52" w14:textId="77777777" w:rsidR="00AB5BA4" w:rsidRDefault="00AB5BA4" w:rsidP="00AB5BA4">
      <w:pPr>
        <w:jc w:val="right"/>
        <w:rPr>
          <w:rFonts w:ascii="Times New Roman" w:hAnsi="Times New Roman"/>
          <w:lang w:val="lv-LV"/>
        </w:rPr>
      </w:pPr>
    </w:p>
    <w:p w14:paraId="678B6AA7" w14:textId="77777777" w:rsidR="00C37562" w:rsidRDefault="00C37562" w:rsidP="00AB5BA4">
      <w:pPr>
        <w:jc w:val="right"/>
        <w:rPr>
          <w:rFonts w:ascii="Times New Roman" w:hAnsi="Times New Roman"/>
          <w:lang w:val="lv-LV"/>
        </w:rPr>
      </w:pPr>
    </w:p>
    <w:p w14:paraId="43A817B0" w14:textId="77777777" w:rsidR="00AB5BA4" w:rsidRPr="00C731DE" w:rsidRDefault="00AB5BA4" w:rsidP="00AB5BA4">
      <w:pPr>
        <w:jc w:val="right"/>
        <w:rPr>
          <w:rFonts w:ascii="Times New Roman" w:hAnsi="Times New Roman"/>
          <w:lang w:val="lv-LV"/>
        </w:rPr>
      </w:pPr>
      <w:r w:rsidRPr="00C731DE">
        <w:rPr>
          <w:rFonts w:ascii="Times New Roman" w:hAnsi="Times New Roman"/>
          <w:lang w:val="lv-LV"/>
        </w:rPr>
        <w:t>(Sēdes vadītāja,</w:t>
      </w:r>
    </w:p>
    <w:p w14:paraId="64678E4C" w14:textId="22A183FF" w:rsidR="007645D5" w:rsidRPr="004B1589" w:rsidRDefault="00AB5BA4" w:rsidP="00AB5BA4">
      <w:pPr>
        <w:jc w:val="right"/>
        <w:rPr>
          <w:rFonts w:ascii="Times New Roman" w:hAnsi="Times New Roman"/>
          <w:lang w:val="lv-LV"/>
        </w:rPr>
      </w:pPr>
      <w:r>
        <w:rPr>
          <w:rFonts w:ascii="Times New Roman" w:hAnsi="Times New Roman"/>
          <w:lang w:val="lv-LV"/>
        </w:rPr>
        <w:t>domes priekšsēdētāja E. </w:t>
      </w:r>
      <w:proofErr w:type="spellStart"/>
      <w:r>
        <w:rPr>
          <w:rFonts w:ascii="Times New Roman" w:hAnsi="Times New Roman"/>
          <w:lang w:val="lv-LV"/>
        </w:rPr>
        <w:t>Helmaņa</w:t>
      </w:r>
      <w:proofErr w:type="spellEnd"/>
      <w:r>
        <w:rPr>
          <w:rFonts w:ascii="Times New Roman" w:hAnsi="Times New Roman"/>
          <w:lang w:val="lv-LV"/>
        </w:rPr>
        <w:t xml:space="preserve"> </w:t>
      </w:r>
      <w:r w:rsidRPr="00C731DE">
        <w:rPr>
          <w:rFonts w:ascii="Times New Roman" w:hAnsi="Times New Roman"/>
          <w:lang w:val="lv-LV"/>
        </w:rPr>
        <w:t>paraksts)</w:t>
      </w:r>
    </w:p>
    <w:sectPr w:rsidR="007645D5" w:rsidRPr="004B1589" w:rsidSect="00E54C4A">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7" w15:restartNumberingAfterBreak="0">
    <w:nsid w:val="17FA74C9"/>
    <w:multiLevelType w:val="hybridMultilevel"/>
    <w:tmpl w:val="14185C1A"/>
    <w:lvl w:ilvl="0" w:tplc="C9B4B07A">
      <w:start w:val="1"/>
      <w:numFmt w:val="decimal"/>
      <w:lvlText w:val="%1."/>
      <w:lvlJc w:val="left"/>
      <w:pPr>
        <w:tabs>
          <w:tab w:val="num" w:pos="720"/>
        </w:tabs>
        <w:ind w:left="720" w:hanging="360"/>
      </w:pPr>
    </w:lvl>
    <w:lvl w:ilvl="1" w:tplc="D6E24C5A" w:tentative="1">
      <w:start w:val="1"/>
      <w:numFmt w:val="lowerLetter"/>
      <w:lvlText w:val="%2."/>
      <w:lvlJc w:val="left"/>
      <w:pPr>
        <w:tabs>
          <w:tab w:val="num" w:pos="1440"/>
        </w:tabs>
        <w:ind w:left="1440" w:hanging="360"/>
      </w:pPr>
    </w:lvl>
    <w:lvl w:ilvl="2" w:tplc="7B6A2B2E" w:tentative="1">
      <w:start w:val="1"/>
      <w:numFmt w:val="lowerRoman"/>
      <w:lvlText w:val="%3."/>
      <w:lvlJc w:val="right"/>
      <w:pPr>
        <w:tabs>
          <w:tab w:val="num" w:pos="2160"/>
        </w:tabs>
        <w:ind w:left="2160" w:hanging="180"/>
      </w:pPr>
    </w:lvl>
    <w:lvl w:ilvl="3" w:tplc="F08E2FCC" w:tentative="1">
      <w:start w:val="1"/>
      <w:numFmt w:val="decimal"/>
      <w:lvlText w:val="%4."/>
      <w:lvlJc w:val="left"/>
      <w:pPr>
        <w:tabs>
          <w:tab w:val="num" w:pos="2880"/>
        </w:tabs>
        <w:ind w:left="2880" w:hanging="360"/>
      </w:pPr>
    </w:lvl>
    <w:lvl w:ilvl="4" w:tplc="1F3ED560" w:tentative="1">
      <w:start w:val="1"/>
      <w:numFmt w:val="lowerLetter"/>
      <w:lvlText w:val="%5."/>
      <w:lvlJc w:val="left"/>
      <w:pPr>
        <w:tabs>
          <w:tab w:val="num" w:pos="3600"/>
        </w:tabs>
        <w:ind w:left="3600" w:hanging="360"/>
      </w:pPr>
    </w:lvl>
    <w:lvl w:ilvl="5" w:tplc="59963598" w:tentative="1">
      <w:start w:val="1"/>
      <w:numFmt w:val="lowerRoman"/>
      <w:lvlText w:val="%6."/>
      <w:lvlJc w:val="right"/>
      <w:pPr>
        <w:tabs>
          <w:tab w:val="num" w:pos="4320"/>
        </w:tabs>
        <w:ind w:left="4320" w:hanging="180"/>
      </w:pPr>
    </w:lvl>
    <w:lvl w:ilvl="6" w:tplc="68B2D29A" w:tentative="1">
      <w:start w:val="1"/>
      <w:numFmt w:val="decimal"/>
      <w:lvlText w:val="%7."/>
      <w:lvlJc w:val="left"/>
      <w:pPr>
        <w:tabs>
          <w:tab w:val="num" w:pos="5040"/>
        </w:tabs>
        <w:ind w:left="5040" w:hanging="360"/>
      </w:pPr>
    </w:lvl>
    <w:lvl w:ilvl="7" w:tplc="00D669A2" w:tentative="1">
      <w:start w:val="1"/>
      <w:numFmt w:val="lowerLetter"/>
      <w:lvlText w:val="%8."/>
      <w:lvlJc w:val="left"/>
      <w:pPr>
        <w:tabs>
          <w:tab w:val="num" w:pos="5760"/>
        </w:tabs>
        <w:ind w:left="5760" w:hanging="360"/>
      </w:pPr>
    </w:lvl>
    <w:lvl w:ilvl="8" w:tplc="D15A123E" w:tentative="1">
      <w:start w:val="1"/>
      <w:numFmt w:val="lowerRoman"/>
      <w:lvlText w:val="%9."/>
      <w:lvlJc w:val="right"/>
      <w:pPr>
        <w:tabs>
          <w:tab w:val="num" w:pos="6480"/>
        </w:tabs>
        <w:ind w:left="6480" w:hanging="180"/>
      </w:pPr>
    </w:lvl>
  </w:abstractNum>
  <w:abstractNum w:abstractNumId="8"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3C10AE7"/>
    <w:multiLevelType w:val="hybridMultilevel"/>
    <w:tmpl w:val="5040302A"/>
    <w:lvl w:ilvl="0" w:tplc="74CE6576">
      <w:start w:val="1"/>
      <w:numFmt w:val="bullet"/>
      <w:lvlText w:val=""/>
      <w:lvlJc w:val="left"/>
      <w:pPr>
        <w:tabs>
          <w:tab w:val="num" w:pos="218"/>
        </w:tabs>
        <w:ind w:left="218" w:hanging="360"/>
      </w:pPr>
      <w:rPr>
        <w:rFonts w:ascii="Symbol" w:hAnsi="Symbol" w:hint="default"/>
      </w:rPr>
    </w:lvl>
    <w:lvl w:ilvl="1" w:tplc="DEA87E88" w:tentative="1">
      <w:start w:val="1"/>
      <w:numFmt w:val="lowerLetter"/>
      <w:lvlText w:val="%2."/>
      <w:lvlJc w:val="left"/>
      <w:pPr>
        <w:tabs>
          <w:tab w:val="num" w:pos="938"/>
        </w:tabs>
        <w:ind w:left="938" w:hanging="360"/>
      </w:pPr>
    </w:lvl>
    <w:lvl w:ilvl="2" w:tplc="A558B450" w:tentative="1">
      <w:start w:val="1"/>
      <w:numFmt w:val="lowerRoman"/>
      <w:lvlText w:val="%3."/>
      <w:lvlJc w:val="right"/>
      <w:pPr>
        <w:tabs>
          <w:tab w:val="num" w:pos="1658"/>
        </w:tabs>
        <w:ind w:left="1658" w:hanging="180"/>
      </w:pPr>
    </w:lvl>
    <w:lvl w:ilvl="3" w:tplc="F6280D22" w:tentative="1">
      <w:start w:val="1"/>
      <w:numFmt w:val="decimal"/>
      <w:lvlText w:val="%4."/>
      <w:lvlJc w:val="left"/>
      <w:pPr>
        <w:tabs>
          <w:tab w:val="num" w:pos="2378"/>
        </w:tabs>
        <w:ind w:left="2378" w:hanging="360"/>
      </w:pPr>
    </w:lvl>
    <w:lvl w:ilvl="4" w:tplc="2C4839E4" w:tentative="1">
      <w:start w:val="1"/>
      <w:numFmt w:val="lowerLetter"/>
      <w:lvlText w:val="%5."/>
      <w:lvlJc w:val="left"/>
      <w:pPr>
        <w:tabs>
          <w:tab w:val="num" w:pos="3098"/>
        </w:tabs>
        <w:ind w:left="3098" w:hanging="360"/>
      </w:pPr>
    </w:lvl>
    <w:lvl w:ilvl="5" w:tplc="336C21D4" w:tentative="1">
      <w:start w:val="1"/>
      <w:numFmt w:val="lowerRoman"/>
      <w:lvlText w:val="%6."/>
      <w:lvlJc w:val="right"/>
      <w:pPr>
        <w:tabs>
          <w:tab w:val="num" w:pos="3818"/>
        </w:tabs>
        <w:ind w:left="3818" w:hanging="180"/>
      </w:pPr>
    </w:lvl>
    <w:lvl w:ilvl="6" w:tplc="46EAF46A" w:tentative="1">
      <w:start w:val="1"/>
      <w:numFmt w:val="decimal"/>
      <w:lvlText w:val="%7."/>
      <w:lvlJc w:val="left"/>
      <w:pPr>
        <w:tabs>
          <w:tab w:val="num" w:pos="4538"/>
        </w:tabs>
        <w:ind w:left="4538" w:hanging="360"/>
      </w:pPr>
    </w:lvl>
    <w:lvl w:ilvl="7" w:tplc="46B26ECC" w:tentative="1">
      <w:start w:val="1"/>
      <w:numFmt w:val="lowerLetter"/>
      <w:lvlText w:val="%8."/>
      <w:lvlJc w:val="left"/>
      <w:pPr>
        <w:tabs>
          <w:tab w:val="num" w:pos="5258"/>
        </w:tabs>
        <w:ind w:left="5258" w:hanging="360"/>
      </w:pPr>
    </w:lvl>
    <w:lvl w:ilvl="8" w:tplc="F5767742" w:tentative="1">
      <w:start w:val="1"/>
      <w:numFmt w:val="lowerRoman"/>
      <w:lvlText w:val="%9."/>
      <w:lvlJc w:val="right"/>
      <w:pPr>
        <w:tabs>
          <w:tab w:val="num" w:pos="5978"/>
        </w:tabs>
        <w:ind w:left="5978" w:hanging="18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6"/>
  </w:num>
  <w:num w:numId="4">
    <w:abstractNumId w:val="11"/>
  </w:num>
  <w:num w:numId="5">
    <w:abstractNumId w:val="4"/>
  </w:num>
  <w:num w:numId="6">
    <w:abstractNumId w:val="8"/>
  </w:num>
  <w:num w:numId="7">
    <w:abstractNumId w:val="10"/>
  </w:num>
  <w:num w:numId="8">
    <w:abstractNumId w:val="7"/>
  </w:num>
  <w:num w:numId="9">
    <w:abstractNumId w:val="14"/>
  </w:num>
  <w:num w:numId="10">
    <w:abstractNumId w:val="9"/>
  </w:num>
  <w:num w:numId="11">
    <w:abstractNumId w:val="2"/>
  </w:num>
  <w:num w:numId="12">
    <w:abstractNumId w:val="3"/>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45CE"/>
    <w:rsid w:val="000170B3"/>
    <w:rsid w:val="000351A3"/>
    <w:rsid w:val="000415DC"/>
    <w:rsid w:val="00054F54"/>
    <w:rsid w:val="000A327B"/>
    <w:rsid w:val="000C707E"/>
    <w:rsid w:val="000D4586"/>
    <w:rsid w:val="000E725C"/>
    <w:rsid w:val="001130D9"/>
    <w:rsid w:val="0012470C"/>
    <w:rsid w:val="00125E5A"/>
    <w:rsid w:val="001310D3"/>
    <w:rsid w:val="00154358"/>
    <w:rsid w:val="00164264"/>
    <w:rsid w:val="001923E3"/>
    <w:rsid w:val="001B2802"/>
    <w:rsid w:val="001B3187"/>
    <w:rsid w:val="001C2E15"/>
    <w:rsid w:val="001D132E"/>
    <w:rsid w:val="001D208F"/>
    <w:rsid w:val="001F0444"/>
    <w:rsid w:val="00201A71"/>
    <w:rsid w:val="002167B3"/>
    <w:rsid w:val="002362AD"/>
    <w:rsid w:val="0025628E"/>
    <w:rsid w:val="00264C25"/>
    <w:rsid w:val="002734CA"/>
    <w:rsid w:val="00280B04"/>
    <w:rsid w:val="00294FFF"/>
    <w:rsid w:val="002A122F"/>
    <w:rsid w:val="002B0DA0"/>
    <w:rsid w:val="002D11A9"/>
    <w:rsid w:val="00322C23"/>
    <w:rsid w:val="003262C3"/>
    <w:rsid w:val="00345B22"/>
    <w:rsid w:val="003558C2"/>
    <w:rsid w:val="003952A7"/>
    <w:rsid w:val="004216AA"/>
    <w:rsid w:val="00421C8E"/>
    <w:rsid w:val="00453FB9"/>
    <w:rsid w:val="0047003C"/>
    <w:rsid w:val="00470591"/>
    <w:rsid w:val="00485048"/>
    <w:rsid w:val="0049327A"/>
    <w:rsid w:val="00496886"/>
    <w:rsid w:val="004B1589"/>
    <w:rsid w:val="004B6E5A"/>
    <w:rsid w:val="00515FC3"/>
    <w:rsid w:val="00584757"/>
    <w:rsid w:val="00603CCD"/>
    <w:rsid w:val="006075B5"/>
    <w:rsid w:val="00630EB3"/>
    <w:rsid w:val="0065301E"/>
    <w:rsid w:val="00662399"/>
    <w:rsid w:val="00682529"/>
    <w:rsid w:val="00707EB6"/>
    <w:rsid w:val="00714910"/>
    <w:rsid w:val="00716281"/>
    <w:rsid w:val="00734908"/>
    <w:rsid w:val="00753895"/>
    <w:rsid w:val="007645D5"/>
    <w:rsid w:val="0077613F"/>
    <w:rsid w:val="00780C2A"/>
    <w:rsid w:val="007B44CE"/>
    <w:rsid w:val="00837F70"/>
    <w:rsid w:val="008401D4"/>
    <w:rsid w:val="0085070C"/>
    <w:rsid w:val="0085482D"/>
    <w:rsid w:val="00857F42"/>
    <w:rsid w:val="00861DA8"/>
    <w:rsid w:val="00873482"/>
    <w:rsid w:val="00881B99"/>
    <w:rsid w:val="0088678F"/>
    <w:rsid w:val="00891BCA"/>
    <w:rsid w:val="00893CF5"/>
    <w:rsid w:val="008C156E"/>
    <w:rsid w:val="009374B2"/>
    <w:rsid w:val="00961433"/>
    <w:rsid w:val="009A35B4"/>
    <w:rsid w:val="00A26F5D"/>
    <w:rsid w:val="00A27ACB"/>
    <w:rsid w:val="00A568AF"/>
    <w:rsid w:val="00A570DF"/>
    <w:rsid w:val="00AB5BA4"/>
    <w:rsid w:val="00AC4D7E"/>
    <w:rsid w:val="00AD6A6A"/>
    <w:rsid w:val="00B6037B"/>
    <w:rsid w:val="00B60399"/>
    <w:rsid w:val="00B646D2"/>
    <w:rsid w:val="00B7601F"/>
    <w:rsid w:val="00BC3768"/>
    <w:rsid w:val="00BE5280"/>
    <w:rsid w:val="00BF6E5A"/>
    <w:rsid w:val="00C0474A"/>
    <w:rsid w:val="00C047AF"/>
    <w:rsid w:val="00C37562"/>
    <w:rsid w:val="00C47A6C"/>
    <w:rsid w:val="00C6446E"/>
    <w:rsid w:val="00C710DD"/>
    <w:rsid w:val="00C72BB9"/>
    <w:rsid w:val="00C73623"/>
    <w:rsid w:val="00CC1FD7"/>
    <w:rsid w:val="00CD3584"/>
    <w:rsid w:val="00CF149F"/>
    <w:rsid w:val="00D015F4"/>
    <w:rsid w:val="00D44EDB"/>
    <w:rsid w:val="00D96124"/>
    <w:rsid w:val="00DC4752"/>
    <w:rsid w:val="00DE1577"/>
    <w:rsid w:val="00DE59CF"/>
    <w:rsid w:val="00E06AD7"/>
    <w:rsid w:val="00E54C4A"/>
    <w:rsid w:val="00E9587D"/>
    <w:rsid w:val="00EE46C4"/>
    <w:rsid w:val="00F356A5"/>
    <w:rsid w:val="00F473C1"/>
    <w:rsid w:val="00F57B01"/>
    <w:rsid w:val="00FA18EC"/>
    <w:rsid w:val="00FA4A01"/>
    <w:rsid w:val="00FA5E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1610"/>
  <w15:chartTrackingRefBased/>
  <w15:docId w15:val="{CE227847-C882-4194-91BD-0AB0E6D7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link w:val="Virsraksts1Rakstz"/>
    <w:uiPriority w:val="99"/>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A27ACB"/>
    <w:rPr>
      <w:color w:val="0000FF"/>
      <w:u w:val="single"/>
    </w:rPr>
  </w:style>
  <w:style w:type="character" w:customStyle="1" w:styleId="Pamattekstaatkpe2Rakstz">
    <w:name w:val="Pamatteksta atkāpe 2 Rakstz."/>
    <w:link w:val="Pamattekstaatkpe2"/>
    <w:rsid w:val="00861DA8"/>
    <w:rPr>
      <w:sz w:val="24"/>
      <w:lang w:eastAsia="en-US"/>
    </w:rPr>
  </w:style>
  <w:style w:type="character" w:customStyle="1" w:styleId="Virsraksts1Rakstz">
    <w:name w:val="Virsraksts 1 Rakstz."/>
    <w:link w:val="Virsraksts1"/>
    <w:rsid w:val="007645D5"/>
    <w:rPr>
      <w:b/>
      <w:sz w:val="24"/>
      <w:u w:val="single"/>
      <w:lang w:eastAsia="en-US"/>
    </w:rPr>
  </w:style>
  <w:style w:type="character" w:customStyle="1" w:styleId="PamattekstsRakstz">
    <w:name w:val="Pamatteksts Rakstz."/>
    <w:link w:val="Pamatteksts"/>
    <w:rsid w:val="007645D5"/>
    <w:rPr>
      <w:sz w:val="24"/>
      <w:lang w:val="en-US" w:eastAsia="en-US"/>
    </w:rPr>
  </w:style>
  <w:style w:type="paragraph" w:styleId="Prskatjums">
    <w:name w:val="Revision"/>
    <w:hidden/>
    <w:uiPriority w:val="99"/>
    <w:semiHidden/>
    <w:rsid w:val="00C047AF"/>
    <w:rPr>
      <w:rFonts w:ascii="RimTimes" w:hAnsi="RimTimes"/>
      <w:sz w:val="24"/>
      <w:lang w:val="en-US" w:eastAsia="en-US"/>
    </w:rPr>
  </w:style>
  <w:style w:type="character" w:customStyle="1" w:styleId="Virsraksts2Rakstz">
    <w:name w:val="Virsraksts 2 Rakstz."/>
    <w:basedOn w:val="Noklusjumarindkopasfonts"/>
    <w:link w:val="Virsraksts2"/>
    <w:uiPriority w:val="99"/>
    <w:rsid w:val="00837F70"/>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491A3-997F-4FEE-A26D-4FCECEF6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1638</Words>
  <Characters>934</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4</cp:revision>
  <cp:lastPrinted>2024-07-25T11:06:00Z</cp:lastPrinted>
  <dcterms:created xsi:type="dcterms:W3CDTF">2024-07-23T09:57:00Z</dcterms:created>
  <dcterms:modified xsi:type="dcterms:W3CDTF">2024-07-25T11:07:00Z</dcterms:modified>
</cp:coreProperties>
</file>