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83D688" w14:textId="77777777" w:rsidR="002263B0" w:rsidRDefault="002263B0" w:rsidP="002263B0">
      <w:pPr>
        <w:jc w:val="center"/>
        <w:rPr>
          <w:noProof/>
        </w:rPr>
      </w:pPr>
      <w:r w:rsidRPr="000507EF">
        <w:rPr>
          <w:noProof/>
        </w:rPr>
        <w:drawing>
          <wp:inline distT="0" distB="0" distL="0" distR="0" wp14:anchorId="0721A5F4" wp14:editId="30E82E86">
            <wp:extent cx="602615" cy="723265"/>
            <wp:effectExtent l="0" t="0" r="6985" b="635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9E41E" w14:textId="77777777" w:rsidR="002263B0" w:rsidRPr="00C14B58" w:rsidRDefault="002263B0" w:rsidP="002263B0">
      <w:pPr>
        <w:jc w:val="center"/>
        <w:rPr>
          <w:rFonts w:ascii="RimBelwe" w:hAnsi="RimBelwe"/>
          <w:noProof/>
          <w:sz w:val="12"/>
          <w:szCs w:val="28"/>
        </w:rPr>
      </w:pPr>
    </w:p>
    <w:p w14:paraId="7E411C06" w14:textId="77777777" w:rsidR="002263B0" w:rsidRPr="00674C85" w:rsidRDefault="002263B0" w:rsidP="002263B0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22DD1D2C" w14:textId="77777777" w:rsidR="002263B0" w:rsidRPr="00674C85" w:rsidRDefault="002263B0" w:rsidP="002263B0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17B4F8BA" w14:textId="77777777" w:rsidR="002263B0" w:rsidRPr="00674C85" w:rsidRDefault="002263B0" w:rsidP="002263B0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</w:rPr>
        <w:t xml:space="preserve">e-pasts: ogredome@ogresnovads.lv, www.ogresnovads.lv </w:t>
      </w:r>
    </w:p>
    <w:p w14:paraId="14B6C5F3" w14:textId="77777777" w:rsidR="002263B0" w:rsidRPr="005D12F0" w:rsidRDefault="002263B0" w:rsidP="002263B0">
      <w:pPr>
        <w:rPr>
          <w:sz w:val="28"/>
          <w:szCs w:val="28"/>
        </w:rPr>
      </w:pPr>
    </w:p>
    <w:p w14:paraId="42D4AE9A" w14:textId="04A63636" w:rsidR="002263B0" w:rsidRDefault="002263B0" w:rsidP="002263B0">
      <w:pPr>
        <w:jc w:val="center"/>
        <w:rPr>
          <w:sz w:val="28"/>
          <w:szCs w:val="28"/>
        </w:rPr>
      </w:pPr>
      <w:r w:rsidRPr="007A6F70">
        <w:rPr>
          <w:sz w:val="28"/>
          <w:szCs w:val="28"/>
        </w:rPr>
        <w:t>PAŠVALDĪBAS</w:t>
      </w:r>
      <w:r>
        <w:rPr>
          <w:sz w:val="28"/>
          <w:szCs w:val="28"/>
        </w:rPr>
        <w:t xml:space="preserve"> </w:t>
      </w:r>
      <w:r w:rsidRPr="007A6F70">
        <w:rPr>
          <w:sz w:val="28"/>
          <w:szCs w:val="28"/>
        </w:rPr>
        <w:t xml:space="preserve">DOMES </w:t>
      </w:r>
      <w:r>
        <w:rPr>
          <w:sz w:val="28"/>
          <w:szCs w:val="28"/>
        </w:rPr>
        <w:t xml:space="preserve">SĒDES </w:t>
      </w:r>
      <w:r w:rsidRPr="007A6F70">
        <w:rPr>
          <w:sz w:val="28"/>
          <w:szCs w:val="28"/>
        </w:rPr>
        <w:t>PROTOKOLA IZRAKSTS</w:t>
      </w:r>
    </w:p>
    <w:p w14:paraId="743B340A" w14:textId="77777777" w:rsidR="002263B0" w:rsidRDefault="002263B0" w:rsidP="002263B0">
      <w:pPr>
        <w:jc w:val="center"/>
      </w:pPr>
    </w:p>
    <w:p w14:paraId="1E486BA1" w14:textId="77777777" w:rsidR="002263B0" w:rsidRPr="00862971" w:rsidRDefault="002263B0" w:rsidP="002263B0"/>
    <w:tbl>
      <w:tblPr>
        <w:tblW w:w="4903" w:type="pct"/>
        <w:tblLook w:val="0000" w:firstRow="0" w:lastRow="0" w:firstColumn="0" w:lastColumn="0" w:noHBand="0" w:noVBand="0"/>
      </w:tblPr>
      <w:tblGrid>
        <w:gridCol w:w="2963"/>
        <w:gridCol w:w="2966"/>
        <w:gridCol w:w="2966"/>
      </w:tblGrid>
      <w:tr w:rsidR="009B0D2A" w:rsidRPr="00862971" w14:paraId="77284BDB" w14:textId="77777777" w:rsidTr="006822C3">
        <w:trPr>
          <w:trHeight w:val="146"/>
        </w:trPr>
        <w:tc>
          <w:tcPr>
            <w:tcW w:w="1666" w:type="pct"/>
          </w:tcPr>
          <w:p w14:paraId="676A8A65" w14:textId="77777777" w:rsidR="009B0D2A" w:rsidRPr="00862971" w:rsidRDefault="009B0D2A" w:rsidP="006822C3">
            <w:r w:rsidRPr="00862971">
              <w:t>Ogrē, Brīvības ielā 33</w:t>
            </w:r>
          </w:p>
        </w:tc>
        <w:tc>
          <w:tcPr>
            <w:tcW w:w="1667" w:type="pct"/>
          </w:tcPr>
          <w:p w14:paraId="7D4C44D1" w14:textId="5286CDCF" w:rsidR="009B0D2A" w:rsidRPr="00862971" w:rsidRDefault="009B0D2A" w:rsidP="006822C3">
            <w:pPr>
              <w:pStyle w:val="Virsraksts4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971">
              <w:rPr>
                <w:rFonts w:ascii="Times New Roman" w:hAnsi="Times New Roman"/>
                <w:sz w:val="24"/>
                <w:szCs w:val="24"/>
              </w:rPr>
              <w:t>Nr.</w:t>
            </w:r>
            <w:r w:rsidR="00232EC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67" w:type="pct"/>
          </w:tcPr>
          <w:p w14:paraId="71F8F6FD" w14:textId="0D0A4231" w:rsidR="009B0D2A" w:rsidRPr="00862971" w:rsidRDefault="009B0D2A" w:rsidP="00232ECE">
            <w:pPr>
              <w:jc w:val="right"/>
            </w:pPr>
            <w:r w:rsidRPr="00862971">
              <w:t>202</w:t>
            </w:r>
            <w:r>
              <w:t>4</w:t>
            </w:r>
            <w:r w:rsidRPr="00862971">
              <w:t>.</w:t>
            </w:r>
            <w:r w:rsidR="00232ECE">
              <w:t xml:space="preserve"> </w:t>
            </w:r>
            <w:r w:rsidRPr="00862971">
              <w:t xml:space="preserve">gada </w:t>
            </w:r>
            <w:r w:rsidR="00232ECE">
              <w:t>26</w:t>
            </w:r>
            <w:r>
              <w:t>.</w:t>
            </w:r>
            <w:r w:rsidR="00232ECE">
              <w:t xml:space="preserve"> </w:t>
            </w:r>
            <w:r>
              <w:t>septembrī</w:t>
            </w:r>
          </w:p>
        </w:tc>
      </w:tr>
    </w:tbl>
    <w:p w14:paraId="5FF30BD0" w14:textId="77777777" w:rsidR="009B0D2A" w:rsidRPr="005D12F0" w:rsidRDefault="009B0D2A" w:rsidP="009B0D2A">
      <w:pPr>
        <w:ind w:left="-142"/>
        <w:jc w:val="center"/>
      </w:pPr>
    </w:p>
    <w:p w14:paraId="0A192320" w14:textId="189260CF" w:rsidR="009B0D2A" w:rsidRPr="00862971" w:rsidRDefault="00232ECE" w:rsidP="009B0D2A">
      <w:pPr>
        <w:ind w:left="-142"/>
        <w:jc w:val="center"/>
        <w:rPr>
          <w:b/>
          <w:bCs/>
        </w:rPr>
      </w:pPr>
      <w:r>
        <w:rPr>
          <w:b/>
          <w:bCs/>
        </w:rPr>
        <w:t>9</w:t>
      </w:r>
      <w:r w:rsidR="009B0D2A" w:rsidRPr="00862971">
        <w:rPr>
          <w:b/>
          <w:bCs/>
        </w:rPr>
        <w:t>.</w:t>
      </w:r>
    </w:p>
    <w:p w14:paraId="01654012" w14:textId="77777777" w:rsidR="009B0D2A" w:rsidRPr="00D717B9" w:rsidRDefault="009B0D2A" w:rsidP="009B0D2A">
      <w:pPr>
        <w:jc w:val="center"/>
        <w:rPr>
          <w:u w:val="single"/>
        </w:rPr>
      </w:pPr>
      <w:r>
        <w:rPr>
          <w:b/>
          <w:u w:val="single"/>
        </w:rPr>
        <w:t>Par grozījumiem</w:t>
      </w:r>
      <w:r w:rsidRPr="00862971">
        <w:rPr>
          <w:b/>
          <w:u w:val="single"/>
        </w:rPr>
        <w:t xml:space="preserve"> Ogres novada pašvaldības domes 202</w:t>
      </w:r>
      <w:r>
        <w:rPr>
          <w:b/>
          <w:u w:val="single"/>
        </w:rPr>
        <w:t>3</w:t>
      </w:r>
      <w:r w:rsidRPr="00862971">
        <w:rPr>
          <w:b/>
          <w:u w:val="single"/>
        </w:rPr>
        <w:t xml:space="preserve">. gada </w:t>
      </w:r>
      <w:r>
        <w:rPr>
          <w:b/>
          <w:u w:val="single"/>
        </w:rPr>
        <w:t>30.marta</w:t>
      </w:r>
      <w:r w:rsidRPr="00862971">
        <w:rPr>
          <w:b/>
          <w:u w:val="single"/>
        </w:rPr>
        <w:t xml:space="preserve"> lēmumā </w:t>
      </w:r>
      <w:r>
        <w:rPr>
          <w:b/>
          <w:u w:val="single"/>
        </w:rPr>
        <w:t>“</w:t>
      </w:r>
      <w:bookmarkStart w:id="0" w:name="_Hlk43132032"/>
      <w:r w:rsidRPr="00775725">
        <w:rPr>
          <w:b/>
          <w:color w:val="000000"/>
          <w:u w:val="single"/>
        </w:rPr>
        <w:t>Par Ogres novada pašvaldības tiešās līdzdalības saglabāšanu sabiedrībā ar ierobežotu atbildību “Ikšķiles māja”</w:t>
      </w:r>
      <w:bookmarkEnd w:id="0"/>
      <w:r>
        <w:rPr>
          <w:b/>
          <w:u w:val="single"/>
        </w:rPr>
        <w:t>”</w:t>
      </w:r>
    </w:p>
    <w:p w14:paraId="2457A3EB" w14:textId="77777777" w:rsidR="009B0D2A" w:rsidRDefault="009B0D2A" w:rsidP="009B0D2A">
      <w:pPr>
        <w:rPr>
          <w:b/>
        </w:rPr>
      </w:pPr>
    </w:p>
    <w:p w14:paraId="51383CBF" w14:textId="77777777" w:rsidR="009B0D2A" w:rsidRDefault="009B0D2A" w:rsidP="009B0D2A">
      <w:pPr>
        <w:spacing w:after="120"/>
        <w:ind w:firstLine="720"/>
        <w:jc w:val="both"/>
        <w:rPr>
          <w:color w:val="000000"/>
        </w:rPr>
      </w:pPr>
      <w:r>
        <w:rPr>
          <w:color w:val="000000"/>
        </w:rPr>
        <w:t>A</w:t>
      </w:r>
      <w:r w:rsidRPr="005F20C3">
        <w:rPr>
          <w:color w:val="000000" w:themeColor="text1"/>
        </w:rPr>
        <w:t>tbilstoši Publiskas personas kapitāla daļu un kapitālsabiedrību pārvaldības likuma 7.pantam tika pieņemts</w:t>
      </w:r>
      <w:r>
        <w:t xml:space="preserve"> Ogres novada pašvaldības (turpmāk – Pašvaldība) domes 2023.gada 30.marta lēmums </w:t>
      </w:r>
      <w:r w:rsidRPr="005F5112">
        <w:t>“</w:t>
      </w:r>
      <w:r w:rsidRPr="007F6E24">
        <w:rPr>
          <w:bCs/>
          <w:color w:val="000000"/>
        </w:rPr>
        <w:t>Par Ogres novada pašvaldības tiešās līdzdalības saglabāšanu sabiedrībā ar ierobežotu atbildību “Ikšķiles māja</w:t>
      </w:r>
      <w:r w:rsidRPr="005F5112">
        <w:t>”</w:t>
      </w:r>
      <w:r w:rsidRPr="00275F34">
        <w:t xml:space="preserve"> (</w:t>
      </w:r>
      <w:r>
        <w:t xml:space="preserve">protokola izraksts Nr. 3; 89.) (turpmāk – Lēmums). </w:t>
      </w:r>
    </w:p>
    <w:p w14:paraId="757F5093" w14:textId="77777777" w:rsidR="009B0D2A" w:rsidRPr="0060448F" w:rsidRDefault="009B0D2A" w:rsidP="009B0D2A">
      <w:pPr>
        <w:spacing w:after="120"/>
        <w:ind w:firstLine="720"/>
        <w:jc w:val="both"/>
        <w:rPr>
          <w:bCs/>
          <w:color w:val="000000" w:themeColor="text1"/>
        </w:rPr>
      </w:pPr>
      <w:r w:rsidRPr="0060448F">
        <w:rPr>
          <w:color w:val="000000" w:themeColor="text1"/>
        </w:rPr>
        <w:t xml:space="preserve">Pašvaldības dome </w:t>
      </w:r>
      <w:r w:rsidRPr="0060448F">
        <w:rPr>
          <w:bCs/>
          <w:color w:val="000000" w:themeColor="text1"/>
        </w:rPr>
        <w:t>konstatē</w:t>
      </w:r>
      <w:r w:rsidRPr="0060448F">
        <w:rPr>
          <w:color w:val="000000" w:themeColor="text1"/>
        </w:rPr>
        <w:t xml:space="preserve">, ka </w:t>
      </w:r>
      <w:r w:rsidRPr="0060448F">
        <w:rPr>
          <w:bCs/>
          <w:color w:val="000000" w:themeColor="text1"/>
        </w:rPr>
        <w:t xml:space="preserve">Lēmumu ir nepieciešams papildināt ar </w:t>
      </w:r>
      <w:r w:rsidRPr="0060448F">
        <w:rPr>
          <w:color w:val="000000" w:themeColor="text1"/>
        </w:rPr>
        <w:t xml:space="preserve">Publiskas personas kapitāla daļu un kapitālsabiedrību pārvaldības likuma 7.panta otrās daļas 1.punktā noteikto vērtējumu attiecībā uz </w:t>
      </w:r>
      <w:r>
        <w:rPr>
          <w:color w:val="000000" w:themeColor="text1"/>
        </w:rPr>
        <w:t xml:space="preserve">SIA “Ikšķiles māja” </w:t>
      </w:r>
      <w:r w:rsidRPr="0060448F">
        <w:rPr>
          <w:color w:val="000000" w:themeColor="text1"/>
        </w:rPr>
        <w:t xml:space="preserve">atbilstību šā likuma 4.panta nosacījumiem un </w:t>
      </w:r>
      <w:r>
        <w:rPr>
          <w:color w:val="000000" w:themeColor="text1"/>
        </w:rPr>
        <w:t xml:space="preserve">atbilstoši šā likuma 7.panta otrās daļas 2.punktam </w:t>
      </w:r>
      <w:r w:rsidRPr="0060448F">
        <w:rPr>
          <w:color w:val="000000" w:themeColor="text1"/>
        </w:rPr>
        <w:t xml:space="preserve">noteikt </w:t>
      </w:r>
      <w:r>
        <w:rPr>
          <w:color w:val="000000" w:themeColor="text1"/>
        </w:rPr>
        <w:t xml:space="preserve">SIA “Ikšķiles māja” </w:t>
      </w:r>
      <w:r w:rsidRPr="0060448F">
        <w:rPr>
          <w:color w:val="000000" w:themeColor="text1"/>
        </w:rPr>
        <w:t>vispārējo stratēģisko mērķi.</w:t>
      </w:r>
    </w:p>
    <w:p w14:paraId="30431030" w14:textId="77777777" w:rsidR="009B0D2A" w:rsidRPr="004F7B5F" w:rsidRDefault="009B0D2A" w:rsidP="009B0D2A">
      <w:pPr>
        <w:ind w:firstLine="567"/>
        <w:jc w:val="both"/>
        <w:rPr>
          <w:color w:val="000000" w:themeColor="text1"/>
        </w:rPr>
      </w:pPr>
      <w:r w:rsidRPr="004F7B5F">
        <w:rPr>
          <w:color w:val="000000" w:themeColor="text1"/>
        </w:rPr>
        <w:t xml:space="preserve">Ņemot vērā minēto un pamatojoties uz Pašvaldību likuma 4.panta pirmās daļas 1. un 2.punktu, 7.pantu, 10.panta pirmās daļas 9.punktu, </w:t>
      </w:r>
      <w:r>
        <w:rPr>
          <w:color w:val="000000" w:themeColor="text1"/>
        </w:rPr>
        <w:t xml:space="preserve">Publiskas personas kapitāla daļu un kapitālsabiedrību pārvaldības likuma 4.panta pirmo daļu, 7.panta pirmo daļu un otro daļu, </w:t>
      </w:r>
      <w:r w:rsidRPr="004F7B5F">
        <w:rPr>
          <w:color w:val="000000" w:themeColor="text1"/>
        </w:rPr>
        <w:t>57.panta pirmās daļas 1.punktu</w:t>
      </w:r>
      <w:r>
        <w:rPr>
          <w:color w:val="000000" w:themeColor="text1"/>
        </w:rPr>
        <w:t>,</w:t>
      </w:r>
      <w:r w:rsidRPr="004F7B5F">
        <w:rPr>
          <w:color w:val="000000" w:themeColor="text1"/>
        </w:rPr>
        <w:t xml:space="preserve"> Enerģētikas likuma 51.panta pirmo daļu, </w:t>
      </w:r>
      <w:r>
        <w:rPr>
          <w:color w:val="000000" w:themeColor="text1"/>
        </w:rPr>
        <w:t xml:space="preserve">Ūdenssaimniecības pakalpojumu likuma 6.panta pirmo daļu, </w:t>
      </w:r>
      <w:r w:rsidRPr="004F7B5F">
        <w:rPr>
          <w:color w:val="000000" w:themeColor="text1"/>
        </w:rPr>
        <w:t xml:space="preserve">likuma “Par valsts un pašvaldību dzīvojamo māju privatizāciju” 50.panta septīto daļu, Valsts pārvaldes iekārta likuma 40.panta pirmo daļu, 41.panta pirmo daļu, 88.panta pirmo un otro daļu, </w:t>
      </w:r>
    </w:p>
    <w:p w14:paraId="17D0D3C9" w14:textId="77777777" w:rsidR="009B0D2A" w:rsidRDefault="009B0D2A" w:rsidP="009B0D2A">
      <w:pPr>
        <w:jc w:val="center"/>
        <w:rPr>
          <w:b/>
        </w:rPr>
      </w:pPr>
    </w:p>
    <w:p w14:paraId="41599166" w14:textId="47A1F82A" w:rsidR="009B0D2A" w:rsidRDefault="00232ECE" w:rsidP="009B0D2A">
      <w:pPr>
        <w:jc w:val="center"/>
        <w:rPr>
          <w:b/>
        </w:rPr>
      </w:pPr>
      <w:r>
        <w:rPr>
          <w:b/>
        </w:rPr>
        <w:t xml:space="preserve">balsojot: </w:t>
      </w:r>
      <w:r w:rsidRPr="00CB2D18">
        <w:rPr>
          <w:b/>
          <w:noProof/>
        </w:rPr>
        <w:t>ar 17 balsīm "Par" (Andris Krauja, Artūrs Mangulis, Atvars Lakstīgala, Dace Māliņa, Dainis Širovs, Egils Helmanis, Gints Sī</w:t>
      </w:r>
      <w:bookmarkStart w:id="1" w:name="_GoBack"/>
      <w:bookmarkEnd w:id="1"/>
      <w:r w:rsidRPr="00CB2D18">
        <w:rPr>
          <w:b/>
          <w:noProof/>
        </w:rPr>
        <w:t>viņš, Igors Miglinieks, Indulis Trapiņš, Jānis Iklāvs, Jānis Kaijaks, Jānis Siliņš, Kaspars Bramanis, Pāvels Kotāns, Raivis Ūzuls, Rūdolfs Kudļa, Valentīns Špēlis), "Pret" – nav, "Atturas" – nav, "Nepiedalās" – nav</w:t>
      </w:r>
      <w:r w:rsidR="009B0D2A">
        <w:rPr>
          <w:b/>
          <w:noProof/>
        </w:rPr>
        <w:t>,</w:t>
      </w:r>
      <w:r w:rsidR="009B0D2A">
        <w:rPr>
          <w:b/>
        </w:rPr>
        <w:t xml:space="preserve"> </w:t>
      </w:r>
    </w:p>
    <w:p w14:paraId="242BC58E" w14:textId="77777777" w:rsidR="009B0D2A" w:rsidRDefault="009B0D2A" w:rsidP="009B0D2A">
      <w:pPr>
        <w:jc w:val="center"/>
        <w:rPr>
          <w:b/>
        </w:rPr>
      </w:pPr>
      <w:r w:rsidRPr="00B35BC8">
        <w:t>Ogres novada pašvaldības dome</w:t>
      </w:r>
      <w:r w:rsidRPr="00B35BC8">
        <w:rPr>
          <w:b/>
        </w:rPr>
        <w:t xml:space="preserve"> NOLEMJ:</w:t>
      </w:r>
    </w:p>
    <w:p w14:paraId="3E46A7B6" w14:textId="77777777" w:rsidR="009B0D2A" w:rsidRPr="0051459B" w:rsidRDefault="009B0D2A" w:rsidP="009B0D2A">
      <w:pPr>
        <w:jc w:val="center"/>
        <w:rPr>
          <w:b/>
          <w:iCs/>
          <w:color w:val="000000"/>
          <w:lang w:eastAsia="en-US"/>
        </w:rPr>
      </w:pPr>
    </w:p>
    <w:p w14:paraId="379CC3C4" w14:textId="77777777" w:rsidR="009B0D2A" w:rsidRPr="002A0FE9" w:rsidRDefault="009B0D2A" w:rsidP="00232ECE">
      <w:pPr>
        <w:numPr>
          <w:ilvl w:val="0"/>
          <w:numId w:val="1"/>
        </w:numPr>
        <w:spacing w:after="120"/>
        <w:ind w:left="568" w:hanging="284"/>
        <w:jc w:val="both"/>
      </w:pPr>
      <w:r w:rsidRPr="008574AC">
        <w:rPr>
          <w:b/>
          <w:bCs/>
        </w:rPr>
        <w:t xml:space="preserve">Izdarīt </w:t>
      </w:r>
      <w:r>
        <w:rPr>
          <w:bCs/>
        </w:rPr>
        <w:t>grozījumus</w:t>
      </w:r>
      <w:r w:rsidRPr="002C26D1">
        <w:rPr>
          <w:bCs/>
        </w:rPr>
        <w:t xml:space="preserve"> Ogres novada pašvaldības domes</w:t>
      </w:r>
      <w:r>
        <w:rPr>
          <w:b/>
          <w:bCs/>
        </w:rPr>
        <w:t xml:space="preserve"> </w:t>
      </w:r>
      <w:r>
        <w:t xml:space="preserve">2023.gada 30.marta lēmumā </w:t>
      </w:r>
      <w:r w:rsidRPr="005F5112">
        <w:t>“</w:t>
      </w:r>
      <w:r w:rsidRPr="007F6E24">
        <w:rPr>
          <w:bCs/>
          <w:color w:val="000000"/>
        </w:rPr>
        <w:t>Par Ogres novada pašvaldības tiešās līdzdalības saglabāšanu sabiedrībā ar ierobežotu atbildību “Ikšķiles māja</w:t>
      </w:r>
      <w:r w:rsidRPr="005F5112">
        <w:t>”</w:t>
      </w:r>
      <w:r w:rsidRPr="00275F34">
        <w:t xml:space="preserve"> (</w:t>
      </w:r>
      <w:r>
        <w:t>protokola izraksts Nr. 3; 89.) (turpmāk – Lēmums)</w:t>
      </w:r>
      <w:r>
        <w:rPr>
          <w:bCs/>
        </w:rPr>
        <w:t>,  papildinot Lēmumu ar 1.</w:t>
      </w:r>
      <w:r w:rsidRPr="001469BF">
        <w:rPr>
          <w:bCs/>
          <w:vertAlign w:val="superscript"/>
        </w:rPr>
        <w:t>1</w:t>
      </w:r>
      <w:r>
        <w:rPr>
          <w:bCs/>
          <w:vertAlign w:val="superscript"/>
        </w:rPr>
        <w:t xml:space="preserve"> </w:t>
      </w:r>
      <w:r>
        <w:rPr>
          <w:bCs/>
        </w:rPr>
        <w:t>un 1.</w:t>
      </w:r>
      <w:r w:rsidRPr="003B2D40">
        <w:rPr>
          <w:bCs/>
          <w:vertAlign w:val="superscript"/>
        </w:rPr>
        <w:t>2</w:t>
      </w:r>
      <w:r>
        <w:rPr>
          <w:bCs/>
        </w:rPr>
        <w:t xml:space="preserve"> punktiem šādās redakcijās:</w:t>
      </w:r>
    </w:p>
    <w:p w14:paraId="140EF718" w14:textId="77777777" w:rsidR="009B0D2A" w:rsidRDefault="009B0D2A" w:rsidP="00232ECE">
      <w:pPr>
        <w:spacing w:after="120"/>
        <w:ind w:left="567"/>
        <w:jc w:val="both"/>
        <w:rPr>
          <w:color w:val="000000" w:themeColor="text1"/>
          <w:spacing w:val="-1"/>
        </w:rPr>
      </w:pPr>
      <w:r w:rsidRPr="002263B0">
        <w:rPr>
          <w:spacing w:val="-1"/>
        </w:rPr>
        <w:t>“</w:t>
      </w:r>
      <w:r>
        <w:rPr>
          <w:bCs/>
        </w:rPr>
        <w:t>1.</w:t>
      </w:r>
      <w:r w:rsidRPr="001469BF">
        <w:rPr>
          <w:bCs/>
          <w:vertAlign w:val="superscript"/>
        </w:rPr>
        <w:t>1</w:t>
      </w:r>
      <w:r w:rsidRPr="00DB6801">
        <w:rPr>
          <w:color w:val="000000" w:themeColor="text1"/>
          <w:spacing w:val="-1"/>
        </w:rPr>
        <w:t xml:space="preserve"> </w:t>
      </w:r>
      <w:r w:rsidRPr="003B2D40">
        <w:rPr>
          <w:b/>
          <w:color w:val="000000" w:themeColor="text1"/>
          <w:spacing w:val="-1"/>
        </w:rPr>
        <w:t>Atzīt</w:t>
      </w:r>
      <w:r>
        <w:rPr>
          <w:color w:val="000000" w:themeColor="text1"/>
          <w:spacing w:val="-1"/>
        </w:rPr>
        <w:t xml:space="preserve"> </w:t>
      </w:r>
      <w:r>
        <w:rPr>
          <w:iCs/>
          <w:color w:val="000000" w:themeColor="text1"/>
        </w:rPr>
        <w:t>s</w:t>
      </w:r>
      <w:r w:rsidRPr="00DB6801">
        <w:rPr>
          <w:iCs/>
          <w:color w:val="000000" w:themeColor="text1"/>
        </w:rPr>
        <w:t xml:space="preserve">abiedrības ar ierobežotu atbildību “Ikšķiles māja”, </w:t>
      </w:r>
      <w:r w:rsidRPr="00DB6801">
        <w:rPr>
          <w:iCs/>
          <w:color w:val="000000" w:themeColor="text1"/>
          <w:shd w:val="clear" w:color="auto" w:fill="FFFFFF"/>
        </w:rPr>
        <w:t>reģistrācijas Nr. </w:t>
      </w:r>
      <w:r w:rsidRPr="00DB6801">
        <w:rPr>
          <w:color w:val="000000" w:themeColor="text1"/>
        </w:rPr>
        <w:t xml:space="preserve">40103416198, </w:t>
      </w:r>
      <w:r w:rsidRPr="00DB6801">
        <w:rPr>
          <w:color w:val="000000" w:themeColor="text1"/>
          <w:shd w:val="clear" w:color="auto" w:fill="FFFFFF"/>
        </w:rPr>
        <w:t>darbīb</w:t>
      </w:r>
      <w:r>
        <w:rPr>
          <w:color w:val="000000" w:themeColor="text1"/>
          <w:shd w:val="clear" w:color="auto" w:fill="FFFFFF"/>
        </w:rPr>
        <w:t>u</w:t>
      </w:r>
      <w:r w:rsidRPr="00DB6801">
        <w:rPr>
          <w:color w:val="000000" w:themeColor="text1"/>
          <w:shd w:val="clear" w:color="auto" w:fill="FFFFFF"/>
        </w:rPr>
        <w:t xml:space="preserve"> konkrētajā tirgū </w:t>
      </w:r>
      <w:r>
        <w:rPr>
          <w:b/>
          <w:bCs/>
          <w:color w:val="000000" w:themeColor="text1"/>
          <w:shd w:val="clear" w:color="auto" w:fill="FFFFFF"/>
        </w:rPr>
        <w:t>par</w:t>
      </w:r>
      <w:r w:rsidRPr="00DB6801">
        <w:rPr>
          <w:b/>
          <w:bCs/>
          <w:color w:val="000000" w:themeColor="text1"/>
          <w:shd w:val="clear" w:color="auto" w:fill="FFFFFF"/>
        </w:rPr>
        <w:t xml:space="preserve"> atbilstoš</w:t>
      </w:r>
      <w:r>
        <w:rPr>
          <w:b/>
          <w:bCs/>
          <w:color w:val="000000" w:themeColor="text1"/>
          <w:shd w:val="clear" w:color="auto" w:fill="FFFFFF"/>
        </w:rPr>
        <w:t>u</w:t>
      </w:r>
      <w:r w:rsidRPr="00DB6801">
        <w:rPr>
          <w:color w:val="000000" w:themeColor="text1"/>
          <w:shd w:val="clear" w:color="auto" w:fill="FFFFFF"/>
        </w:rPr>
        <w:t xml:space="preserve"> Valsts pārvaldes iekārtas likuma 88.panta pirmās daļas 1.punkta un 2.punkta nosacījumiem - publiskas personas kapitālsabiedrības vai publisku personu kontrolētas kapitālsabiedrības darbības rezultātā </w:t>
      </w:r>
      <w:r w:rsidRPr="00DB6801">
        <w:rPr>
          <w:color w:val="000000" w:themeColor="text1"/>
          <w:shd w:val="clear" w:color="auto" w:fill="FFFFFF"/>
        </w:rPr>
        <w:lastRenderedPageBreak/>
        <w:t>tiek novērsta tirgus nepilnība un tiek radītas preces vai pakalpojumi, kas stratēģiski svarīgi valsts vai pašvaldības administratīvās teritorijas attīstībai vai valsts drošībai</w:t>
      </w:r>
      <w:r w:rsidRPr="00DB6801">
        <w:rPr>
          <w:color w:val="000000" w:themeColor="text1"/>
          <w:spacing w:val="-1"/>
        </w:rPr>
        <w:t>.”</w:t>
      </w:r>
    </w:p>
    <w:p w14:paraId="721D86EB" w14:textId="77777777" w:rsidR="009B0D2A" w:rsidRDefault="009B0D2A" w:rsidP="009B0D2A">
      <w:pPr>
        <w:pStyle w:val="Default"/>
        <w:ind w:left="567"/>
        <w:jc w:val="both"/>
      </w:pPr>
      <w:r w:rsidRPr="008574AC" w:rsidDel="00E15012">
        <w:rPr>
          <w:b/>
          <w:bCs/>
        </w:rPr>
        <w:t xml:space="preserve"> </w:t>
      </w:r>
      <w:r w:rsidRPr="00D810B2">
        <w:t>“</w:t>
      </w:r>
      <w:r>
        <w:rPr>
          <w:bCs/>
        </w:rPr>
        <w:t>1.</w:t>
      </w:r>
      <w:r>
        <w:rPr>
          <w:bCs/>
          <w:vertAlign w:val="superscript"/>
        </w:rPr>
        <w:t xml:space="preserve">2  </w:t>
      </w:r>
      <w:r w:rsidRPr="0054330C">
        <w:rPr>
          <w:b/>
          <w:bCs/>
        </w:rPr>
        <w:t>Noteikt</w:t>
      </w:r>
      <w:r w:rsidRPr="0054330C">
        <w:t xml:space="preserve"> </w:t>
      </w:r>
      <w:r w:rsidRPr="0054330C">
        <w:rPr>
          <w:iCs/>
          <w:color w:val="auto"/>
        </w:rPr>
        <w:t xml:space="preserve">sabiedrībai ar ierobežotu atbildību </w:t>
      </w:r>
      <w:r w:rsidRPr="0054330C">
        <w:rPr>
          <w:iCs/>
        </w:rPr>
        <w:t>“</w:t>
      </w:r>
      <w:r>
        <w:rPr>
          <w:iCs/>
        </w:rPr>
        <w:t>Ikšķiles māja</w:t>
      </w:r>
      <w:r w:rsidRPr="0054330C">
        <w:rPr>
          <w:iCs/>
        </w:rPr>
        <w:t xml:space="preserve">” </w:t>
      </w:r>
      <w:r w:rsidRPr="0054330C">
        <w:t>vispārējo</w:t>
      </w:r>
      <w:r>
        <w:t>s</w:t>
      </w:r>
      <w:r w:rsidRPr="0054330C">
        <w:t xml:space="preserve"> stratēģisko</w:t>
      </w:r>
      <w:r>
        <w:t>s</w:t>
      </w:r>
      <w:r w:rsidRPr="0054330C">
        <w:t xml:space="preserve"> mērķ</w:t>
      </w:r>
      <w:r>
        <w:t>us:</w:t>
      </w:r>
    </w:p>
    <w:p w14:paraId="71CDD04B" w14:textId="77777777" w:rsidR="009B0D2A" w:rsidRDefault="009B0D2A" w:rsidP="009B0D2A">
      <w:pPr>
        <w:pStyle w:val="Default"/>
        <w:numPr>
          <w:ilvl w:val="1"/>
          <w:numId w:val="4"/>
        </w:numPr>
        <w:ind w:left="1276"/>
        <w:jc w:val="both"/>
      </w:pPr>
      <w:r>
        <w:t>n</w:t>
      </w:r>
      <w:r w:rsidRPr="00BB7522">
        <w:t>odrošināt kvalitatīvus, efektīvus un nepārtrauktus ūdenssaimniecības un siltumapgādes pakalpojumus uzlabojot vides aizsardzību, ieviešot jaunas tehnoloģijas un resursu pārvaldības metodikas</w:t>
      </w:r>
      <w:r>
        <w:t>;</w:t>
      </w:r>
    </w:p>
    <w:p w14:paraId="7FBCAEE0" w14:textId="77777777" w:rsidR="009B0D2A" w:rsidRDefault="009B0D2A" w:rsidP="009B0D2A">
      <w:pPr>
        <w:pStyle w:val="Default"/>
        <w:numPr>
          <w:ilvl w:val="1"/>
          <w:numId w:val="4"/>
        </w:numPr>
        <w:ind w:left="1276"/>
        <w:jc w:val="both"/>
      </w:pPr>
      <w:r>
        <w:t>n</w:t>
      </w:r>
      <w:r w:rsidRPr="00BB7522">
        <w:t>odrošināt kvalitatīvu admini</w:t>
      </w:r>
      <w:r>
        <w:t>s</w:t>
      </w:r>
      <w:r w:rsidRPr="00BB7522">
        <w:t>tratīvās teritorijas labiekārtošanu</w:t>
      </w:r>
      <w:r>
        <w:t xml:space="preserve"> un sanitāro tīrību;</w:t>
      </w:r>
      <w:r w:rsidRPr="00BB7522">
        <w:t xml:space="preserve"> </w:t>
      </w:r>
    </w:p>
    <w:p w14:paraId="048DBB4B" w14:textId="77777777" w:rsidR="009B0D2A" w:rsidRPr="0054330C" w:rsidRDefault="009B0D2A" w:rsidP="009B0D2A">
      <w:pPr>
        <w:pStyle w:val="Default"/>
        <w:numPr>
          <w:ilvl w:val="1"/>
          <w:numId w:val="4"/>
        </w:numPr>
        <w:ind w:left="1276"/>
        <w:jc w:val="both"/>
      </w:pPr>
      <w:r>
        <w:t>p</w:t>
      </w:r>
      <w:r w:rsidRPr="00BB7522">
        <w:t>alielināt iedzīvotāju apmierinātību ar kapitālsabiedrības sniegto pakalpojumu kvalitāti</w:t>
      </w:r>
      <w:r>
        <w:t>.</w:t>
      </w:r>
    </w:p>
    <w:p w14:paraId="6BC28FC5" w14:textId="77777777" w:rsidR="003B4422" w:rsidRDefault="003B4422" w:rsidP="003B4422">
      <w:pPr>
        <w:pStyle w:val="Pamattekstaatkpe2"/>
        <w:spacing w:after="0" w:line="240" w:lineRule="auto"/>
        <w:ind w:left="360"/>
        <w:jc w:val="right"/>
      </w:pPr>
    </w:p>
    <w:p w14:paraId="5D32314F" w14:textId="77777777" w:rsidR="003B4422" w:rsidRDefault="003B4422" w:rsidP="003B4422">
      <w:pPr>
        <w:pStyle w:val="Pamattekstaatkpe2"/>
        <w:spacing w:after="0" w:line="240" w:lineRule="auto"/>
        <w:ind w:left="360"/>
        <w:jc w:val="right"/>
      </w:pPr>
      <w:r w:rsidRPr="00B512D4">
        <w:t>(Sēdes vad</w:t>
      </w:r>
      <w:r>
        <w:t>ītāja,</w:t>
      </w:r>
    </w:p>
    <w:p w14:paraId="699A9E94" w14:textId="22126A03" w:rsidR="003B4422" w:rsidRPr="00FC3ED5" w:rsidRDefault="003B4422" w:rsidP="003B4422">
      <w:pPr>
        <w:pStyle w:val="Pamattekstaatkpe2"/>
        <w:spacing w:after="0" w:line="240" w:lineRule="auto"/>
        <w:ind w:left="360"/>
        <w:jc w:val="right"/>
        <w:rPr>
          <w:iCs/>
        </w:rPr>
      </w:pPr>
      <w:r w:rsidRPr="00665BCF">
        <w:t>domes priekšsēdētāja</w:t>
      </w:r>
      <w:r>
        <w:t xml:space="preserve"> E. Helmaņa</w:t>
      </w:r>
      <w:r w:rsidRPr="00665BCF">
        <w:t xml:space="preserve"> paraksts)</w:t>
      </w:r>
    </w:p>
    <w:p w14:paraId="78D46488" w14:textId="77777777" w:rsidR="008324A4" w:rsidRDefault="008324A4"/>
    <w:sectPr w:rsidR="008324A4" w:rsidSect="005D12F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711FE"/>
    <w:multiLevelType w:val="multilevel"/>
    <w:tmpl w:val="9A36B6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DF5683F"/>
    <w:multiLevelType w:val="hybridMultilevel"/>
    <w:tmpl w:val="0CDE2644"/>
    <w:lvl w:ilvl="0" w:tplc="1038B8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BAE77A0"/>
    <w:multiLevelType w:val="multilevel"/>
    <w:tmpl w:val="A7F27E18"/>
    <w:lvl w:ilvl="0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5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1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73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98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1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17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898" w:hanging="1800"/>
      </w:pPr>
      <w:rPr>
        <w:rFonts w:hint="default"/>
        <w:b/>
      </w:rPr>
    </w:lvl>
  </w:abstractNum>
  <w:abstractNum w:abstractNumId="3" w15:restartNumberingAfterBreak="0">
    <w:nsid w:val="64BF4F79"/>
    <w:multiLevelType w:val="multilevel"/>
    <w:tmpl w:val="F0BE4C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3B0"/>
    <w:rsid w:val="000A3847"/>
    <w:rsid w:val="000B348D"/>
    <w:rsid w:val="000E5A79"/>
    <w:rsid w:val="001469BF"/>
    <w:rsid w:val="00182D2B"/>
    <w:rsid w:val="001A017F"/>
    <w:rsid w:val="001D76EB"/>
    <w:rsid w:val="002263B0"/>
    <w:rsid w:val="00232ECE"/>
    <w:rsid w:val="00252B8F"/>
    <w:rsid w:val="002A0FE9"/>
    <w:rsid w:val="002D5E5C"/>
    <w:rsid w:val="003779A7"/>
    <w:rsid w:val="003B4422"/>
    <w:rsid w:val="003D6598"/>
    <w:rsid w:val="00430DAA"/>
    <w:rsid w:val="004F7B5F"/>
    <w:rsid w:val="00545113"/>
    <w:rsid w:val="005D12F0"/>
    <w:rsid w:val="005F20C3"/>
    <w:rsid w:val="005F5112"/>
    <w:rsid w:val="0060448F"/>
    <w:rsid w:val="00663BBF"/>
    <w:rsid w:val="00694E93"/>
    <w:rsid w:val="006E025E"/>
    <w:rsid w:val="006F3193"/>
    <w:rsid w:val="006F3DCF"/>
    <w:rsid w:val="00714E19"/>
    <w:rsid w:val="007F6E24"/>
    <w:rsid w:val="00823C19"/>
    <w:rsid w:val="008324A4"/>
    <w:rsid w:val="00860F8A"/>
    <w:rsid w:val="00897366"/>
    <w:rsid w:val="008B7A62"/>
    <w:rsid w:val="00941C4B"/>
    <w:rsid w:val="00961244"/>
    <w:rsid w:val="009872CD"/>
    <w:rsid w:val="009B0D2A"/>
    <w:rsid w:val="00A21A2C"/>
    <w:rsid w:val="00AC5435"/>
    <w:rsid w:val="00B04DBC"/>
    <w:rsid w:val="00B35E54"/>
    <w:rsid w:val="00B40752"/>
    <w:rsid w:val="00BB7522"/>
    <w:rsid w:val="00BC540A"/>
    <w:rsid w:val="00C4100C"/>
    <w:rsid w:val="00C44F84"/>
    <w:rsid w:val="00C601BC"/>
    <w:rsid w:val="00D263A9"/>
    <w:rsid w:val="00D810B2"/>
    <w:rsid w:val="00DB6801"/>
    <w:rsid w:val="00E41809"/>
    <w:rsid w:val="00E81DF3"/>
    <w:rsid w:val="00EE45FC"/>
    <w:rsid w:val="00F94169"/>
    <w:rsid w:val="00FB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B010C"/>
  <w15:chartTrackingRefBased/>
  <w15:docId w15:val="{BE26F71A-BBC2-4102-858F-24597D0DC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2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4">
    <w:name w:val="heading 4"/>
    <w:basedOn w:val="Parasts"/>
    <w:next w:val="Parasts"/>
    <w:link w:val="Virsraksts4Rakstz"/>
    <w:unhideWhenUsed/>
    <w:qFormat/>
    <w:rsid w:val="002263B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rsid w:val="002263B0"/>
    <w:rPr>
      <w:rFonts w:ascii="Calibri" w:eastAsia="Times New Roman" w:hAnsi="Calibri" w:cs="Times New Roman"/>
      <w:b/>
      <w:bCs/>
      <w:sz w:val="28"/>
      <w:szCs w:val="28"/>
      <w:lang w:eastAsia="lv-LV"/>
    </w:rPr>
  </w:style>
  <w:style w:type="paragraph" w:styleId="Pamattekstaatkpe2">
    <w:name w:val="Body Text Indent 2"/>
    <w:basedOn w:val="Parasts"/>
    <w:link w:val="Pamattekstaatkpe2Rakstz"/>
    <w:rsid w:val="002263B0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2263B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2263B0"/>
    <w:pPr>
      <w:ind w:left="720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2263B0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263B0"/>
    <w:rPr>
      <w:rFonts w:ascii="Segoe UI" w:eastAsia="Times New Roman" w:hAnsi="Segoe UI" w:cs="Segoe UI"/>
      <w:sz w:val="18"/>
      <w:szCs w:val="18"/>
      <w:lang w:eastAsia="lv-LV"/>
    </w:rPr>
  </w:style>
  <w:style w:type="paragraph" w:customStyle="1" w:styleId="Default">
    <w:name w:val="Default"/>
    <w:rsid w:val="00694E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2226</Words>
  <Characters>1270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Leimane</dc:creator>
  <cp:keywords/>
  <dc:description/>
  <cp:lastModifiedBy>Santa Hermane</cp:lastModifiedBy>
  <cp:revision>2</cp:revision>
  <cp:lastPrinted>2024-09-26T08:00:00Z</cp:lastPrinted>
  <dcterms:created xsi:type="dcterms:W3CDTF">2024-09-26T08:01:00Z</dcterms:created>
  <dcterms:modified xsi:type="dcterms:W3CDTF">2024-09-26T08:01:00Z</dcterms:modified>
</cp:coreProperties>
</file>