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7E19" w14:textId="77777777" w:rsidR="00572C24" w:rsidRPr="00572C24" w:rsidRDefault="00572C24" w:rsidP="00572C24">
      <w:pPr>
        <w:spacing w:after="0" w:line="240" w:lineRule="auto"/>
        <w:ind w:firstLine="0"/>
        <w:jc w:val="left"/>
        <w:rPr>
          <w:rFonts w:eastAsia="Times New Roman"/>
          <w:iCs w:val="0"/>
        </w:rPr>
      </w:pPr>
    </w:p>
    <w:p w14:paraId="67D660A4" w14:textId="77777777" w:rsidR="00572C24" w:rsidRPr="006A5A97" w:rsidRDefault="003567F8" w:rsidP="00572C24">
      <w:pPr>
        <w:keepNext/>
        <w:spacing w:after="0" w:line="240" w:lineRule="auto"/>
        <w:ind w:firstLine="0"/>
        <w:jc w:val="right"/>
        <w:outlineLvl w:val="1"/>
        <w:rPr>
          <w:rFonts w:eastAsia="Times New Roman"/>
          <w:b/>
          <w:bCs/>
          <w:iCs w:val="0"/>
        </w:rPr>
      </w:pPr>
      <w:r>
        <w:rPr>
          <w:rFonts w:eastAsia="Times New Roman"/>
          <w:b/>
          <w:bCs/>
          <w:iCs w:val="0"/>
        </w:rPr>
        <w:t>2</w:t>
      </w:r>
      <w:r w:rsidR="00AE385A">
        <w:rPr>
          <w:rFonts w:eastAsia="Times New Roman"/>
          <w:b/>
          <w:bCs/>
          <w:iCs w:val="0"/>
        </w:rPr>
        <w:t>.</w:t>
      </w:r>
      <w:r w:rsidR="00572C24" w:rsidRPr="006A5A97">
        <w:rPr>
          <w:rFonts w:eastAsia="Times New Roman"/>
          <w:b/>
          <w:bCs/>
          <w:iCs w:val="0"/>
        </w:rPr>
        <w:t xml:space="preserve">PIELIKUMS </w:t>
      </w:r>
    </w:p>
    <w:p w14:paraId="2646726F" w14:textId="77777777" w:rsidR="00572C24" w:rsidRPr="006A5A97" w:rsidRDefault="00572C24" w:rsidP="00572C24">
      <w:pPr>
        <w:spacing w:after="0" w:line="240" w:lineRule="auto"/>
        <w:ind w:firstLine="0"/>
        <w:jc w:val="left"/>
        <w:rPr>
          <w:rFonts w:eastAsia="Times New Roman"/>
          <w:iCs w:val="0"/>
        </w:rPr>
      </w:pPr>
    </w:p>
    <w:p w14:paraId="49B0D885" w14:textId="77777777" w:rsidR="0075563D" w:rsidRDefault="0075563D" w:rsidP="0075563D">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206F33B8" w14:textId="62E8908A" w:rsidR="0075563D" w:rsidRDefault="000D4F16" w:rsidP="0075563D">
      <w:pPr>
        <w:spacing w:after="0" w:line="240" w:lineRule="auto"/>
        <w:ind w:firstLine="0"/>
        <w:jc w:val="right"/>
        <w:rPr>
          <w:rFonts w:eastAsia="Times New Roman"/>
          <w:iCs w:val="0"/>
          <w:lang w:eastAsia="lv-LV"/>
        </w:rPr>
      </w:pPr>
      <w:r>
        <w:rPr>
          <w:rFonts w:eastAsia="Times New Roman"/>
          <w:iCs w:val="0"/>
          <w:lang w:eastAsia="lv-LV"/>
        </w:rPr>
        <w:t>30.11.</w:t>
      </w:r>
      <w:r w:rsidR="0075563D">
        <w:rPr>
          <w:rFonts w:eastAsia="Times New Roman"/>
          <w:iCs w:val="0"/>
          <w:lang w:eastAsia="lv-LV"/>
        </w:rPr>
        <w:t>2023. sēdes lēmumam</w:t>
      </w:r>
    </w:p>
    <w:p w14:paraId="651FE5AB" w14:textId="1B251EBC" w:rsidR="0075563D" w:rsidRDefault="0075563D" w:rsidP="0075563D">
      <w:pPr>
        <w:spacing w:after="0" w:line="240" w:lineRule="auto"/>
        <w:ind w:firstLine="0"/>
        <w:jc w:val="right"/>
        <w:rPr>
          <w:rFonts w:eastAsia="Times New Roman"/>
          <w:iCs w:val="0"/>
          <w:lang w:eastAsia="lv-LV"/>
        </w:rPr>
      </w:pPr>
      <w:r>
        <w:rPr>
          <w:rFonts w:eastAsia="Times New Roman"/>
          <w:iCs w:val="0"/>
          <w:lang w:eastAsia="lv-LV"/>
        </w:rPr>
        <w:t>(protokols Nr.</w:t>
      </w:r>
      <w:r w:rsidR="008E5F4B">
        <w:rPr>
          <w:rFonts w:eastAsia="Times New Roman"/>
          <w:iCs w:val="0"/>
          <w:lang w:eastAsia="lv-LV"/>
        </w:rPr>
        <w:t>19</w:t>
      </w:r>
      <w:r>
        <w:rPr>
          <w:rFonts w:eastAsia="Times New Roman"/>
          <w:iCs w:val="0"/>
          <w:lang w:eastAsia="lv-LV"/>
        </w:rPr>
        <w:t xml:space="preserve">; </w:t>
      </w:r>
      <w:r w:rsidR="008E5F4B">
        <w:rPr>
          <w:rFonts w:eastAsia="Times New Roman"/>
          <w:iCs w:val="0"/>
          <w:lang w:eastAsia="lv-LV"/>
        </w:rPr>
        <w:t>20</w:t>
      </w:r>
      <w:r>
        <w:rPr>
          <w:rFonts w:eastAsia="Times New Roman"/>
          <w:iCs w:val="0"/>
          <w:lang w:eastAsia="lv-LV"/>
        </w:rPr>
        <w:t>.)</w:t>
      </w:r>
    </w:p>
    <w:p w14:paraId="77223292" w14:textId="77777777" w:rsidR="00901E32" w:rsidRDefault="00901E32" w:rsidP="00901E32">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29.08.2024. sēdes lēmuma (protokols Nr.13; </w:t>
      </w:r>
      <w:r>
        <w:rPr>
          <w:rFonts w:eastAsia="Times New Roman"/>
          <w:i/>
          <w:sz w:val="22"/>
          <w:szCs w:val="22"/>
          <w:lang w:eastAsia="lv-LV"/>
        </w:rPr>
        <w:t>38</w:t>
      </w:r>
      <w:r w:rsidRPr="007D674D">
        <w:rPr>
          <w:rFonts w:eastAsia="Times New Roman"/>
          <w:i/>
          <w:sz w:val="22"/>
          <w:szCs w:val="22"/>
          <w:lang w:eastAsia="lv-LV"/>
        </w:rPr>
        <w:t>.) grozījumiem</w:t>
      </w:r>
    </w:p>
    <w:p w14:paraId="0BA96C0D" w14:textId="7AD88F4E" w:rsidR="00D942C3" w:rsidRPr="00CC3E50" w:rsidRDefault="00D942C3" w:rsidP="00D942C3">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w:t>
      </w:r>
      <w:r>
        <w:rPr>
          <w:rFonts w:eastAsia="Times New Roman"/>
          <w:i/>
          <w:sz w:val="22"/>
          <w:szCs w:val="22"/>
          <w:lang w:eastAsia="lv-LV"/>
        </w:rPr>
        <w:t xml:space="preserve">4. sēdes lēmuma </w:t>
      </w:r>
      <w:r w:rsidR="00C25700">
        <w:rPr>
          <w:rFonts w:eastAsia="Times New Roman"/>
          <w:i/>
          <w:sz w:val="22"/>
          <w:szCs w:val="22"/>
          <w:lang w:eastAsia="lv-LV"/>
        </w:rPr>
        <w:t>(protokols Nr.16</w:t>
      </w:r>
      <w:r w:rsidRPr="007D674D">
        <w:rPr>
          <w:rFonts w:eastAsia="Times New Roman"/>
          <w:i/>
          <w:sz w:val="22"/>
          <w:szCs w:val="22"/>
          <w:lang w:eastAsia="lv-LV"/>
        </w:rPr>
        <w:t xml:space="preserve">; </w:t>
      </w:r>
      <w:r w:rsidR="00E15380">
        <w:rPr>
          <w:rFonts w:eastAsia="Times New Roman"/>
          <w:i/>
          <w:sz w:val="22"/>
          <w:szCs w:val="22"/>
          <w:lang w:eastAsia="lv-LV"/>
        </w:rPr>
        <w:t>23.) grozījumiem</w:t>
      </w:r>
      <w:bookmarkStart w:id="0" w:name="_GoBack"/>
      <w:bookmarkEnd w:id="0"/>
    </w:p>
    <w:p w14:paraId="5E220848" w14:textId="77777777" w:rsidR="00572C24" w:rsidRPr="006A5A97" w:rsidRDefault="00572C24" w:rsidP="00622812">
      <w:pPr>
        <w:spacing w:after="0" w:line="240" w:lineRule="auto"/>
        <w:ind w:firstLine="0"/>
        <w:rPr>
          <w:rFonts w:eastAsia="Times New Roman"/>
          <w:b/>
          <w:bCs/>
          <w:iCs w:val="0"/>
          <w:lang w:eastAsia="lv-LV"/>
        </w:rPr>
      </w:pPr>
    </w:p>
    <w:p w14:paraId="5AA49A9B" w14:textId="77777777" w:rsidR="00572C24" w:rsidRPr="006A5A97" w:rsidRDefault="00572C24" w:rsidP="00572C24">
      <w:pPr>
        <w:spacing w:after="0" w:line="240" w:lineRule="auto"/>
        <w:ind w:firstLine="0"/>
        <w:jc w:val="center"/>
        <w:rPr>
          <w:rFonts w:eastAsia="Times New Roman"/>
          <w:b/>
          <w:iCs w:val="0"/>
          <w:lang w:eastAsia="lv-LV"/>
        </w:rPr>
      </w:pPr>
      <w:r w:rsidRPr="006A5A97">
        <w:rPr>
          <w:rFonts w:eastAsia="Times New Roman"/>
          <w:b/>
          <w:iCs w:val="0"/>
          <w:lang w:eastAsia="lv-LV"/>
        </w:rPr>
        <w:t xml:space="preserve">Darba uzdevums </w:t>
      </w:r>
      <w:r w:rsidR="00C61361">
        <w:rPr>
          <w:rFonts w:eastAsia="Times New Roman"/>
          <w:b/>
          <w:iCs w:val="0"/>
          <w:lang w:eastAsia="lv-LV"/>
        </w:rPr>
        <w:t xml:space="preserve">Transporta infrastruktūras </w:t>
      </w:r>
      <w:r w:rsidR="002E7FED">
        <w:rPr>
          <w:rFonts w:eastAsia="Times New Roman"/>
          <w:b/>
          <w:iCs w:val="0"/>
          <w:lang w:eastAsia="lv-LV"/>
        </w:rPr>
        <w:t>attīstības</w:t>
      </w:r>
      <w:r w:rsidR="0073446E" w:rsidRPr="006A5A97">
        <w:rPr>
          <w:rFonts w:eastAsia="Times New Roman"/>
          <w:b/>
          <w:iCs w:val="0"/>
          <w:lang w:eastAsia="lv-LV"/>
        </w:rPr>
        <w:t xml:space="preserve"> </w:t>
      </w:r>
      <w:r w:rsidR="00956B92" w:rsidRPr="006A5A97">
        <w:rPr>
          <w:rFonts w:eastAsia="Times New Roman"/>
          <w:b/>
          <w:iCs w:val="0"/>
          <w:lang w:eastAsia="lv-LV"/>
        </w:rPr>
        <w:t>tematiskā</w:t>
      </w:r>
      <w:r w:rsidR="00ED2BA4" w:rsidRPr="006A5A97">
        <w:rPr>
          <w:rFonts w:eastAsia="Times New Roman"/>
          <w:b/>
          <w:iCs w:val="0"/>
          <w:lang w:eastAsia="lv-LV"/>
        </w:rPr>
        <w:t xml:space="preserve"> plānojuma</w:t>
      </w:r>
      <w:r w:rsidRPr="006A5A97">
        <w:rPr>
          <w:rFonts w:eastAsia="Times New Roman"/>
          <w:b/>
          <w:iCs w:val="0"/>
          <w:lang w:eastAsia="lv-LV"/>
        </w:rPr>
        <w:t xml:space="preserve"> izstrādei</w:t>
      </w:r>
    </w:p>
    <w:p w14:paraId="77CC0E16" w14:textId="77777777" w:rsidR="00572C24" w:rsidRPr="006A5A97" w:rsidRDefault="00572C24" w:rsidP="00572C24">
      <w:pPr>
        <w:spacing w:after="0" w:line="240" w:lineRule="auto"/>
        <w:ind w:firstLine="0"/>
        <w:jc w:val="center"/>
        <w:rPr>
          <w:rFonts w:eastAsia="Times New Roman"/>
          <w:b/>
          <w:iCs w:val="0"/>
          <w:lang w:eastAsia="lv-LV"/>
        </w:rPr>
      </w:pPr>
    </w:p>
    <w:p w14:paraId="6A4563C4" w14:textId="77777777" w:rsidR="00572C24" w:rsidRPr="006A5A97" w:rsidRDefault="00572C24" w:rsidP="00572C24">
      <w:pPr>
        <w:spacing w:after="0" w:line="240" w:lineRule="auto"/>
        <w:ind w:left="1260" w:firstLine="0"/>
        <w:jc w:val="right"/>
        <w:rPr>
          <w:rFonts w:eastAsia="Times New Roman"/>
          <w:i/>
          <w:lang w:eastAsia="lv-LV"/>
        </w:rPr>
      </w:pPr>
      <w:r w:rsidRPr="006A5A97">
        <w:rPr>
          <w:rFonts w:eastAsia="Times New Roman"/>
          <w:i/>
          <w:iCs w:val="0"/>
          <w:lang w:eastAsia="lv-LV"/>
        </w:rPr>
        <w:t>Izdots saskaņā ar Ministru kabineta 2014.gada 14.jūlija noteikumu Nr.628 “Noteikumi par pašvaldību teritorijas attīstības plānošanas dokumentiem</w:t>
      </w:r>
      <w:r w:rsidRPr="006A5A97">
        <w:rPr>
          <w:rFonts w:eastAsia="Times New Roman"/>
          <w:i/>
          <w:lang w:eastAsia="lv-LV"/>
        </w:rPr>
        <w:t xml:space="preserve">” </w:t>
      </w:r>
      <w:r w:rsidR="00C6261B" w:rsidRPr="006A5A97">
        <w:rPr>
          <w:rFonts w:eastAsia="Times New Roman"/>
          <w:i/>
          <w:lang w:eastAsia="lv-LV"/>
        </w:rPr>
        <w:t>128</w:t>
      </w:r>
      <w:r w:rsidRPr="006A5A97">
        <w:rPr>
          <w:rFonts w:eastAsia="Times New Roman"/>
          <w:i/>
          <w:lang w:eastAsia="lv-LV"/>
        </w:rPr>
        <w:t>.punktu</w:t>
      </w:r>
    </w:p>
    <w:p w14:paraId="03114720" w14:textId="77777777" w:rsidR="00572C24" w:rsidRPr="006A5A97" w:rsidRDefault="00572C24" w:rsidP="00572C24">
      <w:pPr>
        <w:spacing w:after="0" w:line="240" w:lineRule="auto"/>
        <w:ind w:firstLine="0"/>
        <w:jc w:val="center"/>
        <w:rPr>
          <w:rFonts w:eastAsia="Times New Roman"/>
          <w:b/>
          <w:iCs w:val="0"/>
          <w:lang w:eastAsia="lv-LV"/>
        </w:rPr>
      </w:pPr>
    </w:p>
    <w:p w14:paraId="48E23FD6" w14:textId="77777777" w:rsidR="00572C24" w:rsidRPr="006A5A97" w:rsidRDefault="00572C24" w:rsidP="00572C24">
      <w:pPr>
        <w:spacing w:after="0" w:line="240" w:lineRule="auto"/>
        <w:ind w:firstLine="0"/>
        <w:jc w:val="right"/>
        <w:rPr>
          <w:rFonts w:eastAsia="Times New Roman"/>
          <w:iCs w:val="0"/>
          <w:lang w:eastAsia="lv-LV"/>
        </w:rPr>
      </w:pPr>
    </w:p>
    <w:p w14:paraId="2AB7CAD7" w14:textId="77777777" w:rsidR="004A0C55" w:rsidRPr="006A5A97" w:rsidRDefault="004A0C55" w:rsidP="004A0C55">
      <w:pPr>
        <w:spacing w:after="100"/>
        <w:ind w:firstLine="0"/>
        <w:jc w:val="center"/>
        <w:rPr>
          <w:rFonts w:eastAsia="Times New Roman"/>
          <w:b/>
          <w:bCs/>
          <w:iCs w:val="0"/>
          <w:lang w:eastAsia="lv-LV"/>
        </w:rPr>
      </w:pPr>
      <w:r w:rsidRPr="006A5A97">
        <w:rPr>
          <w:rFonts w:eastAsia="Times New Roman"/>
          <w:b/>
          <w:bCs/>
          <w:iCs w:val="0"/>
          <w:lang w:eastAsia="lv-LV"/>
        </w:rPr>
        <w:t>Darba uzdevuma saturs</w:t>
      </w:r>
    </w:p>
    <w:p w14:paraId="67ED5945" w14:textId="77777777" w:rsidR="004A0C55" w:rsidRPr="006A5A97" w:rsidRDefault="004A0C55" w:rsidP="004A0C55">
      <w:pPr>
        <w:spacing w:after="20"/>
        <w:ind w:firstLine="0"/>
        <w:jc w:val="left"/>
        <w:rPr>
          <w:rFonts w:eastAsia="Times New Roman"/>
          <w:b/>
          <w:bCs/>
          <w:iCs w:val="0"/>
          <w:lang w:eastAsia="lv-LV"/>
        </w:rPr>
      </w:pPr>
      <w:r w:rsidRPr="006A5A97">
        <w:rPr>
          <w:rFonts w:eastAsia="Times New Roman"/>
          <w:b/>
          <w:bCs/>
          <w:iCs w:val="0"/>
          <w:lang w:eastAsia="lv-LV"/>
        </w:rPr>
        <w:t>1. Tematiskā plānojuma izstrādes nepieciešamības pamatojums, mērķis;</w:t>
      </w:r>
    </w:p>
    <w:p w14:paraId="17868AA1" w14:textId="77777777" w:rsidR="004A0C55" w:rsidRPr="006A5A97" w:rsidRDefault="004A0C55" w:rsidP="004A0C55">
      <w:pPr>
        <w:spacing w:after="20"/>
        <w:ind w:firstLine="0"/>
        <w:jc w:val="left"/>
        <w:rPr>
          <w:rFonts w:eastAsia="Times New Roman"/>
          <w:b/>
          <w:bCs/>
          <w:iCs w:val="0"/>
          <w:lang w:eastAsia="lv-LV"/>
        </w:rPr>
      </w:pPr>
      <w:r w:rsidRPr="006A5A97">
        <w:rPr>
          <w:rFonts w:eastAsia="Times New Roman"/>
          <w:b/>
          <w:bCs/>
          <w:iCs w:val="0"/>
          <w:lang w:eastAsia="lv-LV"/>
        </w:rPr>
        <w:t>2. Tematiskā plānojuma izstrādes uzdevumi;</w:t>
      </w:r>
    </w:p>
    <w:p w14:paraId="1F80FECF"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3. Tematiskā plānojuma izstrādē iesaistāmie nozares eksperti; </w:t>
      </w:r>
    </w:p>
    <w:p w14:paraId="32BC0725"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4. Iesaistāmās institūcijas; </w:t>
      </w:r>
    </w:p>
    <w:p w14:paraId="726AD5E7"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5. Tematiskā plānojuma saturs; </w:t>
      </w:r>
    </w:p>
    <w:p w14:paraId="079CF95B"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6.</w:t>
      </w:r>
      <w:r w:rsidRPr="006A5A97">
        <w:t xml:space="preserve"> </w:t>
      </w:r>
      <w:r w:rsidRPr="006A5A97">
        <w:rPr>
          <w:rFonts w:eastAsia="Times New Roman"/>
          <w:b/>
          <w:bCs/>
          <w:lang w:eastAsia="lv-LV"/>
        </w:rPr>
        <w:t xml:space="preserve">Institūciju saraksts, no kurām saņemami nosacījumi tematiskā plānojuma izstrādei un no kurām pieprasāmi atzinumi; </w:t>
      </w:r>
    </w:p>
    <w:p w14:paraId="2C16C40B"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7. Plānotie sabiedrības līdzdalības pasākumi</w:t>
      </w:r>
      <w:r w:rsidR="00474B8E" w:rsidRPr="006A5A97">
        <w:rPr>
          <w:rFonts w:eastAsia="Times New Roman"/>
          <w:b/>
          <w:bCs/>
          <w:lang w:eastAsia="lv-LV"/>
        </w:rPr>
        <w:t xml:space="preserve">; </w:t>
      </w:r>
    </w:p>
    <w:p w14:paraId="006BA561" w14:textId="77777777" w:rsidR="004A0C55" w:rsidRPr="006A5A97" w:rsidRDefault="004A0C55" w:rsidP="004A0C55">
      <w:pPr>
        <w:spacing w:after="240"/>
        <w:ind w:firstLine="0"/>
        <w:jc w:val="left"/>
        <w:rPr>
          <w:rFonts w:eastAsia="Times New Roman"/>
          <w:b/>
          <w:bCs/>
          <w:iCs w:val="0"/>
          <w:lang w:eastAsia="lv-LV"/>
        </w:rPr>
      </w:pPr>
      <w:r w:rsidRPr="006A5A97">
        <w:rPr>
          <w:rFonts w:eastAsia="Times New Roman"/>
          <w:b/>
          <w:bCs/>
          <w:lang w:eastAsia="lv-LV"/>
        </w:rPr>
        <w:t>8. Tematiskā plānojuma izstrādes plāns un provizoriskie izpildes termiņi</w:t>
      </w:r>
      <w:r w:rsidRPr="006A5A97">
        <w:rPr>
          <w:rFonts w:eastAsia="Times New Roman"/>
          <w:lang w:eastAsia="lv-LV"/>
        </w:rPr>
        <w:t>.</w:t>
      </w:r>
    </w:p>
    <w:p w14:paraId="0362E442" w14:textId="25A89E13" w:rsidR="0091645E" w:rsidRPr="00583462" w:rsidRDefault="004A0C55" w:rsidP="00583462">
      <w:pPr>
        <w:pStyle w:val="ListParagraph"/>
        <w:numPr>
          <w:ilvl w:val="0"/>
          <w:numId w:val="14"/>
        </w:numPr>
        <w:spacing w:after="80"/>
        <w:jc w:val="center"/>
        <w:rPr>
          <w:b/>
          <w:bCs/>
        </w:rPr>
      </w:pPr>
      <w:r w:rsidRPr="006A5A97">
        <w:rPr>
          <w:b/>
          <w:bCs/>
        </w:rPr>
        <w:t xml:space="preserve">Tematiskā plānojuma izstrādes nepieciešamības pamatojums, mērķis </w:t>
      </w:r>
    </w:p>
    <w:p w14:paraId="4494F0E5" w14:textId="00F5B23A" w:rsidR="00D40F85" w:rsidRDefault="00D40F85" w:rsidP="005363B5">
      <w:pPr>
        <w:spacing w:after="0"/>
      </w:pPr>
      <w:r>
        <w:t xml:space="preserve">Saskaņā ar Pašvaldību likuma 4.panta pirmās daļas 3.punktu viena no pašvaldības autonomajām funkcijām ir gādāt par pašvaldības īpašumā esošo ceļu būvniecību, uzturēšanu un pārvaldību. </w:t>
      </w:r>
    </w:p>
    <w:p w14:paraId="6CC2FD63" w14:textId="25F134CD" w:rsidR="00D40F85" w:rsidRDefault="00705B9B" w:rsidP="005363B5">
      <w:pPr>
        <w:spacing w:after="0"/>
      </w:pPr>
      <w:r>
        <w:t xml:space="preserve">Atbilstoši </w:t>
      </w:r>
      <w:r w:rsidR="00D40F85">
        <w:t>Zemes pārvaldības likuma 8.</w:t>
      </w:r>
      <w:r w:rsidR="00D40F85" w:rsidRPr="00D40F85">
        <w:rPr>
          <w:vertAlign w:val="superscript"/>
        </w:rPr>
        <w:t>1</w:t>
      </w:r>
      <w:r w:rsidR="00D40F85">
        <w:t xml:space="preserve">panta </w:t>
      </w:r>
      <w:r>
        <w:t xml:space="preserve">pirmajai daļai pašvaldības nozīmes ceļš vai iela ir privātā īpašuma lietošanas tiesību aprobežojums nekustamajam īpašumam, kas noteikts sabiedrības interesēs, lai nodrošinātu vienotu ceļu un ielu tīklu pašvaldībā un sabiedrības iespējas un tiesības ikvienam to izmantot. Minētā panta otrā daļa nosaka, ka pašvaldības nozīmes ceļu vai ielu pašvaldība nosaka pašvaldības teritorijas plānojumā vai </w:t>
      </w:r>
      <w:proofErr w:type="spellStart"/>
      <w:r>
        <w:t>lokālplānojumā</w:t>
      </w:r>
      <w:proofErr w:type="spellEnd"/>
      <w:r>
        <w:t xml:space="preserve">. </w:t>
      </w:r>
    </w:p>
    <w:p w14:paraId="318357F8" w14:textId="7AF5C458" w:rsidR="00B445D2" w:rsidRDefault="00B445D2" w:rsidP="001A1E26">
      <w:r>
        <w:t xml:space="preserve">Saskaņā ar Ministru kabineta 2013.gada 30.aprīļa noteikumu Nr.240 “Vispārīgie teritorijas plānošanas, izmantošanas un apbūves noteikumi” (turpmāk – MK noteikumi Nr.240) 76.punktu teritorijas plānojumā ietver vispārīgo transporta attīstības plānu, kurā shematiski attēlo vienotu ielu un ceļu tīklu, tai skaita plānoto ielu un ceļu trases, perspektīvos pievienojumus, transporta mezglus, kā arī ielu kategorijas. Atbilstoši MK noteikumu Nr.240 77.punktam detalizētu transporta attīstības plānu kā tematisko plānojumu izstrādā pilsētām, ciemiem vai to daļām vai, ja nepieciešams, visai pašvaldības teritorijai. </w:t>
      </w:r>
    </w:p>
    <w:p w14:paraId="417A4D8B" w14:textId="362C9FAC" w:rsidR="00942D72" w:rsidRDefault="00942D72" w:rsidP="001A1E26">
      <w:r>
        <w:lastRenderedPageBreak/>
        <w:t>Ogres novada ilgtspējīgas attīstības stratēģijā 2022.–2034.gadam</w:t>
      </w:r>
      <w:r>
        <w:rPr>
          <w:rStyle w:val="FootnoteReference"/>
        </w:rPr>
        <w:footnoteReference w:id="1"/>
      </w:r>
      <w:r>
        <w:t xml:space="preserve"> (turpmāk – Stratēģija) definētā Ogres novada vīzija 2034.gadam paredz, ka novada infrastruktūra veicinās uzņēmējdarbības attīstību, iedzīvotāju mobilitāti, pakalpojumu pieejamību un dinamisku attīstību.  </w:t>
      </w:r>
    </w:p>
    <w:p w14:paraId="68F6548F" w14:textId="4B9FE028" w:rsidR="00942D72" w:rsidRDefault="00942D72" w:rsidP="001A1E26">
      <w:r>
        <w:t>Stratēģijas pirmais stratēģiskais mērķis paredz izveidot līdzsvaru starp dabas un vides kvalitāti un cilvēku vajadzībām (SM1). Minētajam stratēģiskajam mērķim Ogres novada attīstības programmā 2022.–2027.gadam</w:t>
      </w:r>
      <w:r>
        <w:rPr>
          <w:rStyle w:val="FootnoteReference"/>
        </w:rPr>
        <w:footnoteReference w:id="2"/>
      </w:r>
      <w:r>
        <w:t xml:space="preserve"> </w:t>
      </w:r>
      <w:r w:rsidR="00926AF2">
        <w:t xml:space="preserve">(turpmāk – Attīstības programma) </w:t>
      </w:r>
      <w:r>
        <w:t xml:space="preserve">pakārtota pirmā vidējā termiņa prioritāte </w:t>
      </w:r>
      <w:r w:rsidRPr="00942D72">
        <w:rPr>
          <w:i/>
          <w:iCs w:val="0"/>
        </w:rPr>
        <w:t xml:space="preserve">Efektīva vides pārvaldība </w:t>
      </w:r>
      <w:r>
        <w:t>(VTP-1)</w:t>
      </w:r>
      <w:r w:rsidR="00B83031">
        <w:t xml:space="preserve"> ar rīcības virzienu </w:t>
      </w:r>
      <w:r w:rsidR="00B83031" w:rsidRPr="00B83031">
        <w:rPr>
          <w:i/>
          <w:iCs w:val="0"/>
        </w:rPr>
        <w:t>Videi draudzīgās infrastruktūras attīstīšana un vides izglītība</w:t>
      </w:r>
      <w:r w:rsidR="00B83031">
        <w:t xml:space="preserve"> (RV-1). Šim rīcības virzienam ir pakārtoti vienpadsmit uzdevumi, tostarp </w:t>
      </w:r>
      <w:r w:rsidR="00B83031" w:rsidRPr="00B83031">
        <w:rPr>
          <w:i/>
          <w:iCs w:val="0"/>
        </w:rPr>
        <w:t xml:space="preserve">Attīstīt videi draudzīgu transportsistēmu un vienotu, integrētu un drošu veloceliņu tīklu, uzlabojot apdzīvoto vietu iekšējo un ārējo sasniedzamību, atpūtas vietu pieejamību </w:t>
      </w:r>
      <w:r w:rsidR="00B83031">
        <w:t xml:space="preserve">(U-1.1.), </w:t>
      </w:r>
      <w:r w:rsidR="00B83031">
        <w:rPr>
          <w:i/>
          <w:iCs w:val="0"/>
        </w:rPr>
        <w:t>Ī</w:t>
      </w:r>
      <w:r w:rsidR="00B83031" w:rsidRPr="00B83031">
        <w:rPr>
          <w:i/>
          <w:iCs w:val="0"/>
        </w:rPr>
        <w:t xml:space="preserve">stenot mobilitātes veicināšanas pasākumus </w:t>
      </w:r>
      <w:r w:rsidR="00B83031">
        <w:t xml:space="preserve">(U-1.2.), </w:t>
      </w:r>
      <w:r w:rsidR="00B83031">
        <w:rPr>
          <w:i/>
          <w:iCs w:val="0"/>
        </w:rPr>
        <w:t>A</w:t>
      </w:r>
      <w:r w:rsidR="00B83031" w:rsidRPr="00B83031">
        <w:rPr>
          <w:i/>
          <w:iCs w:val="0"/>
        </w:rPr>
        <w:t xml:space="preserve">ttīstīt </w:t>
      </w:r>
      <w:proofErr w:type="spellStart"/>
      <w:r w:rsidR="00B83031" w:rsidRPr="00B83031">
        <w:rPr>
          <w:i/>
          <w:iCs w:val="0"/>
        </w:rPr>
        <w:t>bezizmešu</w:t>
      </w:r>
      <w:proofErr w:type="spellEnd"/>
      <w:r w:rsidR="00B83031" w:rsidRPr="00B83031">
        <w:rPr>
          <w:i/>
          <w:iCs w:val="0"/>
        </w:rPr>
        <w:t xml:space="preserve"> transportu </w:t>
      </w:r>
      <w:r w:rsidR="00B83031">
        <w:t xml:space="preserve">(U-1.9.). </w:t>
      </w:r>
    </w:p>
    <w:p w14:paraId="6895D681" w14:textId="3DDFEBA2" w:rsidR="00E560AC" w:rsidRDefault="00E560AC" w:rsidP="00E560AC">
      <w:r>
        <w:t>Stratēģija paredz izveidot trīs līmeņa mobilitātes punktus: reģionālie multimodālie mobilitātes punkti</w:t>
      </w:r>
      <w:r w:rsidR="00E82A9C">
        <w:t>,</w:t>
      </w:r>
      <w:r>
        <w:t xml:space="preserve"> novada nozīmes mobilitātes punkti un vietējās nozīmes mobilitātes punkti. </w:t>
      </w:r>
    </w:p>
    <w:p w14:paraId="3BD4E031" w14:textId="4FE369D9" w:rsidR="00926AF2" w:rsidRDefault="00926AF2" w:rsidP="001A1E26">
      <w:r>
        <w:t xml:space="preserve">Stratēģijas otrajam stratēģiskajam mērķim </w:t>
      </w:r>
      <w:r w:rsidRPr="00926AF2">
        <w:rPr>
          <w:i/>
          <w:iCs w:val="0"/>
        </w:rPr>
        <w:t>Ogres novada demogrāfija iegūst ilgtspējīgu raksturu</w:t>
      </w:r>
      <w:r>
        <w:t xml:space="preserve"> (SM2) un trešajam stratēģiskajam mērķim </w:t>
      </w:r>
      <w:r w:rsidRPr="00926AF2">
        <w:rPr>
          <w:i/>
          <w:iCs w:val="0"/>
        </w:rPr>
        <w:t>Mājsaimniecībām ir ērti pieejami tām nepieciešamie pakalpojumi</w:t>
      </w:r>
      <w:r>
        <w:t xml:space="preserve"> (SM3) Attīstības programmā izvirzīta otrā vidējā termiņa prioritāte </w:t>
      </w:r>
      <w:r w:rsidRPr="00926AF2">
        <w:rPr>
          <w:i/>
          <w:iCs w:val="0"/>
        </w:rPr>
        <w:t xml:space="preserve">Pakalpojumu pieejamība un augstvērtīga </w:t>
      </w:r>
      <w:proofErr w:type="spellStart"/>
      <w:r w:rsidRPr="00926AF2">
        <w:rPr>
          <w:i/>
          <w:iCs w:val="0"/>
        </w:rPr>
        <w:t>dzīesvide</w:t>
      </w:r>
      <w:proofErr w:type="spellEnd"/>
      <w:r>
        <w:t xml:space="preserve"> (VTP-2). Minētās vidējā termiņa prioritātes rīcības virzienam </w:t>
      </w:r>
      <w:r w:rsidRPr="00926AF2">
        <w:rPr>
          <w:i/>
          <w:iCs w:val="0"/>
        </w:rPr>
        <w:t>Augstvērtīgas un drošas dzīves vides izveide</w:t>
      </w:r>
      <w:r>
        <w:t xml:space="preserve"> (RV-8) pakārtoti četri uzdevumi, tostarp: </w:t>
      </w:r>
      <w:r w:rsidRPr="00926AF2">
        <w:rPr>
          <w:i/>
          <w:iCs w:val="0"/>
        </w:rPr>
        <w:t>Izveidot jaunus satiksmes drošības risinājums</w:t>
      </w:r>
      <w:r>
        <w:t xml:space="preserve"> (U-8.3.) un </w:t>
      </w:r>
      <w:r w:rsidRPr="00926AF2">
        <w:rPr>
          <w:i/>
          <w:iCs w:val="0"/>
        </w:rPr>
        <w:t>Attīstīt vides pieejamību</w:t>
      </w:r>
      <w:r>
        <w:t xml:space="preserve"> (U-8.4.).  </w:t>
      </w:r>
    </w:p>
    <w:p w14:paraId="45D2A868" w14:textId="284B85EF" w:rsidR="00856940" w:rsidRDefault="00856940" w:rsidP="00856940">
      <w:pPr>
        <w:spacing w:after="40"/>
      </w:pPr>
      <w:bookmarkStart w:id="1" w:name="_Hlk44178400"/>
      <w:r w:rsidRPr="006A5A97">
        <w:t xml:space="preserve">Tematiskā plānojuma </w:t>
      </w:r>
      <w:r w:rsidRPr="006A5A97">
        <w:rPr>
          <w:i/>
          <w:iCs w:val="0"/>
          <w:u w:val="single"/>
        </w:rPr>
        <w:t xml:space="preserve">izstrādes </w:t>
      </w:r>
      <w:r w:rsidRPr="001F5CEE">
        <w:rPr>
          <w:i/>
          <w:iCs w:val="0"/>
          <w:u w:val="single"/>
        </w:rPr>
        <w:t>mērķis</w:t>
      </w:r>
      <w:r w:rsidRPr="001F5CEE">
        <w:t xml:space="preserve"> – izvērtēt </w:t>
      </w:r>
      <w:r w:rsidR="00655BA0" w:rsidRPr="001F5CEE">
        <w:t xml:space="preserve">esošo </w:t>
      </w:r>
      <w:r w:rsidRPr="001F5CEE">
        <w:t xml:space="preserve">transporta infrastruktūru </w:t>
      </w:r>
      <w:r w:rsidR="00655BA0" w:rsidRPr="001F5CEE">
        <w:t xml:space="preserve">un </w:t>
      </w:r>
      <w:r w:rsidRPr="001F5CEE">
        <w:t>izstrādāt detalizētu attīstības plānu</w:t>
      </w:r>
      <w:r w:rsidR="001A1E26" w:rsidRPr="001F5CEE">
        <w:t>, nodrošinot vienotu ceļu un ielu tīklu</w:t>
      </w:r>
      <w:r w:rsidR="00110940" w:rsidRPr="001F5CEE">
        <w:t>, drošus un efektīvus pārvietošanas apstākļus.</w:t>
      </w:r>
      <w:r w:rsidR="00110940">
        <w:t xml:space="preserve"> </w:t>
      </w:r>
    </w:p>
    <w:p w14:paraId="5366F6BE" w14:textId="59ED3B0A" w:rsidR="001A1E26" w:rsidRDefault="001A1E26" w:rsidP="001A1E26">
      <w:pPr>
        <w:spacing w:after="60"/>
      </w:pPr>
      <w:r w:rsidRPr="006A5A97">
        <w:t xml:space="preserve">Tematiskais plānojums tiek izstrādāts vienlaicīgi Ogres novada teritorijas plānojuma izstrādes ietvaros </w:t>
      </w:r>
      <w:r w:rsidRPr="005C767C">
        <w:rPr>
          <w:i/>
          <w:iCs w:val="0"/>
        </w:rPr>
        <w:t xml:space="preserve">veicamajām izpētēm un </w:t>
      </w:r>
      <w:r w:rsidR="006B13EE">
        <w:rPr>
          <w:i/>
          <w:iCs w:val="0"/>
        </w:rPr>
        <w:t>6</w:t>
      </w:r>
      <w:r w:rsidR="00EE6C80"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7CFEC8B1" w14:textId="376202B9" w:rsidR="006B13EE" w:rsidRPr="006B13EE" w:rsidRDefault="006B13EE" w:rsidP="006B13EE">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31.10</w:t>
      </w:r>
      <w:r w:rsidRPr="00DF495F">
        <w:rPr>
          <w:i/>
          <w:sz w:val="22"/>
          <w:szCs w:val="22"/>
        </w:rPr>
        <w:t xml:space="preserve">.2024. </w:t>
      </w:r>
      <w:r>
        <w:rPr>
          <w:i/>
          <w:sz w:val="22"/>
          <w:szCs w:val="22"/>
        </w:rPr>
        <w:t>sēdes lēmum</w:t>
      </w:r>
      <w:r w:rsidR="00C25700">
        <w:rPr>
          <w:i/>
          <w:sz w:val="22"/>
          <w:szCs w:val="22"/>
        </w:rPr>
        <w:t>a (protokols Nr.16</w:t>
      </w:r>
      <w:r>
        <w:rPr>
          <w:i/>
          <w:sz w:val="22"/>
          <w:szCs w:val="22"/>
        </w:rPr>
        <w:t>;23</w:t>
      </w:r>
      <w:r w:rsidRPr="00DF495F">
        <w:rPr>
          <w:i/>
          <w:sz w:val="22"/>
          <w:szCs w:val="22"/>
        </w:rPr>
        <w:t xml:space="preserve">.) </w:t>
      </w:r>
      <w:r w:rsidRPr="00DF495F">
        <w:rPr>
          <w:i/>
          <w:color w:val="000000"/>
          <w:sz w:val="22"/>
          <w:szCs w:val="22"/>
        </w:rPr>
        <w:t>redakcijā)</w:t>
      </w:r>
    </w:p>
    <w:bookmarkEnd w:id="1"/>
    <w:p w14:paraId="5C9A895B" w14:textId="77777777" w:rsidR="000B2920" w:rsidRPr="006A5A97" w:rsidRDefault="000B2920" w:rsidP="009215AA">
      <w:pPr>
        <w:pStyle w:val="ListParagraph"/>
        <w:numPr>
          <w:ilvl w:val="0"/>
          <w:numId w:val="14"/>
        </w:numPr>
        <w:spacing w:after="80"/>
        <w:jc w:val="center"/>
        <w:rPr>
          <w:rFonts w:eastAsia="Times New Roman"/>
          <w:b/>
          <w:bCs/>
          <w:iCs w:val="0"/>
          <w:lang w:eastAsia="lv-LV"/>
        </w:rPr>
      </w:pPr>
      <w:r w:rsidRPr="006A5A97">
        <w:rPr>
          <w:rFonts w:eastAsia="Times New Roman"/>
          <w:b/>
          <w:bCs/>
          <w:iCs w:val="0"/>
          <w:lang w:eastAsia="lv-LV"/>
        </w:rPr>
        <w:t>Tematiskā plānojuma izstrādes uzdevumi</w:t>
      </w:r>
    </w:p>
    <w:p w14:paraId="2F945142" w14:textId="77777777" w:rsidR="003F2315" w:rsidRPr="006A5A97" w:rsidRDefault="003F2315" w:rsidP="009215AA">
      <w:pPr>
        <w:pStyle w:val="ListParagraph"/>
        <w:numPr>
          <w:ilvl w:val="0"/>
          <w:numId w:val="12"/>
        </w:numPr>
        <w:rPr>
          <w:rFonts w:eastAsia="Times New Roman"/>
          <w:iCs w:val="0"/>
          <w:vanish/>
          <w:lang w:eastAsia="lv-LV"/>
        </w:rPr>
      </w:pPr>
    </w:p>
    <w:p w14:paraId="67FE2BB6" w14:textId="77777777" w:rsidR="003F2315" w:rsidRPr="006A5A97" w:rsidRDefault="003F2315" w:rsidP="009215AA">
      <w:pPr>
        <w:pStyle w:val="ListParagraph"/>
        <w:numPr>
          <w:ilvl w:val="0"/>
          <w:numId w:val="12"/>
        </w:numPr>
        <w:rPr>
          <w:rFonts w:eastAsia="Times New Roman"/>
          <w:iCs w:val="0"/>
          <w:vanish/>
          <w:lang w:eastAsia="lv-LV"/>
        </w:rPr>
      </w:pPr>
    </w:p>
    <w:p w14:paraId="7EEBFEBB" w14:textId="7C87083E" w:rsidR="00901E32" w:rsidRDefault="00D677B6" w:rsidP="00901E32">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Grafiski attēlot esošās ielas, autoceļus, dzelzceļus, </w:t>
      </w:r>
      <w:proofErr w:type="spellStart"/>
      <w:r>
        <w:rPr>
          <w:rFonts w:eastAsia="Times New Roman"/>
          <w:iCs w:val="0"/>
          <w:lang w:eastAsia="lv-LV"/>
        </w:rPr>
        <w:t>veloceļus</w:t>
      </w:r>
      <w:proofErr w:type="spellEnd"/>
      <w:r>
        <w:rPr>
          <w:rFonts w:eastAsia="Times New Roman"/>
          <w:iCs w:val="0"/>
          <w:lang w:eastAsia="lv-LV"/>
        </w:rPr>
        <w:t xml:space="preserve"> u.c. satiksmes infrastruktūras objektus. </w:t>
      </w:r>
      <w:r w:rsidR="00655BA0">
        <w:rPr>
          <w:rFonts w:eastAsia="Times New Roman"/>
          <w:iCs w:val="0"/>
          <w:lang w:eastAsia="lv-LV"/>
        </w:rPr>
        <w:t>Izvērtēt esošo transporta</w:t>
      </w:r>
      <w:r w:rsidR="006644C7">
        <w:rPr>
          <w:rFonts w:eastAsia="Times New Roman"/>
          <w:iCs w:val="0"/>
          <w:lang w:eastAsia="lv-LV"/>
        </w:rPr>
        <w:t xml:space="preserve">, gājēju un velo </w:t>
      </w:r>
      <w:r w:rsidR="00901E32">
        <w:rPr>
          <w:rFonts w:eastAsia="Times New Roman"/>
          <w:iCs w:val="0"/>
          <w:lang w:eastAsia="lv-LV"/>
        </w:rPr>
        <w:t>infrastruktūras tīklu.</w:t>
      </w:r>
      <w:r w:rsidR="006644C7">
        <w:rPr>
          <w:rFonts w:eastAsia="Times New Roman"/>
          <w:iCs w:val="0"/>
          <w:lang w:eastAsia="lv-LV"/>
        </w:rPr>
        <w:t xml:space="preserve"> I</w:t>
      </w:r>
      <w:r w:rsidR="00655BA0">
        <w:rPr>
          <w:rFonts w:eastAsia="Times New Roman"/>
          <w:iCs w:val="0"/>
          <w:lang w:eastAsia="lv-LV"/>
        </w:rPr>
        <w:t xml:space="preserve">dentificēt </w:t>
      </w:r>
      <w:r w:rsidR="006644C7">
        <w:rPr>
          <w:rFonts w:eastAsia="Times New Roman"/>
          <w:iCs w:val="0"/>
          <w:lang w:eastAsia="lv-LV"/>
        </w:rPr>
        <w:t>risināmos jautājumus</w:t>
      </w:r>
      <w:r w:rsidR="00655BA0">
        <w:rPr>
          <w:rFonts w:eastAsia="Times New Roman"/>
          <w:iCs w:val="0"/>
          <w:lang w:eastAsia="lv-LV"/>
        </w:rPr>
        <w:t xml:space="preserve"> un sniegt </w:t>
      </w:r>
      <w:r>
        <w:rPr>
          <w:rFonts w:eastAsia="Times New Roman"/>
          <w:iCs w:val="0"/>
          <w:lang w:eastAsia="lv-LV"/>
        </w:rPr>
        <w:t xml:space="preserve">priekšlikumus. </w:t>
      </w:r>
      <w:r w:rsidR="00655BA0">
        <w:rPr>
          <w:rFonts w:eastAsia="Times New Roman"/>
          <w:iCs w:val="0"/>
          <w:lang w:eastAsia="lv-LV"/>
        </w:rPr>
        <w:t xml:space="preserve"> </w:t>
      </w:r>
    </w:p>
    <w:p w14:paraId="63543B31" w14:textId="1AE21B30" w:rsidR="00901E32" w:rsidRPr="00901E32" w:rsidRDefault="00901E32" w:rsidP="00901E32">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7C4A0942" w14:textId="6B7AC48E" w:rsidR="003E25C0" w:rsidRDefault="003E25C0"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Ievērojot demogrāfisko prognozi un izstrādājamā Ogres novada teritorijas plānojuma risinājumus, prognozēt satiksmes intensitātes pieaugumu vieglajam un kravas transportam</w:t>
      </w:r>
      <w:r w:rsidR="00874AFD">
        <w:rPr>
          <w:rFonts w:eastAsia="Times New Roman"/>
          <w:iCs w:val="0"/>
          <w:lang w:eastAsia="lv-LV"/>
        </w:rPr>
        <w:t>. N</w:t>
      </w:r>
      <w:r w:rsidR="00583462">
        <w:rPr>
          <w:rFonts w:eastAsia="Times New Roman"/>
          <w:iCs w:val="0"/>
          <w:lang w:eastAsia="lv-LV"/>
        </w:rPr>
        <w:t>oteikt izbūvējamos ielu/autoceļu posmus u.c. transporta infrastruktūras elementus</w:t>
      </w:r>
      <w:r>
        <w:rPr>
          <w:rFonts w:eastAsia="Times New Roman"/>
          <w:iCs w:val="0"/>
          <w:lang w:eastAsia="lv-LV"/>
        </w:rPr>
        <w:t xml:space="preserve">. Identificēt autoceļu un ielu posmus ar neatbilstošu caurlaidi un sniegt priekšlikumus tās uzlabošanai. </w:t>
      </w:r>
      <w:r w:rsidR="00583462">
        <w:rPr>
          <w:rFonts w:eastAsia="Times New Roman"/>
          <w:iCs w:val="0"/>
          <w:lang w:eastAsia="lv-LV"/>
        </w:rPr>
        <w:t xml:space="preserve">Izstrādāt satiksmes infrastruktūras izbūves un pārbūves plānu prioritāšu secībā. </w:t>
      </w:r>
    </w:p>
    <w:p w14:paraId="543C6EA9" w14:textId="3737A7A0" w:rsidR="00655BA0"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lastRenderedPageBreak/>
        <w:t>Noteikt esošo un plānoto ielu kategorijas</w:t>
      </w:r>
      <w:r w:rsidR="00655BA0">
        <w:rPr>
          <w:rFonts w:eastAsia="Times New Roman"/>
          <w:iCs w:val="0"/>
          <w:lang w:eastAsia="lv-LV"/>
        </w:rPr>
        <w:t xml:space="preserve"> saskaņā ar Ministru kabineta 2013.gada 30.aprīļa noteikum</w:t>
      </w:r>
      <w:r w:rsidR="00874AFD">
        <w:rPr>
          <w:rFonts w:eastAsia="Times New Roman"/>
          <w:iCs w:val="0"/>
          <w:lang w:eastAsia="lv-LV"/>
        </w:rPr>
        <w:t>u</w:t>
      </w:r>
      <w:r w:rsidR="00655BA0">
        <w:rPr>
          <w:rFonts w:eastAsia="Times New Roman"/>
          <w:iCs w:val="0"/>
          <w:lang w:eastAsia="lv-LV"/>
        </w:rPr>
        <w:t xml:space="preserve"> Nr.240 “</w:t>
      </w:r>
      <w:r w:rsidR="00655BA0" w:rsidRPr="00655BA0">
        <w:rPr>
          <w:rFonts w:eastAsia="Times New Roman"/>
          <w:iCs w:val="0"/>
          <w:lang w:eastAsia="lv-LV"/>
        </w:rPr>
        <w:t>Vispārīgie teritorijas plānošanas, izmantošanas un apbūves noteikumi</w:t>
      </w:r>
      <w:r w:rsidR="00655BA0">
        <w:rPr>
          <w:rFonts w:eastAsia="Times New Roman"/>
          <w:iCs w:val="0"/>
          <w:lang w:eastAsia="lv-LV"/>
        </w:rPr>
        <w:t>”</w:t>
      </w:r>
      <w:r>
        <w:rPr>
          <w:rFonts w:eastAsia="Times New Roman"/>
          <w:iCs w:val="0"/>
          <w:lang w:eastAsia="lv-LV"/>
        </w:rPr>
        <w:t xml:space="preserve"> apakšnodaļu “Ielu iedalījums”</w:t>
      </w:r>
      <w:r w:rsidR="00655BA0">
        <w:rPr>
          <w:rFonts w:eastAsia="Times New Roman"/>
          <w:iCs w:val="0"/>
          <w:lang w:eastAsia="lv-LV"/>
        </w:rPr>
        <w:t xml:space="preserve">. </w:t>
      </w:r>
      <w:r w:rsidR="00B3030E">
        <w:rPr>
          <w:rFonts w:eastAsia="Times New Roman"/>
          <w:iCs w:val="0"/>
          <w:lang w:eastAsia="lv-LV"/>
        </w:rPr>
        <w:t xml:space="preserve">Izstrādāt ielu šķērsprofilus. </w:t>
      </w:r>
    </w:p>
    <w:p w14:paraId="2D6E1C1E" w14:textId="3DDE072A" w:rsidR="00655BA0" w:rsidRDefault="00655BA0"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Izvērtēt ielu sarkanās līnijas un autoceļu aizsargjoslas, noteikt grafiski atbilstošajā mērogā. </w:t>
      </w:r>
    </w:p>
    <w:p w14:paraId="33A433CB" w14:textId="78C52739" w:rsid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Apzināt zemes vienības pilsētu un ciemu teritorijās, kurām nav nodrošināta piekļuve no ielas/autoceļa, izstrādāt risinājumus. </w:t>
      </w:r>
    </w:p>
    <w:p w14:paraId="41288182" w14:textId="76B5B1DC" w:rsidR="00C16591" w:rsidRP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Apzināt valsts autoceļu tuvumā esošās zemes vienības, kurām nav nodrošināta piekļuve no autoceļa/ielas un izstrādāt risinājumus.</w:t>
      </w:r>
    </w:p>
    <w:p w14:paraId="6229CD0A" w14:textId="023A0558" w:rsidR="00CD70F5" w:rsidRDefault="00CD70F5"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Sniegt priekšlikumus v</w:t>
      </w:r>
      <w:r w:rsidR="003E25C0">
        <w:rPr>
          <w:rFonts w:eastAsia="Times New Roman"/>
          <w:iCs w:val="0"/>
          <w:lang w:eastAsia="lv-LV"/>
        </w:rPr>
        <w:t>elotransporta</w:t>
      </w:r>
      <w:r>
        <w:rPr>
          <w:rFonts w:eastAsia="Times New Roman"/>
          <w:iCs w:val="0"/>
          <w:lang w:eastAsia="lv-LV"/>
        </w:rPr>
        <w:t xml:space="preserve"> attīstībai</w:t>
      </w:r>
      <w:r w:rsidR="003E25C0">
        <w:rPr>
          <w:rFonts w:eastAsia="Times New Roman"/>
          <w:iCs w:val="0"/>
          <w:lang w:eastAsia="lv-LV"/>
        </w:rPr>
        <w:t xml:space="preserve">, izstrādāt perspektīvo </w:t>
      </w:r>
      <w:proofErr w:type="spellStart"/>
      <w:r w:rsidR="003E25C0">
        <w:rPr>
          <w:rFonts w:eastAsia="Times New Roman"/>
          <w:iCs w:val="0"/>
          <w:lang w:eastAsia="lv-LV"/>
        </w:rPr>
        <w:t>veloceļu</w:t>
      </w:r>
      <w:proofErr w:type="spellEnd"/>
      <w:r w:rsidR="003E25C0">
        <w:rPr>
          <w:rFonts w:eastAsia="Times New Roman"/>
          <w:iCs w:val="0"/>
          <w:lang w:eastAsia="lv-LV"/>
        </w:rPr>
        <w:t xml:space="preserve"> shēmu</w:t>
      </w:r>
      <w:r w:rsidR="00ED0F3C">
        <w:rPr>
          <w:rFonts w:eastAsia="Times New Roman"/>
          <w:iCs w:val="0"/>
          <w:lang w:eastAsia="lv-LV"/>
        </w:rPr>
        <w:t xml:space="preserve">, nodrošinot pilsētu un ciemu </w:t>
      </w:r>
      <w:proofErr w:type="spellStart"/>
      <w:r w:rsidR="00ED0F3C">
        <w:rPr>
          <w:rFonts w:eastAsia="Times New Roman"/>
          <w:iCs w:val="0"/>
          <w:lang w:eastAsia="lv-LV"/>
        </w:rPr>
        <w:t>savienotību</w:t>
      </w:r>
      <w:proofErr w:type="spellEnd"/>
      <w:r w:rsidR="00ED0F3C">
        <w:rPr>
          <w:rFonts w:eastAsia="Times New Roman"/>
          <w:iCs w:val="0"/>
          <w:lang w:eastAsia="lv-LV"/>
        </w:rPr>
        <w:t xml:space="preserve">, kā arī </w:t>
      </w:r>
      <w:proofErr w:type="spellStart"/>
      <w:r w:rsidR="00ED0F3C">
        <w:rPr>
          <w:rFonts w:eastAsia="Times New Roman"/>
          <w:iCs w:val="0"/>
          <w:lang w:eastAsia="lv-LV"/>
        </w:rPr>
        <w:t>savienotību</w:t>
      </w:r>
      <w:proofErr w:type="spellEnd"/>
      <w:r w:rsidR="00ED0F3C">
        <w:rPr>
          <w:rFonts w:eastAsia="Times New Roman"/>
          <w:iCs w:val="0"/>
          <w:lang w:eastAsia="lv-LV"/>
        </w:rPr>
        <w:t xml:space="preserve"> ar kaimiņu pašvaldībām. </w:t>
      </w:r>
    </w:p>
    <w:p w14:paraId="5EFD7F9A" w14:textId="6481EE8B" w:rsidR="00C2402B" w:rsidRDefault="00901E32"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Pilsētām un ciemiem i</w:t>
      </w:r>
      <w:r w:rsidR="000458DB">
        <w:rPr>
          <w:rFonts w:eastAsia="Times New Roman"/>
          <w:iCs w:val="0"/>
          <w:lang w:eastAsia="lv-LV"/>
        </w:rPr>
        <w:t>zstrādāt gājēju kustības organizācijas shēmu un s</w:t>
      </w:r>
      <w:r w:rsidR="00C2402B">
        <w:rPr>
          <w:rFonts w:eastAsia="Times New Roman"/>
          <w:iCs w:val="0"/>
          <w:lang w:eastAsia="lv-LV"/>
        </w:rPr>
        <w:t xml:space="preserve">niegt priekšlikums gājēju infrastruktūras attīstībai. </w:t>
      </w:r>
    </w:p>
    <w:p w14:paraId="6F39BDF3" w14:textId="48124ECC" w:rsidR="00901E32" w:rsidRPr="00901E32" w:rsidRDefault="00901E32" w:rsidP="00901E32">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64336BBE" w14:textId="77777777" w:rsidR="00901E32" w:rsidRDefault="00C2402B"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Izstrādāt kravu autotransporta kustības shēmu pilsētu teritorijās, uzrādīt bīstamo kravu pārvadājumu maršrutus.</w:t>
      </w:r>
    </w:p>
    <w:p w14:paraId="07CA308C" w14:textId="0AE27DB5" w:rsidR="00C2402B" w:rsidRPr="00901E32" w:rsidRDefault="00901E32" w:rsidP="00901E32">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51BA6CB7" w14:textId="6FA5D1F0" w:rsidR="007B2D72" w:rsidRDefault="007B2D72"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pašvaldības nozīmes ceļu un ielu statusa piešķiršanai. </w:t>
      </w:r>
    </w:p>
    <w:p w14:paraId="4773CB97" w14:textId="6C5A2C03" w:rsidR="00B3030E" w:rsidRDefault="00B3030E"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w:t>
      </w:r>
      <w:proofErr w:type="spellStart"/>
      <w:r>
        <w:rPr>
          <w:rFonts w:eastAsia="Times New Roman"/>
          <w:iCs w:val="0"/>
          <w:lang w:eastAsia="lv-LV"/>
        </w:rPr>
        <w:t>stāvparku</w:t>
      </w:r>
      <w:proofErr w:type="spellEnd"/>
      <w:r>
        <w:rPr>
          <w:rFonts w:eastAsia="Times New Roman"/>
          <w:iCs w:val="0"/>
          <w:lang w:eastAsia="lv-LV"/>
        </w:rPr>
        <w:t xml:space="preserve"> attīstībai. </w:t>
      </w:r>
    </w:p>
    <w:p w14:paraId="743972C0" w14:textId="2EA02BBB" w:rsidR="00655BA0" w:rsidRDefault="00B8303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w:t>
      </w:r>
      <w:proofErr w:type="spellStart"/>
      <w:r>
        <w:rPr>
          <w:rFonts w:eastAsia="Times New Roman"/>
          <w:iCs w:val="0"/>
          <w:lang w:eastAsia="lv-LV"/>
        </w:rPr>
        <w:t>elektroauto</w:t>
      </w:r>
      <w:proofErr w:type="spellEnd"/>
      <w:r>
        <w:rPr>
          <w:rFonts w:eastAsia="Times New Roman"/>
          <w:iCs w:val="0"/>
          <w:lang w:eastAsia="lv-LV"/>
        </w:rPr>
        <w:t xml:space="preserve"> uzlādes punktu izvietojumam. </w:t>
      </w:r>
    </w:p>
    <w:p w14:paraId="37420A5F" w14:textId="45A09E19" w:rsidR="00FE7EEE" w:rsidRDefault="00ED0F3C"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Izvērtēt</w:t>
      </w:r>
      <w:r w:rsidR="00FE7EEE">
        <w:rPr>
          <w:rFonts w:eastAsia="Times New Roman"/>
          <w:iCs w:val="0"/>
          <w:lang w:eastAsia="lv-LV"/>
        </w:rPr>
        <w:t xml:space="preserve"> sabiedriskā transporta </w:t>
      </w:r>
      <w:r>
        <w:rPr>
          <w:rFonts w:eastAsia="Times New Roman"/>
          <w:iCs w:val="0"/>
          <w:lang w:eastAsia="lv-LV"/>
        </w:rPr>
        <w:t xml:space="preserve">pakalpojumu pieejamību, grafiski attēlot maršrutus ar pieturām. Sniegt priekšlikumus sabiedriskā transporta </w:t>
      </w:r>
      <w:r w:rsidR="00FE7EEE">
        <w:rPr>
          <w:rFonts w:eastAsia="Times New Roman"/>
          <w:iCs w:val="0"/>
          <w:lang w:eastAsia="lv-LV"/>
        </w:rPr>
        <w:t>attīstībai</w:t>
      </w:r>
      <w:r w:rsidR="00B3030E">
        <w:rPr>
          <w:rFonts w:eastAsia="Times New Roman"/>
          <w:iCs w:val="0"/>
          <w:lang w:eastAsia="lv-LV"/>
        </w:rPr>
        <w:t xml:space="preserve">, </w:t>
      </w:r>
      <w:r>
        <w:rPr>
          <w:rFonts w:eastAsia="Times New Roman"/>
          <w:iCs w:val="0"/>
          <w:lang w:eastAsia="lv-LV"/>
        </w:rPr>
        <w:t xml:space="preserve">t.sk. </w:t>
      </w:r>
      <w:r w:rsidR="00B3030E">
        <w:rPr>
          <w:rFonts w:eastAsia="Times New Roman"/>
          <w:iCs w:val="0"/>
          <w:lang w:eastAsia="lv-LV"/>
        </w:rPr>
        <w:t xml:space="preserve">norādīt attīstāmos maršrutus. </w:t>
      </w:r>
    </w:p>
    <w:p w14:paraId="73EBCD0E" w14:textId="77777777" w:rsid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Noteikt vietas, kur nepieciešami satiksmes drošības uzlabojumi un s</w:t>
      </w:r>
      <w:r w:rsidR="00263030">
        <w:rPr>
          <w:rFonts w:eastAsia="Times New Roman"/>
          <w:iCs w:val="0"/>
          <w:lang w:eastAsia="lv-LV"/>
        </w:rPr>
        <w:t xml:space="preserve">niegt </w:t>
      </w:r>
      <w:r>
        <w:rPr>
          <w:rFonts w:eastAsia="Times New Roman"/>
          <w:iCs w:val="0"/>
          <w:lang w:eastAsia="lv-LV"/>
        </w:rPr>
        <w:t>attiecīgos risinājums.</w:t>
      </w:r>
    </w:p>
    <w:p w14:paraId="28CBA563" w14:textId="6573B1C5" w:rsidR="00263030"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Noteikt autoceļu/ielu posmus, kur satiksmes radītais trokšņa līmenis pārsniedz normatīvajos aktos noteiktos robežlielumus un sniegt priekšlikumus iedzīvotāju diskomforta mazināšanai. </w:t>
      </w:r>
      <w:r w:rsidR="00263030">
        <w:rPr>
          <w:rFonts w:eastAsia="Times New Roman"/>
          <w:iCs w:val="0"/>
          <w:lang w:eastAsia="lv-LV"/>
        </w:rPr>
        <w:t xml:space="preserve"> </w:t>
      </w:r>
    </w:p>
    <w:p w14:paraId="63F8C486" w14:textId="487C672A" w:rsidR="006D3368" w:rsidRPr="006D3368" w:rsidRDefault="00945F77"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Sniegt nosacījumus izstrādājamā Ogres novada teritorijas plānojuma Teritorijas izmantošanas un apbūves noteikumiem, attēlot Grafiskajā daļā</w:t>
      </w:r>
      <w:r w:rsidR="006644C7">
        <w:rPr>
          <w:rFonts w:eastAsia="Times New Roman"/>
          <w:iCs w:val="0"/>
          <w:lang w:eastAsia="lv-LV"/>
        </w:rPr>
        <w:t xml:space="preserve"> </w:t>
      </w:r>
      <w:r w:rsidR="00CD70F5">
        <w:rPr>
          <w:rFonts w:eastAsia="Times New Roman"/>
          <w:iCs w:val="0"/>
          <w:lang w:eastAsia="lv-LV"/>
        </w:rPr>
        <w:t>(</w:t>
      </w:r>
      <w:r w:rsidR="006644C7">
        <w:rPr>
          <w:rFonts w:eastAsia="Times New Roman"/>
          <w:iCs w:val="0"/>
          <w:lang w:eastAsia="lv-LV"/>
        </w:rPr>
        <w:t>esošo un plānoto</w:t>
      </w:r>
      <w:r w:rsidR="00CD70F5">
        <w:rPr>
          <w:rFonts w:eastAsia="Times New Roman"/>
          <w:iCs w:val="0"/>
          <w:lang w:eastAsia="lv-LV"/>
        </w:rPr>
        <w:t>)</w:t>
      </w:r>
      <w:r w:rsidR="006644C7">
        <w:rPr>
          <w:rFonts w:eastAsia="Times New Roman"/>
          <w:iCs w:val="0"/>
          <w:lang w:eastAsia="lv-LV"/>
        </w:rPr>
        <w:t xml:space="preserve"> transporta infrastruktūru</w:t>
      </w:r>
      <w:r w:rsidR="007B2D72">
        <w:rPr>
          <w:rFonts w:eastAsia="Times New Roman"/>
          <w:iCs w:val="0"/>
          <w:lang w:eastAsia="lv-LV"/>
        </w:rPr>
        <w:t xml:space="preserve">, </w:t>
      </w:r>
      <w:proofErr w:type="spellStart"/>
      <w:r w:rsidR="00CD70F5">
        <w:rPr>
          <w:rFonts w:eastAsia="Times New Roman"/>
          <w:iCs w:val="0"/>
          <w:lang w:eastAsia="lv-LV"/>
        </w:rPr>
        <w:t>veloceļus</w:t>
      </w:r>
      <w:proofErr w:type="spellEnd"/>
      <w:r w:rsidR="00CD70F5">
        <w:rPr>
          <w:rFonts w:eastAsia="Times New Roman"/>
          <w:iCs w:val="0"/>
          <w:lang w:eastAsia="lv-LV"/>
        </w:rPr>
        <w:t xml:space="preserve">; </w:t>
      </w:r>
      <w:r w:rsidR="007B2D72">
        <w:rPr>
          <w:rFonts w:eastAsia="Times New Roman"/>
          <w:iCs w:val="0"/>
          <w:lang w:eastAsia="lv-LV"/>
        </w:rPr>
        <w:t xml:space="preserve">pašvaldības nozīmes ielas un ceļus, </w:t>
      </w:r>
      <w:proofErr w:type="spellStart"/>
      <w:r w:rsidR="007B2D72">
        <w:rPr>
          <w:rFonts w:eastAsia="Times New Roman"/>
          <w:iCs w:val="0"/>
          <w:lang w:eastAsia="lv-LV"/>
        </w:rPr>
        <w:t>elektroauto</w:t>
      </w:r>
      <w:proofErr w:type="spellEnd"/>
      <w:r w:rsidR="007B2D72">
        <w:rPr>
          <w:rFonts w:eastAsia="Times New Roman"/>
          <w:iCs w:val="0"/>
          <w:lang w:eastAsia="lv-LV"/>
        </w:rPr>
        <w:t xml:space="preserve"> uzlādes punktus.  </w:t>
      </w:r>
    </w:p>
    <w:p w14:paraId="5E49EC94" w14:textId="77777777" w:rsidR="00C0418A" w:rsidRPr="00444FBF" w:rsidRDefault="00C0418A" w:rsidP="009215AA">
      <w:pPr>
        <w:pStyle w:val="ListParagraph"/>
        <w:numPr>
          <w:ilvl w:val="1"/>
          <w:numId w:val="12"/>
        </w:numPr>
        <w:spacing w:after="60"/>
        <w:ind w:left="0" w:firstLine="0"/>
        <w:contextualSpacing w:val="0"/>
      </w:pPr>
      <w:r>
        <w:t xml:space="preserve">Tematiskā plānojuma risinājumiem jābūt sasaistītiem ar pārējiem Ogres novada teritorijas plānojuma izstrādes ietvaros izstrādājamajiem tematiskajiem plānojumiem. </w:t>
      </w:r>
    </w:p>
    <w:p w14:paraId="755F1AD3" w14:textId="52509BB3" w:rsidR="00C0418A" w:rsidRDefault="00C0418A"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Tematiskā plānojuma risinājumus balstīt uz </w:t>
      </w:r>
      <w:r w:rsidR="00EC21D6">
        <w:rPr>
          <w:rFonts w:eastAsia="Times New Roman"/>
          <w:iCs w:val="0"/>
          <w:lang w:eastAsia="lv-LV"/>
        </w:rPr>
        <w:t xml:space="preserve">izstrādes stadijā esošo </w:t>
      </w:r>
      <w:r>
        <w:rPr>
          <w:rFonts w:eastAsia="Times New Roman"/>
          <w:iCs w:val="0"/>
          <w:lang w:eastAsia="lv-LV"/>
        </w:rPr>
        <w:t xml:space="preserve">Ogres pilsētas mobilitātes plānu (izstrādi plānots pabeigt 2024.gada beigās). </w:t>
      </w:r>
    </w:p>
    <w:p w14:paraId="3EA1A0C5" w14:textId="77777777" w:rsidR="00120852" w:rsidRPr="006A5A97" w:rsidRDefault="00120852" w:rsidP="009215AA">
      <w:pPr>
        <w:pStyle w:val="Heading1"/>
        <w:numPr>
          <w:ilvl w:val="0"/>
          <w:numId w:val="12"/>
        </w:numPr>
        <w:spacing w:before="200" w:after="80"/>
        <w:jc w:val="center"/>
        <w:rPr>
          <w:rFonts w:eastAsia="Times New Roman" w:cs="Times New Roman"/>
          <w:szCs w:val="24"/>
          <w:lang w:eastAsia="lv-LV"/>
        </w:rPr>
      </w:pPr>
      <w:r w:rsidRPr="006A5A97">
        <w:rPr>
          <w:rFonts w:eastAsia="Times New Roman" w:cs="Times New Roman"/>
          <w:szCs w:val="24"/>
          <w:lang w:eastAsia="lv-LV"/>
        </w:rPr>
        <w:t>Tematiskā plānojuma izstrādē iesaistāmie nozares eksperti</w:t>
      </w:r>
    </w:p>
    <w:p w14:paraId="59A180FA" w14:textId="3AC70C37" w:rsidR="00120852" w:rsidRDefault="00120852" w:rsidP="009215A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Iz</w:t>
      </w:r>
      <w:r w:rsidR="00644C07">
        <w:rPr>
          <w:rFonts w:eastAsia="Times New Roman"/>
          <w:iCs w:val="0"/>
          <w:lang w:eastAsia="lv-LV"/>
        </w:rPr>
        <w:t xml:space="preserve">veidot un koordinēt darba grupu </w:t>
      </w:r>
      <w:r w:rsidR="00644C07">
        <w:t>Transporta infrastruktūras attīstības</w:t>
      </w:r>
      <w:r w:rsidRPr="006A5A97">
        <w:rPr>
          <w:rFonts w:eastAsia="Times New Roman"/>
          <w:iCs w:val="0"/>
          <w:lang w:eastAsia="lv-LV"/>
        </w:rPr>
        <w:t xml:space="preserve"> tematiskā plānojuma izstrādei, tās sastāvā iekļaujot:</w:t>
      </w:r>
    </w:p>
    <w:p w14:paraId="1858505D" w14:textId="6F44651C" w:rsidR="00704378" w:rsidRDefault="00704378"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s</w:t>
      </w:r>
      <w:r w:rsidRPr="00704378">
        <w:rPr>
          <w:rFonts w:eastAsia="Times New Roman"/>
          <w:iCs w:val="0"/>
          <w:lang w:eastAsia="lv-LV"/>
        </w:rPr>
        <w:t>atiksmes plānotāj</w:t>
      </w:r>
      <w:r>
        <w:rPr>
          <w:rFonts w:eastAsia="Times New Roman"/>
          <w:iCs w:val="0"/>
          <w:lang w:eastAsia="lv-LV"/>
        </w:rPr>
        <w:t>u</w:t>
      </w:r>
      <w:r w:rsidRPr="00704378">
        <w:rPr>
          <w:rFonts w:eastAsia="Times New Roman"/>
          <w:iCs w:val="0"/>
          <w:lang w:eastAsia="lv-LV"/>
        </w:rPr>
        <w:t>/</w:t>
      </w:r>
      <w:r>
        <w:rPr>
          <w:rFonts w:eastAsia="Times New Roman"/>
          <w:iCs w:val="0"/>
          <w:lang w:eastAsia="lv-LV"/>
        </w:rPr>
        <w:t>auto</w:t>
      </w:r>
      <w:r w:rsidRPr="00704378">
        <w:rPr>
          <w:rFonts w:eastAsia="Times New Roman"/>
          <w:iCs w:val="0"/>
          <w:lang w:eastAsia="lv-LV"/>
        </w:rPr>
        <w:t>transporta inženieri;</w:t>
      </w:r>
    </w:p>
    <w:p w14:paraId="62AD4DB8" w14:textId="0C410C91" w:rsidR="00704378" w:rsidRDefault="00704378" w:rsidP="009215AA">
      <w:pPr>
        <w:pStyle w:val="ListParagraph"/>
        <w:numPr>
          <w:ilvl w:val="2"/>
          <w:numId w:val="15"/>
        </w:numPr>
        <w:spacing w:after="20"/>
        <w:ind w:left="284" w:firstLine="0"/>
        <w:contextualSpacing w:val="0"/>
        <w:rPr>
          <w:rFonts w:eastAsia="Times New Roman"/>
          <w:iCs w:val="0"/>
          <w:lang w:eastAsia="lv-LV"/>
        </w:rPr>
      </w:pPr>
      <w:proofErr w:type="spellStart"/>
      <w:r>
        <w:rPr>
          <w:rFonts w:eastAsia="Times New Roman"/>
          <w:iCs w:val="0"/>
          <w:lang w:eastAsia="lv-LV"/>
        </w:rPr>
        <w:t>t</w:t>
      </w:r>
      <w:r w:rsidRPr="00704378">
        <w:rPr>
          <w:rFonts w:eastAsia="Times New Roman"/>
          <w:iCs w:val="0"/>
          <w:lang w:eastAsia="lv-LV"/>
        </w:rPr>
        <w:t>ransportbūvju</w:t>
      </w:r>
      <w:proofErr w:type="spellEnd"/>
      <w:r w:rsidRPr="00704378">
        <w:rPr>
          <w:rFonts w:eastAsia="Times New Roman"/>
          <w:iCs w:val="0"/>
          <w:lang w:eastAsia="lv-LV"/>
        </w:rPr>
        <w:t xml:space="preserve"> inženieri;</w:t>
      </w:r>
    </w:p>
    <w:p w14:paraId="368BBFBD" w14:textId="17038C1C" w:rsidR="00222DCD" w:rsidRPr="00644C07" w:rsidRDefault="00644C07" w:rsidP="009215AA">
      <w:pPr>
        <w:pStyle w:val="ListParagraph"/>
        <w:numPr>
          <w:ilvl w:val="2"/>
          <w:numId w:val="15"/>
        </w:numPr>
        <w:spacing w:after="20"/>
        <w:ind w:left="284" w:firstLine="0"/>
        <w:contextualSpacing w:val="0"/>
        <w:rPr>
          <w:rFonts w:eastAsia="Times New Roman"/>
          <w:i/>
          <w:iCs w:val="0"/>
          <w:lang w:eastAsia="lv-LV"/>
        </w:rPr>
      </w:pPr>
      <w:r w:rsidRPr="00644C07">
        <w:rPr>
          <w:rFonts w:eastAsia="Times New Roman"/>
          <w:i/>
          <w:iCs w:val="0"/>
          <w:lang w:eastAsia="lv-LV"/>
        </w:rPr>
        <w:t>Svītrots</w:t>
      </w:r>
      <w:r w:rsidR="00222DCD" w:rsidRPr="00644C07">
        <w:rPr>
          <w:rFonts w:eastAsia="Times New Roman"/>
          <w:i/>
          <w:iCs w:val="0"/>
          <w:lang w:eastAsia="lv-LV"/>
        </w:rPr>
        <w:t xml:space="preserve">; </w:t>
      </w:r>
    </w:p>
    <w:p w14:paraId="757E5BB5" w14:textId="1FC125F8" w:rsidR="00644C07" w:rsidRDefault="00644C07" w:rsidP="00644C07">
      <w:pPr>
        <w:pStyle w:val="ListParagraph"/>
        <w:spacing w:after="0" w:line="240" w:lineRule="auto"/>
        <w:ind w:left="284" w:firstLine="0"/>
        <w:contextualSpacing w:val="0"/>
        <w:rPr>
          <w:rFonts w:eastAsia="Times New Roman"/>
          <w:iCs w:val="0"/>
          <w:lang w:eastAsia="lv-LV"/>
        </w:rPr>
      </w:pPr>
      <w:r w:rsidRPr="00901E32">
        <w:rPr>
          <w:rFonts w:eastAsia="Times New Roman"/>
          <w:i/>
          <w:iCs w:val="0"/>
          <w:lang w:eastAsia="lv-LV"/>
        </w:rPr>
        <w:lastRenderedPageBreak/>
        <w:t>(Ogres novada pašvaldības domes 29.08.2024. sēdes lēmuma (protokols Nr.13;38.) redakcijā)</w:t>
      </w:r>
    </w:p>
    <w:p w14:paraId="5366FF5D" w14:textId="3A283692" w:rsidR="00AB23AD" w:rsidRDefault="00AB23AD"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pilsētu/pagastu pārvald</w:t>
      </w:r>
      <w:r w:rsidR="00684C08">
        <w:rPr>
          <w:rFonts w:eastAsia="Times New Roman"/>
          <w:iCs w:val="0"/>
          <w:lang w:eastAsia="lv-LV"/>
        </w:rPr>
        <w:t xml:space="preserve">es vadītāji; </w:t>
      </w:r>
    </w:p>
    <w:p w14:paraId="74DF716C" w14:textId="5891A967" w:rsidR="00704378" w:rsidRPr="00704378" w:rsidRDefault="00704378"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c</w:t>
      </w:r>
      <w:r w:rsidRPr="00704378">
        <w:rPr>
          <w:rFonts w:eastAsia="Times New Roman"/>
          <w:iCs w:val="0"/>
          <w:lang w:eastAsia="lv-LV"/>
        </w:rPr>
        <w:t xml:space="preserve">iti, ja izstrādes laikā, izstrādātājam vienojoties ar </w:t>
      </w:r>
      <w:r w:rsidR="00AB23AD">
        <w:rPr>
          <w:rFonts w:eastAsia="Times New Roman"/>
          <w:iCs w:val="0"/>
          <w:lang w:eastAsia="lv-LV"/>
        </w:rPr>
        <w:t xml:space="preserve">Ogres novada </w:t>
      </w:r>
      <w:r w:rsidRPr="00704378">
        <w:rPr>
          <w:rFonts w:eastAsia="Times New Roman"/>
          <w:iCs w:val="0"/>
          <w:lang w:eastAsia="lv-LV"/>
        </w:rPr>
        <w:t>pašvaldību, tiek apzināta tāda nepieciešamība.</w:t>
      </w:r>
    </w:p>
    <w:p w14:paraId="23DDE7BD" w14:textId="503ED418" w:rsidR="00120852" w:rsidRPr="006A5A97" w:rsidRDefault="005877A2" w:rsidP="009215AA">
      <w:pPr>
        <w:pStyle w:val="ListParagraph"/>
        <w:numPr>
          <w:ilvl w:val="2"/>
          <w:numId w:val="15"/>
        </w:numPr>
        <w:spacing w:after="60"/>
        <w:ind w:left="284" w:firstLine="0"/>
        <w:contextualSpacing w:val="0"/>
        <w:rPr>
          <w:rFonts w:eastAsia="Times New Roman"/>
          <w:iCs w:val="0"/>
          <w:lang w:eastAsia="lv-LV"/>
        </w:rPr>
      </w:pPr>
      <w:r w:rsidRPr="006A5A97">
        <w:rPr>
          <w:rFonts w:eastAsia="Times New Roman"/>
          <w:iCs w:val="0"/>
          <w:lang w:eastAsia="lv-LV"/>
        </w:rPr>
        <w:t xml:space="preserve">Ogres novada pašvaldības </w:t>
      </w:r>
      <w:r w:rsidR="001A1E26">
        <w:rPr>
          <w:rFonts w:eastAsia="Times New Roman"/>
          <w:iCs w:val="0"/>
          <w:lang w:eastAsia="lv-LV"/>
        </w:rPr>
        <w:t>C</w:t>
      </w:r>
      <w:r w:rsidRPr="006A5A97">
        <w:rPr>
          <w:rFonts w:eastAsia="Times New Roman"/>
          <w:iCs w:val="0"/>
          <w:lang w:eastAsia="lv-LV"/>
        </w:rPr>
        <w:t xml:space="preserve">entrālās administrācijas </w:t>
      </w:r>
      <w:r w:rsidR="001A1E26">
        <w:rPr>
          <w:rFonts w:eastAsia="Times New Roman"/>
          <w:iCs w:val="0"/>
          <w:lang w:eastAsia="lv-LV"/>
        </w:rPr>
        <w:t>Attīstības un plānošanas nodaļas, Ielu un ceļu uzturēšanas nodaļas,</w:t>
      </w:r>
      <w:r w:rsidRPr="006A5A97">
        <w:rPr>
          <w:rFonts w:eastAsia="Times New Roman"/>
          <w:iCs w:val="0"/>
          <w:lang w:eastAsia="lv-LV"/>
        </w:rPr>
        <w:t xml:space="preserve"> </w:t>
      </w:r>
      <w:r w:rsidR="001A1E26" w:rsidRPr="006A5A97">
        <w:rPr>
          <w:rFonts w:eastAsia="Times New Roman"/>
          <w:iCs w:val="0"/>
          <w:lang w:eastAsia="lv-LV"/>
        </w:rPr>
        <w:t>Nekustamo īpašumu pārvaldes nodaļ</w:t>
      </w:r>
      <w:r w:rsidR="001A1E26">
        <w:rPr>
          <w:rFonts w:eastAsia="Times New Roman"/>
          <w:iCs w:val="0"/>
          <w:lang w:eastAsia="lv-LV"/>
        </w:rPr>
        <w:t>as un</w:t>
      </w:r>
      <w:r w:rsidR="001A1E26" w:rsidRPr="006A5A97">
        <w:rPr>
          <w:rFonts w:eastAsia="Times New Roman"/>
          <w:iCs w:val="0"/>
          <w:lang w:eastAsia="lv-LV"/>
        </w:rPr>
        <w:t xml:space="preserve"> </w:t>
      </w:r>
      <w:r w:rsidRPr="006A5A97">
        <w:rPr>
          <w:rFonts w:eastAsia="Times New Roman"/>
          <w:iCs w:val="0"/>
          <w:lang w:eastAsia="lv-LV"/>
        </w:rPr>
        <w:t>Ogres novada Būvva</w:t>
      </w:r>
      <w:r w:rsidR="001A1E26">
        <w:rPr>
          <w:rFonts w:eastAsia="Times New Roman"/>
          <w:iCs w:val="0"/>
          <w:lang w:eastAsia="lv-LV"/>
        </w:rPr>
        <w:t xml:space="preserve">ldes speciālistus. </w:t>
      </w:r>
    </w:p>
    <w:p w14:paraId="6282C552" w14:textId="65544F19" w:rsidR="00120852" w:rsidRPr="001A1E26" w:rsidRDefault="001A1E26" w:rsidP="009215AA">
      <w:pPr>
        <w:pStyle w:val="ListParagraph"/>
        <w:numPr>
          <w:ilvl w:val="1"/>
          <w:numId w:val="15"/>
        </w:numPr>
        <w:spacing w:after="20"/>
        <w:ind w:left="0" w:firstLine="0"/>
        <w:contextualSpacing w:val="0"/>
        <w:rPr>
          <w:rFonts w:eastAsia="Times New Roman"/>
          <w:iCs w:val="0"/>
          <w:lang w:eastAsia="lv-LV"/>
        </w:rPr>
      </w:pPr>
      <w:bookmarkStart w:id="2" w:name="_Hlk44182414"/>
      <w:r w:rsidRPr="001A1E26">
        <w:rPr>
          <w:rFonts w:eastAsia="Times New Roman"/>
          <w:iCs w:val="0"/>
          <w:lang w:eastAsia="lv-LV"/>
        </w:rPr>
        <w:t xml:space="preserve"> </w:t>
      </w:r>
      <w:bookmarkEnd w:id="2"/>
      <w:r w:rsidR="00120852" w:rsidRPr="001A1E26">
        <w:rPr>
          <w:rFonts w:eastAsia="Times New Roman"/>
          <w:iCs w:val="0"/>
          <w:lang w:eastAsia="lv-LV"/>
        </w:rPr>
        <w:t>Tematiskā darba grupa tiekas vismaz 2 reizes, pildot šādus uzdevumus:</w:t>
      </w:r>
    </w:p>
    <w:p w14:paraId="4DD8BCA5" w14:textId="77777777" w:rsidR="00120852" w:rsidRPr="006A5A97" w:rsidRDefault="00120852" w:rsidP="009215AA">
      <w:pPr>
        <w:pStyle w:val="ListParagraph"/>
        <w:numPr>
          <w:ilvl w:val="2"/>
          <w:numId w:val="15"/>
        </w:numPr>
        <w:spacing w:after="20"/>
        <w:ind w:left="284" w:firstLine="0"/>
        <w:contextualSpacing w:val="0"/>
        <w:rPr>
          <w:rFonts w:eastAsia="Times New Roman"/>
          <w:iCs w:val="0"/>
          <w:lang w:eastAsia="lv-LV"/>
        </w:rPr>
      </w:pPr>
      <w:r w:rsidRPr="006A5A97">
        <w:rPr>
          <w:rFonts w:eastAsia="Times New Roman"/>
          <w:iCs w:val="0"/>
          <w:lang w:eastAsia="lv-LV"/>
        </w:rPr>
        <w:t>esošās situācijas analīze, pamatojoties uz veiktajām izpētēm;</w:t>
      </w:r>
    </w:p>
    <w:p w14:paraId="0EC9E853" w14:textId="0D011EF1" w:rsidR="00120852" w:rsidRPr="006A5A97" w:rsidRDefault="00120852" w:rsidP="009215AA">
      <w:pPr>
        <w:pStyle w:val="ListParagraph"/>
        <w:numPr>
          <w:ilvl w:val="2"/>
          <w:numId w:val="15"/>
        </w:numPr>
        <w:spacing w:after="60"/>
        <w:ind w:left="284" w:firstLine="0"/>
        <w:contextualSpacing w:val="0"/>
        <w:rPr>
          <w:rFonts w:eastAsia="Times New Roman"/>
          <w:iCs w:val="0"/>
          <w:lang w:eastAsia="lv-LV"/>
        </w:rPr>
      </w:pPr>
      <w:r w:rsidRPr="006A5A97">
        <w:rPr>
          <w:rFonts w:eastAsia="Times New Roman"/>
          <w:iCs w:val="0"/>
          <w:lang w:eastAsia="lv-LV"/>
        </w:rPr>
        <w:t xml:space="preserve">nosacījumu izstrāde </w:t>
      </w:r>
      <w:r w:rsidR="005877A2" w:rsidRPr="006A5A97">
        <w:rPr>
          <w:rFonts w:eastAsia="Times New Roman"/>
          <w:iCs w:val="0"/>
          <w:lang w:eastAsia="lv-LV"/>
        </w:rPr>
        <w:t>Ogres novada teritorijas plānojuma Teritorijas izmantošanas un apbūves noteikumiem</w:t>
      </w:r>
      <w:r w:rsidR="009215AA">
        <w:rPr>
          <w:rFonts w:eastAsia="Times New Roman"/>
          <w:iCs w:val="0"/>
          <w:lang w:eastAsia="lv-LV"/>
        </w:rPr>
        <w:t>.</w:t>
      </w:r>
    </w:p>
    <w:p w14:paraId="72E27E95" w14:textId="77777777" w:rsidR="008E5647" w:rsidRPr="006A5A97" w:rsidRDefault="008E5647" w:rsidP="009215AA">
      <w:pPr>
        <w:pStyle w:val="ListParagraph"/>
        <w:numPr>
          <w:ilvl w:val="0"/>
          <w:numId w:val="15"/>
        </w:numPr>
        <w:spacing w:after="20"/>
        <w:jc w:val="center"/>
        <w:rPr>
          <w:rFonts w:eastAsia="Times New Roman"/>
          <w:b/>
          <w:bCs/>
          <w:lang w:eastAsia="lv-LV"/>
        </w:rPr>
      </w:pPr>
      <w:r w:rsidRPr="006A5A97">
        <w:rPr>
          <w:rFonts w:eastAsia="Times New Roman"/>
          <w:b/>
          <w:bCs/>
          <w:lang w:eastAsia="lv-LV"/>
        </w:rPr>
        <w:t>Iesaistāmās institūcijas</w:t>
      </w:r>
    </w:p>
    <w:p w14:paraId="761F1070" w14:textId="5532AA19" w:rsidR="008E5647" w:rsidRDefault="00BD0DA5" w:rsidP="0057584A">
      <w:pPr>
        <w:spacing w:after="20"/>
        <w:ind w:firstLine="0"/>
        <w:rPr>
          <w:rFonts w:eastAsia="Times New Roman"/>
          <w:iCs w:val="0"/>
          <w:lang w:eastAsia="lv-LV"/>
        </w:rPr>
      </w:pPr>
      <w:r>
        <w:rPr>
          <w:rFonts w:eastAsia="Times New Roman"/>
          <w:iCs w:val="0"/>
          <w:lang w:eastAsia="lv-LV"/>
        </w:rPr>
        <w:t>4.1. VSIA “Latvijas Valsts ceļi”;</w:t>
      </w:r>
    </w:p>
    <w:p w14:paraId="13B468B6" w14:textId="5A575B83" w:rsidR="00BD0DA5" w:rsidRDefault="00BD0DA5" w:rsidP="0057584A">
      <w:pPr>
        <w:spacing w:after="20"/>
        <w:ind w:firstLine="0"/>
        <w:rPr>
          <w:rFonts w:eastAsia="Times New Roman"/>
          <w:iCs w:val="0"/>
          <w:lang w:eastAsia="lv-LV"/>
        </w:rPr>
      </w:pPr>
      <w:r>
        <w:rPr>
          <w:rFonts w:eastAsia="Times New Roman"/>
          <w:iCs w:val="0"/>
          <w:lang w:eastAsia="lv-LV"/>
        </w:rPr>
        <w:t>4.2. VAS “Latvijas dzelzceļš”;</w:t>
      </w:r>
    </w:p>
    <w:p w14:paraId="645E8422" w14:textId="081601EB" w:rsidR="00B3030E" w:rsidRDefault="00B3030E" w:rsidP="0057584A">
      <w:pPr>
        <w:spacing w:after="20"/>
        <w:ind w:firstLine="0"/>
        <w:rPr>
          <w:rFonts w:eastAsia="Times New Roman"/>
          <w:iCs w:val="0"/>
          <w:lang w:eastAsia="lv-LV"/>
        </w:rPr>
      </w:pPr>
      <w:r>
        <w:rPr>
          <w:rFonts w:eastAsia="Times New Roman"/>
          <w:iCs w:val="0"/>
          <w:lang w:eastAsia="lv-LV"/>
        </w:rPr>
        <w:t xml:space="preserve">4.3. AS “Pasažieru vilciens”; </w:t>
      </w:r>
    </w:p>
    <w:p w14:paraId="4F54441A" w14:textId="07F38C84" w:rsidR="00B3030E" w:rsidRDefault="00B3030E" w:rsidP="0057584A">
      <w:pPr>
        <w:spacing w:after="20"/>
        <w:ind w:firstLine="0"/>
        <w:rPr>
          <w:rFonts w:eastAsia="Times New Roman"/>
          <w:iCs w:val="0"/>
          <w:lang w:eastAsia="lv-LV"/>
        </w:rPr>
      </w:pPr>
      <w:r>
        <w:rPr>
          <w:rFonts w:eastAsia="Times New Roman"/>
          <w:iCs w:val="0"/>
          <w:lang w:eastAsia="lv-LV"/>
        </w:rPr>
        <w:t>4.4. Autotransporta direkcija;</w:t>
      </w:r>
    </w:p>
    <w:p w14:paraId="1D3B76C8" w14:textId="4AA99E26" w:rsidR="00ED7FD6" w:rsidRDefault="00ED7FD6"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5</w:t>
      </w:r>
      <w:r>
        <w:rPr>
          <w:rFonts w:eastAsia="Times New Roman"/>
          <w:iCs w:val="0"/>
          <w:lang w:eastAsia="lv-LV"/>
        </w:rPr>
        <w:t>. Valsts vides dienests;</w:t>
      </w:r>
    </w:p>
    <w:p w14:paraId="219C413C" w14:textId="6CF6A179" w:rsidR="00ED7FD6" w:rsidRDefault="00ED7FD6"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6</w:t>
      </w:r>
      <w:r>
        <w:rPr>
          <w:rFonts w:eastAsia="Times New Roman"/>
          <w:iCs w:val="0"/>
          <w:lang w:eastAsia="lv-LV"/>
        </w:rPr>
        <w:t xml:space="preserve">. Veselības inspekcija; </w:t>
      </w:r>
    </w:p>
    <w:p w14:paraId="3A41FCF0" w14:textId="50DC7419" w:rsidR="00BD0DA5" w:rsidRDefault="00BD0DA5"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7</w:t>
      </w:r>
      <w:r>
        <w:rPr>
          <w:rFonts w:eastAsia="Times New Roman"/>
          <w:iCs w:val="0"/>
          <w:lang w:eastAsia="lv-LV"/>
        </w:rPr>
        <w:t>. biedrība “Latvijas Riteņbraucēju apvienība”;</w:t>
      </w:r>
    </w:p>
    <w:p w14:paraId="027055FE" w14:textId="2FED2DA4" w:rsidR="00222DCD" w:rsidRDefault="00BD0DA5"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8</w:t>
      </w:r>
      <w:r>
        <w:rPr>
          <w:rFonts w:eastAsia="Times New Roman"/>
          <w:iCs w:val="0"/>
          <w:lang w:eastAsia="lv-LV"/>
        </w:rPr>
        <w:t xml:space="preserve">. </w:t>
      </w:r>
      <w:r w:rsidR="00222DCD">
        <w:rPr>
          <w:rFonts w:eastAsia="Times New Roman"/>
          <w:iCs w:val="0"/>
          <w:lang w:eastAsia="lv-LV"/>
        </w:rPr>
        <w:t>biedrība “Latvijas Arhitektu savienība”;</w:t>
      </w:r>
    </w:p>
    <w:p w14:paraId="73C9B16C" w14:textId="05806212" w:rsidR="00222DCD" w:rsidRDefault="00222DCD" w:rsidP="009215AA">
      <w:pPr>
        <w:spacing w:after="60"/>
        <w:ind w:firstLine="0"/>
        <w:rPr>
          <w:rFonts w:eastAsia="Times New Roman"/>
          <w:iCs w:val="0"/>
          <w:lang w:eastAsia="lv-LV"/>
        </w:rPr>
      </w:pPr>
      <w:r>
        <w:rPr>
          <w:rFonts w:eastAsia="Times New Roman"/>
          <w:iCs w:val="0"/>
          <w:lang w:eastAsia="lv-LV"/>
        </w:rPr>
        <w:t>4.</w:t>
      </w:r>
      <w:r w:rsidR="00B3030E">
        <w:rPr>
          <w:rFonts w:eastAsia="Times New Roman"/>
          <w:iCs w:val="0"/>
          <w:lang w:eastAsia="lv-LV"/>
        </w:rPr>
        <w:t>9</w:t>
      </w:r>
      <w:r>
        <w:rPr>
          <w:rFonts w:eastAsia="Times New Roman"/>
          <w:iCs w:val="0"/>
          <w:lang w:eastAsia="lv-LV"/>
        </w:rPr>
        <w:t>. biedrība “Latvijas Būvinženieru savienība”;</w:t>
      </w:r>
    </w:p>
    <w:p w14:paraId="0DC8C580" w14:textId="77777777" w:rsidR="00BD0DA5" w:rsidRDefault="00BD0DA5" w:rsidP="009215AA">
      <w:pPr>
        <w:spacing w:after="20"/>
        <w:ind w:firstLine="0"/>
        <w:rPr>
          <w:rFonts w:eastAsia="Times New Roman"/>
          <w:iCs w:val="0"/>
          <w:lang w:eastAsia="lv-LV"/>
        </w:rPr>
      </w:pPr>
    </w:p>
    <w:p w14:paraId="20C691B3" w14:textId="77777777" w:rsidR="008E5647" w:rsidRPr="006A5A97" w:rsidRDefault="008E5647" w:rsidP="009215AA">
      <w:pPr>
        <w:pStyle w:val="ListParagraph"/>
        <w:numPr>
          <w:ilvl w:val="0"/>
          <w:numId w:val="15"/>
        </w:numPr>
        <w:spacing w:after="20"/>
        <w:jc w:val="center"/>
        <w:rPr>
          <w:rFonts w:eastAsia="Times New Roman"/>
          <w:iCs w:val="0"/>
          <w:lang w:eastAsia="lv-LV"/>
        </w:rPr>
      </w:pPr>
      <w:r w:rsidRPr="006A5A97">
        <w:rPr>
          <w:rFonts w:eastAsia="Times New Roman"/>
          <w:b/>
          <w:bCs/>
          <w:lang w:eastAsia="lv-LV"/>
        </w:rPr>
        <w:t>Tematiskā plānojuma saturs</w:t>
      </w:r>
    </w:p>
    <w:p w14:paraId="7CD040FD" w14:textId="640E833B" w:rsidR="008E5647" w:rsidRPr="006A5A97" w:rsidRDefault="00474B8E" w:rsidP="0057584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Paskaidrojuma raksts</w:t>
      </w:r>
      <w:r w:rsidR="00E82A9C">
        <w:rPr>
          <w:rFonts w:eastAsia="Times New Roman"/>
          <w:iCs w:val="0"/>
          <w:lang w:eastAsia="lv-LV"/>
        </w:rPr>
        <w:t>;</w:t>
      </w:r>
    </w:p>
    <w:p w14:paraId="5C5A1641" w14:textId="1BCD4B59" w:rsidR="00474B8E" w:rsidRPr="006A5A97" w:rsidRDefault="00474B8E" w:rsidP="0057584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Grafiskā daļa</w:t>
      </w:r>
      <w:r w:rsidR="00E82A9C">
        <w:rPr>
          <w:rFonts w:eastAsia="Times New Roman"/>
          <w:iCs w:val="0"/>
          <w:lang w:eastAsia="lv-LV"/>
        </w:rPr>
        <w:t>;</w:t>
      </w:r>
    </w:p>
    <w:p w14:paraId="0714AEA2" w14:textId="77777777" w:rsidR="00474B8E" w:rsidRPr="006A5A97" w:rsidRDefault="00474B8E" w:rsidP="009215AA">
      <w:pPr>
        <w:pStyle w:val="ListParagraph"/>
        <w:numPr>
          <w:ilvl w:val="1"/>
          <w:numId w:val="15"/>
        </w:numPr>
        <w:spacing w:after="60"/>
        <w:ind w:left="0" w:firstLine="0"/>
        <w:contextualSpacing w:val="0"/>
        <w:rPr>
          <w:rFonts w:eastAsia="Times New Roman"/>
          <w:iCs w:val="0"/>
          <w:lang w:eastAsia="lv-LV"/>
        </w:rPr>
      </w:pPr>
      <w:r w:rsidRPr="006A5A97">
        <w:rPr>
          <w:rFonts w:eastAsia="Times New Roman"/>
          <w:iCs w:val="0"/>
          <w:lang w:eastAsia="lv-LV"/>
        </w:rPr>
        <w:t xml:space="preserve">Priekšlikumi Ogres novada teritorijas plānojuma Teritorijas izmantošanas un apbūves noteikumiem. </w:t>
      </w:r>
    </w:p>
    <w:p w14:paraId="3F7C295C" w14:textId="77777777" w:rsidR="00474B8E" w:rsidRPr="006A5A97" w:rsidRDefault="00474B8E" w:rsidP="009215AA">
      <w:pPr>
        <w:pStyle w:val="ListParagraph"/>
        <w:spacing w:after="20"/>
        <w:ind w:left="851" w:firstLine="0"/>
        <w:contextualSpacing w:val="0"/>
        <w:rPr>
          <w:rFonts w:eastAsia="Times New Roman"/>
          <w:iCs w:val="0"/>
          <w:lang w:eastAsia="lv-LV"/>
        </w:rPr>
      </w:pPr>
    </w:p>
    <w:p w14:paraId="194B8438" w14:textId="77777777" w:rsidR="008E5647" w:rsidRPr="006A5A97" w:rsidRDefault="00474B8E" w:rsidP="009215AA">
      <w:pPr>
        <w:pStyle w:val="ListParagraph"/>
        <w:numPr>
          <w:ilvl w:val="0"/>
          <w:numId w:val="15"/>
        </w:numPr>
        <w:jc w:val="center"/>
        <w:rPr>
          <w:rFonts w:eastAsia="Times New Roman"/>
          <w:b/>
          <w:bCs/>
          <w:iCs w:val="0"/>
          <w:lang w:eastAsia="lv-LV"/>
        </w:rPr>
      </w:pPr>
      <w:r w:rsidRPr="006A5A97">
        <w:rPr>
          <w:rFonts w:eastAsia="Times New Roman"/>
          <w:b/>
          <w:bCs/>
          <w:iCs w:val="0"/>
          <w:lang w:eastAsia="lv-LV"/>
        </w:rPr>
        <w:t>Institūciju saraksts, no kurām saņemami nosacījumi tematiskā plānojuma izstrādei un no kurām pieprasāmi atzinumi</w:t>
      </w:r>
    </w:p>
    <w:p w14:paraId="3EB9798E" w14:textId="4AE87D8D" w:rsidR="00D40F85" w:rsidRPr="00D40F85" w:rsidRDefault="00D40F85" w:rsidP="0057584A">
      <w:pPr>
        <w:pStyle w:val="ListParagraph"/>
        <w:numPr>
          <w:ilvl w:val="1"/>
          <w:numId w:val="15"/>
        </w:numPr>
        <w:spacing w:after="20"/>
        <w:ind w:left="0" w:firstLine="0"/>
        <w:contextualSpacing w:val="0"/>
      </w:pPr>
      <w:r>
        <w:rPr>
          <w:rFonts w:eastAsia="Times New Roman"/>
          <w:iCs w:val="0"/>
          <w:lang w:eastAsia="lv-LV"/>
        </w:rPr>
        <w:t>VSIA “Latvijas Valsts ceļi”;</w:t>
      </w:r>
    </w:p>
    <w:p w14:paraId="54256E07" w14:textId="4DD1C034" w:rsidR="00D40F85" w:rsidRPr="00AF024B" w:rsidRDefault="00A35875" w:rsidP="0057584A">
      <w:pPr>
        <w:pStyle w:val="ListParagraph"/>
        <w:numPr>
          <w:ilvl w:val="1"/>
          <w:numId w:val="15"/>
        </w:numPr>
        <w:spacing w:after="20"/>
        <w:ind w:left="0" w:firstLine="0"/>
        <w:contextualSpacing w:val="0"/>
      </w:pPr>
      <w:r>
        <w:t xml:space="preserve">Autotransporta direkcija; </w:t>
      </w:r>
    </w:p>
    <w:p w14:paraId="6C791E97" w14:textId="77777777" w:rsidR="00D40F85" w:rsidRPr="00AF024B" w:rsidRDefault="00D40F85" w:rsidP="0057584A">
      <w:pPr>
        <w:pStyle w:val="ListParagraph"/>
        <w:numPr>
          <w:ilvl w:val="1"/>
          <w:numId w:val="15"/>
        </w:numPr>
        <w:spacing w:after="20"/>
        <w:ind w:left="0" w:firstLine="0"/>
        <w:contextualSpacing w:val="0"/>
      </w:pPr>
      <w:r w:rsidRPr="00AF024B">
        <w:t>Ropažu novada pašvaldība;</w:t>
      </w:r>
    </w:p>
    <w:p w14:paraId="7D97772B" w14:textId="77777777" w:rsidR="00D40F85" w:rsidRPr="00AF024B" w:rsidRDefault="00D40F85" w:rsidP="0057584A">
      <w:pPr>
        <w:pStyle w:val="ListParagraph"/>
        <w:numPr>
          <w:ilvl w:val="1"/>
          <w:numId w:val="15"/>
        </w:numPr>
        <w:spacing w:after="20"/>
        <w:ind w:left="0" w:firstLine="0"/>
        <w:contextualSpacing w:val="0"/>
      </w:pPr>
      <w:r w:rsidRPr="00AF024B">
        <w:t>Siguldas novada pašvaldība;</w:t>
      </w:r>
    </w:p>
    <w:p w14:paraId="36C3B79D" w14:textId="77777777" w:rsidR="00D40F85" w:rsidRPr="00AF024B" w:rsidRDefault="00D40F85" w:rsidP="0057584A">
      <w:pPr>
        <w:pStyle w:val="ListParagraph"/>
        <w:numPr>
          <w:ilvl w:val="1"/>
          <w:numId w:val="15"/>
        </w:numPr>
        <w:spacing w:after="20"/>
        <w:ind w:left="0" w:firstLine="0"/>
        <w:contextualSpacing w:val="0"/>
      </w:pPr>
      <w:proofErr w:type="spellStart"/>
      <w:r w:rsidRPr="00AF024B">
        <w:t>Cēsu</w:t>
      </w:r>
      <w:proofErr w:type="spellEnd"/>
      <w:r w:rsidRPr="00AF024B">
        <w:t xml:space="preserve"> novada pašvaldība;</w:t>
      </w:r>
    </w:p>
    <w:p w14:paraId="0D67D9C8" w14:textId="77777777" w:rsidR="00D40F85" w:rsidRPr="00AF024B" w:rsidRDefault="00D40F85" w:rsidP="0057584A">
      <w:pPr>
        <w:pStyle w:val="ListParagraph"/>
        <w:numPr>
          <w:ilvl w:val="1"/>
          <w:numId w:val="15"/>
        </w:numPr>
        <w:spacing w:after="20"/>
        <w:ind w:left="0" w:firstLine="0"/>
        <w:contextualSpacing w:val="0"/>
      </w:pPr>
      <w:r w:rsidRPr="00AF024B">
        <w:t>Madonas novada pašvaldība;</w:t>
      </w:r>
    </w:p>
    <w:p w14:paraId="641A75AB" w14:textId="77777777" w:rsidR="00D40F85" w:rsidRPr="00AF024B" w:rsidRDefault="00D40F85" w:rsidP="0057584A">
      <w:pPr>
        <w:pStyle w:val="ListParagraph"/>
        <w:numPr>
          <w:ilvl w:val="1"/>
          <w:numId w:val="15"/>
        </w:numPr>
        <w:spacing w:after="20"/>
        <w:ind w:left="0" w:firstLine="0"/>
        <w:contextualSpacing w:val="0"/>
      </w:pPr>
      <w:r w:rsidRPr="00AF024B">
        <w:t>Aizkraukles novada pašvaldība;</w:t>
      </w:r>
    </w:p>
    <w:p w14:paraId="6620FACF" w14:textId="77777777" w:rsidR="00D40F85" w:rsidRPr="00AF024B" w:rsidRDefault="00D40F85" w:rsidP="0057584A">
      <w:pPr>
        <w:pStyle w:val="ListParagraph"/>
        <w:numPr>
          <w:ilvl w:val="1"/>
          <w:numId w:val="15"/>
        </w:numPr>
        <w:spacing w:after="20"/>
        <w:ind w:left="0" w:firstLine="0"/>
        <w:contextualSpacing w:val="0"/>
      </w:pPr>
      <w:r w:rsidRPr="00AF024B">
        <w:t>Bauskas novada pašvaldība;</w:t>
      </w:r>
    </w:p>
    <w:p w14:paraId="1A42C14D" w14:textId="77777777" w:rsidR="00D40F85" w:rsidRPr="00DF4825" w:rsidRDefault="00D40F85" w:rsidP="009215AA">
      <w:pPr>
        <w:pStyle w:val="ListParagraph"/>
        <w:numPr>
          <w:ilvl w:val="1"/>
          <w:numId w:val="15"/>
        </w:numPr>
        <w:spacing w:after="60"/>
        <w:ind w:left="0" w:firstLine="0"/>
        <w:contextualSpacing w:val="0"/>
      </w:pPr>
      <w:r w:rsidRPr="00AF024B">
        <w:t>Ķekavas novada pašvaldība.</w:t>
      </w:r>
    </w:p>
    <w:p w14:paraId="0984DEE7" w14:textId="77777777" w:rsidR="00D40F85" w:rsidRPr="006A5A97" w:rsidRDefault="00D40F85" w:rsidP="009215AA">
      <w:pPr>
        <w:pStyle w:val="Heading1"/>
        <w:numPr>
          <w:ilvl w:val="0"/>
          <w:numId w:val="15"/>
        </w:numPr>
        <w:spacing w:before="0" w:after="60"/>
        <w:rPr>
          <w:rFonts w:eastAsia="Times New Roman"/>
          <w:iCs w:val="0"/>
          <w:lang w:eastAsia="lv-LV"/>
        </w:rPr>
      </w:pPr>
      <w:r w:rsidRPr="006A5A97">
        <w:rPr>
          <w:rFonts w:eastAsia="Times New Roman"/>
          <w:bCs/>
          <w:iCs w:val="0"/>
          <w:lang w:eastAsia="lv-LV"/>
        </w:rPr>
        <w:t xml:space="preserve">Plānotie sabiedrības līdzdalības pasākumi </w:t>
      </w:r>
    </w:p>
    <w:p w14:paraId="49680661" w14:textId="77777777" w:rsidR="00D40F85" w:rsidRPr="006A5A97" w:rsidRDefault="00D40F85" w:rsidP="009215AA">
      <w:pPr>
        <w:pStyle w:val="ListParagraph"/>
        <w:spacing w:after="60"/>
        <w:ind w:left="0"/>
        <w:contextualSpacing w:val="0"/>
        <w:rPr>
          <w:rFonts w:eastAsia="Times New Roman"/>
          <w:iCs w:val="0"/>
          <w:lang w:eastAsia="lv-LV"/>
        </w:rPr>
      </w:pPr>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w:t>
      </w:r>
      <w:r>
        <w:rPr>
          <w:rFonts w:eastAsia="Times New Roman"/>
          <w:iCs w:val="0"/>
          <w:lang w:eastAsia="lv-LV"/>
        </w:rPr>
        <w:lastRenderedPageBreak/>
        <w:t xml:space="preserve">pilsētu un pagastu pārvalžu ēkās, kā arī </w:t>
      </w:r>
      <w:r w:rsidRPr="006A5A97">
        <w:rPr>
          <w:rFonts w:eastAsia="Times New Roman"/>
          <w:iCs w:val="0"/>
          <w:lang w:eastAsia="lv-LV"/>
        </w:rPr>
        <w:t xml:space="preserve">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36C99580" w14:textId="77777777" w:rsidR="00D40F85" w:rsidRPr="006A5A97" w:rsidRDefault="00D40F85" w:rsidP="009215AA">
      <w:pPr>
        <w:pStyle w:val="Heading1"/>
        <w:spacing w:before="0" w:after="60"/>
        <w:jc w:val="center"/>
        <w:rPr>
          <w:rFonts w:eastAsia="Times New Roman" w:cs="Times New Roman"/>
          <w:szCs w:val="24"/>
          <w:lang w:eastAsia="lv-LV"/>
        </w:rPr>
      </w:pPr>
      <w:bookmarkStart w:id="3" w:name="_Hlk44183426"/>
      <w:r w:rsidRPr="006A5A97">
        <w:rPr>
          <w:rFonts w:eastAsia="Times New Roman" w:cs="Times New Roman"/>
          <w:szCs w:val="24"/>
          <w:lang w:eastAsia="lv-LV"/>
        </w:rPr>
        <w:t>8. Tematiskā plānojuma izstrādes plāns un provizoriskie izpildes termiņi</w:t>
      </w:r>
    </w:p>
    <w:p w14:paraId="0492E5F3" w14:textId="42DA35B6" w:rsidR="00627BD4" w:rsidRDefault="00D40F85" w:rsidP="003819C1">
      <w:pPr>
        <w:spacing w:after="60"/>
      </w:pPr>
      <w:bookmarkStart w:id="4" w:name="_Hlk147128505"/>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sidR="00266661">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bookmarkEnd w:id="3"/>
      <w:bookmarkEnd w:id="4"/>
    </w:p>
    <w:p w14:paraId="128C3FC5" w14:textId="77777777" w:rsidR="00627BD4" w:rsidRDefault="00627BD4" w:rsidP="00F1655D">
      <w:pPr>
        <w:spacing w:after="0"/>
      </w:pPr>
    </w:p>
    <w:p w14:paraId="29772DA7" w14:textId="77777777" w:rsidR="00627BD4" w:rsidRPr="00627BD4" w:rsidRDefault="00627BD4" w:rsidP="00F1655D">
      <w:pPr>
        <w:spacing w:after="0"/>
        <w:rPr>
          <w:i/>
          <w:iCs w:val="0"/>
          <w:u w:val="single"/>
        </w:rPr>
      </w:pPr>
    </w:p>
    <w:sectPr w:rsidR="00627BD4" w:rsidRPr="00627BD4"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B896F" w14:textId="77777777" w:rsidR="00942D72" w:rsidRDefault="00942D72" w:rsidP="00942D72">
      <w:pPr>
        <w:spacing w:after="0" w:line="240" w:lineRule="auto"/>
      </w:pPr>
      <w:r>
        <w:separator/>
      </w:r>
    </w:p>
  </w:endnote>
  <w:endnote w:type="continuationSeparator" w:id="0">
    <w:p w14:paraId="495CC54F" w14:textId="77777777" w:rsidR="00942D72" w:rsidRDefault="00942D72" w:rsidP="0094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24CE" w14:textId="77777777" w:rsidR="00942D72" w:rsidRDefault="00942D72" w:rsidP="00942D72">
      <w:pPr>
        <w:spacing w:after="0" w:line="240" w:lineRule="auto"/>
      </w:pPr>
      <w:r>
        <w:separator/>
      </w:r>
    </w:p>
  </w:footnote>
  <w:footnote w:type="continuationSeparator" w:id="0">
    <w:p w14:paraId="3854F181" w14:textId="77777777" w:rsidR="00942D72" w:rsidRDefault="00942D72" w:rsidP="00942D72">
      <w:pPr>
        <w:spacing w:after="0" w:line="240" w:lineRule="auto"/>
      </w:pPr>
      <w:r>
        <w:continuationSeparator/>
      </w:r>
    </w:p>
  </w:footnote>
  <w:footnote w:id="1">
    <w:p w14:paraId="31B76354" w14:textId="77777777" w:rsidR="00942D72" w:rsidRDefault="00942D72" w:rsidP="00942D72">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7E4AC083" w14:textId="5FC72270" w:rsidR="00942D72" w:rsidRDefault="00942D72">
      <w:pPr>
        <w:pStyle w:val="FootnoteText"/>
      </w:pPr>
      <w:r>
        <w:rPr>
          <w:rStyle w:val="FootnoteReference"/>
        </w:rPr>
        <w:footnoteRef/>
      </w:r>
      <w:r>
        <w:t xml:space="preserve"> </w:t>
      </w:r>
      <w:hyperlink r:id="rId2" w:history="1">
        <w:r w:rsidRPr="00006309">
          <w:rPr>
            <w:rStyle w:val="Hyperlink"/>
          </w:rPr>
          <w:t>https://tapis.gov.lv/tapis/lv/downloads/152978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D8A27430"/>
    <w:lvl w:ilvl="0">
      <w:start w:val="3"/>
      <w:numFmt w:val="decimal"/>
      <w:lvlText w:val="%1."/>
      <w:lvlJc w:val="left"/>
      <w:pPr>
        <w:ind w:left="360" w:hanging="360"/>
      </w:pPr>
      <w:rPr>
        <w:rFonts w:hint="default"/>
        <w:b/>
        <w:bCs/>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E0D16"/>
    <w:multiLevelType w:val="hybridMultilevel"/>
    <w:tmpl w:val="4984A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05B5"/>
    <w:multiLevelType w:val="multilevel"/>
    <w:tmpl w:val="2D162B44"/>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51584"/>
    <w:multiLevelType w:val="hybridMultilevel"/>
    <w:tmpl w:val="F67A4486"/>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AF2FE5"/>
    <w:multiLevelType w:val="multilevel"/>
    <w:tmpl w:val="E8CEC2E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C1A88"/>
    <w:multiLevelType w:val="multilevel"/>
    <w:tmpl w:val="3E84BBA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2"/>
  </w:num>
  <w:num w:numId="4">
    <w:abstractNumId w:val="9"/>
  </w:num>
  <w:num w:numId="5">
    <w:abstractNumId w:val="13"/>
  </w:num>
  <w:num w:numId="6">
    <w:abstractNumId w:val="16"/>
  </w:num>
  <w:num w:numId="7">
    <w:abstractNumId w:val="2"/>
  </w:num>
  <w:num w:numId="8">
    <w:abstractNumId w:val="0"/>
  </w:num>
  <w:num w:numId="9">
    <w:abstractNumId w:val="5"/>
  </w:num>
  <w:num w:numId="10">
    <w:abstractNumId w:val="3"/>
  </w:num>
  <w:num w:numId="11">
    <w:abstractNumId w:val="7"/>
  </w:num>
  <w:num w:numId="12">
    <w:abstractNumId w:val="15"/>
  </w:num>
  <w:num w:numId="13">
    <w:abstractNumId w:val="4"/>
  </w:num>
  <w:num w:numId="14">
    <w:abstractNumId w:val="11"/>
  </w:num>
  <w:num w:numId="15">
    <w:abstractNumId w:val="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33123"/>
    <w:rsid w:val="000441A4"/>
    <w:rsid w:val="000458DB"/>
    <w:rsid w:val="00051299"/>
    <w:rsid w:val="000518A2"/>
    <w:rsid w:val="000800FB"/>
    <w:rsid w:val="0009027B"/>
    <w:rsid w:val="00095C05"/>
    <w:rsid w:val="000B2920"/>
    <w:rsid w:val="000B6884"/>
    <w:rsid w:val="000D4F16"/>
    <w:rsid w:val="001019D4"/>
    <w:rsid w:val="00110940"/>
    <w:rsid w:val="00120852"/>
    <w:rsid w:val="001252D4"/>
    <w:rsid w:val="0012724F"/>
    <w:rsid w:val="00147A4A"/>
    <w:rsid w:val="00164803"/>
    <w:rsid w:val="001658EF"/>
    <w:rsid w:val="0017707B"/>
    <w:rsid w:val="001940E5"/>
    <w:rsid w:val="001A1E26"/>
    <w:rsid w:val="001B0012"/>
    <w:rsid w:val="001B502F"/>
    <w:rsid w:val="001D1A28"/>
    <w:rsid w:val="001D5DF8"/>
    <w:rsid w:val="001F5CEE"/>
    <w:rsid w:val="00212A08"/>
    <w:rsid w:val="00222DCD"/>
    <w:rsid w:val="0025326B"/>
    <w:rsid w:val="00254098"/>
    <w:rsid w:val="00256F79"/>
    <w:rsid w:val="002622DD"/>
    <w:rsid w:val="00263030"/>
    <w:rsid w:val="00266661"/>
    <w:rsid w:val="002908DA"/>
    <w:rsid w:val="002A305B"/>
    <w:rsid w:val="002A5EFF"/>
    <w:rsid w:val="002B04A0"/>
    <w:rsid w:val="002C5763"/>
    <w:rsid w:val="002E7FED"/>
    <w:rsid w:val="00315219"/>
    <w:rsid w:val="003315BB"/>
    <w:rsid w:val="0035292C"/>
    <w:rsid w:val="003567F8"/>
    <w:rsid w:val="00372894"/>
    <w:rsid w:val="00374D49"/>
    <w:rsid w:val="003819C1"/>
    <w:rsid w:val="003913D4"/>
    <w:rsid w:val="00394EA5"/>
    <w:rsid w:val="00395C48"/>
    <w:rsid w:val="003A5714"/>
    <w:rsid w:val="003B01EA"/>
    <w:rsid w:val="003B69DB"/>
    <w:rsid w:val="003B6A5A"/>
    <w:rsid w:val="003B6E4C"/>
    <w:rsid w:val="003C19CA"/>
    <w:rsid w:val="003E25C0"/>
    <w:rsid w:val="003F2315"/>
    <w:rsid w:val="003F2355"/>
    <w:rsid w:val="00474B8E"/>
    <w:rsid w:val="00486FCB"/>
    <w:rsid w:val="00495A18"/>
    <w:rsid w:val="004973C9"/>
    <w:rsid w:val="00497D3B"/>
    <w:rsid w:val="004A0C55"/>
    <w:rsid w:val="004A17A5"/>
    <w:rsid w:val="005363B5"/>
    <w:rsid w:val="0054422C"/>
    <w:rsid w:val="0054599D"/>
    <w:rsid w:val="00572C24"/>
    <w:rsid w:val="0057584A"/>
    <w:rsid w:val="00583462"/>
    <w:rsid w:val="005877A2"/>
    <w:rsid w:val="005B1E44"/>
    <w:rsid w:val="005E1669"/>
    <w:rsid w:val="005E76E3"/>
    <w:rsid w:val="006145B5"/>
    <w:rsid w:val="00622812"/>
    <w:rsid w:val="00627BD4"/>
    <w:rsid w:val="00644C07"/>
    <w:rsid w:val="00655BA0"/>
    <w:rsid w:val="00655EE2"/>
    <w:rsid w:val="006644C7"/>
    <w:rsid w:val="00682B28"/>
    <w:rsid w:val="00684C08"/>
    <w:rsid w:val="00696C3B"/>
    <w:rsid w:val="006A4F54"/>
    <w:rsid w:val="006A5A97"/>
    <w:rsid w:val="006B13EE"/>
    <w:rsid w:val="006B3F0F"/>
    <w:rsid w:val="006C632F"/>
    <w:rsid w:val="006D3368"/>
    <w:rsid w:val="006E532A"/>
    <w:rsid w:val="00704378"/>
    <w:rsid w:val="00705B9B"/>
    <w:rsid w:val="007060AB"/>
    <w:rsid w:val="0073446E"/>
    <w:rsid w:val="00740A40"/>
    <w:rsid w:val="0075563D"/>
    <w:rsid w:val="007710F6"/>
    <w:rsid w:val="00794101"/>
    <w:rsid w:val="007A5236"/>
    <w:rsid w:val="007B2D72"/>
    <w:rsid w:val="007D01B4"/>
    <w:rsid w:val="00817013"/>
    <w:rsid w:val="00820525"/>
    <w:rsid w:val="00825436"/>
    <w:rsid w:val="00856940"/>
    <w:rsid w:val="00874AFD"/>
    <w:rsid w:val="00881321"/>
    <w:rsid w:val="00887095"/>
    <w:rsid w:val="008A1A00"/>
    <w:rsid w:val="008C2899"/>
    <w:rsid w:val="008E4385"/>
    <w:rsid w:val="008E5647"/>
    <w:rsid w:val="008E5F4B"/>
    <w:rsid w:val="008E7350"/>
    <w:rsid w:val="008E747E"/>
    <w:rsid w:val="00901E32"/>
    <w:rsid w:val="0091645E"/>
    <w:rsid w:val="009215AA"/>
    <w:rsid w:val="00922E6B"/>
    <w:rsid w:val="00926AF2"/>
    <w:rsid w:val="0093160C"/>
    <w:rsid w:val="00934198"/>
    <w:rsid w:val="00942D72"/>
    <w:rsid w:val="00945F77"/>
    <w:rsid w:val="00956B92"/>
    <w:rsid w:val="009823AA"/>
    <w:rsid w:val="00991320"/>
    <w:rsid w:val="009A0BB4"/>
    <w:rsid w:val="009A1DB5"/>
    <w:rsid w:val="009B154E"/>
    <w:rsid w:val="009D3B40"/>
    <w:rsid w:val="009E0C43"/>
    <w:rsid w:val="009E560D"/>
    <w:rsid w:val="009F2A00"/>
    <w:rsid w:val="009F5F33"/>
    <w:rsid w:val="00A25A37"/>
    <w:rsid w:val="00A35875"/>
    <w:rsid w:val="00AB23AD"/>
    <w:rsid w:val="00AB3478"/>
    <w:rsid w:val="00AE3610"/>
    <w:rsid w:val="00AE385A"/>
    <w:rsid w:val="00AF5A2F"/>
    <w:rsid w:val="00B0595A"/>
    <w:rsid w:val="00B10C22"/>
    <w:rsid w:val="00B12348"/>
    <w:rsid w:val="00B208B2"/>
    <w:rsid w:val="00B3030E"/>
    <w:rsid w:val="00B43D33"/>
    <w:rsid w:val="00B445D2"/>
    <w:rsid w:val="00B51087"/>
    <w:rsid w:val="00B579DA"/>
    <w:rsid w:val="00B65920"/>
    <w:rsid w:val="00B65989"/>
    <w:rsid w:val="00B807D5"/>
    <w:rsid w:val="00B83031"/>
    <w:rsid w:val="00B87B5B"/>
    <w:rsid w:val="00B95B64"/>
    <w:rsid w:val="00BC0CBE"/>
    <w:rsid w:val="00BC6C58"/>
    <w:rsid w:val="00BD0DA5"/>
    <w:rsid w:val="00C0418A"/>
    <w:rsid w:val="00C16591"/>
    <w:rsid w:val="00C2402B"/>
    <w:rsid w:val="00C254D2"/>
    <w:rsid w:val="00C25700"/>
    <w:rsid w:val="00C258D4"/>
    <w:rsid w:val="00C26B12"/>
    <w:rsid w:val="00C44A6B"/>
    <w:rsid w:val="00C61361"/>
    <w:rsid w:val="00C6261B"/>
    <w:rsid w:val="00C7082F"/>
    <w:rsid w:val="00C7453F"/>
    <w:rsid w:val="00CA27EE"/>
    <w:rsid w:val="00CA2FCB"/>
    <w:rsid w:val="00CC7C42"/>
    <w:rsid w:val="00CD70F5"/>
    <w:rsid w:val="00CF2CE7"/>
    <w:rsid w:val="00D40F85"/>
    <w:rsid w:val="00D677B6"/>
    <w:rsid w:val="00D753DF"/>
    <w:rsid w:val="00D85D1D"/>
    <w:rsid w:val="00D92F3B"/>
    <w:rsid w:val="00D942C3"/>
    <w:rsid w:val="00D96534"/>
    <w:rsid w:val="00E05197"/>
    <w:rsid w:val="00E130B9"/>
    <w:rsid w:val="00E15380"/>
    <w:rsid w:val="00E24F9A"/>
    <w:rsid w:val="00E30909"/>
    <w:rsid w:val="00E520C7"/>
    <w:rsid w:val="00E546C1"/>
    <w:rsid w:val="00E560AC"/>
    <w:rsid w:val="00E560B2"/>
    <w:rsid w:val="00E7090E"/>
    <w:rsid w:val="00E82A9C"/>
    <w:rsid w:val="00E86004"/>
    <w:rsid w:val="00E86216"/>
    <w:rsid w:val="00EB66CC"/>
    <w:rsid w:val="00EC21D6"/>
    <w:rsid w:val="00ED0F3C"/>
    <w:rsid w:val="00ED2BA4"/>
    <w:rsid w:val="00ED4715"/>
    <w:rsid w:val="00ED7FD6"/>
    <w:rsid w:val="00EE56B5"/>
    <w:rsid w:val="00EE6C80"/>
    <w:rsid w:val="00EF7323"/>
    <w:rsid w:val="00F038EE"/>
    <w:rsid w:val="00F051D2"/>
    <w:rsid w:val="00F1655D"/>
    <w:rsid w:val="00F22E39"/>
    <w:rsid w:val="00F57140"/>
    <w:rsid w:val="00F742DB"/>
    <w:rsid w:val="00F83D17"/>
    <w:rsid w:val="00FD0F75"/>
    <w:rsid w:val="00FE7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E4D1"/>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120852"/>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aliases w:val="2,Saraksta rindkopa2"/>
    <w:basedOn w:val="Normal"/>
    <w:link w:val="ListParagraphChar"/>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UnresolvedMention">
    <w:name w:val="Unresolved Mention"/>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Emphasis">
    <w:name w:val="Emphasis"/>
    <w:qFormat/>
    <w:rsid w:val="00495A18"/>
    <w:rPr>
      <w:i/>
    </w:rPr>
  </w:style>
  <w:style w:type="character" w:customStyle="1" w:styleId="Heading1Char">
    <w:name w:val="Heading 1 Char"/>
    <w:basedOn w:val="DefaultParagraphFont"/>
    <w:link w:val="Heading1"/>
    <w:uiPriority w:val="9"/>
    <w:rsid w:val="00120852"/>
    <w:rPr>
      <w:rFonts w:eastAsiaTheme="majorEastAsia" w:cstheme="majorBidi"/>
      <w:b/>
      <w:iCs/>
      <w:szCs w:val="32"/>
    </w:rPr>
  </w:style>
  <w:style w:type="character" w:styleId="CommentReference">
    <w:name w:val="annotation reference"/>
    <w:basedOn w:val="DefaultParagraphFont"/>
    <w:uiPriority w:val="99"/>
    <w:semiHidden/>
    <w:unhideWhenUsed/>
    <w:rsid w:val="0091645E"/>
    <w:rPr>
      <w:sz w:val="16"/>
      <w:szCs w:val="16"/>
    </w:rPr>
  </w:style>
  <w:style w:type="paragraph" w:styleId="CommentText">
    <w:name w:val="annotation text"/>
    <w:basedOn w:val="Normal"/>
    <w:link w:val="CommentTextChar"/>
    <w:uiPriority w:val="99"/>
    <w:semiHidden/>
    <w:unhideWhenUsed/>
    <w:rsid w:val="0091645E"/>
    <w:pPr>
      <w:spacing w:line="240" w:lineRule="auto"/>
    </w:pPr>
    <w:rPr>
      <w:sz w:val="20"/>
      <w:szCs w:val="20"/>
    </w:rPr>
  </w:style>
  <w:style w:type="character" w:customStyle="1" w:styleId="CommentTextChar">
    <w:name w:val="Comment Text Char"/>
    <w:basedOn w:val="DefaultParagraphFont"/>
    <w:link w:val="CommentText"/>
    <w:uiPriority w:val="99"/>
    <w:semiHidden/>
    <w:rsid w:val="0091645E"/>
    <w:rPr>
      <w:iCs/>
      <w:sz w:val="20"/>
      <w:szCs w:val="20"/>
    </w:rPr>
  </w:style>
  <w:style w:type="paragraph" w:styleId="CommentSubject">
    <w:name w:val="annotation subject"/>
    <w:basedOn w:val="CommentText"/>
    <w:next w:val="CommentText"/>
    <w:link w:val="CommentSubjectChar"/>
    <w:uiPriority w:val="99"/>
    <w:semiHidden/>
    <w:unhideWhenUsed/>
    <w:rsid w:val="008E4385"/>
    <w:rPr>
      <w:b/>
      <w:bCs/>
    </w:rPr>
  </w:style>
  <w:style w:type="character" w:customStyle="1" w:styleId="CommentSubjectChar">
    <w:name w:val="Comment Subject Char"/>
    <w:basedOn w:val="CommentTextChar"/>
    <w:link w:val="CommentSubject"/>
    <w:uiPriority w:val="99"/>
    <w:semiHidden/>
    <w:rsid w:val="008E4385"/>
    <w:rPr>
      <w:b/>
      <w:bCs/>
      <w:iCs/>
      <w:sz w:val="20"/>
      <w:szCs w:val="20"/>
    </w:rPr>
  </w:style>
  <w:style w:type="paragraph" w:customStyle="1" w:styleId="tv213">
    <w:name w:val="tv213"/>
    <w:basedOn w:val="Normal"/>
    <w:rsid w:val="008E4385"/>
    <w:pPr>
      <w:spacing w:before="100" w:beforeAutospacing="1" w:after="100" w:afterAutospacing="1" w:line="240" w:lineRule="auto"/>
      <w:ind w:firstLine="0"/>
      <w:jc w:val="left"/>
    </w:pPr>
    <w:rPr>
      <w:rFonts w:eastAsia="Times New Roman"/>
      <w:iCs w:val="0"/>
      <w:lang w:eastAsia="lv-LV"/>
    </w:rPr>
  </w:style>
  <w:style w:type="character" w:customStyle="1" w:styleId="ListParagraphChar">
    <w:name w:val="List Paragraph Char"/>
    <w:aliases w:val="2 Char,Saraksta rindkopa2 Char"/>
    <w:link w:val="ListParagraph"/>
    <w:uiPriority w:val="34"/>
    <w:rsid w:val="00704378"/>
    <w:rPr>
      <w:iCs/>
    </w:rPr>
  </w:style>
  <w:style w:type="paragraph" w:styleId="FootnoteText">
    <w:name w:val="footnote text"/>
    <w:basedOn w:val="Normal"/>
    <w:link w:val="FootnoteTextChar"/>
    <w:uiPriority w:val="99"/>
    <w:semiHidden/>
    <w:unhideWhenUsed/>
    <w:rsid w:val="00942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D72"/>
    <w:rPr>
      <w:iCs/>
      <w:sz w:val="20"/>
      <w:szCs w:val="20"/>
    </w:rPr>
  </w:style>
  <w:style w:type="character" w:styleId="FootnoteReference">
    <w:name w:val="footnote reference"/>
    <w:basedOn w:val="DefaultParagraphFont"/>
    <w:uiPriority w:val="99"/>
    <w:semiHidden/>
    <w:unhideWhenUsed/>
    <w:rsid w:val="00942D72"/>
    <w:rPr>
      <w:vertAlign w:val="superscript"/>
    </w:rPr>
  </w:style>
  <w:style w:type="character" w:styleId="FollowedHyperlink">
    <w:name w:val="FollowedHyperlink"/>
    <w:basedOn w:val="DefaultParagraphFont"/>
    <w:uiPriority w:val="99"/>
    <w:semiHidden/>
    <w:unhideWhenUsed/>
    <w:rsid w:val="00942D72"/>
    <w:rPr>
      <w:color w:val="954F72" w:themeColor="followedHyperlink"/>
      <w:u w:val="single"/>
    </w:rPr>
  </w:style>
  <w:style w:type="paragraph" w:styleId="Revision">
    <w:name w:val="Revision"/>
    <w:hidden/>
    <w:uiPriority w:val="99"/>
    <w:semiHidden/>
    <w:rsid w:val="00E82A9C"/>
    <w:pPr>
      <w:ind w:firstLine="0"/>
      <w:jc w:val="left"/>
    </w:pPr>
    <w:rPr>
      <w:iCs/>
    </w:rPr>
  </w:style>
  <w:style w:type="paragraph" w:styleId="BodyTextIndent2">
    <w:name w:val="Body Text Indent 2"/>
    <w:basedOn w:val="Normal"/>
    <w:link w:val="BodyTextIndent2Char"/>
    <w:uiPriority w:val="99"/>
    <w:unhideWhenUsed/>
    <w:rsid w:val="00901E32"/>
    <w:pPr>
      <w:spacing w:line="480" w:lineRule="auto"/>
      <w:ind w:left="283"/>
    </w:pPr>
  </w:style>
  <w:style w:type="character" w:customStyle="1" w:styleId="BodyTextIndent2Char">
    <w:name w:val="Body Text Indent 2 Char"/>
    <w:basedOn w:val="DefaultParagraphFont"/>
    <w:link w:val="BodyTextIndent2"/>
    <w:uiPriority w:val="99"/>
    <w:rsid w:val="00901E32"/>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DF2F-897A-4974-BC3E-CE1878B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6751</Words>
  <Characters>3849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5</cp:revision>
  <cp:lastPrinted>2023-10-23T06:14:00Z</cp:lastPrinted>
  <dcterms:created xsi:type="dcterms:W3CDTF">2024-10-30T12:37:00Z</dcterms:created>
  <dcterms:modified xsi:type="dcterms:W3CDTF">2024-10-31T13:42:00Z</dcterms:modified>
</cp:coreProperties>
</file>