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FF65C" w14:textId="77777777" w:rsidR="00D7227C" w:rsidRPr="00427FCA" w:rsidRDefault="00D7227C" w:rsidP="00D7227C">
      <w:pPr>
        <w:jc w:val="center"/>
        <w:rPr>
          <w:noProof/>
          <w:lang w:eastAsia="lv-LV"/>
        </w:rPr>
      </w:pPr>
      <w:r w:rsidRPr="00427FCA">
        <w:rPr>
          <w:noProof/>
          <w:lang w:eastAsia="lv-LV"/>
        </w:rPr>
        <w:drawing>
          <wp:inline distT="0" distB="0" distL="0" distR="0" wp14:anchorId="0CC1E27F" wp14:editId="051AE3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160B" w14:textId="77777777" w:rsidR="00D7227C" w:rsidRPr="00427FCA" w:rsidRDefault="00D7227C" w:rsidP="00D7227C">
      <w:pPr>
        <w:jc w:val="center"/>
        <w:rPr>
          <w:noProof/>
          <w:sz w:val="36"/>
        </w:rPr>
      </w:pPr>
      <w:r w:rsidRPr="00427FCA">
        <w:rPr>
          <w:noProof/>
          <w:sz w:val="36"/>
        </w:rPr>
        <w:t>OGRES  NOVADA  PAŠVALDĪBA</w:t>
      </w:r>
    </w:p>
    <w:p w14:paraId="28CA6E7A" w14:textId="77777777" w:rsidR="00D7227C" w:rsidRPr="00427FCA" w:rsidRDefault="00D7227C" w:rsidP="00D7227C">
      <w:pPr>
        <w:jc w:val="center"/>
        <w:rPr>
          <w:noProof/>
          <w:sz w:val="18"/>
        </w:rPr>
      </w:pPr>
      <w:r w:rsidRPr="00427FCA">
        <w:rPr>
          <w:noProof/>
          <w:sz w:val="18"/>
        </w:rPr>
        <w:t>Reģ.Nr.90000024455, Brīvības iela 33, Ogre, Ogres nov., LV-5001</w:t>
      </w:r>
    </w:p>
    <w:p w14:paraId="78FD06EC" w14:textId="199F1874" w:rsidR="00D7227C" w:rsidRPr="00427FCA" w:rsidRDefault="0068091A" w:rsidP="00D7227C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="00D7227C" w:rsidRPr="00427FCA">
        <w:rPr>
          <w:noProof/>
          <w:sz w:val="18"/>
        </w:rPr>
        <w:t xml:space="preserve">, </w:t>
      </w:r>
      <w:r w:rsidR="00D7227C" w:rsidRPr="00427FCA">
        <w:rPr>
          <w:sz w:val="18"/>
        </w:rPr>
        <w:t xml:space="preserve">e-pasts: ogredome@ogresnovads.lv, www.ogresnovads.lv </w:t>
      </w:r>
    </w:p>
    <w:p w14:paraId="1DFF8C50" w14:textId="77777777" w:rsidR="00D7227C" w:rsidRPr="00427FCA" w:rsidRDefault="00D7227C" w:rsidP="00D7227C">
      <w:pPr>
        <w:rPr>
          <w:szCs w:val="28"/>
        </w:rPr>
      </w:pPr>
    </w:p>
    <w:p w14:paraId="797C1E29" w14:textId="69C79F6E" w:rsidR="00231B72" w:rsidRDefault="00231B72" w:rsidP="00231B72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14:paraId="299E1404" w14:textId="77777777" w:rsidR="00231B72" w:rsidRPr="00B81B63" w:rsidRDefault="00231B72" w:rsidP="00231B72">
      <w:pPr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231B72" w:rsidRPr="007A2B1C" w14:paraId="7146AF9D" w14:textId="77777777" w:rsidTr="00C92CF3">
        <w:tc>
          <w:tcPr>
            <w:tcW w:w="1648" w:type="pct"/>
          </w:tcPr>
          <w:p w14:paraId="3072A084" w14:textId="77777777" w:rsidR="00231B72" w:rsidRDefault="00231B72" w:rsidP="00C92CF3"/>
          <w:p w14:paraId="3884B13C" w14:textId="77777777" w:rsidR="00231B72" w:rsidRPr="007A2B1C" w:rsidRDefault="00231B72" w:rsidP="00C92CF3">
            <w:r w:rsidRPr="007A2B1C">
              <w:t>Ogrē, Brīvības ielā 33</w:t>
            </w:r>
          </w:p>
        </w:tc>
        <w:tc>
          <w:tcPr>
            <w:tcW w:w="1647" w:type="pct"/>
          </w:tcPr>
          <w:p w14:paraId="559016FF" w14:textId="77777777" w:rsidR="00231B72" w:rsidRDefault="00231B72" w:rsidP="00C92CF3">
            <w:pPr>
              <w:pStyle w:val="Virsraksts2"/>
            </w:pPr>
          </w:p>
          <w:p w14:paraId="13CF2A6D" w14:textId="29069C00" w:rsidR="00231B72" w:rsidRPr="007A2B1C" w:rsidRDefault="00231B72" w:rsidP="00164660">
            <w:pPr>
              <w:pStyle w:val="Virsraksts2"/>
            </w:pPr>
            <w:r w:rsidRPr="007A2B1C">
              <w:t>Nr.</w:t>
            </w:r>
            <w:r w:rsidR="002059B7">
              <w:t>21</w:t>
            </w:r>
          </w:p>
        </w:tc>
        <w:tc>
          <w:tcPr>
            <w:tcW w:w="1705" w:type="pct"/>
          </w:tcPr>
          <w:p w14:paraId="0D9B5FC2" w14:textId="77777777" w:rsidR="00231B72" w:rsidRDefault="00231B72" w:rsidP="00C92CF3">
            <w:pPr>
              <w:jc w:val="right"/>
            </w:pPr>
          </w:p>
          <w:p w14:paraId="1CB545E2" w14:textId="152C4BCC" w:rsidR="00231B72" w:rsidRPr="007A2B1C" w:rsidRDefault="00231B72" w:rsidP="00EE5037">
            <w:pPr>
              <w:ind w:right="248"/>
              <w:jc w:val="right"/>
            </w:pPr>
            <w:r w:rsidRPr="007A2B1C">
              <w:t>20</w:t>
            </w:r>
            <w:r w:rsidR="0068091A">
              <w:t>2</w:t>
            </w:r>
            <w:r w:rsidR="00E46641">
              <w:t>4</w:t>
            </w:r>
            <w:r w:rsidRPr="007A2B1C">
              <w:t>.</w:t>
            </w:r>
            <w:r w:rsidR="006D4DAB">
              <w:t xml:space="preserve"> </w:t>
            </w:r>
            <w:r w:rsidRPr="007A2B1C">
              <w:t xml:space="preserve">gada </w:t>
            </w:r>
            <w:r w:rsidR="00EE5037">
              <w:t>18</w:t>
            </w:r>
            <w:r w:rsidR="00BD09AA">
              <w:t xml:space="preserve">. </w:t>
            </w:r>
            <w:r w:rsidR="00E46641">
              <w:t>decembrī</w:t>
            </w:r>
          </w:p>
        </w:tc>
      </w:tr>
    </w:tbl>
    <w:p w14:paraId="3FCC02EF" w14:textId="77777777" w:rsidR="00231B72" w:rsidRPr="007A2B1C" w:rsidRDefault="00231B72" w:rsidP="00231B72">
      <w:pPr>
        <w:jc w:val="center"/>
        <w:rPr>
          <w:b/>
        </w:rPr>
      </w:pPr>
    </w:p>
    <w:p w14:paraId="1099700E" w14:textId="6DAFA5F1" w:rsidR="00231B72" w:rsidRPr="007A2B1C" w:rsidRDefault="002059B7" w:rsidP="00231B72">
      <w:pPr>
        <w:jc w:val="center"/>
        <w:rPr>
          <w:b/>
        </w:rPr>
      </w:pPr>
      <w:r>
        <w:rPr>
          <w:b/>
        </w:rPr>
        <w:t>14</w:t>
      </w:r>
      <w:r w:rsidR="00231B72">
        <w:rPr>
          <w:b/>
        </w:rPr>
        <w:t>.</w:t>
      </w:r>
    </w:p>
    <w:p w14:paraId="3F0A5D93" w14:textId="1A03D215" w:rsidR="00BD377E" w:rsidRPr="00BD7F59" w:rsidRDefault="00BD377E" w:rsidP="00BD377E">
      <w:pPr>
        <w:pStyle w:val="Virsraksts2"/>
        <w:rPr>
          <w:u w:val="single"/>
        </w:rPr>
      </w:pPr>
      <w:r w:rsidRPr="00BD7F59">
        <w:rPr>
          <w:u w:val="single"/>
        </w:rPr>
        <w:t>Par Ogres novada pašvaldības saistošo noteikumu Nr.</w:t>
      </w:r>
      <w:r w:rsidR="00C2285F">
        <w:rPr>
          <w:u w:val="single"/>
        </w:rPr>
        <w:t> </w:t>
      </w:r>
      <w:r w:rsidR="00E46641">
        <w:rPr>
          <w:u w:val="single"/>
        </w:rPr>
        <w:t>32</w:t>
      </w:r>
      <w:r w:rsidRPr="00BD7F59">
        <w:rPr>
          <w:u w:val="single"/>
        </w:rPr>
        <w:t>/202</w:t>
      </w:r>
      <w:r w:rsidR="00E46641">
        <w:rPr>
          <w:u w:val="single"/>
        </w:rPr>
        <w:t>4</w:t>
      </w:r>
      <w:r w:rsidRPr="00BD7F59">
        <w:rPr>
          <w:u w:val="single"/>
        </w:rPr>
        <w:t xml:space="preserve"> “</w:t>
      </w:r>
      <w:bookmarkStart w:id="0" w:name="_Hlk128729505"/>
      <w:r w:rsidR="00E46641" w:rsidRPr="00775AA7">
        <w:rPr>
          <w:color w:val="000000"/>
          <w:szCs w:val="24"/>
          <w:u w:val="single"/>
        </w:rPr>
        <w:t>Par ielu tirdzniecības nodevu Ogres novadā</w:t>
      </w:r>
      <w:bookmarkEnd w:id="0"/>
      <w:r w:rsidRPr="00BD7F59">
        <w:rPr>
          <w:u w:val="single"/>
        </w:rPr>
        <w:t xml:space="preserve">” </w:t>
      </w:r>
      <w:r>
        <w:rPr>
          <w:u w:val="single"/>
        </w:rPr>
        <w:t>precizēšanu</w:t>
      </w:r>
    </w:p>
    <w:p w14:paraId="1AEA37EA" w14:textId="77777777" w:rsidR="00E46641" w:rsidRPr="00E46641" w:rsidRDefault="00E46641" w:rsidP="00E46641"/>
    <w:p w14:paraId="453956E8" w14:textId="1F32C5A0" w:rsidR="00C2285F" w:rsidRDefault="00BD377E" w:rsidP="00214983">
      <w:pPr>
        <w:ind w:firstLine="720"/>
        <w:jc w:val="both"/>
        <w:rPr>
          <w:shd w:val="clear" w:color="auto" w:fill="FFFFFF"/>
        </w:rPr>
      </w:pPr>
      <w:bookmarkStart w:id="1" w:name="_Hlk536697559"/>
      <w:r w:rsidRPr="00214983">
        <w:rPr>
          <w:shd w:val="clear" w:color="auto" w:fill="FFFFFF"/>
        </w:rPr>
        <w:t>Ar Ogres novada pašvaldības domes 202</w:t>
      </w:r>
      <w:r w:rsidR="00214983" w:rsidRPr="00214983">
        <w:rPr>
          <w:shd w:val="clear" w:color="auto" w:fill="FFFFFF"/>
        </w:rPr>
        <w:t>4</w:t>
      </w:r>
      <w:r w:rsidRPr="00214983">
        <w:rPr>
          <w:shd w:val="clear" w:color="auto" w:fill="FFFFFF"/>
        </w:rPr>
        <w:t>.</w:t>
      </w:r>
      <w:r w:rsidR="00C2285F" w:rsidRPr="00214983">
        <w:rPr>
          <w:shd w:val="clear" w:color="auto" w:fill="FFFFFF"/>
        </w:rPr>
        <w:t> </w:t>
      </w:r>
      <w:r w:rsidRPr="00214983">
        <w:rPr>
          <w:shd w:val="clear" w:color="auto" w:fill="FFFFFF"/>
        </w:rPr>
        <w:t xml:space="preserve">gada </w:t>
      </w:r>
      <w:r w:rsidR="00C2285F" w:rsidRPr="00214983">
        <w:rPr>
          <w:shd w:val="clear" w:color="auto" w:fill="FFFFFF"/>
        </w:rPr>
        <w:t>2</w:t>
      </w:r>
      <w:r w:rsidR="00214983" w:rsidRPr="00214983">
        <w:rPr>
          <w:shd w:val="clear" w:color="auto" w:fill="FFFFFF"/>
        </w:rPr>
        <w:t>8</w:t>
      </w:r>
      <w:r w:rsidRPr="00214983">
        <w:rPr>
          <w:shd w:val="clear" w:color="auto" w:fill="FFFFFF"/>
        </w:rPr>
        <w:t>.</w:t>
      </w:r>
      <w:r w:rsidR="00C2285F" w:rsidRPr="00214983">
        <w:rPr>
          <w:shd w:val="clear" w:color="auto" w:fill="FFFFFF"/>
        </w:rPr>
        <w:t> </w:t>
      </w:r>
      <w:r w:rsidR="00214983" w:rsidRPr="00214983">
        <w:rPr>
          <w:shd w:val="clear" w:color="auto" w:fill="FFFFFF"/>
        </w:rPr>
        <w:t>novembra</w:t>
      </w:r>
      <w:r w:rsidRPr="00214983">
        <w:rPr>
          <w:shd w:val="clear" w:color="auto" w:fill="FFFFFF"/>
        </w:rPr>
        <w:t xml:space="preserve"> lēmumu </w:t>
      </w:r>
      <w:r w:rsidR="00214983">
        <w:rPr>
          <w:shd w:val="clear" w:color="auto" w:fill="FFFFFF"/>
        </w:rPr>
        <w:t>“</w:t>
      </w:r>
      <w:r w:rsidR="00214983" w:rsidRPr="00214983">
        <w:rPr>
          <w:shd w:val="clear" w:color="auto" w:fill="FFFFFF"/>
        </w:rPr>
        <w:t>Par Ogres novada pašvaldības saistošo noteikumu Nr.</w:t>
      </w:r>
      <w:r w:rsidR="006C433C">
        <w:rPr>
          <w:shd w:val="clear" w:color="auto" w:fill="FFFFFF"/>
        </w:rPr>
        <w:t> </w:t>
      </w:r>
      <w:r w:rsidR="00214983" w:rsidRPr="00214983">
        <w:rPr>
          <w:shd w:val="clear" w:color="auto" w:fill="FFFFFF"/>
        </w:rPr>
        <w:t>32/2024 “Par ielu tirdzniecības nodevu Ogres novadā” izdošanu”</w:t>
      </w:r>
      <w:r w:rsidR="00C2285F" w:rsidRPr="00214983">
        <w:rPr>
          <w:shd w:val="clear" w:color="auto" w:fill="FFFFFF"/>
        </w:rPr>
        <w:t xml:space="preserve"> </w:t>
      </w:r>
      <w:r w:rsidRPr="00214983">
        <w:rPr>
          <w:shd w:val="clear" w:color="auto" w:fill="FFFFFF"/>
        </w:rPr>
        <w:t xml:space="preserve">Ogres novada pašvaldības dome </w:t>
      </w:r>
      <w:r w:rsidR="00FD5BE3">
        <w:rPr>
          <w:shd w:val="clear" w:color="auto" w:fill="FFFFFF"/>
        </w:rPr>
        <w:t>izdeva</w:t>
      </w:r>
      <w:r w:rsidR="00FD5BE3" w:rsidRPr="00214983">
        <w:rPr>
          <w:shd w:val="clear" w:color="auto" w:fill="FFFFFF"/>
        </w:rPr>
        <w:t xml:space="preserve"> </w:t>
      </w:r>
      <w:r w:rsidRPr="00214983">
        <w:rPr>
          <w:shd w:val="clear" w:color="auto" w:fill="FFFFFF"/>
        </w:rPr>
        <w:t xml:space="preserve">Ogres novada </w:t>
      </w:r>
      <w:r w:rsidR="00C2285F" w:rsidRPr="00214983">
        <w:rPr>
          <w:shd w:val="clear" w:color="auto" w:fill="FFFFFF"/>
        </w:rPr>
        <w:t>pašvaldības saistošos noteikumus Nr. </w:t>
      </w:r>
      <w:r w:rsidR="00214983" w:rsidRPr="00214983">
        <w:rPr>
          <w:shd w:val="clear" w:color="auto" w:fill="FFFFFF"/>
        </w:rPr>
        <w:t>32</w:t>
      </w:r>
      <w:r w:rsidR="00C2285F" w:rsidRPr="00214983">
        <w:rPr>
          <w:shd w:val="clear" w:color="auto" w:fill="FFFFFF"/>
        </w:rPr>
        <w:t>/202</w:t>
      </w:r>
      <w:r w:rsidR="00214983" w:rsidRPr="00214983">
        <w:rPr>
          <w:shd w:val="clear" w:color="auto" w:fill="FFFFFF"/>
        </w:rPr>
        <w:t>4</w:t>
      </w:r>
      <w:r w:rsidR="00C2285F" w:rsidRPr="00214983">
        <w:rPr>
          <w:shd w:val="clear" w:color="auto" w:fill="FFFFFF"/>
        </w:rPr>
        <w:t xml:space="preserve"> </w:t>
      </w:r>
      <w:r w:rsidR="00214983" w:rsidRPr="00214983">
        <w:rPr>
          <w:shd w:val="clear" w:color="auto" w:fill="FFFFFF"/>
        </w:rPr>
        <w:t xml:space="preserve">“Par ielu tirdzniecības nodevu Ogres novadā” </w:t>
      </w:r>
      <w:r w:rsidRPr="00214983">
        <w:rPr>
          <w:shd w:val="clear" w:color="auto" w:fill="FFFFFF"/>
        </w:rPr>
        <w:t>(turpmāk – Saistošie noteikumi).</w:t>
      </w:r>
    </w:p>
    <w:p w14:paraId="0A1F55EF" w14:textId="19ACFC3E" w:rsidR="00B17B51" w:rsidRDefault="003F5C54" w:rsidP="00B17B51">
      <w:pPr>
        <w:pStyle w:val="Bezatstarpm"/>
        <w:ind w:firstLine="72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Ogres novada pašvaldīb</w:t>
      </w:r>
      <w:r w:rsidR="00882CD3">
        <w:rPr>
          <w:color w:val="000000"/>
          <w:lang w:eastAsia="lv-LV"/>
        </w:rPr>
        <w:t>ā</w:t>
      </w:r>
      <w:r>
        <w:rPr>
          <w:color w:val="000000"/>
          <w:lang w:eastAsia="lv-LV"/>
        </w:rPr>
        <w:t xml:space="preserve"> 202</w:t>
      </w:r>
      <w:r w:rsidR="00E46641">
        <w:rPr>
          <w:color w:val="000000"/>
          <w:lang w:eastAsia="lv-LV"/>
        </w:rPr>
        <w:t>4</w:t>
      </w:r>
      <w:r>
        <w:rPr>
          <w:color w:val="000000"/>
          <w:lang w:eastAsia="lv-LV"/>
        </w:rPr>
        <w:t xml:space="preserve">. gada </w:t>
      </w:r>
      <w:r w:rsidR="00B17B51">
        <w:rPr>
          <w:color w:val="000000"/>
          <w:lang w:eastAsia="lv-LV"/>
        </w:rPr>
        <w:t>3</w:t>
      </w:r>
      <w:r>
        <w:rPr>
          <w:color w:val="000000"/>
          <w:lang w:eastAsia="lv-LV"/>
        </w:rPr>
        <w:t>. </w:t>
      </w:r>
      <w:r w:rsidR="00E46641">
        <w:rPr>
          <w:color w:val="000000"/>
          <w:lang w:eastAsia="lv-LV"/>
        </w:rPr>
        <w:t>decembrī</w:t>
      </w:r>
      <w:r>
        <w:rPr>
          <w:color w:val="000000"/>
          <w:lang w:eastAsia="lv-LV"/>
        </w:rPr>
        <w:t xml:space="preserve"> </w:t>
      </w:r>
      <w:r w:rsidR="00882CD3">
        <w:rPr>
          <w:color w:val="000000"/>
          <w:lang w:eastAsia="lv-LV"/>
        </w:rPr>
        <w:t xml:space="preserve">saņemts </w:t>
      </w:r>
      <w:r w:rsidR="00E46641" w:rsidRPr="004F75E8">
        <w:rPr>
          <w:lang w:eastAsia="lv-LV"/>
        </w:rPr>
        <w:t>Vi</w:t>
      </w:r>
      <w:r w:rsidR="00E46641">
        <w:rPr>
          <w:lang w:eastAsia="lv-LV"/>
        </w:rPr>
        <w:t>edās administrācijas</w:t>
      </w:r>
      <w:r w:rsidR="00E46641" w:rsidRPr="004F75E8">
        <w:rPr>
          <w:lang w:eastAsia="lv-LV"/>
        </w:rPr>
        <w:t xml:space="preserve"> un reģionālās attīstības ministrija</w:t>
      </w:r>
      <w:r w:rsidR="00FD5BE3">
        <w:rPr>
          <w:lang w:eastAsia="lv-LV"/>
        </w:rPr>
        <w:t>s</w:t>
      </w:r>
      <w:r w:rsidR="00F5385D">
        <w:rPr>
          <w:color w:val="000000"/>
          <w:lang w:eastAsia="lv-LV"/>
        </w:rPr>
        <w:t xml:space="preserve"> (turpmāk – </w:t>
      </w:r>
      <w:r>
        <w:rPr>
          <w:color w:val="000000"/>
          <w:lang w:eastAsia="lv-LV"/>
        </w:rPr>
        <w:t>VARAM</w:t>
      </w:r>
      <w:r w:rsidR="00F5385D">
        <w:rPr>
          <w:color w:val="000000"/>
          <w:lang w:eastAsia="lv-LV"/>
        </w:rPr>
        <w:t>)</w:t>
      </w:r>
      <w:r>
        <w:rPr>
          <w:color w:val="000000"/>
          <w:lang w:eastAsia="lv-LV"/>
        </w:rPr>
        <w:t xml:space="preserve"> </w:t>
      </w:r>
      <w:r w:rsidR="00882CD3">
        <w:rPr>
          <w:color w:val="000000"/>
          <w:lang w:eastAsia="lv-LV"/>
        </w:rPr>
        <w:t xml:space="preserve">atzinums </w:t>
      </w:r>
      <w:r>
        <w:rPr>
          <w:color w:val="000000"/>
          <w:lang w:eastAsia="lv-LV"/>
        </w:rPr>
        <w:t>Nr.</w:t>
      </w:r>
      <w:r w:rsidR="00636421">
        <w:rPr>
          <w:color w:val="000000"/>
          <w:lang w:eastAsia="lv-LV"/>
        </w:rPr>
        <w:t> </w:t>
      </w:r>
      <w:r w:rsidR="00E46641" w:rsidRPr="00CA5FDF">
        <w:rPr>
          <w:noProof/>
        </w:rPr>
        <w:t>1-18/7003</w:t>
      </w:r>
      <w:r w:rsidR="00E46641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>“</w:t>
      </w:r>
      <w:r w:rsidR="00E46641" w:rsidRPr="00E46641">
        <w:rPr>
          <w:color w:val="000000"/>
          <w:lang w:eastAsia="lv-LV"/>
        </w:rPr>
        <w:t>Par saistošajiem noteikumiem Nr. 32/2024</w:t>
      </w:r>
      <w:r>
        <w:rPr>
          <w:color w:val="000000"/>
          <w:lang w:eastAsia="lv-LV"/>
        </w:rPr>
        <w:t>” (reģistrēts ar Nr. </w:t>
      </w:r>
      <w:r w:rsidR="00B17B51" w:rsidRPr="00B17B51">
        <w:rPr>
          <w:color w:val="000000"/>
          <w:lang w:eastAsia="lv-LV"/>
        </w:rPr>
        <w:t>2-4.1/6232</w:t>
      </w:r>
      <w:r>
        <w:rPr>
          <w:color w:val="000000"/>
          <w:lang w:eastAsia="lv-LV"/>
        </w:rPr>
        <w:t xml:space="preserve">) (turpmāk – </w:t>
      </w:r>
      <w:r w:rsidR="00FD5BE3">
        <w:rPr>
          <w:color w:val="000000"/>
          <w:lang w:eastAsia="lv-LV"/>
        </w:rPr>
        <w:t>atzinums</w:t>
      </w:r>
      <w:r>
        <w:rPr>
          <w:color w:val="000000"/>
          <w:lang w:eastAsia="lv-LV"/>
        </w:rPr>
        <w:t>)</w:t>
      </w:r>
      <w:r w:rsidR="00F5385D">
        <w:rPr>
          <w:color w:val="000000"/>
          <w:lang w:eastAsia="lv-LV"/>
        </w:rPr>
        <w:t>.</w:t>
      </w:r>
      <w:r w:rsidR="00636421">
        <w:rPr>
          <w:color w:val="000000"/>
          <w:lang w:eastAsia="lv-LV"/>
        </w:rPr>
        <w:t xml:space="preserve"> VARAM ir sniegusi</w:t>
      </w:r>
      <w:r w:rsidR="001B4E4E">
        <w:rPr>
          <w:color w:val="000000"/>
          <w:lang w:eastAsia="lv-LV"/>
        </w:rPr>
        <w:t xml:space="preserve"> pozitīvu atzinumu </w:t>
      </w:r>
      <w:r w:rsidR="001B4E4E" w:rsidRPr="001B4E4E">
        <w:rPr>
          <w:color w:val="000000"/>
          <w:lang w:eastAsia="lv-LV"/>
        </w:rPr>
        <w:t>par Saistošajiem noteikumiem</w:t>
      </w:r>
      <w:r w:rsidR="00636421">
        <w:rPr>
          <w:color w:val="000000"/>
          <w:lang w:eastAsia="lv-LV"/>
        </w:rPr>
        <w:t>,</w:t>
      </w:r>
      <w:r w:rsidR="004F6438">
        <w:rPr>
          <w:color w:val="000000"/>
          <w:lang w:eastAsia="lv-LV"/>
        </w:rPr>
        <w:t xml:space="preserve"> </w:t>
      </w:r>
      <w:r w:rsidR="007A747D">
        <w:rPr>
          <w:color w:val="000000"/>
          <w:lang w:eastAsia="lv-LV"/>
        </w:rPr>
        <w:t xml:space="preserve">vienlaikus </w:t>
      </w:r>
      <w:r w:rsidR="00B17B51" w:rsidRPr="00B17B51">
        <w:rPr>
          <w:lang w:eastAsia="lv-LV"/>
        </w:rPr>
        <w:t>aicinot svītrot no Saistošo noteikumu izdošanas tiesiskā pamatojuma atsauci uz</w:t>
      </w:r>
      <w:r w:rsidR="00B17B51" w:rsidRPr="00B17B51">
        <w:t xml:space="preserve"> </w:t>
      </w:r>
      <w:r w:rsidR="00B17B51" w:rsidRPr="00B17B51">
        <w:rPr>
          <w:lang w:eastAsia="lv-LV"/>
        </w:rPr>
        <w:t>likuma “Par nodokļiem un nodevām” 10. panta pirmo daļu, kā arī atsauci uz Ministru kabineta 2005. gada 28. jūnija noteikumu Nr. 480 “Noteikumi par kārtību</w:t>
      </w:r>
      <w:r w:rsidR="000511D9">
        <w:rPr>
          <w:lang w:eastAsia="lv-LV"/>
        </w:rPr>
        <w:t>,</w:t>
      </w:r>
      <w:r w:rsidR="00B17B51" w:rsidRPr="00B17B51">
        <w:rPr>
          <w:lang w:eastAsia="lv-LV"/>
        </w:rPr>
        <w:t xml:space="preserve"> kādā pašvaldības var uzlikt pašvaldību nodevas” 3. punktu.</w:t>
      </w:r>
      <w:r w:rsidR="00B17B51" w:rsidRPr="00B17B51">
        <w:rPr>
          <w:color w:val="000000"/>
          <w:lang w:eastAsia="lv-LV"/>
        </w:rPr>
        <w:t xml:space="preserve"> Izvērtējot </w:t>
      </w:r>
      <w:r w:rsidR="00FD5BE3">
        <w:rPr>
          <w:color w:val="000000"/>
          <w:lang w:eastAsia="lv-LV"/>
        </w:rPr>
        <w:t>a</w:t>
      </w:r>
      <w:r w:rsidR="00FD5BE3" w:rsidRPr="00B17B51">
        <w:rPr>
          <w:color w:val="000000"/>
          <w:lang w:eastAsia="lv-LV"/>
        </w:rPr>
        <w:t xml:space="preserve">tzinumā </w:t>
      </w:r>
      <w:r w:rsidR="00B17B51" w:rsidRPr="00B17B51">
        <w:rPr>
          <w:color w:val="000000"/>
          <w:lang w:eastAsia="lv-LV"/>
        </w:rPr>
        <w:t>minētos priekšlikumus</w:t>
      </w:r>
      <w:r w:rsidR="000511D9">
        <w:rPr>
          <w:color w:val="000000"/>
          <w:lang w:eastAsia="lv-LV"/>
        </w:rPr>
        <w:t>,</w:t>
      </w:r>
      <w:r w:rsidR="00B17B51" w:rsidRPr="00B17B51">
        <w:rPr>
          <w:color w:val="000000"/>
          <w:lang w:eastAsia="lv-LV"/>
        </w:rPr>
        <w:t xml:space="preserve"> </w:t>
      </w:r>
      <w:r w:rsidR="00B17B51" w:rsidRPr="00B17B51">
        <w:rPr>
          <w:shd w:val="clear" w:color="auto" w:fill="FFFFFF"/>
        </w:rPr>
        <w:t>Ogres novada pašvaldības dome</w:t>
      </w:r>
      <w:r w:rsidR="00B17B51" w:rsidRPr="00B17B51">
        <w:rPr>
          <w:color w:val="000000"/>
          <w:lang w:eastAsia="lv-LV"/>
        </w:rPr>
        <w:t xml:space="preserve"> atzīst </w:t>
      </w:r>
      <w:r w:rsidR="00B17B51" w:rsidRPr="00B17B51">
        <w:rPr>
          <w:color w:val="000000"/>
          <w:sz w:val="22"/>
          <w:szCs w:val="22"/>
          <w:lang w:eastAsia="lv-LV"/>
        </w:rPr>
        <w:t>tos</w:t>
      </w:r>
      <w:r w:rsidR="00B17B51" w:rsidRPr="00B17B51">
        <w:rPr>
          <w:color w:val="000000"/>
          <w:lang w:eastAsia="lv-LV"/>
        </w:rPr>
        <w:t xml:space="preserve"> par pamatotiem.</w:t>
      </w:r>
    </w:p>
    <w:p w14:paraId="379A569C" w14:textId="144C5ED3" w:rsidR="003F5C54" w:rsidRPr="00403CE3" w:rsidRDefault="00F5385D" w:rsidP="003F5C54">
      <w:pPr>
        <w:ind w:firstLine="720"/>
        <w:jc w:val="both"/>
        <w:rPr>
          <w:color w:val="000000"/>
          <w:shd w:val="clear" w:color="auto" w:fill="FFFFFF"/>
        </w:rPr>
      </w:pPr>
      <w:r w:rsidRPr="00B17B51">
        <w:rPr>
          <w:color w:val="000000"/>
          <w:shd w:val="clear" w:color="auto" w:fill="FFFFFF"/>
        </w:rPr>
        <w:t>Ņemot vērā</w:t>
      </w:r>
      <w:r w:rsidR="003F5C54" w:rsidRPr="00B17B51">
        <w:rPr>
          <w:color w:val="000000"/>
          <w:shd w:val="clear" w:color="auto" w:fill="FFFFFF"/>
        </w:rPr>
        <w:t xml:space="preserve"> minēto un pamatojoties </w:t>
      </w:r>
      <w:r w:rsidR="000511D9">
        <w:rPr>
          <w:color w:val="000000"/>
          <w:shd w:val="clear" w:color="auto" w:fill="FFFFFF"/>
        </w:rPr>
        <w:t xml:space="preserve">uz </w:t>
      </w:r>
      <w:r w:rsidR="003F5C54" w:rsidRPr="00B17B51">
        <w:rPr>
          <w:color w:val="000000"/>
          <w:shd w:val="clear" w:color="auto" w:fill="FFFFFF"/>
        </w:rPr>
        <w:t>Pašvaldību likuma 47.</w:t>
      </w:r>
      <w:r w:rsidR="00403CE3" w:rsidRPr="00B17B51">
        <w:rPr>
          <w:color w:val="000000"/>
          <w:shd w:val="clear" w:color="auto" w:fill="FFFFFF"/>
        </w:rPr>
        <w:t> </w:t>
      </w:r>
      <w:r w:rsidR="003F5C54" w:rsidRPr="00B17B51">
        <w:rPr>
          <w:color w:val="000000"/>
          <w:shd w:val="clear" w:color="auto" w:fill="FFFFFF"/>
        </w:rPr>
        <w:t xml:space="preserve">panta </w:t>
      </w:r>
      <w:r w:rsidR="00D2778C" w:rsidRPr="00B17B51">
        <w:rPr>
          <w:color w:val="000000"/>
          <w:shd w:val="clear" w:color="auto" w:fill="FFFFFF"/>
        </w:rPr>
        <w:t>ceturto</w:t>
      </w:r>
      <w:r w:rsidR="003F5C54" w:rsidRPr="00B17B51">
        <w:rPr>
          <w:color w:val="000000"/>
          <w:shd w:val="clear" w:color="auto" w:fill="FFFFFF"/>
        </w:rPr>
        <w:t xml:space="preserve"> daļu</w:t>
      </w:r>
      <w:r w:rsidR="001D067D" w:rsidRPr="00B17B51">
        <w:rPr>
          <w:shd w:val="clear" w:color="auto" w:fill="FFFFFF"/>
        </w:rPr>
        <w:t>,</w:t>
      </w:r>
    </w:p>
    <w:p w14:paraId="200888C5" w14:textId="77777777" w:rsidR="00C2285F" w:rsidRPr="003F5C54" w:rsidRDefault="00C2285F" w:rsidP="00C2285F">
      <w:pPr>
        <w:ind w:firstLine="720"/>
        <w:jc w:val="both"/>
        <w:rPr>
          <w:highlight w:val="yellow"/>
          <w:shd w:val="clear" w:color="auto" w:fill="FFFFFF"/>
        </w:rPr>
      </w:pPr>
    </w:p>
    <w:p w14:paraId="50560C4A" w14:textId="7740D435" w:rsidR="00B17B51" w:rsidRPr="00525B89" w:rsidRDefault="007D0844" w:rsidP="00B17B51">
      <w:pPr>
        <w:ind w:right="43"/>
        <w:jc w:val="center"/>
        <w:rPr>
          <w:b/>
          <w:bCs/>
        </w:rPr>
      </w:pPr>
      <w:r>
        <w:rPr>
          <w:b/>
        </w:rPr>
        <w:t xml:space="preserve">balsojot: </w:t>
      </w:r>
      <w:r w:rsidRPr="00CB2D18">
        <w:rPr>
          <w:b/>
          <w:noProof/>
        </w:rPr>
        <w:t>ar 13 balsīm "Par" (Andris Krauja, Artūrs Mangulis, Dace Māliņa, Dace Veiliņa, Dzirkstīte Žindiga, Gints Sīviņš, Ilmārs Zemnieks, Indulis Trapiņš, Jānis Iklāvs, Jānis Siliņš, Kaspars Bramanis, Santa Ločme</w:t>
      </w:r>
      <w:bookmarkStart w:id="2" w:name="_GoBack"/>
      <w:bookmarkEnd w:id="2"/>
      <w:r w:rsidRPr="00CB2D18">
        <w:rPr>
          <w:b/>
          <w:noProof/>
        </w:rPr>
        <w:t>le, Valentīns Špēlis), "Pret" – nav, "Atturas" – nav, "Nepiedalās" – nav</w:t>
      </w:r>
      <w:r w:rsidR="00B17B51" w:rsidRPr="00525B89">
        <w:rPr>
          <w:bCs/>
        </w:rPr>
        <w:t>,</w:t>
      </w:r>
    </w:p>
    <w:p w14:paraId="10224C80" w14:textId="77777777" w:rsidR="00B17B51" w:rsidRPr="00525B89" w:rsidRDefault="00B17B51" w:rsidP="00B17B51">
      <w:pPr>
        <w:ind w:right="43"/>
        <w:jc w:val="center"/>
        <w:rPr>
          <w:b/>
          <w:bCs/>
        </w:rPr>
      </w:pPr>
      <w:r w:rsidRPr="00525B89">
        <w:t xml:space="preserve">Ogres novada pašvaldības dome </w:t>
      </w:r>
      <w:r w:rsidRPr="00525B89">
        <w:rPr>
          <w:b/>
          <w:bCs/>
        </w:rPr>
        <w:t>NOLEMJ:</w:t>
      </w:r>
    </w:p>
    <w:p w14:paraId="6AFCC968" w14:textId="77777777" w:rsidR="003F5C54" w:rsidRPr="003F5C54" w:rsidRDefault="003F5C54" w:rsidP="003F5C54">
      <w:pPr>
        <w:jc w:val="both"/>
        <w:rPr>
          <w:color w:val="000000"/>
          <w:highlight w:val="yellow"/>
        </w:rPr>
      </w:pPr>
    </w:p>
    <w:p w14:paraId="7EC792BD" w14:textId="46AD5D6F" w:rsidR="003F5C54" w:rsidRPr="00D2778C" w:rsidRDefault="00D2778C" w:rsidP="003F5C54">
      <w:pPr>
        <w:pStyle w:val="Pamattekstaatkpe2"/>
        <w:numPr>
          <w:ilvl w:val="0"/>
          <w:numId w:val="25"/>
        </w:numPr>
        <w:ind w:left="357" w:hanging="357"/>
        <w:rPr>
          <w:color w:val="000000"/>
        </w:rPr>
      </w:pPr>
      <w:r>
        <w:rPr>
          <w:b/>
          <w:bCs/>
          <w:color w:val="000000"/>
        </w:rPr>
        <w:t>Izdarīt</w:t>
      </w:r>
      <w:r w:rsidR="008F611B">
        <w:rPr>
          <w:b/>
          <w:bCs/>
          <w:color w:val="000000"/>
        </w:rPr>
        <w:t xml:space="preserve"> </w:t>
      </w:r>
      <w:r w:rsidR="003F5C54" w:rsidRPr="00FB41B2">
        <w:rPr>
          <w:color w:val="000000"/>
        </w:rPr>
        <w:t xml:space="preserve">Ogres novada pašvaldības </w:t>
      </w:r>
      <w:bookmarkStart w:id="3" w:name="_Hlk140674080"/>
      <w:r w:rsidR="003F5C54" w:rsidRPr="00FB41B2">
        <w:rPr>
          <w:color w:val="000000"/>
        </w:rPr>
        <w:t>202</w:t>
      </w:r>
      <w:r w:rsidR="00B17B51">
        <w:rPr>
          <w:color w:val="000000"/>
        </w:rPr>
        <w:t>4</w:t>
      </w:r>
      <w:r w:rsidR="003F5C54" w:rsidRPr="00FB41B2">
        <w:rPr>
          <w:color w:val="000000"/>
        </w:rPr>
        <w:t>.</w:t>
      </w:r>
      <w:r w:rsidR="00612067" w:rsidRPr="00FB41B2">
        <w:rPr>
          <w:color w:val="000000"/>
        </w:rPr>
        <w:t> </w:t>
      </w:r>
      <w:r w:rsidR="003F5C54" w:rsidRPr="00FB41B2">
        <w:rPr>
          <w:color w:val="000000"/>
        </w:rPr>
        <w:t xml:space="preserve">gada </w:t>
      </w:r>
      <w:r w:rsidR="00612067" w:rsidRPr="00FB41B2">
        <w:rPr>
          <w:color w:val="000000"/>
        </w:rPr>
        <w:t>2</w:t>
      </w:r>
      <w:r w:rsidR="00B17B51">
        <w:rPr>
          <w:color w:val="000000"/>
        </w:rPr>
        <w:t>8</w:t>
      </w:r>
      <w:r w:rsidR="003F5C54" w:rsidRPr="00FB41B2">
        <w:rPr>
          <w:color w:val="000000"/>
        </w:rPr>
        <w:t>.</w:t>
      </w:r>
      <w:r w:rsidR="00612067" w:rsidRPr="00FB41B2">
        <w:rPr>
          <w:color w:val="000000"/>
        </w:rPr>
        <w:t> </w:t>
      </w:r>
      <w:r w:rsidR="00B17B51">
        <w:rPr>
          <w:color w:val="000000"/>
        </w:rPr>
        <w:t>novembra</w:t>
      </w:r>
      <w:r w:rsidR="003F5C54" w:rsidRPr="00FB41B2">
        <w:rPr>
          <w:b/>
          <w:bCs/>
          <w:color w:val="000000"/>
        </w:rPr>
        <w:t xml:space="preserve"> </w:t>
      </w:r>
      <w:bookmarkEnd w:id="3"/>
      <w:r w:rsidR="003F5C54" w:rsidRPr="00826B09">
        <w:rPr>
          <w:color w:val="000000"/>
        </w:rPr>
        <w:t>saistoš</w:t>
      </w:r>
      <w:r w:rsidR="007A31E4" w:rsidRPr="00826B09">
        <w:rPr>
          <w:color w:val="000000"/>
        </w:rPr>
        <w:t>aj</w:t>
      </w:r>
      <w:r w:rsidR="003F5C54" w:rsidRPr="00826B09">
        <w:rPr>
          <w:color w:val="000000"/>
        </w:rPr>
        <w:t>os noteikum</w:t>
      </w:r>
      <w:r w:rsidR="007A31E4" w:rsidRPr="00826B09">
        <w:rPr>
          <w:color w:val="000000"/>
        </w:rPr>
        <w:t>o</w:t>
      </w:r>
      <w:r w:rsidR="003F5C54" w:rsidRPr="00826B09">
        <w:rPr>
          <w:color w:val="000000"/>
        </w:rPr>
        <w:t xml:space="preserve">s </w:t>
      </w:r>
      <w:r w:rsidR="00612067" w:rsidRPr="00826B09">
        <w:rPr>
          <w:color w:val="000000"/>
        </w:rPr>
        <w:t>Nr. </w:t>
      </w:r>
      <w:r w:rsidR="00B17B51">
        <w:rPr>
          <w:color w:val="000000"/>
        </w:rPr>
        <w:t>32</w:t>
      </w:r>
      <w:r w:rsidR="00612067" w:rsidRPr="00826B09">
        <w:rPr>
          <w:color w:val="000000"/>
        </w:rPr>
        <w:t>/202</w:t>
      </w:r>
      <w:r w:rsidR="00B17B51">
        <w:rPr>
          <w:color w:val="000000"/>
        </w:rPr>
        <w:t>4</w:t>
      </w:r>
      <w:r w:rsidR="00612067" w:rsidRPr="00826B09">
        <w:rPr>
          <w:color w:val="000000"/>
        </w:rPr>
        <w:t xml:space="preserve"> “</w:t>
      </w:r>
      <w:r w:rsidR="00B17B51" w:rsidRPr="00B17B51">
        <w:rPr>
          <w:color w:val="000000"/>
        </w:rPr>
        <w:t>Par ielu tirdzniecības nodevu Ogres novadā</w:t>
      </w:r>
      <w:r w:rsidR="00612067" w:rsidRPr="00826B09">
        <w:rPr>
          <w:color w:val="000000"/>
        </w:rPr>
        <w:t>”</w:t>
      </w:r>
      <w:r w:rsidR="003F5C54" w:rsidRPr="00826B09">
        <w:rPr>
          <w:color w:val="000000"/>
          <w:szCs w:val="24"/>
          <w:shd w:val="clear" w:color="auto" w:fill="FFFFFF"/>
        </w:rPr>
        <w:t xml:space="preserve"> (pielikum</w:t>
      </w:r>
      <w:r w:rsidR="00661442" w:rsidRPr="00826B09">
        <w:rPr>
          <w:color w:val="000000"/>
          <w:szCs w:val="24"/>
          <w:shd w:val="clear" w:color="auto" w:fill="FFFFFF"/>
        </w:rPr>
        <w:t>ā</w:t>
      </w:r>
      <w:r w:rsidR="003F5C54" w:rsidRPr="00826B09">
        <w:rPr>
          <w:color w:val="000000"/>
          <w:szCs w:val="24"/>
          <w:shd w:val="clear" w:color="auto" w:fill="FFFFFF"/>
        </w:rPr>
        <w:t>) (turpmāk</w:t>
      </w:r>
      <w:r w:rsidR="003F5C54" w:rsidRPr="00FB41B2">
        <w:rPr>
          <w:color w:val="000000"/>
          <w:szCs w:val="24"/>
          <w:shd w:val="clear" w:color="auto" w:fill="FFFFFF"/>
        </w:rPr>
        <w:t xml:space="preserve"> – Noteikumi)</w:t>
      </w:r>
      <w:r>
        <w:rPr>
          <w:color w:val="000000"/>
          <w:szCs w:val="24"/>
          <w:shd w:val="clear" w:color="auto" w:fill="FFFFFF"/>
        </w:rPr>
        <w:t xml:space="preserve"> šādu precizējumu:</w:t>
      </w:r>
    </w:p>
    <w:p w14:paraId="17B5660C" w14:textId="486519C2" w:rsidR="00500C47" w:rsidRPr="00A946D7" w:rsidRDefault="00500C47" w:rsidP="00500C47">
      <w:pPr>
        <w:pStyle w:val="Pamattekstaatkpe2"/>
        <w:numPr>
          <w:ilvl w:val="1"/>
          <w:numId w:val="25"/>
        </w:numPr>
        <w:rPr>
          <w:color w:val="000000"/>
        </w:rPr>
      </w:pPr>
      <w:r>
        <w:t>i</w:t>
      </w:r>
      <w:r w:rsidRPr="00A946D7">
        <w:t>zteikt Noteikumu izdošanas tiesisko pamatojumu jaunā redakcijā:</w:t>
      </w:r>
    </w:p>
    <w:p w14:paraId="5FB401C9" w14:textId="1C5597DD" w:rsidR="00500C47" w:rsidRPr="00500C47" w:rsidRDefault="00500C47" w:rsidP="00500C47">
      <w:pPr>
        <w:pStyle w:val="Apakvirsraksts"/>
        <w:ind w:left="397"/>
        <w:jc w:val="both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A946D7">
        <w:rPr>
          <w:rFonts w:ascii="Times New Roman" w:hAnsi="Times New Roman"/>
          <w:b w:val="0"/>
          <w:bCs/>
          <w:sz w:val="24"/>
          <w:szCs w:val="24"/>
        </w:rPr>
        <w:t>“</w:t>
      </w:r>
      <w:r w:rsidRPr="00A946D7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Izdoti saskaņā 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ar likuma “Par nodokļiem un nodevām”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10.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panta trešo daļu, 12.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panta pirmās daļas 4.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punktu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Ministru kabineta 2005.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gada 28.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jūnija noteikumu Nr.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480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“Noteikumi par kārtību</w:t>
      </w:r>
      <w:r w:rsidR="000511D9">
        <w:rPr>
          <w:rFonts w:ascii="Times New Roman" w:hAnsi="Times New Roman"/>
          <w:b w:val="0"/>
          <w:bCs/>
          <w:i/>
          <w:iCs/>
          <w:sz w:val="24"/>
          <w:szCs w:val="24"/>
        </w:rPr>
        <w:t>,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kādā pašvaldības var uzlikt pašvaldību nodevas” 16.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 </w:t>
      </w:r>
      <w:r w:rsidRPr="00500C47">
        <w:rPr>
          <w:rFonts w:ascii="Times New Roman" w:hAnsi="Times New Roman"/>
          <w:b w:val="0"/>
          <w:bCs/>
          <w:i/>
          <w:iCs/>
          <w:sz w:val="24"/>
          <w:szCs w:val="24"/>
        </w:rPr>
        <w:t>punktu</w:t>
      </w:r>
      <w:r w:rsidRPr="00A946D7">
        <w:rPr>
          <w:rFonts w:ascii="Times New Roman" w:hAnsi="Times New Roman"/>
          <w:b w:val="0"/>
          <w:bCs/>
          <w:sz w:val="24"/>
          <w:szCs w:val="24"/>
        </w:rPr>
        <w:t>”.</w:t>
      </w:r>
    </w:p>
    <w:p w14:paraId="69BEA8B4" w14:textId="0BC96F5C" w:rsidR="003F5C54" w:rsidRPr="002E3DEB" w:rsidRDefault="003F5C54" w:rsidP="003F5C54">
      <w:pPr>
        <w:pStyle w:val="Pamattekstaatkpe2"/>
        <w:numPr>
          <w:ilvl w:val="0"/>
          <w:numId w:val="25"/>
        </w:numPr>
        <w:rPr>
          <w:color w:val="000000"/>
        </w:rPr>
      </w:pPr>
      <w:r w:rsidRPr="002E3DEB">
        <w:rPr>
          <w:b/>
          <w:bCs/>
          <w:color w:val="000000"/>
        </w:rPr>
        <w:t>Uzdot</w:t>
      </w:r>
      <w:r w:rsidRPr="002E3DEB">
        <w:rPr>
          <w:color w:val="000000"/>
        </w:rPr>
        <w:t xml:space="preserve"> Ogres novada pašvaldības Centrālās administrācijas Juridiskajai nodaļai nodrošināt Noteikumu publicēšanu oficiālajā izdevumā “Latvijas Vēstnesis”.</w:t>
      </w:r>
    </w:p>
    <w:p w14:paraId="525AF5FA" w14:textId="77441311" w:rsidR="003F5C54" w:rsidRPr="002E3DEB" w:rsidRDefault="003F5C54" w:rsidP="003F5C54">
      <w:pPr>
        <w:pStyle w:val="Pamattekstaatkpe2"/>
        <w:numPr>
          <w:ilvl w:val="0"/>
          <w:numId w:val="25"/>
        </w:numPr>
        <w:rPr>
          <w:color w:val="000000"/>
        </w:rPr>
      </w:pPr>
      <w:r w:rsidRPr="002E3DEB">
        <w:rPr>
          <w:b/>
          <w:bCs/>
          <w:color w:val="000000"/>
        </w:rPr>
        <w:t>Uzdot</w:t>
      </w:r>
      <w:r w:rsidRPr="002E3DEB">
        <w:rPr>
          <w:color w:val="000000"/>
        </w:rPr>
        <w:t xml:space="preserve"> Ogres novada pašvaldības Centrālās administrācijas Komunikācijas nodaļai publicēt Noteikumus Ogres novada pašvaldības</w:t>
      </w:r>
      <w:r w:rsidR="00D448E7">
        <w:rPr>
          <w:color w:val="000000"/>
        </w:rPr>
        <w:t xml:space="preserve"> oficiālajā tīmekļvietnē</w:t>
      </w:r>
      <w:r w:rsidRPr="002E3DEB">
        <w:rPr>
          <w:color w:val="000000"/>
        </w:rPr>
        <w:t>.</w:t>
      </w:r>
    </w:p>
    <w:p w14:paraId="069B69F1" w14:textId="71D236F9" w:rsidR="003F5C54" w:rsidRPr="005D2548" w:rsidRDefault="003F5C54" w:rsidP="003F5C54">
      <w:pPr>
        <w:pStyle w:val="Pamattekstaatkpe2"/>
        <w:numPr>
          <w:ilvl w:val="0"/>
          <w:numId w:val="25"/>
        </w:numPr>
        <w:rPr>
          <w:color w:val="000000"/>
        </w:rPr>
      </w:pPr>
      <w:r w:rsidRPr="005D2548">
        <w:rPr>
          <w:b/>
          <w:bCs/>
          <w:color w:val="000000"/>
        </w:rPr>
        <w:t xml:space="preserve">Uzdot </w:t>
      </w:r>
      <w:r w:rsidRPr="005D2548">
        <w:rPr>
          <w:color w:val="000000"/>
        </w:rPr>
        <w:t>Ogres novada pašvaldības Centrālās administrācijas Kancelejai</w:t>
      </w:r>
      <w:r w:rsidR="000511D9">
        <w:rPr>
          <w:color w:val="000000"/>
        </w:rPr>
        <w:t>,</w:t>
      </w:r>
      <w:r w:rsidRPr="005D2548">
        <w:rPr>
          <w:color w:val="000000"/>
        </w:rPr>
        <w:t xml:space="preserve"> pēc Noteikumu spēkā stāšanās</w:t>
      </w:r>
      <w:r w:rsidR="000511D9">
        <w:rPr>
          <w:color w:val="000000"/>
        </w:rPr>
        <w:t>,</w:t>
      </w:r>
      <w:r w:rsidRPr="005D2548">
        <w:rPr>
          <w:color w:val="000000"/>
        </w:rPr>
        <w:t xml:space="preserve"> nodrošināt Noteikumu brīvu pieeju Ogres novada pašvaldības ēkā.</w:t>
      </w:r>
    </w:p>
    <w:p w14:paraId="319173B7" w14:textId="4A4DD840" w:rsidR="005D2548" w:rsidRPr="005D2548" w:rsidRDefault="005D2548" w:rsidP="005D2548">
      <w:pPr>
        <w:pStyle w:val="Sarakstarindkopa"/>
        <w:numPr>
          <w:ilvl w:val="0"/>
          <w:numId w:val="25"/>
        </w:numPr>
        <w:jc w:val="both"/>
        <w:rPr>
          <w:color w:val="000000"/>
          <w:szCs w:val="20"/>
          <w:lang w:eastAsia="en-US"/>
        </w:rPr>
      </w:pPr>
      <w:r w:rsidRPr="005D2548">
        <w:rPr>
          <w:b/>
          <w:bCs/>
          <w:color w:val="000000"/>
          <w:szCs w:val="20"/>
          <w:lang w:eastAsia="en-US"/>
        </w:rPr>
        <w:lastRenderedPageBreak/>
        <w:t>Uzdot</w:t>
      </w:r>
      <w:r w:rsidRPr="005D2548">
        <w:rPr>
          <w:color w:val="000000"/>
          <w:szCs w:val="20"/>
          <w:lang w:eastAsia="en-US"/>
        </w:rPr>
        <w:t xml:space="preserve"> Ogres novada pašvaldības pilsētu un pagastu pārvalžu vadītājiem</w:t>
      </w:r>
      <w:r w:rsidR="000511D9">
        <w:rPr>
          <w:color w:val="000000"/>
          <w:szCs w:val="20"/>
          <w:lang w:eastAsia="en-US"/>
        </w:rPr>
        <w:t>,</w:t>
      </w:r>
      <w:r w:rsidRPr="005D2548">
        <w:rPr>
          <w:color w:val="000000"/>
          <w:szCs w:val="20"/>
          <w:lang w:eastAsia="en-US"/>
        </w:rPr>
        <w:t xml:space="preserve"> pēc Noteikumu spēkā stāšanās</w:t>
      </w:r>
      <w:r w:rsidR="000511D9">
        <w:rPr>
          <w:color w:val="000000"/>
          <w:szCs w:val="20"/>
          <w:lang w:eastAsia="en-US"/>
        </w:rPr>
        <w:t>,</w:t>
      </w:r>
      <w:r w:rsidRPr="005D2548">
        <w:rPr>
          <w:color w:val="000000"/>
          <w:szCs w:val="20"/>
          <w:lang w:eastAsia="en-US"/>
        </w:rPr>
        <w:t xml:space="preserve"> nodrošināt Noteikumu brīvu pieeju pašvaldības pilsētu un pagastu pārvaldēs.</w:t>
      </w:r>
    </w:p>
    <w:p w14:paraId="7C467423" w14:textId="77777777" w:rsidR="003F5C54" w:rsidRPr="005D2548" w:rsidRDefault="003F5C54" w:rsidP="003F5C54">
      <w:pPr>
        <w:pStyle w:val="Pamattekstaatkpe2"/>
        <w:numPr>
          <w:ilvl w:val="0"/>
          <w:numId w:val="25"/>
        </w:numPr>
        <w:rPr>
          <w:color w:val="000000"/>
        </w:rPr>
      </w:pPr>
      <w:r w:rsidRPr="005D2548">
        <w:rPr>
          <w:color w:val="000000"/>
        </w:rPr>
        <w:t>Kontroli par lēmuma izpildi uzdot Ogres novada pašvaldības izpilddirektoram.</w:t>
      </w:r>
    </w:p>
    <w:p w14:paraId="35E25D99" w14:textId="77777777" w:rsidR="003F5C54" w:rsidRPr="00D23762" w:rsidRDefault="003F5C54" w:rsidP="003F5C54">
      <w:pPr>
        <w:pStyle w:val="Pamattekstaatkpe2"/>
        <w:ind w:left="360"/>
        <w:jc w:val="left"/>
        <w:rPr>
          <w:color w:val="000000"/>
        </w:rPr>
      </w:pPr>
    </w:p>
    <w:p w14:paraId="482D8C3A" w14:textId="77777777" w:rsidR="003F5C54" w:rsidRDefault="003F5C54" w:rsidP="003F5C54">
      <w:pPr>
        <w:pStyle w:val="Pamattekstaatkpe2"/>
        <w:ind w:left="218"/>
        <w:jc w:val="right"/>
      </w:pPr>
    </w:p>
    <w:p w14:paraId="16695827" w14:textId="77777777" w:rsidR="003F5C54" w:rsidRPr="002C7D2F" w:rsidRDefault="003F5C54" w:rsidP="003F5C54">
      <w:pPr>
        <w:pStyle w:val="Pamattekstaatkpe2"/>
        <w:ind w:left="218"/>
        <w:jc w:val="right"/>
      </w:pPr>
      <w:r w:rsidRPr="002C7D2F">
        <w:t>(Sēdes vadītāja,</w:t>
      </w:r>
    </w:p>
    <w:p w14:paraId="2F6D3D67" w14:textId="18E18388" w:rsidR="00D7227C" w:rsidRPr="002E3DEB" w:rsidRDefault="003F5C54" w:rsidP="002E3DEB">
      <w:pPr>
        <w:pStyle w:val="Pamattekstaatkpe2"/>
        <w:ind w:left="218"/>
        <w:jc w:val="right"/>
        <w:rPr>
          <w:i/>
          <w:iCs/>
        </w:rPr>
      </w:pPr>
      <w:r w:rsidRPr="002C7D2F">
        <w:t xml:space="preserve">domes priekšsēdētāja </w:t>
      </w:r>
      <w:r w:rsidR="00EE5037" w:rsidRPr="00EE5037">
        <w:rPr>
          <w:szCs w:val="24"/>
        </w:rPr>
        <w:t>vietnieka G. Sīviņa</w:t>
      </w:r>
      <w:r w:rsidR="00EE5037">
        <w:rPr>
          <w:szCs w:val="24"/>
        </w:rPr>
        <w:t xml:space="preserve"> </w:t>
      </w:r>
      <w:r w:rsidRPr="002C7D2F">
        <w:t>paraksts)</w:t>
      </w:r>
      <w:bookmarkEnd w:id="1"/>
    </w:p>
    <w:sectPr w:rsidR="00D7227C" w:rsidRPr="002E3DEB" w:rsidSect="001C031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A8A0E" w14:textId="77777777" w:rsidR="00895E24" w:rsidRDefault="00895E24" w:rsidP="00B17B51">
      <w:r>
        <w:separator/>
      </w:r>
    </w:p>
  </w:endnote>
  <w:endnote w:type="continuationSeparator" w:id="0">
    <w:p w14:paraId="6749439D" w14:textId="77777777" w:rsidR="00895E24" w:rsidRDefault="00895E24" w:rsidP="00B1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4F8DC" w14:textId="77777777" w:rsidR="00895E24" w:rsidRDefault="00895E24" w:rsidP="00B17B51">
      <w:r>
        <w:separator/>
      </w:r>
    </w:p>
  </w:footnote>
  <w:footnote w:type="continuationSeparator" w:id="0">
    <w:p w14:paraId="6CA741AC" w14:textId="77777777" w:rsidR="00895E24" w:rsidRDefault="00895E24" w:rsidP="00B1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57EFA"/>
    <w:multiLevelType w:val="multilevel"/>
    <w:tmpl w:val="EE68B286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92" w:hanging="1800"/>
      </w:pPr>
      <w:rPr>
        <w:rFonts w:hint="default"/>
      </w:rPr>
    </w:lvl>
  </w:abstractNum>
  <w:abstractNum w:abstractNumId="2" w15:restartNumberingAfterBreak="0">
    <w:nsid w:val="0C6A730C"/>
    <w:multiLevelType w:val="multilevel"/>
    <w:tmpl w:val="EE68B286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92" w:hanging="1800"/>
      </w:pPr>
      <w:rPr>
        <w:rFonts w:hint="default"/>
      </w:rPr>
    </w:lvl>
  </w:abstractNum>
  <w:abstractNum w:abstractNumId="3" w15:restartNumberingAfterBreak="0">
    <w:nsid w:val="12085F7F"/>
    <w:multiLevelType w:val="multilevel"/>
    <w:tmpl w:val="EE082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4AC3438"/>
    <w:multiLevelType w:val="multilevel"/>
    <w:tmpl w:val="0E38DF96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17EF68FE"/>
    <w:multiLevelType w:val="multilevel"/>
    <w:tmpl w:val="3AC61A90"/>
    <w:lvl w:ilvl="0">
      <w:start w:val="8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b w:val="0"/>
      </w:rPr>
    </w:lvl>
  </w:abstractNum>
  <w:abstractNum w:abstractNumId="6" w15:restartNumberingAfterBreak="0">
    <w:nsid w:val="1DCB29F2"/>
    <w:multiLevelType w:val="multilevel"/>
    <w:tmpl w:val="DF5EA2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7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  <w:b w:val="0"/>
      </w:rPr>
    </w:lvl>
  </w:abstractNum>
  <w:abstractNum w:abstractNumId="7" w15:restartNumberingAfterBreak="0">
    <w:nsid w:val="1EA54AFF"/>
    <w:multiLevelType w:val="multilevel"/>
    <w:tmpl w:val="C56A1A58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1EC6400F"/>
    <w:multiLevelType w:val="multilevel"/>
    <w:tmpl w:val="6E3A1BA6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24255383"/>
    <w:multiLevelType w:val="hybridMultilevel"/>
    <w:tmpl w:val="009E22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06E0"/>
    <w:multiLevelType w:val="multilevel"/>
    <w:tmpl w:val="6E3A1BA6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25170DE4"/>
    <w:multiLevelType w:val="multilevel"/>
    <w:tmpl w:val="4498F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9527C7C"/>
    <w:multiLevelType w:val="multilevel"/>
    <w:tmpl w:val="F9D026A8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478A45EF"/>
    <w:multiLevelType w:val="multilevel"/>
    <w:tmpl w:val="2D5C9A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8187A42"/>
    <w:multiLevelType w:val="multilevel"/>
    <w:tmpl w:val="16E49F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45506A1"/>
    <w:multiLevelType w:val="multilevel"/>
    <w:tmpl w:val="142EA546"/>
    <w:lvl w:ilvl="0">
      <w:start w:val="83"/>
      <w:numFmt w:val="decimal"/>
      <w:lvlText w:val="%1.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6" w15:restartNumberingAfterBreak="0">
    <w:nsid w:val="576B6B6C"/>
    <w:multiLevelType w:val="multilevel"/>
    <w:tmpl w:val="B6F09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5880723B"/>
    <w:multiLevelType w:val="multilevel"/>
    <w:tmpl w:val="362A5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7794EA6"/>
    <w:multiLevelType w:val="hybridMultilevel"/>
    <w:tmpl w:val="741CD5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1710"/>
    <w:multiLevelType w:val="multilevel"/>
    <w:tmpl w:val="899A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i w:val="0"/>
      </w:rPr>
    </w:lvl>
  </w:abstractNum>
  <w:abstractNum w:abstractNumId="20" w15:restartNumberingAfterBreak="0">
    <w:nsid w:val="70E71253"/>
    <w:multiLevelType w:val="multilevel"/>
    <w:tmpl w:val="60CE56E6"/>
    <w:lvl w:ilvl="0">
      <w:start w:val="7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71940042"/>
    <w:multiLevelType w:val="multilevel"/>
    <w:tmpl w:val="4A52B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096986"/>
    <w:multiLevelType w:val="hybridMultilevel"/>
    <w:tmpl w:val="02FCFA78"/>
    <w:lvl w:ilvl="0" w:tplc="0426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F72CD"/>
    <w:multiLevelType w:val="multilevel"/>
    <w:tmpl w:val="17C44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B544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9"/>
  </w:num>
  <w:num w:numId="3">
    <w:abstractNumId w:val="24"/>
  </w:num>
  <w:num w:numId="4">
    <w:abstractNumId w:val="9"/>
  </w:num>
  <w:num w:numId="5">
    <w:abstractNumId w:val="16"/>
  </w:num>
  <w:num w:numId="6">
    <w:abstractNumId w:val="21"/>
  </w:num>
  <w:num w:numId="7">
    <w:abstractNumId w:val="22"/>
  </w:num>
  <w:num w:numId="8">
    <w:abstractNumId w:val="4"/>
  </w:num>
  <w:num w:numId="9">
    <w:abstractNumId w:val="13"/>
  </w:num>
  <w:num w:numId="10">
    <w:abstractNumId w:val="18"/>
  </w:num>
  <w:num w:numId="11">
    <w:abstractNumId w:val="12"/>
  </w:num>
  <w:num w:numId="12">
    <w:abstractNumId w:val="20"/>
  </w:num>
  <w:num w:numId="13">
    <w:abstractNumId w:val="8"/>
  </w:num>
  <w:num w:numId="14">
    <w:abstractNumId w:val="2"/>
  </w:num>
  <w:num w:numId="15">
    <w:abstractNumId w:val="1"/>
  </w:num>
  <w:num w:numId="16">
    <w:abstractNumId w:val="10"/>
  </w:num>
  <w:num w:numId="17">
    <w:abstractNumId w:val="7"/>
  </w:num>
  <w:num w:numId="18">
    <w:abstractNumId w:val="17"/>
  </w:num>
  <w:num w:numId="19">
    <w:abstractNumId w:val="15"/>
    <w:lvlOverride w:ilvl="0">
      <w:startOverride w:val="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1"/>
  </w:num>
  <w:num w:numId="22">
    <w:abstractNumId w:val="6"/>
  </w:num>
  <w:num w:numId="23">
    <w:abstractNumId w:val="23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7C"/>
    <w:rsid w:val="00027DF0"/>
    <w:rsid w:val="00040BA0"/>
    <w:rsid w:val="000511D9"/>
    <w:rsid w:val="00061C56"/>
    <w:rsid w:val="000B3311"/>
    <w:rsid w:val="000B5C40"/>
    <w:rsid w:val="000D5F83"/>
    <w:rsid w:val="000E20A4"/>
    <w:rsid w:val="0012361F"/>
    <w:rsid w:val="00126472"/>
    <w:rsid w:val="00130073"/>
    <w:rsid w:val="001371DD"/>
    <w:rsid w:val="00142B92"/>
    <w:rsid w:val="001511B6"/>
    <w:rsid w:val="00164660"/>
    <w:rsid w:val="00165D04"/>
    <w:rsid w:val="00171C01"/>
    <w:rsid w:val="001B4E4E"/>
    <w:rsid w:val="001C0318"/>
    <w:rsid w:val="001D067D"/>
    <w:rsid w:val="001D3ACE"/>
    <w:rsid w:val="001F4783"/>
    <w:rsid w:val="00202378"/>
    <w:rsid w:val="002059B7"/>
    <w:rsid w:val="00214983"/>
    <w:rsid w:val="002263B4"/>
    <w:rsid w:val="00227814"/>
    <w:rsid w:val="00231B72"/>
    <w:rsid w:val="0024769C"/>
    <w:rsid w:val="002512EF"/>
    <w:rsid w:val="00286AC2"/>
    <w:rsid w:val="00291E2B"/>
    <w:rsid w:val="002A2F5D"/>
    <w:rsid w:val="002C1F04"/>
    <w:rsid w:val="002C2005"/>
    <w:rsid w:val="002D421F"/>
    <w:rsid w:val="002E3DEB"/>
    <w:rsid w:val="002F3973"/>
    <w:rsid w:val="002F422E"/>
    <w:rsid w:val="002F47DE"/>
    <w:rsid w:val="00303584"/>
    <w:rsid w:val="003047FE"/>
    <w:rsid w:val="00377E9F"/>
    <w:rsid w:val="003F5C54"/>
    <w:rsid w:val="00403CE3"/>
    <w:rsid w:val="00414223"/>
    <w:rsid w:val="00431DC3"/>
    <w:rsid w:val="0047391C"/>
    <w:rsid w:val="00477AAD"/>
    <w:rsid w:val="004A0952"/>
    <w:rsid w:val="004A4ABF"/>
    <w:rsid w:val="004A5048"/>
    <w:rsid w:val="004B49D8"/>
    <w:rsid w:val="004B4B4E"/>
    <w:rsid w:val="004D6F6F"/>
    <w:rsid w:val="004F6251"/>
    <w:rsid w:val="004F6438"/>
    <w:rsid w:val="00500C47"/>
    <w:rsid w:val="00542587"/>
    <w:rsid w:val="00566142"/>
    <w:rsid w:val="005706F4"/>
    <w:rsid w:val="0057285C"/>
    <w:rsid w:val="00593838"/>
    <w:rsid w:val="0059455B"/>
    <w:rsid w:val="005A5D1C"/>
    <w:rsid w:val="005B3088"/>
    <w:rsid w:val="005C3AB0"/>
    <w:rsid w:val="005D2548"/>
    <w:rsid w:val="005D2791"/>
    <w:rsid w:val="005E09BC"/>
    <w:rsid w:val="00612067"/>
    <w:rsid w:val="0062655B"/>
    <w:rsid w:val="00636421"/>
    <w:rsid w:val="00643786"/>
    <w:rsid w:val="00644975"/>
    <w:rsid w:val="00647D39"/>
    <w:rsid w:val="00656254"/>
    <w:rsid w:val="00661442"/>
    <w:rsid w:val="00662340"/>
    <w:rsid w:val="00675E41"/>
    <w:rsid w:val="0068091A"/>
    <w:rsid w:val="0068246B"/>
    <w:rsid w:val="006B6B62"/>
    <w:rsid w:val="006C1F61"/>
    <w:rsid w:val="006C433C"/>
    <w:rsid w:val="006C53C4"/>
    <w:rsid w:val="006C562D"/>
    <w:rsid w:val="006D17C6"/>
    <w:rsid w:val="006D4DAB"/>
    <w:rsid w:val="006D73E0"/>
    <w:rsid w:val="006F1618"/>
    <w:rsid w:val="007029EA"/>
    <w:rsid w:val="0076123C"/>
    <w:rsid w:val="00764997"/>
    <w:rsid w:val="00774A57"/>
    <w:rsid w:val="00786B48"/>
    <w:rsid w:val="007919E2"/>
    <w:rsid w:val="007A31E4"/>
    <w:rsid w:val="007A747D"/>
    <w:rsid w:val="007B77F1"/>
    <w:rsid w:val="007C10F0"/>
    <w:rsid w:val="007C1FF8"/>
    <w:rsid w:val="007D0597"/>
    <w:rsid w:val="007D0844"/>
    <w:rsid w:val="0081014F"/>
    <w:rsid w:val="008217B9"/>
    <w:rsid w:val="00823F31"/>
    <w:rsid w:val="00826B09"/>
    <w:rsid w:val="00841952"/>
    <w:rsid w:val="00842BCE"/>
    <w:rsid w:val="00863D10"/>
    <w:rsid w:val="00874080"/>
    <w:rsid w:val="008767C1"/>
    <w:rsid w:val="0087759F"/>
    <w:rsid w:val="00882CD3"/>
    <w:rsid w:val="00895E24"/>
    <w:rsid w:val="008A14E0"/>
    <w:rsid w:val="008D5EB1"/>
    <w:rsid w:val="008D6F5E"/>
    <w:rsid w:val="008F611B"/>
    <w:rsid w:val="0092560A"/>
    <w:rsid w:val="009626B2"/>
    <w:rsid w:val="00964D31"/>
    <w:rsid w:val="00972E3E"/>
    <w:rsid w:val="00977925"/>
    <w:rsid w:val="00986CD5"/>
    <w:rsid w:val="0099173E"/>
    <w:rsid w:val="009D3CDA"/>
    <w:rsid w:val="00A0035A"/>
    <w:rsid w:val="00A15939"/>
    <w:rsid w:val="00A15F75"/>
    <w:rsid w:val="00A46583"/>
    <w:rsid w:val="00A53B36"/>
    <w:rsid w:val="00A60597"/>
    <w:rsid w:val="00A65C6B"/>
    <w:rsid w:val="00AC3A8B"/>
    <w:rsid w:val="00AC5175"/>
    <w:rsid w:val="00AD1066"/>
    <w:rsid w:val="00AD5222"/>
    <w:rsid w:val="00AD5B69"/>
    <w:rsid w:val="00AE391B"/>
    <w:rsid w:val="00AE57E1"/>
    <w:rsid w:val="00AF4579"/>
    <w:rsid w:val="00AF5BC5"/>
    <w:rsid w:val="00B01EAD"/>
    <w:rsid w:val="00B10AD5"/>
    <w:rsid w:val="00B17B51"/>
    <w:rsid w:val="00B37D7F"/>
    <w:rsid w:val="00B51C9D"/>
    <w:rsid w:val="00B6715D"/>
    <w:rsid w:val="00BB40DA"/>
    <w:rsid w:val="00BD09AA"/>
    <w:rsid w:val="00BD377E"/>
    <w:rsid w:val="00BD52B8"/>
    <w:rsid w:val="00BF5B34"/>
    <w:rsid w:val="00C033D5"/>
    <w:rsid w:val="00C0438C"/>
    <w:rsid w:val="00C14AB2"/>
    <w:rsid w:val="00C2285F"/>
    <w:rsid w:val="00C25AF5"/>
    <w:rsid w:val="00C4085A"/>
    <w:rsid w:val="00C536A1"/>
    <w:rsid w:val="00C6245C"/>
    <w:rsid w:val="00C80536"/>
    <w:rsid w:val="00CB3B94"/>
    <w:rsid w:val="00D069C3"/>
    <w:rsid w:val="00D24B73"/>
    <w:rsid w:val="00D2778C"/>
    <w:rsid w:val="00D3471E"/>
    <w:rsid w:val="00D35DC0"/>
    <w:rsid w:val="00D448E7"/>
    <w:rsid w:val="00D50E54"/>
    <w:rsid w:val="00D7227C"/>
    <w:rsid w:val="00DE2D33"/>
    <w:rsid w:val="00DE7730"/>
    <w:rsid w:val="00E30A53"/>
    <w:rsid w:val="00E453CA"/>
    <w:rsid w:val="00E46641"/>
    <w:rsid w:val="00E52717"/>
    <w:rsid w:val="00E53064"/>
    <w:rsid w:val="00E71F74"/>
    <w:rsid w:val="00E9347A"/>
    <w:rsid w:val="00E95B4D"/>
    <w:rsid w:val="00EB3937"/>
    <w:rsid w:val="00EE5037"/>
    <w:rsid w:val="00F12619"/>
    <w:rsid w:val="00F2006C"/>
    <w:rsid w:val="00F239AE"/>
    <w:rsid w:val="00F26D69"/>
    <w:rsid w:val="00F33AF0"/>
    <w:rsid w:val="00F34F88"/>
    <w:rsid w:val="00F5385D"/>
    <w:rsid w:val="00F60038"/>
    <w:rsid w:val="00F84A4A"/>
    <w:rsid w:val="00FB41B2"/>
    <w:rsid w:val="00FC097F"/>
    <w:rsid w:val="00FD01E3"/>
    <w:rsid w:val="00FD5BE3"/>
    <w:rsid w:val="00FD6FA5"/>
    <w:rsid w:val="00FE20A0"/>
    <w:rsid w:val="00FE423E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743E"/>
  <w15:docId w15:val="{F7B705CD-E0F4-4AB8-8226-4C282A3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72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D7227C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Virsraksts2">
    <w:name w:val="heading 2"/>
    <w:basedOn w:val="Parasts"/>
    <w:next w:val="Parasts"/>
    <w:link w:val="Virsraksts2Rakstz"/>
    <w:qFormat/>
    <w:rsid w:val="00D7227C"/>
    <w:pPr>
      <w:keepNext/>
      <w:jc w:val="center"/>
      <w:outlineLvl w:val="1"/>
    </w:pPr>
    <w:rPr>
      <w:b/>
      <w:bCs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7227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D722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aatkpe2">
    <w:name w:val="Body Text Indent 2"/>
    <w:basedOn w:val="Parasts"/>
    <w:link w:val="Pamattekstaatkpe2Rakstz"/>
    <w:rsid w:val="00D7227C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7227C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D7227C"/>
    <w:pPr>
      <w:spacing w:before="75" w:after="75"/>
      <w:ind w:firstLine="375"/>
      <w:jc w:val="both"/>
    </w:pPr>
    <w:rPr>
      <w:lang w:eastAsia="lv-LV"/>
    </w:rPr>
  </w:style>
  <w:style w:type="character" w:styleId="Hipersaite">
    <w:name w:val="Hyperlink"/>
    <w:uiPriority w:val="99"/>
    <w:rsid w:val="00B6715D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D3CDA"/>
    <w:pPr>
      <w:ind w:left="720"/>
      <w:contextualSpacing/>
    </w:pPr>
    <w:rPr>
      <w:lang w:eastAsia="lv-LV"/>
    </w:rPr>
  </w:style>
  <w:style w:type="paragraph" w:customStyle="1" w:styleId="naisnod">
    <w:name w:val="naisnod"/>
    <w:basedOn w:val="Parasts"/>
    <w:rsid w:val="00644975"/>
    <w:pPr>
      <w:spacing w:before="150" w:after="150"/>
      <w:jc w:val="center"/>
    </w:pPr>
    <w:rPr>
      <w:b/>
      <w:bCs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F422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C0318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C20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C2005"/>
    <w:rPr>
      <w:rFonts w:ascii="Tahoma" w:eastAsia="Times New Roman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5661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61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6142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61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61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D377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paragraph" w:customStyle="1" w:styleId="Textbody">
    <w:name w:val="Text body"/>
    <w:basedOn w:val="Parasts"/>
    <w:rsid w:val="00BD377E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BD377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BD377E"/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B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63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17B51"/>
    <w:pPr>
      <w:widowControl w:val="0"/>
    </w:pPr>
    <w:rPr>
      <w:rFonts w:ascii="Calibri" w:eastAsia="Calibri" w:hAnsi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17B51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17B51"/>
    <w:rPr>
      <w:vertAlign w:val="superscript"/>
    </w:rPr>
  </w:style>
  <w:style w:type="paragraph" w:styleId="Apakvirsraksts">
    <w:name w:val="Subtitle"/>
    <w:basedOn w:val="Parasts"/>
    <w:link w:val="ApakvirsrakstsRakstz"/>
    <w:qFormat/>
    <w:rsid w:val="00500C47"/>
    <w:pPr>
      <w:jc w:val="center"/>
    </w:pPr>
    <w:rPr>
      <w:rFonts w:ascii="RimHelvetica" w:eastAsia="Calibri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500C47"/>
    <w:rPr>
      <w:rFonts w:ascii="RimHelvetica" w:eastAsia="Calibri" w:hAnsi="RimHelvetic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60CE4-F222-476E-8EE9-9D531F07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Slise</dc:creator>
  <cp:lastModifiedBy>Santa Hermane</cp:lastModifiedBy>
  <cp:revision>3</cp:revision>
  <cp:lastPrinted>2023-12-01T09:11:00Z</cp:lastPrinted>
  <dcterms:created xsi:type="dcterms:W3CDTF">2024-12-18T07:44:00Z</dcterms:created>
  <dcterms:modified xsi:type="dcterms:W3CDTF">2024-12-18T08:38:00Z</dcterms:modified>
</cp:coreProperties>
</file>