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A66DC" w14:textId="77777777" w:rsidR="00C92DF7" w:rsidRDefault="00C92DF7" w:rsidP="00C92DF7">
      <w:pPr>
        <w:jc w:val="center"/>
      </w:pPr>
      <w:r>
        <w:t xml:space="preserve">  </w:t>
      </w:r>
      <w:r>
        <w:rPr>
          <w:noProof/>
        </w:rPr>
        <w:drawing>
          <wp:inline distT="0" distB="0" distL="0" distR="0" wp14:anchorId="5995F5D6" wp14:editId="6904F0B3">
            <wp:extent cx="609600" cy="723900"/>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0C68C3E4" w14:textId="77777777" w:rsidR="00C92DF7" w:rsidRDefault="00C92DF7" w:rsidP="00C92DF7">
      <w:pPr>
        <w:jc w:val="center"/>
        <w:rPr>
          <w:rFonts w:ascii="RimBelwe" w:eastAsia="RimBelwe" w:hAnsi="RimBelwe" w:cs="RimBelwe"/>
          <w:sz w:val="12"/>
          <w:szCs w:val="12"/>
        </w:rPr>
      </w:pPr>
    </w:p>
    <w:p w14:paraId="2A2FBD9F" w14:textId="77777777" w:rsidR="00C92DF7" w:rsidRDefault="00C92DF7" w:rsidP="00C92DF7">
      <w:pPr>
        <w:jc w:val="center"/>
        <w:rPr>
          <w:sz w:val="36"/>
          <w:szCs w:val="36"/>
        </w:rPr>
      </w:pPr>
      <w:r>
        <w:rPr>
          <w:sz w:val="36"/>
          <w:szCs w:val="36"/>
        </w:rPr>
        <w:t>OGRES  NOVADA  PAŠVALDĪBA</w:t>
      </w:r>
    </w:p>
    <w:p w14:paraId="048A54A8" w14:textId="77777777" w:rsidR="00C92DF7" w:rsidRDefault="00C92DF7" w:rsidP="00C92DF7">
      <w:pPr>
        <w:jc w:val="center"/>
        <w:rPr>
          <w:sz w:val="18"/>
          <w:szCs w:val="18"/>
        </w:rPr>
      </w:pPr>
      <w:r>
        <w:rPr>
          <w:sz w:val="18"/>
          <w:szCs w:val="18"/>
        </w:rPr>
        <w:t>Reģ.Nr.90000024455, Brīvības iela 33, Ogre, Ogres nov., LV-5001</w:t>
      </w:r>
    </w:p>
    <w:p w14:paraId="49DE66FB" w14:textId="77777777" w:rsidR="00C92DF7" w:rsidRDefault="00C92DF7" w:rsidP="00C92DF7">
      <w:pPr>
        <w:pBdr>
          <w:bottom w:val="single" w:sz="4" w:space="1" w:color="000000"/>
        </w:pBdr>
        <w:jc w:val="center"/>
        <w:rPr>
          <w:sz w:val="18"/>
          <w:szCs w:val="18"/>
        </w:rPr>
      </w:pPr>
      <w:r>
        <w:rPr>
          <w:sz w:val="18"/>
          <w:szCs w:val="18"/>
        </w:rPr>
        <w:t xml:space="preserve">tālrunis 65071160, e-pasts: ogredome@ogresnovads.lv, www.ogresnovads.lv </w:t>
      </w:r>
    </w:p>
    <w:p w14:paraId="74217CA1" w14:textId="77777777" w:rsidR="00C92DF7" w:rsidRDefault="00C92DF7" w:rsidP="00C92DF7"/>
    <w:p w14:paraId="43B71756" w14:textId="77777777" w:rsidR="00C92DF7" w:rsidRDefault="00C92DF7" w:rsidP="00C92DF7">
      <w:pPr>
        <w:jc w:val="center"/>
        <w:rPr>
          <w:sz w:val="28"/>
          <w:szCs w:val="28"/>
        </w:rPr>
      </w:pPr>
      <w:r>
        <w:rPr>
          <w:sz w:val="28"/>
          <w:szCs w:val="28"/>
        </w:rPr>
        <w:t>PAŠVALDĪBAS DOMES SĒDES PROTOKOLA IZRAKSTS</w:t>
      </w:r>
    </w:p>
    <w:p w14:paraId="620718FB" w14:textId="77777777" w:rsidR="00C92DF7" w:rsidRDefault="00C92DF7" w:rsidP="00C92DF7"/>
    <w:p w14:paraId="45562DC0" w14:textId="77777777" w:rsidR="00C92DF7" w:rsidRDefault="00C92DF7" w:rsidP="00C92DF7">
      <w:bookmarkStart w:id="0" w:name="_heading=h.gjdgxs" w:colFirst="0" w:colLast="0"/>
      <w:bookmarkEnd w:id="0"/>
    </w:p>
    <w:tbl>
      <w:tblPr>
        <w:tblW w:w="9331" w:type="dxa"/>
        <w:tblLayout w:type="fixed"/>
        <w:tblLook w:val="0000" w:firstRow="0" w:lastRow="0" w:firstColumn="0" w:lastColumn="0" w:noHBand="0" w:noVBand="0"/>
      </w:tblPr>
      <w:tblGrid>
        <w:gridCol w:w="3122"/>
        <w:gridCol w:w="3016"/>
        <w:gridCol w:w="3193"/>
      </w:tblGrid>
      <w:tr w:rsidR="00C92DF7" w14:paraId="6BADCF52" w14:textId="77777777" w:rsidTr="00790901">
        <w:trPr>
          <w:trHeight w:val="337"/>
        </w:trPr>
        <w:tc>
          <w:tcPr>
            <w:tcW w:w="3122" w:type="dxa"/>
          </w:tcPr>
          <w:p w14:paraId="1625ED0E" w14:textId="77777777" w:rsidR="00C92DF7" w:rsidRDefault="00C92DF7" w:rsidP="00790901">
            <w:r>
              <w:t>Ogrē, Brīvības ielā 33</w:t>
            </w:r>
          </w:p>
        </w:tc>
        <w:tc>
          <w:tcPr>
            <w:tcW w:w="3016" w:type="dxa"/>
          </w:tcPr>
          <w:p w14:paraId="4803DE71" w14:textId="18FE82A6" w:rsidR="00C92DF7" w:rsidRDefault="00B9569E" w:rsidP="00B9569E">
            <w:pPr>
              <w:pStyle w:val="Virsraksts2"/>
              <w:ind w:left="-111"/>
            </w:pPr>
            <w:r>
              <w:t>Nr.21</w:t>
            </w:r>
          </w:p>
        </w:tc>
        <w:tc>
          <w:tcPr>
            <w:tcW w:w="3193" w:type="dxa"/>
          </w:tcPr>
          <w:p w14:paraId="57798345" w14:textId="1659F70F" w:rsidR="00C92DF7" w:rsidRDefault="00C92DF7" w:rsidP="00B9569E">
            <w:pPr>
              <w:jc w:val="center"/>
            </w:pPr>
            <w:r>
              <w:t xml:space="preserve">2024. gada </w:t>
            </w:r>
            <w:r w:rsidR="00B9569E">
              <w:t>18</w:t>
            </w:r>
            <w:r>
              <w:t>. decembrī</w:t>
            </w:r>
          </w:p>
        </w:tc>
      </w:tr>
    </w:tbl>
    <w:p w14:paraId="05F77427" w14:textId="77777777" w:rsidR="00C92DF7" w:rsidRDefault="00C92DF7" w:rsidP="00C92DF7"/>
    <w:p w14:paraId="012FBD49" w14:textId="1CCFC454" w:rsidR="00C92DF7" w:rsidRDefault="00C92DF7" w:rsidP="00C92DF7">
      <w:pPr>
        <w:jc w:val="center"/>
        <w:rPr>
          <w:b/>
        </w:rPr>
      </w:pPr>
      <w:r>
        <w:rPr>
          <w:b/>
        </w:rPr>
        <w:t xml:space="preserve"> </w:t>
      </w:r>
      <w:r w:rsidR="00B9569E">
        <w:rPr>
          <w:b/>
        </w:rPr>
        <w:t>18</w:t>
      </w:r>
      <w:r>
        <w:rPr>
          <w:b/>
        </w:rPr>
        <w:t>.</w:t>
      </w:r>
    </w:p>
    <w:p w14:paraId="1F7D4714" w14:textId="282EA640" w:rsidR="00C92DF7" w:rsidRDefault="00C92DF7" w:rsidP="00C92DF7">
      <w:pPr>
        <w:pStyle w:val="Virsraksts1"/>
        <w:ind w:left="0"/>
      </w:pPr>
      <w:r>
        <w:t>Par Ogres novada pašvaldības iekšējo noteikumu Nr.</w:t>
      </w:r>
      <w:r w:rsidR="00B9569E">
        <w:t>71</w:t>
      </w:r>
      <w:r>
        <w:t>/2024 “</w:t>
      </w:r>
      <w:bookmarkStart w:id="1" w:name="_Hlk110598940"/>
      <w:r w:rsidRPr="009B275C">
        <w:t>Kārtība, kādā Ogres novada pašvaldība novērtē izglītības iestāžu vadītāju profesionālo darbību</w:t>
      </w:r>
      <w:bookmarkEnd w:id="1"/>
      <w:r>
        <w:t>” izdošanu</w:t>
      </w:r>
    </w:p>
    <w:p w14:paraId="241C8E87" w14:textId="77777777" w:rsidR="00C92DF7" w:rsidRDefault="00C92DF7" w:rsidP="00C92DF7">
      <w:pPr>
        <w:jc w:val="both"/>
      </w:pPr>
    </w:p>
    <w:p w14:paraId="7694A23A" w14:textId="77777777" w:rsidR="00C92DF7" w:rsidRDefault="00C92DF7" w:rsidP="00C92DF7">
      <w:pPr>
        <w:ind w:firstLine="720"/>
        <w:jc w:val="both"/>
      </w:pPr>
      <w:r>
        <w:t xml:space="preserve">Ministru kabineta </w:t>
      </w:r>
      <w:bookmarkStart w:id="2" w:name="_Hlk110599143"/>
      <w:r>
        <w:t xml:space="preserve">2021. gada 21. septembra </w:t>
      </w:r>
      <w:bookmarkEnd w:id="2"/>
      <w:r>
        <w:t>noteikumi Nr. 644 “</w:t>
      </w:r>
      <w:bookmarkStart w:id="3" w:name="_Hlk110599167"/>
      <w:r>
        <w:t>Kārtība, kādā izglītības iestādes dibinātājs novērtē izglītības iestādes vadītāja profesionālo darbību</w:t>
      </w:r>
      <w:bookmarkEnd w:id="3"/>
      <w:r>
        <w:t>” nosaka kārtību, izglītības iestādes vadītāja profesionālās darbības novērtēšanai. Izglītības iestādes dibinātājam izglītības iestādes vadītāja profesionālās darbības novērtēšanu jāveic ne retāk kā reizi trijos gados. Izglītības iestādes dibinātājs vadītāja profesionālās darbības novērtēšanai var noteikt vadītāja profesionālās darbības vērtēšanas procedūru, norisi un laiku.</w:t>
      </w:r>
    </w:p>
    <w:p w14:paraId="3F2070B6" w14:textId="77777777" w:rsidR="00C92DF7" w:rsidRDefault="00C92DF7" w:rsidP="00C92DF7">
      <w:pPr>
        <w:ind w:firstLine="720"/>
        <w:jc w:val="both"/>
      </w:pPr>
      <w:r>
        <w:t>Lai nodrošinātu iepriekš minēto Ministru kabineta noteikumu īstenošanu, ir izdoti Ogres novada pašvaldības</w:t>
      </w:r>
      <w:r w:rsidRPr="009F2DC8">
        <w:t xml:space="preserve"> </w:t>
      </w:r>
      <w:r>
        <w:t>2022. gada 25. augusta</w:t>
      </w:r>
      <w:r w:rsidRPr="009F2DC8">
        <w:t xml:space="preserve"> iekšējie noteikum</w:t>
      </w:r>
      <w:r>
        <w:t xml:space="preserve">i Nr. 73/2022 “Kārtība, kādā Ogres novada pašvaldība novērtē izglītības iestāžu vadītāju profesionālo darbību” </w:t>
      </w:r>
      <w:r w:rsidRPr="009F2DC8">
        <w:t>(protokols Nr.19; 15.)</w:t>
      </w:r>
      <w:r>
        <w:t xml:space="preserve"> (turpmāk – iekšējie noteikumi). </w:t>
      </w:r>
      <w:r w:rsidRPr="009F2DC8">
        <w:t>Izglītības iestāžu vadītāju novērtēšanas mērķis ir veicināt vadītāja darba kvalitāti un izvirzīto mērķu un uzdevumu sasniegšanu un novērtēt vadītāja atbilstību ieņemamajam amatam, lai  nodrošinātu izglītības kvalitāti izglītības iestādē. Vadītāju novērtēšanas procesu koordinē Ogres novada Izglītības pārvalde.</w:t>
      </w:r>
    </w:p>
    <w:p w14:paraId="5A90CC0F" w14:textId="77777777" w:rsidR="00C92DF7" w:rsidRDefault="00C92DF7" w:rsidP="00C92DF7">
      <w:pPr>
        <w:ind w:firstLine="720"/>
        <w:jc w:val="both"/>
        <w:rPr>
          <w:szCs w:val="20"/>
          <w:lang w:eastAsia="en-US"/>
        </w:rPr>
      </w:pPr>
      <w:r>
        <w:rPr>
          <w:szCs w:val="20"/>
          <w:lang w:eastAsia="en-US"/>
        </w:rPr>
        <w:t xml:space="preserve">Ogres novada Izglītības pārvaldes speciālisti pārskatījuši izglītības iestāžu vadītāju novērtēšanas procedūru un secinājuši, ka novērtēšanas procesa uzlabošanai nepieciešami grozījumi iekšējos noteikumos. </w:t>
      </w:r>
    </w:p>
    <w:p w14:paraId="7FF14266" w14:textId="77777777" w:rsidR="00C92DF7" w:rsidRPr="00DE2EFC" w:rsidRDefault="00C92DF7" w:rsidP="00C92DF7">
      <w:pPr>
        <w:pBdr>
          <w:top w:val="nil"/>
          <w:left w:val="nil"/>
          <w:bottom w:val="nil"/>
          <w:right w:val="nil"/>
          <w:between w:val="nil"/>
        </w:pBdr>
        <w:tabs>
          <w:tab w:val="left" w:pos="567"/>
        </w:tabs>
        <w:jc w:val="both"/>
        <w:rPr>
          <w:szCs w:val="20"/>
          <w:lang w:eastAsia="en-US"/>
        </w:rPr>
      </w:pPr>
      <w:r>
        <w:tab/>
      </w:r>
      <w:r w:rsidRPr="00011070">
        <w:t xml:space="preserve">Ministru kabineta 2009. gada 3. februāra noteikumu Nr.108 “Normatīvo aktu projektu sagatavošanas noteikumi” 140. punkts nosaka, ka grozījumu noteikumu projektu nesagatavo, ja tā normu apjoms pārsniegtu pusi no spēkā esošo noteikumu normu apjoma. Šādā gadījumā sagatavo jaunu noteikumu projektu. Ņemot vērā, ka </w:t>
      </w:r>
      <w:r>
        <w:t>i</w:t>
      </w:r>
      <w:r w:rsidRPr="00011070">
        <w:t xml:space="preserve">ekšējo noteikumi grozījumi pārsniegtu pusi no spēkā esošo noteikumu apjoma, ir izstrādāti jauni </w:t>
      </w:r>
      <w:r>
        <w:t>i</w:t>
      </w:r>
      <w:r w:rsidRPr="00011070">
        <w:t>ekšējie noteikumi</w:t>
      </w:r>
      <w:r w:rsidRPr="009F2DC8">
        <w:rPr>
          <w:szCs w:val="20"/>
          <w:lang w:eastAsia="en-US"/>
        </w:rPr>
        <w:t xml:space="preserve">, kas nosaka </w:t>
      </w:r>
      <w:r w:rsidRPr="00DE2EFC">
        <w:rPr>
          <w:szCs w:val="20"/>
          <w:lang w:eastAsia="en-US"/>
        </w:rPr>
        <w:t>Ogres novada pašvaldības dibināto izglītības iestāžu vadītāju profesionālās darbības novērtēšanas kārtību.</w:t>
      </w:r>
    </w:p>
    <w:p w14:paraId="658D32EC" w14:textId="10B66610" w:rsidR="00C92DF7" w:rsidRPr="00D64D4F" w:rsidRDefault="00C92DF7" w:rsidP="00C92DF7">
      <w:pPr>
        <w:ind w:firstLine="720"/>
        <w:jc w:val="both"/>
        <w:rPr>
          <w:szCs w:val="20"/>
          <w:lang w:eastAsia="en-US"/>
        </w:rPr>
      </w:pPr>
      <w:r w:rsidRPr="00DE2EFC">
        <w:rPr>
          <w:szCs w:val="20"/>
          <w:lang w:eastAsia="en-US"/>
        </w:rPr>
        <w:t xml:space="preserve">Ņemot vērā augstāk minēto un pamatojoties uz Pašvaldību likuma 50. panta pirmo daļu, </w:t>
      </w:r>
      <w:r w:rsidRPr="00DE2EFC">
        <w:rPr>
          <w:iCs/>
          <w:szCs w:val="20"/>
          <w:lang w:eastAsia="en-US"/>
        </w:rPr>
        <w:t xml:space="preserve">Valsts pārvaldes iekārtas likuma 72. panta pirmās daļas </w:t>
      </w:r>
      <w:r>
        <w:rPr>
          <w:iCs/>
          <w:szCs w:val="20"/>
          <w:lang w:eastAsia="en-US"/>
        </w:rPr>
        <w:t>2</w:t>
      </w:r>
      <w:r w:rsidRPr="00DE2EFC">
        <w:rPr>
          <w:iCs/>
          <w:szCs w:val="20"/>
          <w:lang w:eastAsia="en-US"/>
        </w:rPr>
        <w:t>. punktu</w:t>
      </w:r>
      <w:r>
        <w:rPr>
          <w:iCs/>
          <w:szCs w:val="20"/>
          <w:lang w:eastAsia="en-US"/>
        </w:rPr>
        <w:t xml:space="preserve"> un </w:t>
      </w:r>
      <w:r w:rsidR="00AD288F">
        <w:t>Ministru kabineta 2021. </w:t>
      </w:r>
      <w:r>
        <w:t>gada 21. septembra noteikumu Nr. 644 “Kārtība, kādā izglītības iestādes dibinātājs novērtē izglītības iestādes vadītāja profesionālo darbību” 3. punktu</w:t>
      </w:r>
      <w:r w:rsidRPr="00D64D4F">
        <w:rPr>
          <w:szCs w:val="20"/>
          <w:lang w:eastAsia="en-US"/>
        </w:rPr>
        <w:t>,</w:t>
      </w:r>
    </w:p>
    <w:p w14:paraId="74E768EA" w14:textId="77777777" w:rsidR="00C92DF7" w:rsidRDefault="00C92DF7" w:rsidP="00C92DF7">
      <w:pPr>
        <w:jc w:val="center"/>
        <w:rPr>
          <w:b/>
          <w:iCs/>
          <w:color w:val="000000"/>
        </w:rPr>
      </w:pPr>
    </w:p>
    <w:p w14:paraId="6CB0C966" w14:textId="085E9CD3" w:rsidR="00C92DF7" w:rsidRPr="000C5B77" w:rsidRDefault="00B766E0" w:rsidP="00C92DF7">
      <w:pPr>
        <w:jc w:val="center"/>
        <w:rPr>
          <w:b/>
          <w:iCs/>
          <w:color w:val="000000"/>
        </w:rPr>
      </w:pPr>
      <w:r>
        <w:rPr>
          <w:b/>
        </w:rPr>
        <w:t xml:space="preserve">balsojot: </w:t>
      </w:r>
      <w:r w:rsidRPr="00CB2D18">
        <w:rPr>
          <w:b/>
          <w:noProof/>
        </w:rPr>
        <w:t>ar 13 balsīm "Par" (Andris Krauja, A</w:t>
      </w:r>
      <w:bookmarkStart w:id="4" w:name="_GoBack"/>
      <w:bookmarkEnd w:id="4"/>
      <w:r w:rsidRPr="00CB2D18">
        <w:rPr>
          <w:b/>
          <w:noProof/>
        </w:rPr>
        <w:t>rtūrs Mangulis, Dace Māliņa, Dace Veiliņa, Dzirkstīte Žindiga, Gints Sīviņš, Ilmārs Zemnieks, Indulis Trapiņš, Jānis Iklāvs, Jānis Siliņš, Kaspars Bramanis, Santa Ločmele, Valentīns Špēlis), "Pret" – nav, "Atturas" – nav, "Nepiedalās" – nav</w:t>
      </w:r>
      <w:r w:rsidR="00C92DF7" w:rsidRPr="000C5B77">
        <w:rPr>
          <w:b/>
          <w:iCs/>
          <w:color w:val="000000"/>
        </w:rPr>
        <w:t>,</w:t>
      </w:r>
    </w:p>
    <w:p w14:paraId="552B3993" w14:textId="77777777" w:rsidR="00C92DF7" w:rsidRPr="000C5B77" w:rsidRDefault="00C92DF7" w:rsidP="00C92DF7">
      <w:pPr>
        <w:jc w:val="center"/>
        <w:rPr>
          <w:b/>
          <w:iCs/>
          <w:color w:val="000000"/>
        </w:rPr>
      </w:pPr>
      <w:r w:rsidRPr="009815F3">
        <w:rPr>
          <w:bCs/>
          <w:iCs/>
          <w:color w:val="000000"/>
        </w:rPr>
        <w:t>Ogres novada pašvaldības dome</w:t>
      </w:r>
      <w:r w:rsidRPr="000C5B77">
        <w:rPr>
          <w:b/>
          <w:iCs/>
          <w:color w:val="000000"/>
        </w:rPr>
        <w:t xml:space="preserve">  NOLEMJ:</w:t>
      </w:r>
    </w:p>
    <w:p w14:paraId="764CAF6A" w14:textId="77777777" w:rsidR="00C92DF7" w:rsidRPr="000C5B77" w:rsidRDefault="00C92DF7" w:rsidP="00C92DF7">
      <w:pPr>
        <w:pBdr>
          <w:top w:val="nil"/>
          <w:left w:val="nil"/>
          <w:bottom w:val="nil"/>
          <w:right w:val="nil"/>
          <w:between w:val="nil"/>
        </w:pBdr>
        <w:ind w:firstLine="567"/>
        <w:jc w:val="center"/>
        <w:rPr>
          <w:color w:val="000000"/>
        </w:rPr>
      </w:pPr>
    </w:p>
    <w:p w14:paraId="76F26EBD" w14:textId="504286CC" w:rsidR="00C92DF7" w:rsidRPr="001F56CC" w:rsidRDefault="00C92DF7" w:rsidP="00C92DF7">
      <w:pPr>
        <w:pStyle w:val="Sarakstarindkopa"/>
        <w:numPr>
          <w:ilvl w:val="0"/>
          <w:numId w:val="1"/>
        </w:numPr>
        <w:rPr>
          <w:szCs w:val="20"/>
          <w:lang w:eastAsia="en-US"/>
        </w:rPr>
      </w:pPr>
      <w:r w:rsidRPr="00501C0C">
        <w:rPr>
          <w:b/>
          <w:bCs/>
        </w:rPr>
        <w:lastRenderedPageBreak/>
        <w:t>Izdot</w:t>
      </w:r>
      <w:r w:rsidRPr="000C5B77">
        <w:t xml:space="preserve"> Ogres novada pašvaldības iekšējos noteikumus Nr.</w:t>
      </w:r>
      <w:r w:rsidR="00B9569E">
        <w:t>71</w:t>
      </w:r>
      <w:r w:rsidRPr="000C5B77">
        <w:t>/2024 “</w:t>
      </w:r>
      <w:r w:rsidRPr="00501C0C">
        <w:rPr>
          <w:szCs w:val="20"/>
          <w:lang w:eastAsia="en-US"/>
        </w:rPr>
        <w:t>Kārtība, kādā Ogres novada pašvaldība novērtē izglītības iestāžu vadītāju profesionālo darbību” (pielikumā).</w:t>
      </w:r>
    </w:p>
    <w:p w14:paraId="4D8F44F7" w14:textId="77777777" w:rsidR="00C92DF7" w:rsidRPr="000C5B77" w:rsidRDefault="00C92DF7" w:rsidP="00C92DF7">
      <w:pPr>
        <w:pStyle w:val="Pamattekstaatkpe2"/>
        <w:numPr>
          <w:ilvl w:val="0"/>
          <w:numId w:val="1"/>
        </w:numPr>
      </w:pPr>
      <w:r w:rsidRPr="00501C0C">
        <w:rPr>
          <w:b/>
          <w:bCs/>
        </w:rPr>
        <w:t>Kontroli</w:t>
      </w:r>
      <w:r w:rsidRPr="000C5B77">
        <w:t xml:space="preserve"> par lēmuma izpildi uzdot Ogres novada pašvaldības izpilddirektoram.</w:t>
      </w:r>
    </w:p>
    <w:p w14:paraId="0C559EC3" w14:textId="77777777" w:rsidR="00C92DF7" w:rsidRDefault="00C92DF7" w:rsidP="00C92DF7">
      <w:pPr>
        <w:pBdr>
          <w:top w:val="nil"/>
          <w:left w:val="nil"/>
          <w:bottom w:val="nil"/>
          <w:right w:val="nil"/>
          <w:between w:val="nil"/>
        </w:pBdr>
        <w:ind w:left="218"/>
        <w:jc w:val="right"/>
        <w:rPr>
          <w:color w:val="000000"/>
        </w:rPr>
      </w:pPr>
    </w:p>
    <w:p w14:paraId="4BB848F3" w14:textId="77777777" w:rsidR="00C92DF7" w:rsidRDefault="00C92DF7" w:rsidP="00C92DF7">
      <w:pPr>
        <w:pBdr>
          <w:top w:val="nil"/>
          <w:left w:val="nil"/>
          <w:bottom w:val="nil"/>
          <w:right w:val="nil"/>
          <w:between w:val="nil"/>
        </w:pBdr>
        <w:ind w:left="218"/>
        <w:jc w:val="right"/>
        <w:rPr>
          <w:color w:val="000000"/>
        </w:rPr>
      </w:pPr>
      <w:r>
        <w:rPr>
          <w:color w:val="000000"/>
        </w:rPr>
        <w:t xml:space="preserve"> </w:t>
      </w:r>
    </w:p>
    <w:p w14:paraId="77D36F43" w14:textId="77777777" w:rsidR="00C92DF7" w:rsidRDefault="00C92DF7" w:rsidP="00C92DF7">
      <w:pPr>
        <w:pBdr>
          <w:top w:val="nil"/>
          <w:left w:val="nil"/>
          <w:bottom w:val="nil"/>
          <w:right w:val="nil"/>
          <w:between w:val="nil"/>
        </w:pBdr>
        <w:ind w:left="218"/>
        <w:jc w:val="right"/>
        <w:rPr>
          <w:color w:val="000000"/>
        </w:rPr>
      </w:pPr>
      <w:r>
        <w:rPr>
          <w:color w:val="000000"/>
        </w:rPr>
        <w:t>(Sēdes vadītāja,</w:t>
      </w:r>
    </w:p>
    <w:p w14:paraId="05604724" w14:textId="61A4D174" w:rsidR="00C92DF7" w:rsidRDefault="00C92DF7" w:rsidP="00C92DF7">
      <w:pPr>
        <w:pBdr>
          <w:top w:val="nil"/>
          <w:left w:val="nil"/>
          <w:bottom w:val="nil"/>
          <w:right w:val="nil"/>
          <w:between w:val="nil"/>
        </w:pBdr>
        <w:ind w:left="218"/>
        <w:jc w:val="right"/>
        <w:rPr>
          <w:color w:val="000000"/>
        </w:rPr>
      </w:pPr>
      <w:r>
        <w:rPr>
          <w:color w:val="000000"/>
        </w:rPr>
        <w:t xml:space="preserve">domes priekšsēdētāja </w:t>
      </w:r>
      <w:r w:rsidR="00B9569E">
        <w:rPr>
          <w:color w:val="000000"/>
        </w:rPr>
        <w:t>vietnieka G. Sīviņa</w:t>
      </w:r>
      <w:r>
        <w:rPr>
          <w:color w:val="000000"/>
        </w:rPr>
        <w:t xml:space="preserve"> paraksts)</w:t>
      </w:r>
    </w:p>
    <w:p w14:paraId="578BC4CE" w14:textId="2806FE06" w:rsidR="00B25C0A" w:rsidRPr="00C92DF7" w:rsidRDefault="00B25C0A" w:rsidP="00C92DF7"/>
    <w:sectPr w:rsidR="00B25C0A" w:rsidRPr="00C92DF7" w:rsidSect="00954677">
      <w:footerReference w:type="default" r:id="rId9"/>
      <w:pgSz w:w="11906" w:h="16838"/>
      <w:pgMar w:top="1134" w:right="1134" w:bottom="1134" w:left="1701" w:header="709"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28810" w14:textId="77777777" w:rsidR="009C0C2B" w:rsidRDefault="009C0C2B">
      <w:r>
        <w:separator/>
      </w:r>
    </w:p>
  </w:endnote>
  <w:endnote w:type="continuationSeparator" w:id="0">
    <w:p w14:paraId="654D6FA0" w14:textId="77777777" w:rsidR="009C0C2B" w:rsidRDefault="009C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68663" w14:textId="77777777" w:rsidR="00B25C0A" w:rsidRDefault="00B1741D">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766E0">
      <w:rPr>
        <w:noProof/>
        <w:color w:val="000000"/>
        <w:sz w:val="20"/>
        <w:szCs w:val="20"/>
      </w:rPr>
      <w:t>2</w:t>
    </w:r>
    <w:r>
      <w:rPr>
        <w:color w:val="000000"/>
        <w:sz w:val="20"/>
        <w:szCs w:val="20"/>
      </w:rPr>
      <w:fldChar w:fldCharType="end"/>
    </w:r>
  </w:p>
  <w:p w14:paraId="5C4E448D" w14:textId="77777777" w:rsidR="00B25C0A" w:rsidRDefault="00B1741D">
    <w:pPr>
      <w:pBdr>
        <w:top w:val="nil"/>
        <w:left w:val="nil"/>
        <w:bottom w:val="nil"/>
        <w:right w:val="nil"/>
        <w:between w:val="nil"/>
      </w:pBdr>
      <w:tabs>
        <w:tab w:val="center" w:pos="4153"/>
        <w:tab w:val="right" w:pos="8306"/>
        <w:tab w:val="left" w:pos="4153"/>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3FD12" w14:textId="77777777" w:rsidR="009C0C2B" w:rsidRDefault="009C0C2B">
      <w:r>
        <w:separator/>
      </w:r>
    </w:p>
  </w:footnote>
  <w:footnote w:type="continuationSeparator" w:id="0">
    <w:p w14:paraId="35712166" w14:textId="77777777" w:rsidR="009C0C2B" w:rsidRDefault="009C0C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7D96"/>
    <w:multiLevelType w:val="multilevel"/>
    <w:tmpl w:val="4BEE6E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79163B"/>
    <w:multiLevelType w:val="hybridMultilevel"/>
    <w:tmpl w:val="148A74F6"/>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0A"/>
    <w:rsid w:val="0003353C"/>
    <w:rsid w:val="00152E70"/>
    <w:rsid w:val="00155232"/>
    <w:rsid w:val="001A70D8"/>
    <w:rsid w:val="00246F87"/>
    <w:rsid w:val="003144F5"/>
    <w:rsid w:val="003155A4"/>
    <w:rsid w:val="003D27A4"/>
    <w:rsid w:val="00423F88"/>
    <w:rsid w:val="004412DD"/>
    <w:rsid w:val="0048130C"/>
    <w:rsid w:val="004A670B"/>
    <w:rsid w:val="00501C0C"/>
    <w:rsid w:val="005F0784"/>
    <w:rsid w:val="00634301"/>
    <w:rsid w:val="006947B8"/>
    <w:rsid w:val="00777952"/>
    <w:rsid w:val="0078023A"/>
    <w:rsid w:val="007F15AE"/>
    <w:rsid w:val="00814846"/>
    <w:rsid w:val="008B1F54"/>
    <w:rsid w:val="00954677"/>
    <w:rsid w:val="009A0FB2"/>
    <w:rsid w:val="009B275C"/>
    <w:rsid w:val="009C0C2B"/>
    <w:rsid w:val="009F2B41"/>
    <w:rsid w:val="009F2DC8"/>
    <w:rsid w:val="00A25EF5"/>
    <w:rsid w:val="00A74D69"/>
    <w:rsid w:val="00A94D60"/>
    <w:rsid w:val="00AD288F"/>
    <w:rsid w:val="00B1741D"/>
    <w:rsid w:val="00B17B42"/>
    <w:rsid w:val="00B25C0A"/>
    <w:rsid w:val="00B766E0"/>
    <w:rsid w:val="00B9569E"/>
    <w:rsid w:val="00C92DF7"/>
    <w:rsid w:val="00DE2EFC"/>
    <w:rsid w:val="00E007D0"/>
    <w:rsid w:val="00E857AE"/>
    <w:rsid w:val="00F26804"/>
    <w:rsid w:val="00F65FB6"/>
    <w:rsid w:val="00F93231"/>
    <w:rsid w:val="00FA5A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4287"/>
  <w15:docId w15:val="{419F02C3-D4AC-47CC-B492-3DD3EF0F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37EE3"/>
  </w:style>
  <w:style w:type="paragraph" w:styleId="Virsraksts1">
    <w:name w:val="heading 1"/>
    <w:basedOn w:val="Parasts"/>
    <w:next w:val="Parasts"/>
    <w:link w:val="Virsraksts1Rakstz"/>
    <w:uiPriority w:val="9"/>
    <w:qFormat/>
    <w:rsid w:val="00A37EE3"/>
    <w:pPr>
      <w:keepNext/>
      <w:ind w:left="-142"/>
      <w:jc w:val="center"/>
      <w:outlineLvl w:val="0"/>
    </w:pPr>
    <w:rPr>
      <w:b/>
      <w:szCs w:val="20"/>
      <w:u w:val="single"/>
      <w:lang w:eastAsia="en-US"/>
    </w:rPr>
  </w:style>
  <w:style w:type="paragraph" w:styleId="Virsraksts2">
    <w:name w:val="heading 2"/>
    <w:basedOn w:val="Parasts"/>
    <w:next w:val="Parasts"/>
    <w:link w:val="Virsraksts2Rakstz"/>
    <w:uiPriority w:val="9"/>
    <w:unhideWhenUsed/>
    <w:qFormat/>
    <w:rsid w:val="00A37EE3"/>
    <w:pPr>
      <w:keepNext/>
      <w:jc w:val="center"/>
      <w:outlineLvl w:val="1"/>
    </w:pPr>
    <w:rPr>
      <w:b/>
      <w:bCs/>
      <w:szCs w:val="20"/>
      <w:lang w:eastAsia="en-US"/>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character" w:customStyle="1" w:styleId="Virsraksts1Rakstz">
    <w:name w:val="Virsraksts 1 Rakstz."/>
    <w:basedOn w:val="Noklusjumarindkopasfonts"/>
    <w:link w:val="Virsraksts1"/>
    <w:uiPriority w:val="9"/>
    <w:rsid w:val="00A37EE3"/>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uiPriority w:val="9"/>
    <w:rsid w:val="00A37EE3"/>
    <w:rPr>
      <w:rFonts w:ascii="Times New Roman" w:eastAsia="Times New Roman" w:hAnsi="Times New Roman" w:cs="Times New Roman"/>
      <w:b/>
      <w:bCs/>
      <w:sz w:val="24"/>
      <w:szCs w:val="20"/>
    </w:rPr>
  </w:style>
  <w:style w:type="paragraph" w:styleId="Balonteksts">
    <w:name w:val="Balloon Text"/>
    <w:basedOn w:val="Parasts"/>
    <w:link w:val="BalontekstsRakstz"/>
    <w:uiPriority w:val="99"/>
    <w:semiHidden/>
    <w:unhideWhenUsed/>
    <w:rsid w:val="00941E9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41E95"/>
    <w:rPr>
      <w:rFonts w:ascii="Tahoma" w:eastAsia="Times New Roman" w:hAnsi="Tahoma" w:cs="Tahoma"/>
      <w:sz w:val="16"/>
      <w:szCs w:val="16"/>
      <w:lang w:eastAsia="lv-LV"/>
    </w:rPr>
  </w:style>
  <w:style w:type="paragraph" w:styleId="Prskatjums">
    <w:name w:val="Revision"/>
    <w:hidden/>
    <w:uiPriority w:val="99"/>
    <w:semiHidden/>
    <w:rsid w:val="00F42352"/>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Pamattekstaatkpe2">
    <w:name w:val="Body Text Indent 2"/>
    <w:basedOn w:val="Parasts"/>
    <w:link w:val="Pamattekstaatkpe2Rakstz"/>
    <w:rsid w:val="00501C0C"/>
    <w:pPr>
      <w:ind w:left="-142"/>
      <w:jc w:val="both"/>
    </w:pPr>
    <w:rPr>
      <w:szCs w:val="20"/>
      <w:lang w:eastAsia="en-US"/>
    </w:rPr>
  </w:style>
  <w:style w:type="character" w:customStyle="1" w:styleId="Pamattekstaatkpe2Rakstz">
    <w:name w:val="Pamatteksta atkāpe 2 Rakstz."/>
    <w:basedOn w:val="Noklusjumarindkopasfonts"/>
    <w:link w:val="Pamattekstaatkpe2"/>
    <w:rsid w:val="00501C0C"/>
    <w:rPr>
      <w:szCs w:val="20"/>
      <w:lang w:eastAsia="en-US"/>
    </w:rPr>
  </w:style>
  <w:style w:type="paragraph" w:styleId="Sarakstarindkopa">
    <w:name w:val="List Paragraph"/>
    <w:basedOn w:val="Parasts"/>
    <w:uiPriority w:val="34"/>
    <w:qFormat/>
    <w:rsid w:val="00501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UiR9e/r04cygdDxXNCiF/zhLog==">AMUW2mW4hUiRbtJXY9RLonOOdsz1oYWfqziVGo2g02qkFy0FL6iSvwkVQAMd/wiyyLq5MHfOa/ZHo+fomT6ofQNwxnp6QYbE86Bz65OmZT2pxtdLtQ9DQcNTl0RZozsDQPEsxWfbzrct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2126</Words>
  <Characters>1212</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Slise</dc:creator>
  <cp:lastModifiedBy>Santa Hermane</cp:lastModifiedBy>
  <cp:revision>3</cp:revision>
  <cp:lastPrinted>2022-08-25T12:24:00Z</cp:lastPrinted>
  <dcterms:created xsi:type="dcterms:W3CDTF">2024-12-18T08:09:00Z</dcterms:created>
  <dcterms:modified xsi:type="dcterms:W3CDTF">2024-12-18T08:50:00Z</dcterms:modified>
</cp:coreProperties>
</file>