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74B9A" w14:textId="1B4340BC" w:rsidR="00FD6549" w:rsidRPr="00735BC6" w:rsidRDefault="00E6144B" w:rsidP="00FD6549">
      <w:pPr>
        <w:ind w:right="43"/>
        <w:jc w:val="center"/>
        <w:rPr>
          <w:noProof/>
        </w:rPr>
      </w:pPr>
      <w:r w:rsidRPr="00F33F26">
        <w:rPr>
          <w:noProof/>
        </w:rPr>
        <w:drawing>
          <wp:inline distT="0" distB="0" distL="0" distR="0" wp14:anchorId="3FEAB515" wp14:editId="758C1D0C">
            <wp:extent cx="604520" cy="723265"/>
            <wp:effectExtent l="0" t="0" r="0" b="0"/>
            <wp:docPr id="1"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520" cy="723265"/>
                    </a:xfrm>
                    <a:prstGeom prst="rect">
                      <a:avLst/>
                    </a:prstGeom>
                    <a:noFill/>
                    <a:ln>
                      <a:noFill/>
                    </a:ln>
                  </pic:spPr>
                </pic:pic>
              </a:graphicData>
            </a:graphic>
          </wp:inline>
        </w:drawing>
      </w:r>
    </w:p>
    <w:p w14:paraId="722C2B48" w14:textId="77777777" w:rsidR="00FD6549" w:rsidRPr="009154C1" w:rsidRDefault="00FD6549" w:rsidP="00FD6549">
      <w:pPr>
        <w:ind w:right="43"/>
        <w:jc w:val="center"/>
        <w:rPr>
          <w:noProof/>
          <w:sz w:val="36"/>
        </w:rPr>
      </w:pPr>
      <w:r w:rsidRPr="009154C1">
        <w:rPr>
          <w:noProof/>
          <w:sz w:val="36"/>
        </w:rPr>
        <w:t>OGRES  NOVADA  PAŠVALDĪBA</w:t>
      </w:r>
    </w:p>
    <w:p w14:paraId="23856F48" w14:textId="77777777" w:rsidR="00FD6549" w:rsidRPr="009154C1" w:rsidRDefault="00FD6549" w:rsidP="00FD6549">
      <w:pPr>
        <w:ind w:right="43"/>
        <w:jc w:val="center"/>
        <w:rPr>
          <w:noProof/>
          <w:sz w:val="18"/>
        </w:rPr>
      </w:pPr>
      <w:r w:rsidRPr="009154C1">
        <w:rPr>
          <w:noProof/>
          <w:sz w:val="18"/>
        </w:rPr>
        <w:t>Reģ.Nr.90000024455, Brīvības iela 33, Ogre, Ogres nov., LV-5001</w:t>
      </w:r>
    </w:p>
    <w:p w14:paraId="510AD607" w14:textId="77777777" w:rsidR="00FD6549" w:rsidRPr="009154C1" w:rsidRDefault="00FD6549" w:rsidP="00FD6549">
      <w:pPr>
        <w:pBdr>
          <w:bottom w:val="single" w:sz="4" w:space="1" w:color="auto"/>
        </w:pBdr>
        <w:ind w:right="43"/>
        <w:jc w:val="center"/>
        <w:rPr>
          <w:noProof/>
          <w:sz w:val="18"/>
        </w:rPr>
      </w:pPr>
      <w:r w:rsidRPr="009154C1">
        <w:rPr>
          <w:noProof/>
          <w:sz w:val="18"/>
        </w:rPr>
        <w:t xml:space="preserve">tālrunis 65071160, </w:t>
      </w:r>
      <w:r w:rsidRPr="009154C1">
        <w:rPr>
          <w:sz w:val="18"/>
        </w:rPr>
        <w:t xml:space="preserve">e-pasts: ogredome@ogresnovads.lv, www.ogresnovads.lv </w:t>
      </w:r>
    </w:p>
    <w:p w14:paraId="27C19F37" w14:textId="77777777" w:rsidR="00FD6549" w:rsidRPr="009154C1" w:rsidRDefault="00FD6549" w:rsidP="00FD6549">
      <w:pPr>
        <w:ind w:right="43"/>
        <w:rPr>
          <w:szCs w:val="32"/>
        </w:rPr>
      </w:pPr>
    </w:p>
    <w:p w14:paraId="4A05BE32" w14:textId="77777777" w:rsidR="00FD6549" w:rsidRPr="009154C1" w:rsidRDefault="00FD6549" w:rsidP="00FD6549">
      <w:pPr>
        <w:ind w:right="43"/>
        <w:jc w:val="center"/>
        <w:rPr>
          <w:sz w:val="32"/>
          <w:szCs w:val="32"/>
        </w:rPr>
      </w:pPr>
      <w:r w:rsidRPr="009154C1">
        <w:rPr>
          <w:sz w:val="28"/>
          <w:szCs w:val="28"/>
        </w:rPr>
        <w:t>PAŠVALDĪBAS DOMES SĒDES PROTOKOLA IZRAKSTS</w:t>
      </w:r>
    </w:p>
    <w:p w14:paraId="595E6D5D" w14:textId="77777777" w:rsidR="00354EB2" w:rsidRPr="00977249" w:rsidRDefault="00354EB2" w:rsidP="00354EB2">
      <w:pPr>
        <w:jc w:val="center"/>
        <w:rPr>
          <w:sz w:val="20"/>
          <w:szCs w:val="20"/>
        </w:rPr>
      </w:pPr>
    </w:p>
    <w:p w14:paraId="16966387" w14:textId="77777777" w:rsidR="0060143D" w:rsidRPr="00977249" w:rsidRDefault="0060143D" w:rsidP="005C5221">
      <w:pPr>
        <w:rPr>
          <w:sz w:val="20"/>
          <w:szCs w:val="20"/>
        </w:rPr>
      </w:pPr>
      <w:bookmarkStart w:id="0" w:name="_GoBack"/>
      <w:bookmarkEnd w:id="0"/>
    </w:p>
    <w:tbl>
      <w:tblPr>
        <w:tblW w:w="4922" w:type="pct"/>
        <w:tblLook w:val="0000" w:firstRow="0" w:lastRow="0" w:firstColumn="0" w:lastColumn="0" w:noHBand="0" w:noVBand="0"/>
      </w:tblPr>
      <w:tblGrid>
        <w:gridCol w:w="2975"/>
        <w:gridCol w:w="2977"/>
        <w:gridCol w:w="2977"/>
      </w:tblGrid>
      <w:tr w:rsidR="005C5221" w:rsidRPr="00DE2848" w14:paraId="06534BC1" w14:textId="77777777" w:rsidTr="006D2226">
        <w:trPr>
          <w:trHeight w:val="205"/>
        </w:trPr>
        <w:tc>
          <w:tcPr>
            <w:tcW w:w="1666" w:type="pct"/>
          </w:tcPr>
          <w:p w14:paraId="2274E43F" w14:textId="77777777" w:rsidR="005C5221" w:rsidRPr="00DE2848" w:rsidRDefault="005C5221" w:rsidP="000B7FD9">
            <w:r w:rsidRPr="00DE2848">
              <w:t>Ogrē, Brīvības ielā 33</w:t>
            </w:r>
          </w:p>
        </w:tc>
        <w:tc>
          <w:tcPr>
            <w:tcW w:w="1667" w:type="pct"/>
          </w:tcPr>
          <w:p w14:paraId="7965132F" w14:textId="08CDDA4F" w:rsidR="005C5221" w:rsidRPr="00DE2848" w:rsidRDefault="0031683A" w:rsidP="00682509">
            <w:pPr>
              <w:pStyle w:val="Heading4"/>
              <w:spacing w:before="0" w:after="0"/>
              <w:jc w:val="center"/>
              <w:rPr>
                <w:sz w:val="24"/>
                <w:szCs w:val="24"/>
              </w:rPr>
            </w:pPr>
            <w:r w:rsidRPr="00DE2848">
              <w:rPr>
                <w:sz w:val="24"/>
                <w:szCs w:val="24"/>
              </w:rPr>
              <w:t>Nr.</w:t>
            </w:r>
            <w:r w:rsidR="00682509">
              <w:rPr>
                <w:sz w:val="24"/>
                <w:szCs w:val="24"/>
              </w:rPr>
              <w:t>3</w:t>
            </w:r>
          </w:p>
        </w:tc>
        <w:tc>
          <w:tcPr>
            <w:tcW w:w="1667" w:type="pct"/>
          </w:tcPr>
          <w:p w14:paraId="359DEB29" w14:textId="7EDFA3CF" w:rsidR="005C5221" w:rsidRPr="00DE2848" w:rsidRDefault="00165BBB" w:rsidP="000B7FD9">
            <w:pPr>
              <w:jc w:val="right"/>
            </w:pPr>
            <w:r w:rsidRPr="00DE2848">
              <w:t>202</w:t>
            </w:r>
            <w:r w:rsidR="00F2150A">
              <w:t>5</w:t>
            </w:r>
            <w:r w:rsidR="001F50EC" w:rsidRPr="00DE2848">
              <w:t>.</w:t>
            </w:r>
            <w:r w:rsidR="004278EC">
              <w:t xml:space="preserve"> </w:t>
            </w:r>
            <w:r w:rsidR="001F50EC" w:rsidRPr="00DE2848">
              <w:t xml:space="preserve">gada </w:t>
            </w:r>
            <w:r w:rsidR="008575E5">
              <w:t>2</w:t>
            </w:r>
            <w:r w:rsidR="008B22CF">
              <w:t>7</w:t>
            </w:r>
            <w:r w:rsidR="008575E5">
              <w:t>. martā</w:t>
            </w:r>
            <w:r w:rsidR="006C1E62">
              <w:t xml:space="preserve"> </w:t>
            </w:r>
            <w:r w:rsidR="00FD6549" w:rsidRPr="00DE2848">
              <w:t xml:space="preserve"> </w:t>
            </w:r>
          </w:p>
        </w:tc>
      </w:tr>
    </w:tbl>
    <w:p w14:paraId="448DE602" w14:textId="77777777" w:rsidR="00557324" w:rsidRPr="00DE2848" w:rsidRDefault="00557324" w:rsidP="000B7FD9">
      <w:pPr>
        <w:rPr>
          <w:b/>
          <w:bCs/>
        </w:rPr>
      </w:pPr>
    </w:p>
    <w:p w14:paraId="2A76A821" w14:textId="32A57CE3" w:rsidR="000B7FD9" w:rsidRPr="00DE2848" w:rsidRDefault="00682509" w:rsidP="00682509">
      <w:pPr>
        <w:ind w:left="-142"/>
        <w:jc w:val="center"/>
        <w:rPr>
          <w:b/>
          <w:bCs/>
        </w:rPr>
      </w:pPr>
      <w:r>
        <w:rPr>
          <w:b/>
          <w:bCs/>
        </w:rPr>
        <w:t>41</w:t>
      </w:r>
      <w:r w:rsidR="00CE3D3D">
        <w:rPr>
          <w:b/>
          <w:bCs/>
        </w:rPr>
        <w:t>.</w:t>
      </w:r>
    </w:p>
    <w:p w14:paraId="30BD4BCC" w14:textId="7766575B" w:rsidR="008B22CF" w:rsidRDefault="000B7FD9" w:rsidP="000B7FD9">
      <w:pPr>
        <w:tabs>
          <w:tab w:val="left" w:pos="3660"/>
          <w:tab w:val="center" w:pos="4082"/>
        </w:tabs>
        <w:ind w:left="-142"/>
        <w:jc w:val="center"/>
        <w:rPr>
          <w:b/>
          <w:u w:val="single"/>
        </w:rPr>
      </w:pPr>
      <w:bookmarkStart w:id="1" w:name="_Hlk158724596"/>
      <w:r>
        <w:rPr>
          <w:b/>
          <w:u w:val="single"/>
        </w:rPr>
        <w:t>Par Ogres novada pašvaldības saistošo noteikumu Nr.</w:t>
      </w:r>
      <w:r w:rsidR="00682509">
        <w:rPr>
          <w:b/>
          <w:u w:val="single"/>
        </w:rPr>
        <w:t>14</w:t>
      </w:r>
      <w:r>
        <w:rPr>
          <w:b/>
          <w:u w:val="single"/>
        </w:rPr>
        <w:t>/2025 “</w:t>
      </w:r>
      <w:r w:rsidR="009D7967" w:rsidRPr="00DE2848">
        <w:rPr>
          <w:b/>
          <w:u w:val="single"/>
        </w:rPr>
        <w:t xml:space="preserve">Par </w:t>
      </w:r>
      <w:proofErr w:type="spellStart"/>
      <w:r w:rsidR="009D7967" w:rsidRPr="00DE2848">
        <w:rPr>
          <w:b/>
          <w:u w:val="single"/>
        </w:rPr>
        <w:t>lokālplānojuma</w:t>
      </w:r>
      <w:proofErr w:type="spellEnd"/>
      <w:r w:rsidR="009D7967" w:rsidRPr="00DE2848">
        <w:rPr>
          <w:b/>
          <w:u w:val="single"/>
        </w:rPr>
        <w:t xml:space="preserve"> </w:t>
      </w:r>
      <w:bookmarkStart w:id="2" w:name="_Hlk114212838"/>
      <w:r w:rsidR="00B30D5B" w:rsidRPr="00DE2848">
        <w:rPr>
          <w:b/>
          <w:u w:val="single"/>
        </w:rPr>
        <w:t xml:space="preserve">zemes </w:t>
      </w:r>
      <w:r w:rsidR="00B30D5B" w:rsidRPr="0050214D">
        <w:rPr>
          <w:b/>
          <w:u w:val="single"/>
        </w:rPr>
        <w:t>vienībai</w:t>
      </w:r>
      <w:r w:rsidR="001F50EC" w:rsidRPr="0050214D">
        <w:rPr>
          <w:b/>
          <w:u w:val="single"/>
        </w:rPr>
        <w:t xml:space="preserve"> </w:t>
      </w:r>
      <w:r w:rsidR="00B30D5B" w:rsidRPr="0050214D">
        <w:rPr>
          <w:b/>
          <w:u w:val="single"/>
        </w:rPr>
        <w:t>Petūniju ielā 1</w:t>
      </w:r>
      <w:r w:rsidR="00F2150A" w:rsidRPr="0050214D">
        <w:rPr>
          <w:b/>
          <w:u w:val="single"/>
        </w:rPr>
        <w:t>5,</w:t>
      </w:r>
      <w:r w:rsidR="001F50EC" w:rsidRPr="0050214D">
        <w:rPr>
          <w:b/>
          <w:u w:val="single"/>
        </w:rPr>
        <w:t xml:space="preserve"> </w:t>
      </w:r>
      <w:r w:rsidR="00B30D5B" w:rsidRPr="0050214D">
        <w:rPr>
          <w:b/>
          <w:u w:val="single"/>
        </w:rPr>
        <w:t>Ogrē</w:t>
      </w:r>
      <w:r w:rsidR="001F50EC" w:rsidRPr="0050214D">
        <w:rPr>
          <w:b/>
          <w:u w:val="single"/>
        </w:rPr>
        <w:t>, Ogres nov.</w:t>
      </w:r>
      <w:r w:rsidR="0050214D" w:rsidRPr="0050214D">
        <w:rPr>
          <w:b/>
          <w:u w:val="single"/>
        </w:rPr>
        <w:t>,</w:t>
      </w:r>
      <w:r w:rsidR="001F50EC" w:rsidRPr="0050214D">
        <w:rPr>
          <w:b/>
          <w:u w:val="single"/>
        </w:rPr>
        <w:t xml:space="preserve"> </w:t>
      </w:r>
      <w:bookmarkEnd w:id="2"/>
      <w:r w:rsidR="0050214D" w:rsidRPr="0050214D">
        <w:rPr>
          <w:b/>
          <w:u w:val="single"/>
        </w:rPr>
        <w:t xml:space="preserve">Teritorijas izmantošanas noteikumu un Grafiskās daļas </w:t>
      </w:r>
      <w:r w:rsidR="006C1E62" w:rsidRPr="0050214D">
        <w:rPr>
          <w:b/>
          <w:u w:val="single"/>
        </w:rPr>
        <w:t>apstiprināšanu</w:t>
      </w:r>
      <w:bookmarkEnd w:id="1"/>
      <w:r w:rsidRPr="0050214D">
        <w:rPr>
          <w:b/>
          <w:u w:val="single"/>
        </w:rPr>
        <w:t>” izdošanu</w:t>
      </w:r>
    </w:p>
    <w:p w14:paraId="6A404221" w14:textId="77777777" w:rsidR="000B7FD9" w:rsidRPr="00AA170C" w:rsidRDefault="000B7FD9" w:rsidP="000B7FD9">
      <w:pPr>
        <w:tabs>
          <w:tab w:val="left" w:pos="3660"/>
          <w:tab w:val="center" w:pos="4082"/>
        </w:tabs>
        <w:ind w:left="-142"/>
        <w:jc w:val="center"/>
        <w:rPr>
          <w:b/>
          <w:u w:val="single"/>
        </w:rPr>
      </w:pPr>
    </w:p>
    <w:p w14:paraId="5F4F143C" w14:textId="22494458" w:rsidR="00AA170C" w:rsidRDefault="00AA170C" w:rsidP="000B7FD9">
      <w:pPr>
        <w:ind w:firstLine="567"/>
        <w:jc w:val="both"/>
      </w:pPr>
      <w:proofErr w:type="spellStart"/>
      <w:r>
        <w:t>Lokālplānojuma</w:t>
      </w:r>
      <w:proofErr w:type="spellEnd"/>
      <w:r>
        <w:t xml:space="preserve"> zemes vienībai Petūniju ielā 15, Ogrē, Ogres nov., kadastra apzīmējums </w:t>
      </w:r>
      <w:r w:rsidRPr="00E719A8">
        <w:t>7480 003 128</w:t>
      </w:r>
      <w:r>
        <w:t xml:space="preserve">6, (turpmāk – </w:t>
      </w:r>
      <w:proofErr w:type="spellStart"/>
      <w:r>
        <w:t>Lokālplānojums</w:t>
      </w:r>
      <w:proofErr w:type="spellEnd"/>
      <w:r>
        <w:t>) izstrāde uzsākta atbilstoši Ogres novada pašvaldības (turpmāk – Pašvaldība) domes 2022. gada 22. decembra lēmumam “</w:t>
      </w:r>
      <w:r w:rsidRPr="00AA170C">
        <w:t xml:space="preserve">Par </w:t>
      </w:r>
      <w:proofErr w:type="spellStart"/>
      <w:r w:rsidRPr="00AA170C">
        <w:t>lokālplānojuma</w:t>
      </w:r>
      <w:proofErr w:type="spellEnd"/>
      <w:r w:rsidRPr="00AA170C">
        <w:t xml:space="preserve"> izstrādes uzsākšanu zemes vienībai Petūniju ielā 15, Ogrē, Ogres  nov., lai grozītu Ogres novada teritorijas plānojumu 2012.-2024.gadam</w:t>
      </w:r>
      <w:r>
        <w:t>”</w:t>
      </w:r>
      <w:r>
        <w:rPr>
          <w:rStyle w:val="FootnoteReference"/>
        </w:rPr>
        <w:footnoteReference w:id="1"/>
      </w:r>
      <w:r w:rsidR="009E572B">
        <w:t>.</w:t>
      </w:r>
    </w:p>
    <w:p w14:paraId="55C46C43" w14:textId="6A327AC7" w:rsidR="00AA170C" w:rsidRPr="00B23674" w:rsidRDefault="00AA170C" w:rsidP="000B7FD9">
      <w:pPr>
        <w:ind w:firstLine="567"/>
        <w:jc w:val="both"/>
      </w:pPr>
      <w:r>
        <w:t>Saskaņā ar Pašvaldības domes 2024. gada 28. novembra lēmumu “</w:t>
      </w:r>
      <w:r w:rsidRPr="00B81F94">
        <w:t xml:space="preserve">Par </w:t>
      </w:r>
      <w:proofErr w:type="spellStart"/>
      <w:r w:rsidRPr="00B81F94">
        <w:t>lokālplānojuma</w:t>
      </w:r>
      <w:proofErr w:type="spellEnd"/>
      <w:r w:rsidRPr="00B81F94">
        <w:t xml:space="preserve"> “</w:t>
      </w:r>
      <w:proofErr w:type="spellStart"/>
      <w:r w:rsidRPr="00B81F94">
        <w:t>Lokālplānojums</w:t>
      </w:r>
      <w:proofErr w:type="spellEnd"/>
      <w:r w:rsidRPr="00B81F94">
        <w:t xml:space="preserve"> zemes vienībai Petūniju ielā 15 Ogrē, Ogres nov.” 1.0. redakcijas nodošanu publiskajai </w:t>
      </w:r>
      <w:r w:rsidRPr="00B23674">
        <w:t>apspriešanai un atzinumu saņemšanai”</w:t>
      </w:r>
      <w:r w:rsidRPr="00B23674">
        <w:rPr>
          <w:rStyle w:val="FootnoteReference"/>
        </w:rPr>
        <w:footnoteReference w:id="2"/>
      </w:r>
      <w:r w:rsidRPr="00B23674">
        <w:t xml:space="preserve"> publiskajai apspriešanai un institūciju atzinumu saņemšanai nodota </w:t>
      </w:r>
      <w:proofErr w:type="spellStart"/>
      <w:r w:rsidRPr="00B23674">
        <w:t>Lokālplānojuma</w:t>
      </w:r>
      <w:proofErr w:type="spellEnd"/>
      <w:r w:rsidRPr="00B23674">
        <w:t xml:space="preserve"> 1.0. redakcija</w:t>
      </w:r>
      <w:r w:rsidRPr="00B23674">
        <w:rPr>
          <w:rStyle w:val="FootnoteReference"/>
        </w:rPr>
        <w:footnoteReference w:id="3"/>
      </w:r>
      <w:r w:rsidRPr="00B23674">
        <w:t xml:space="preserve">. </w:t>
      </w:r>
    </w:p>
    <w:p w14:paraId="5F9223B3" w14:textId="064564A5" w:rsidR="00AA170C" w:rsidRPr="00B23674" w:rsidRDefault="00AA170C" w:rsidP="000B7FD9">
      <w:pPr>
        <w:ind w:firstLine="567"/>
        <w:jc w:val="both"/>
        <w:rPr>
          <w:iCs/>
        </w:rPr>
      </w:pPr>
      <w:proofErr w:type="spellStart"/>
      <w:r w:rsidRPr="00B23674">
        <w:t>Lokālplānojuma</w:t>
      </w:r>
      <w:proofErr w:type="spellEnd"/>
      <w:r w:rsidRPr="00B23674">
        <w:t xml:space="preserve"> 1.0. redakcijas publiskā apspriešana norisinājās laika periodā no 2024. gada 18. decembra līdz 2025. gada 16. janvārim. </w:t>
      </w:r>
    </w:p>
    <w:p w14:paraId="2D94F92E" w14:textId="77777777" w:rsidR="00AA170C" w:rsidRDefault="00AA170C" w:rsidP="000B7FD9">
      <w:pPr>
        <w:ind w:firstLine="567"/>
        <w:jc w:val="both"/>
        <w:rPr>
          <w:iCs/>
        </w:rPr>
      </w:pPr>
      <w:r w:rsidRPr="00B23674">
        <w:rPr>
          <w:iCs/>
        </w:rPr>
        <w:t>Publiskās apspriešanas</w:t>
      </w:r>
      <w:r>
        <w:rPr>
          <w:iCs/>
        </w:rPr>
        <w:t xml:space="preserve"> laikā nav saņemti fizisko vai juridisko personu iesniegumi ar priekšlikumiem un ierosinājumiem. </w:t>
      </w:r>
    </w:p>
    <w:p w14:paraId="47281AF9" w14:textId="63D25DE1" w:rsidR="00AA170C" w:rsidRDefault="00AA170C" w:rsidP="000B7FD9">
      <w:pPr>
        <w:ind w:firstLine="567"/>
        <w:jc w:val="both"/>
        <w:rPr>
          <w:iCs/>
        </w:rPr>
      </w:pPr>
      <w:r>
        <w:rPr>
          <w:iCs/>
        </w:rPr>
        <w:t xml:space="preserve">Saņemti visu nosacījumu sniegušo institūciju atzinumi. Visas institūcijas, izņemot </w:t>
      </w:r>
      <w:r w:rsidR="00AA4908">
        <w:rPr>
          <w:iCs/>
        </w:rPr>
        <w:t>akciju sabiedrību (turpmāk – AS)</w:t>
      </w:r>
      <w:r>
        <w:rPr>
          <w:iCs/>
        </w:rPr>
        <w:t xml:space="preserve"> “Sadales tīkls”, sniedza pozitīvus atzinumus. Atbilstoši AS “Sadales tīkls” norādījumiem (2025. gada 14. janvāra vēstule </w:t>
      </w:r>
      <w:r w:rsidRPr="00296A04">
        <w:rPr>
          <w:iCs/>
        </w:rPr>
        <w:t>Nr. 309910-06/86</w:t>
      </w:r>
      <w:r>
        <w:rPr>
          <w:iCs/>
        </w:rPr>
        <w:t xml:space="preserve"> </w:t>
      </w:r>
      <w:r w:rsidR="00AA4908">
        <w:rPr>
          <w:iCs/>
        </w:rPr>
        <w:t>(</w:t>
      </w:r>
      <w:r w:rsidR="00AA4908" w:rsidRPr="00AA4908">
        <w:rPr>
          <w:iCs/>
        </w:rPr>
        <w:t>reģistr</w:t>
      </w:r>
      <w:r w:rsidR="004335DE">
        <w:rPr>
          <w:iCs/>
        </w:rPr>
        <w:t>ācijas Nr.</w:t>
      </w:r>
      <w:r w:rsidR="00AA4908" w:rsidRPr="00AA4908">
        <w:rPr>
          <w:iCs/>
        </w:rPr>
        <w:t xml:space="preserve"> 2-4.1/276</w:t>
      </w:r>
      <w:r w:rsidR="00AA4908">
        <w:rPr>
          <w:iCs/>
        </w:rPr>
        <w:t xml:space="preserve">) </w:t>
      </w:r>
      <w:r>
        <w:rPr>
          <w:iCs/>
        </w:rPr>
        <w:t>un 2025. gada 28. februāra vēstule </w:t>
      </w:r>
      <w:r w:rsidRPr="00296A04">
        <w:rPr>
          <w:iCs/>
        </w:rPr>
        <w:t>Nr.</w:t>
      </w:r>
      <w:r>
        <w:rPr>
          <w:iCs/>
        </w:rPr>
        <w:t> </w:t>
      </w:r>
      <w:r w:rsidRPr="00296A04">
        <w:rPr>
          <w:iCs/>
        </w:rPr>
        <w:t>309910-06/284</w:t>
      </w:r>
      <w:r w:rsidR="00AA4908">
        <w:rPr>
          <w:iCs/>
        </w:rPr>
        <w:t xml:space="preserve"> (reģistr</w:t>
      </w:r>
      <w:r w:rsidR="004335DE">
        <w:rPr>
          <w:iCs/>
        </w:rPr>
        <w:t xml:space="preserve">ācijas </w:t>
      </w:r>
      <w:r w:rsidR="00AA4908" w:rsidRPr="00AA4908">
        <w:rPr>
          <w:iCs/>
        </w:rPr>
        <w:t>Nr. 2-4.1/1297</w:t>
      </w:r>
      <w:r w:rsidR="00AA4908">
        <w:rPr>
          <w:iCs/>
        </w:rPr>
        <w:t>)</w:t>
      </w:r>
      <w:r>
        <w:rPr>
          <w:iCs/>
        </w:rPr>
        <w:t xml:space="preserve">) tika precizēta un papildināta </w:t>
      </w:r>
      <w:proofErr w:type="spellStart"/>
      <w:r>
        <w:rPr>
          <w:iCs/>
        </w:rPr>
        <w:t>Lokālplānojuma</w:t>
      </w:r>
      <w:proofErr w:type="spellEnd"/>
      <w:r>
        <w:rPr>
          <w:iCs/>
        </w:rPr>
        <w:t xml:space="preserve"> Grafiskās daļas lapa “</w:t>
      </w:r>
      <w:r w:rsidRPr="00421568">
        <w:rPr>
          <w:i/>
        </w:rPr>
        <w:t>Zemes vienības sadales priekšlikums – robežas, adreses, lietošanas mērķis, komunikācijas</w:t>
      </w:r>
      <w:r w:rsidRPr="00296A04">
        <w:rPr>
          <w:iCs/>
        </w:rPr>
        <w:t>” un “</w:t>
      </w:r>
      <w:r w:rsidRPr="00421568">
        <w:rPr>
          <w:i/>
        </w:rPr>
        <w:t>Projektējamās ielas šķērsprofils</w:t>
      </w:r>
      <w:r w:rsidRPr="00296A04">
        <w:rPr>
          <w:iCs/>
        </w:rPr>
        <w:t>”.</w:t>
      </w:r>
      <w:r>
        <w:rPr>
          <w:iCs/>
        </w:rPr>
        <w:t xml:space="preserve"> 2025. gada 19. martā AS “Sadales tīkls” sniedza pozitīvu atzinumu par </w:t>
      </w:r>
      <w:proofErr w:type="spellStart"/>
      <w:r>
        <w:rPr>
          <w:iCs/>
        </w:rPr>
        <w:t>Lokālplānojumu</w:t>
      </w:r>
      <w:proofErr w:type="spellEnd"/>
      <w:r>
        <w:rPr>
          <w:iCs/>
        </w:rPr>
        <w:t xml:space="preserve"> (vēstule </w:t>
      </w:r>
      <w:r w:rsidRPr="00177A48">
        <w:rPr>
          <w:iCs/>
        </w:rPr>
        <w:t>Nr.</w:t>
      </w:r>
      <w:r>
        <w:rPr>
          <w:iCs/>
        </w:rPr>
        <w:t> </w:t>
      </w:r>
      <w:r w:rsidRPr="00177A48">
        <w:rPr>
          <w:iCs/>
        </w:rPr>
        <w:t>309910-03/484</w:t>
      </w:r>
      <w:r w:rsidR="00AA4908">
        <w:rPr>
          <w:iCs/>
        </w:rPr>
        <w:t xml:space="preserve"> (reģistr</w:t>
      </w:r>
      <w:r w:rsidR="004335DE">
        <w:rPr>
          <w:iCs/>
        </w:rPr>
        <w:t xml:space="preserve">ācijas </w:t>
      </w:r>
      <w:r w:rsidR="00AA4908">
        <w:rPr>
          <w:iCs/>
        </w:rPr>
        <w:t>Nr.</w:t>
      </w:r>
      <w:r w:rsidR="00AA4908">
        <w:t> </w:t>
      </w:r>
      <w:r w:rsidR="00AA4908" w:rsidRPr="00AA4908">
        <w:rPr>
          <w:iCs/>
        </w:rPr>
        <w:t>2-4.1/1681</w:t>
      </w:r>
      <w:r>
        <w:rPr>
          <w:iCs/>
        </w:rPr>
        <w:t>)</w:t>
      </w:r>
      <w:r w:rsidR="00B23674">
        <w:rPr>
          <w:iCs/>
        </w:rPr>
        <w:t>)</w:t>
      </w:r>
      <w:r>
        <w:rPr>
          <w:iCs/>
        </w:rPr>
        <w:t xml:space="preserve">. </w:t>
      </w:r>
    </w:p>
    <w:p w14:paraId="689FA450" w14:textId="5D8CDF0D" w:rsidR="00AA170C" w:rsidRDefault="00AA170C" w:rsidP="000B7FD9">
      <w:pPr>
        <w:ind w:firstLine="567"/>
        <w:jc w:val="both"/>
      </w:pPr>
      <w:r w:rsidRPr="009465C9">
        <w:t>Saskaņā ar Ministru kabineta 2014.</w:t>
      </w:r>
      <w:r>
        <w:t> </w:t>
      </w:r>
      <w:r w:rsidRPr="009465C9">
        <w:t>gada 14.</w:t>
      </w:r>
      <w:r>
        <w:t> </w:t>
      </w:r>
      <w:r w:rsidRPr="009465C9">
        <w:t>oktobra noteikumu Nr.</w:t>
      </w:r>
      <w:r>
        <w:t> </w:t>
      </w:r>
      <w:r w:rsidRPr="009465C9">
        <w:t>628 “Noteikumi par pašvaldību teritorijas attīstības plānošanas dokumentiem” (turpmāk – MK noteikumi Nr.</w:t>
      </w:r>
      <w:r>
        <w:t> </w:t>
      </w:r>
      <w:r w:rsidRPr="009465C9">
        <w:t>628) 86.</w:t>
      </w:r>
      <w:r w:rsidRPr="009465C9">
        <w:rPr>
          <w:vertAlign w:val="superscript"/>
        </w:rPr>
        <w:t>1</w:t>
      </w:r>
      <w:r w:rsidRPr="009465C9">
        <w:t xml:space="preserve"> punktu </w:t>
      </w:r>
      <w:proofErr w:type="spellStart"/>
      <w:r w:rsidRPr="009465C9">
        <w:t>lokālplānojuma</w:t>
      </w:r>
      <w:proofErr w:type="spellEnd"/>
      <w:r w:rsidRPr="009465C9">
        <w:t xml:space="preserve"> apspriestajā redakcijā var veikt precizējumus, norādot to pamatojumu MK noteikumu Nr.</w:t>
      </w:r>
      <w:r>
        <w:t> </w:t>
      </w:r>
      <w:r w:rsidRPr="009465C9">
        <w:t>628 86. punktā minētajā ziņojumā, ja izstrādes vadītājs konstatē vai šo noteikumu 51., 54. un 62.</w:t>
      </w:r>
      <w:r w:rsidRPr="009465C9">
        <w:rPr>
          <w:vertAlign w:val="superscript"/>
        </w:rPr>
        <w:t>1</w:t>
      </w:r>
      <w:r w:rsidRPr="009465C9">
        <w:t xml:space="preserve"> punktā minētās institūcijas norādījušas uz </w:t>
      </w:r>
      <w:proofErr w:type="spellStart"/>
      <w:r w:rsidRPr="009465C9">
        <w:t>lokālplānojuma</w:t>
      </w:r>
      <w:proofErr w:type="spellEnd"/>
      <w:r w:rsidRPr="009465C9">
        <w:t xml:space="preserve"> normām, kas neatbilst augstāka juridiskā spēka normatīvajiem aktiem vai faktiskajai situācijai.</w:t>
      </w:r>
    </w:p>
    <w:p w14:paraId="4F6F7371" w14:textId="1A553310" w:rsidR="00AA170C" w:rsidRPr="009465C9" w:rsidRDefault="0063573F" w:rsidP="000B7FD9">
      <w:pPr>
        <w:ind w:firstLine="567"/>
        <w:jc w:val="both"/>
      </w:pPr>
      <w:r w:rsidRPr="009B60EA">
        <w:lastRenderedPageBreak/>
        <w:t>Izvērtējot</w:t>
      </w:r>
      <w:r w:rsidRPr="009465C9">
        <w:t xml:space="preserve"> </w:t>
      </w:r>
      <w:proofErr w:type="spellStart"/>
      <w:r w:rsidRPr="009465C9">
        <w:t>Lokālplānojuma</w:t>
      </w:r>
      <w:proofErr w:type="spellEnd"/>
      <w:r w:rsidRPr="009465C9">
        <w:t xml:space="preserve"> Grafiskās daļas lap</w:t>
      </w:r>
      <w:r>
        <w:t>ā</w:t>
      </w:r>
      <w:r w:rsidRPr="009465C9">
        <w:t xml:space="preserve"> </w:t>
      </w:r>
      <w:r w:rsidRPr="00296A04">
        <w:t>“</w:t>
      </w:r>
      <w:r w:rsidRPr="00421568">
        <w:rPr>
          <w:i/>
          <w:iCs/>
        </w:rPr>
        <w:t>Zemes vienības sadales priekšlikums – robežas, adreses, lietošanas mērķis, komunikācijas</w:t>
      </w:r>
      <w:r w:rsidRPr="00296A04">
        <w:t>” un “</w:t>
      </w:r>
      <w:r w:rsidRPr="00421568">
        <w:rPr>
          <w:i/>
          <w:iCs/>
        </w:rPr>
        <w:t>Projektējamās ielas šķērsprofils</w:t>
      </w:r>
      <w:r w:rsidRPr="00296A04">
        <w:t>”</w:t>
      </w:r>
      <w:r w:rsidRPr="00296A04">
        <w:rPr>
          <w:i/>
          <w:iCs/>
        </w:rPr>
        <w:t xml:space="preserve"> </w:t>
      </w:r>
      <w:r w:rsidRPr="009465C9">
        <w:t xml:space="preserve">veiktos precizējumus, konstatējams, ka tie neietekmē </w:t>
      </w:r>
      <w:proofErr w:type="spellStart"/>
      <w:r w:rsidRPr="009465C9">
        <w:t>Lokālplānojuma</w:t>
      </w:r>
      <w:proofErr w:type="spellEnd"/>
      <w:r w:rsidRPr="009465C9">
        <w:t xml:space="preserve"> risinājumus pēc būtības, neskar citu personu tiesiskās intereses, tādējādi nav uzskatāmi par būtisk</w:t>
      </w:r>
      <w:r>
        <w:t>ie</w:t>
      </w:r>
      <w:r w:rsidRPr="009465C9">
        <w:t>m.</w:t>
      </w:r>
      <w:r>
        <w:t xml:space="preserve"> </w:t>
      </w:r>
      <w:r w:rsidRPr="009465C9">
        <w:t xml:space="preserve">Secināms, ka </w:t>
      </w:r>
      <w:proofErr w:type="spellStart"/>
      <w:r w:rsidRPr="009465C9">
        <w:t>Lokālplānojumam</w:t>
      </w:r>
      <w:proofErr w:type="spellEnd"/>
      <w:r w:rsidRPr="009465C9">
        <w:t xml:space="preserve"> nav nepieciešama pilnveidošana.</w:t>
      </w:r>
      <w:r>
        <w:t xml:space="preserve"> </w:t>
      </w:r>
      <w:r w:rsidR="00AA170C" w:rsidRPr="009465C9">
        <w:t xml:space="preserve">Ņemot vērā minēto, </w:t>
      </w:r>
      <w:r>
        <w:t xml:space="preserve">2025. gada 20. martā </w:t>
      </w:r>
      <w:r w:rsidR="00AA170C" w:rsidRPr="009465C9">
        <w:t xml:space="preserve">Teritorijas attīstības plānošanas informācijas sistēmā </w:t>
      </w:r>
      <w:r w:rsidR="00AA170C">
        <w:t>(TAPIS) izveidota</w:t>
      </w:r>
      <w:r w:rsidR="00AA170C" w:rsidRPr="009465C9">
        <w:t xml:space="preserve"> </w:t>
      </w:r>
      <w:proofErr w:type="spellStart"/>
      <w:r w:rsidR="00AA170C" w:rsidRPr="009465C9">
        <w:t>Lokālplānojuma</w:t>
      </w:r>
      <w:proofErr w:type="spellEnd"/>
      <w:r w:rsidR="00AA170C" w:rsidRPr="009465C9">
        <w:t xml:space="preserve"> 1.1.</w:t>
      </w:r>
      <w:r w:rsidR="00AA170C">
        <w:t> </w:t>
      </w:r>
      <w:r w:rsidR="00AA170C" w:rsidRPr="009465C9">
        <w:t>redakcija</w:t>
      </w:r>
      <w:r>
        <w:t>.</w:t>
      </w:r>
    </w:p>
    <w:p w14:paraId="3CBA350C" w14:textId="07EED582" w:rsidR="000349BB" w:rsidRDefault="000349BB" w:rsidP="000B7FD9">
      <w:pPr>
        <w:pStyle w:val="Default"/>
        <w:ind w:firstLine="567"/>
        <w:jc w:val="both"/>
      </w:pPr>
      <w:r>
        <w:t xml:space="preserve">Saskaņā ar </w:t>
      </w:r>
      <w:r w:rsidR="00156661">
        <w:t>MK noteikumu Nr. 628</w:t>
      </w:r>
      <w:r>
        <w:t xml:space="preserve"> 88.</w:t>
      </w:r>
      <w:r w:rsidR="00156661">
        <w:t> </w:t>
      </w:r>
      <w:r>
        <w:t xml:space="preserve">punktu pašvaldība pieņem vienu no šādiem lēmumiem: apstiprināt izstrādāto teritorijas plānojumu vai </w:t>
      </w:r>
      <w:proofErr w:type="spellStart"/>
      <w:r>
        <w:t>lokālplānojumu</w:t>
      </w:r>
      <w:proofErr w:type="spellEnd"/>
      <w:r>
        <w:t xml:space="preserve"> atbilstoši Teritorijas attīstības plānošanas likuma 25.</w:t>
      </w:r>
      <w:r w:rsidR="00156661">
        <w:t> </w:t>
      </w:r>
      <w:r>
        <w:t>pantam (88.1.</w:t>
      </w:r>
      <w:r w:rsidR="00156661">
        <w:t> </w:t>
      </w:r>
      <w:r w:rsidR="002B1F65">
        <w:t>apakš</w:t>
      </w:r>
      <w:r>
        <w:t xml:space="preserve">punkts); pilnveidot teritorijas plānojuma vai </w:t>
      </w:r>
      <w:proofErr w:type="spellStart"/>
      <w:r>
        <w:t>lokālplānojuma</w:t>
      </w:r>
      <w:proofErr w:type="spellEnd"/>
      <w:r>
        <w:t xml:space="preserve"> redakciju (88.2.</w:t>
      </w:r>
      <w:r w:rsidR="00156661">
        <w:t> </w:t>
      </w:r>
      <w:r w:rsidR="002B1F65">
        <w:t>apakš</w:t>
      </w:r>
      <w:r>
        <w:t xml:space="preserve">punkts); noraidīt izstrādāto teritorijas plānojuma vai </w:t>
      </w:r>
      <w:proofErr w:type="spellStart"/>
      <w:r>
        <w:t>lokālplānojuma</w:t>
      </w:r>
      <w:proofErr w:type="spellEnd"/>
      <w:r>
        <w:t xml:space="preserve"> redakciju un izstrādāt to no jauna atbilstoši jaunajam darba uzdevumam (88.3.</w:t>
      </w:r>
      <w:r w:rsidR="00156661">
        <w:t> </w:t>
      </w:r>
      <w:r w:rsidR="002B1F65">
        <w:t>apakš</w:t>
      </w:r>
      <w:r>
        <w:t xml:space="preserve">punkts). </w:t>
      </w:r>
    </w:p>
    <w:p w14:paraId="4556E026" w14:textId="427C3DE9" w:rsidR="004278EC" w:rsidRPr="00365922" w:rsidRDefault="000349BB" w:rsidP="000B7FD9">
      <w:pPr>
        <w:pStyle w:val="Default"/>
        <w:ind w:firstLine="567"/>
        <w:jc w:val="both"/>
      </w:pPr>
      <w:r>
        <w:t xml:space="preserve">Ņemot vērā minēto, izskatot </w:t>
      </w:r>
      <w:proofErr w:type="spellStart"/>
      <w:r>
        <w:t>Lokālplānojuma</w:t>
      </w:r>
      <w:proofErr w:type="spellEnd"/>
      <w:r>
        <w:t xml:space="preserve"> izstrādes vadītāja – Pašvaldības Centrālās administrācijas Attīstības un plānošanas nodaļas telpiskā plānotāja Jevgēnija </w:t>
      </w:r>
      <w:proofErr w:type="spellStart"/>
      <w:r>
        <w:t>Duboka</w:t>
      </w:r>
      <w:proofErr w:type="spellEnd"/>
      <w:r>
        <w:t xml:space="preserve"> – ziņojumu par </w:t>
      </w:r>
      <w:proofErr w:type="spellStart"/>
      <w:r>
        <w:t>Lokālplānojuma</w:t>
      </w:r>
      <w:proofErr w:type="spellEnd"/>
      <w:r>
        <w:t xml:space="preserve"> publiskās </w:t>
      </w:r>
      <w:r w:rsidR="00365922">
        <w:t>apspriešanas</w:t>
      </w:r>
      <w:r>
        <w:t xml:space="preserve"> rezultātiem un turpmāko virzību, pamatojoties uz </w:t>
      </w:r>
      <w:r w:rsidRPr="00C65DB2">
        <w:t>Teritorijas attīstības plānošanas likuma 12.</w:t>
      </w:r>
      <w:r w:rsidR="00156661">
        <w:t> </w:t>
      </w:r>
      <w:r w:rsidRPr="00C65DB2">
        <w:t>panta pirmo daļu,</w:t>
      </w:r>
      <w:r>
        <w:t xml:space="preserve"> 25. panta pirmo daļu, Pašvaldību likuma 44. panta pirmo daļu, </w:t>
      </w:r>
      <w:r w:rsidRPr="00C65DB2">
        <w:t>Ministru kabineta</w:t>
      </w:r>
      <w:r>
        <w:t xml:space="preserve"> </w:t>
      </w:r>
      <w:r w:rsidRPr="00C65DB2">
        <w:t>2014. gada 14.</w:t>
      </w:r>
      <w:r w:rsidR="00156661">
        <w:t> </w:t>
      </w:r>
      <w:r w:rsidRPr="00C65DB2">
        <w:t>oktobra noteikumu Nr.</w:t>
      </w:r>
      <w:r w:rsidR="00156661">
        <w:t> </w:t>
      </w:r>
      <w:r w:rsidRPr="00C65DB2">
        <w:t xml:space="preserve">628 „Noteikumi par pašvaldību teritorijas attīstības plānošanas dokumentiem” </w:t>
      </w:r>
      <w:r>
        <w:t>88</w:t>
      </w:r>
      <w:r w:rsidRPr="00C65DB2">
        <w:t>.1.</w:t>
      </w:r>
      <w:r w:rsidR="00156661">
        <w:t> </w:t>
      </w:r>
      <w:r w:rsidR="002B1F65">
        <w:t>apakš</w:t>
      </w:r>
      <w:r w:rsidRPr="00C65DB2">
        <w:t>punktu,</w:t>
      </w:r>
    </w:p>
    <w:p w14:paraId="41C62A86" w14:textId="77777777" w:rsidR="00AA4BD4" w:rsidRDefault="00AA4BD4" w:rsidP="000B7FD9">
      <w:pPr>
        <w:ind w:right="43"/>
        <w:jc w:val="center"/>
        <w:rPr>
          <w:b/>
          <w:bCs/>
        </w:rPr>
      </w:pPr>
    </w:p>
    <w:p w14:paraId="51AD9AC3" w14:textId="77777777" w:rsidR="00682509" w:rsidRPr="00682509" w:rsidRDefault="00682509" w:rsidP="00682509">
      <w:pPr>
        <w:jc w:val="center"/>
        <w:rPr>
          <w:b/>
          <w:iCs/>
          <w:color w:val="000000"/>
          <w:lang w:eastAsia="en-US"/>
        </w:rPr>
      </w:pPr>
      <w:r w:rsidRPr="00682509">
        <w:rPr>
          <w:b/>
          <w:iCs/>
          <w:color w:val="000000"/>
          <w:lang w:eastAsia="en-US"/>
        </w:rPr>
        <w:t xml:space="preserve">balsojot: </w:t>
      </w:r>
      <w:r w:rsidRPr="00682509">
        <w:rPr>
          <w:b/>
          <w:iCs/>
          <w:noProof/>
          <w:color w:val="000000"/>
          <w:lang w:eastAsia="en-US"/>
        </w:rPr>
        <w:t>ar 18 balsīm "Par" (Andris Krauja, Artūrs Mangulis, Atvars Lakstīgala, Dace Māliņa, Dace Veiliņa, Daiga Brante, Dzirkstīte Žindiga, Egils Helmanis, Gints Sīviņš, Ilmārs Zemnieks, Jānis Iklāvs, Jānis Kaijaks, Jānis Siliņš, Kaspars Bramanis, Pāvels Kotāns, Raivis Ūzuls, Rūdolfs Kudļa, Valentīns Špēlis), "Pret" – nav, "Atturas" – nav, "Nepiedalās" – nav,</w:t>
      </w:r>
      <w:r w:rsidRPr="00682509">
        <w:rPr>
          <w:b/>
          <w:iCs/>
          <w:color w:val="000000"/>
          <w:lang w:eastAsia="en-US"/>
        </w:rPr>
        <w:t xml:space="preserve"> </w:t>
      </w:r>
    </w:p>
    <w:p w14:paraId="0C170F95" w14:textId="77777777" w:rsidR="00682509" w:rsidRPr="00682509" w:rsidRDefault="00682509" w:rsidP="00682509">
      <w:pPr>
        <w:jc w:val="center"/>
        <w:rPr>
          <w:b/>
          <w:iCs/>
          <w:color w:val="000000"/>
          <w:lang w:eastAsia="en-US"/>
        </w:rPr>
      </w:pPr>
      <w:r w:rsidRPr="00682509">
        <w:rPr>
          <w:iCs/>
          <w:color w:val="000000"/>
          <w:lang w:eastAsia="en-US"/>
        </w:rPr>
        <w:t>Ogres novada pašvaldības dome</w:t>
      </w:r>
      <w:r w:rsidRPr="00682509">
        <w:rPr>
          <w:b/>
          <w:iCs/>
          <w:color w:val="000000"/>
          <w:lang w:eastAsia="en-US"/>
        </w:rPr>
        <w:t xml:space="preserve"> NOLEMJ:</w:t>
      </w:r>
    </w:p>
    <w:p w14:paraId="53B42A43" w14:textId="77777777" w:rsidR="00AA4BD4" w:rsidRPr="00365922" w:rsidRDefault="00AA4BD4" w:rsidP="000B7FD9">
      <w:pPr>
        <w:ind w:right="43"/>
        <w:jc w:val="center"/>
        <w:rPr>
          <w:b/>
          <w:bCs/>
        </w:rPr>
      </w:pPr>
    </w:p>
    <w:p w14:paraId="5CD018F7" w14:textId="2A44112A" w:rsidR="007D10E4" w:rsidRDefault="00234BEE" w:rsidP="00EC4722">
      <w:pPr>
        <w:numPr>
          <w:ilvl w:val="0"/>
          <w:numId w:val="23"/>
        </w:numPr>
        <w:ind w:left="284" w:hanging="284"/>
        <w:jc w:val="both"/>
      </w:pPr>
      <w:r>
        <w:t>Izdot Ogres novada pašvaldības (turpmāk – Pašvaldība) saistošos noteikumus Nr.</w:t>
      </w:r>
      <w:r w:rsidR="00682509">
        <w:t>14</w:t>
      </w:r>
      <w:r>
        <w:t xml:space="preserve">/2025 </w:t>
      </w:r>
      <w:r w:rsidR="007D10E4">
        <w:t>“</w:t>
      </w:r>
      <w:r w:rsidRPr="00234BEE">
        <w:t xml:space="preserve">Par </w:t>
      </w:r>
      <w:proofErr w:type="spellStart"/>
      <w:r w:rsidRPr="00234BEE">
        <w:t>lokālplānojuma</w:t>
      </w:r>
      <w:proofErr w:type="spellEnd"/>
      <w:r w:rsidRPr="00234BEE">
        <w:t xml:space="preserve"> zemes vienībai Petūniju ielā 15, Ogrē, Ogres nov., Teritorijas izmantošanas noteikumu un Grafiskās daļas apstiprināšanu</w:t>
      </w:r>
      <w:r>
        <w:t>”</w:t>
      </w:r>
      <w:r w:rsidRPr="00234BEE">
        <w:t xml:space="preserve"> </w:t>
      </w:r>
      <w:r w:rsidR="007D10E4">
        <w:t xml:space="preserve">(turpmāk – Noteikumi) (pielikumā). </w:t>
      </w:r>
    </w:p>
    <w:p w14:paraId="5A74E910" w14:textId="7F55002D" w:rsidR="007D10E4" w:rsidRPr="00506968" w:rsidRDefault="007D10E4" w:rsidP="00EC4722">
      <w:pPr>
        <w:numPr>
          <w:ilvl w:val="0"/>
          <w:numId w:val="23"/>
        </w:numPr>
        <w:ind w:left="284" w:hanging="284"/>
        <w:jc w:val="both"/>
      </w:pPr>
      <w:r w:rsidRPr="00506968">
        <w:t xml:space="preserve">Uzdot </w:t>
      </w:r>
      <w:r>
        <w:t>P</w:t>
      </w:r>
      <w:r w:rsidRPr="00506968">
        <w:t>ašvaldība</w:t>
      </w:r>
      <w:r>
        <w:t>s</w:t>
      </w:r>
      <w:r w:rsidRPr="00506968">
        <w:t xml:space="preserve"> </w:t>
      </w:r>
      <w:r w:rsidR="002B1F65">
        <w:t>C</w:t>
      </w:r>
      <w:r w:rsidRPr="00506968">
        <w:t xml:space="preserve">entrālās administrācijas </w:t>
      </w:r>
      <w:r>
        <w:t>Attīstības un plānošanas</w:t>
      </w:r>
      <w:r w:rsidRPr="00506968">
        <w:t xml:space="preserve"> nodaļas telpiskajam plānotāja</w:t>
      </w:r>
      <w:r>
        <w:t>m</w:t>
      </w:r>
      <w:r w:rsidRPr="00506968">
        <w:t>:</w:t>
      </w:r>
    </w:p>
    <w:p w14:paraId="521DEFD1" w14:textId="314C99F8" w:rsidR="007D10E4" w:rsidRPr="00B9395B" w:rsidRDefault="007D10E4" w:rsidP="00EC4722">
      <w:pPr>
        <w:pStyle w:val="BodyTextIndent"/>
        <w:numPr>
          <w:ilvl w:val="1"/>
          <w:numId w:val="23"/>
        </w:numPr>
        <w:ind w:left="709" w:hanging="426"/>
        <w:jc w:val="both"/>
        <w:rPr>
          <w:lang w:eastAsia="lv-LV"/>
        </w:rPr>
      </w:pPr>
      <w:r w:rsidRPr="00506968">
        <w:rPr>
          <w:lang w:eastAsia="lv-LV"/>
        </w:rPr>
        <w:t>piecu darb</w:t>
      </w:r>
      <w:r w:rsidRPr="00B9395B">
        <w:rPr>
          <w:lang w:eastAsia="lv-LV"/>
        </w:rPr>
        <w:t>dienu laikā pēc šī lēmuma pieņemšanas ievietot lēmumu</w:t>
      </w:r>
      <w:r>
        <w:rPr>
          <w:lang w:eastAsia="lv-LV"/>
        </w:rPr>
        <w:t xml:space="preserve"> un Noteikumus Teritorijas attīstības plānošanas informācijas sistēmā (turpmāk –</w:t>
      </w:r>
      <w:r w:rsidRPr="00B9395B">
        <w:rPr>
          <w:lang w:eastAsia="lv-LV"/>
        </w:rPr>
        <w:t xml:space="preserve"> TAPIS</w:t>
      </w:r>
      <w:r>
        <w:rPr>
          <w:lang w:eastAsia="lv-LV"/>
        </w:rPr>
        <w:t xml:space="preserve">) un nosūtīt paziņojumu par </w:t>
      </w:r>
      <w:proofErr w:type="spellStart"/>
      <w:r>
        <w:rPr>
          <w:lang w:eastAsia="lv-LV"/>
        </w:rPr>
        <w:t>Lokālplānojuma</w:t>
      </w:r>
      <w:proofErr w:type="spellEnd"/>
      <w:r>
        <w:rPr>
          <w:lang w:eastAsia="lv-LV"/>
        </w:rPr>
        <w:t xml:space="preserve"> un Noteikumu pieņemšanu publicēšanai oficiālajā izdevumā “Latvijas Vēstnesis”, izmantojot TAPIS;</w:t>
      </w:r>
    </w:p>
    <w:p w14:paraId="1882A3AB" w14:textId="2408A77D" w:rsidR="00EC4722" w:rsidRDefault="007D10E4" w:rsidP="00EC4722">
      <w:pPr>
        <w:pStyle w:val="BodyTextIndent"/>
        <w:numPr>
          <w:ilvl w:val="1"/>
          <w:numId w:val="23"/>
        </w:numPr>
        <w:ind w:left="709" w:hanging="426"/>
        <w:jc w:val="both"/>
        <w:rPr>
          <w:lang w:eastAsia="lv-LV"/>
        </w:rPr>
      </w:pPr>
      <w:r>
        <w:rPr>
          <w:lang w:eastAsia="lv-LV"/>
        </w:rPr>
        <w:t>divu nedēļu laikā pēc lēmuma pieņemšanas nodrošināt lēmuma 2.1.</w:t>
      </w:r>
      <w:r w:rsidR="00156661">
        <w:rPr>
          <w:lang w:eastAsia="lv-LV"/>
        </w:rPr>
        <w:t> apakš</w:t>
      </w:r>
      <w:r>
        <w:rPr>
          <w:lang w:eastAsia="lv-LV"/>
        </w:rPr>
        <w:t>punktā minētā paziņojuma publicēšanu Pašvaldības oficiālajā tīmekļa vietnē (</w:t>
      </w:r>
      <w:hyperlink r:id="rId9" w:history="1">
        <w:r w:rsidRPr="00727B7A">
          <w:rPr>
            <w:rStyle w:val="Hyperlink"/>
            <w:lang w:eastAsia="lv-LV"/>
          </w:rPr>
          <w:t>www.ogresnovads.lv</w:t>
        </w:r>
      </w:hyperlink>
      <w:r>
        <w:rPr>
          <w:lang w:eastAsia="lv-LV"/>
        </w:rPr>
        <w:t>) un tuvākajā Pašvaldības informatīvā izdevuma “Savietis” numurā</w:t>
      </w:r>
      <w:r w:rsidR="00EC4722">
        <w:rPr>
          <w:lang w:eastAsia="lv-LV"/>
        </w:rPr>
        <w:t>.</w:t>
      </w:r>
    </w:p>
    <w:p w14:paraId="0074D914" w14:textId="77777777" w:rsidR="007D10E4" w:rsidRPr="00296974" w:rsidRDefault="007D10E4" w:rsidP="00EC4722">
      <w:pPr>
        <w:pStyle w:val="BodyTextIndent"/>
        <w:numPr>
          <w:ilvl w:val="0"/>
          <w:numId w:val="23"/>
        </w:numPr>
        <w:ind w:left="284" w:hanging="284"/>
        <w:jc w:val="both"/>
        <w:rPr>
          <w:lang w:eastAsia="lv-LV"/>
        </w:rPr>
      </w:pPr>
      <w:r w:rsidRPr="005B4F80">
        <w:rPr>
          <w:lang w:eastAsia="lv-LV"/>
        </w:rPr>
        <w:t xml:space="preserve">Kontroli </w:t>
      </w:r>
      <w:r w:rsidRPr="00B95979">
        <w:rPr>
          <w:lang w:eastAsia="lv-LV"/>
        </w:rPr>
        <w:t xml:space="preserve">par lēmuma izpildi uzdot </w:t>
      </w:r>
      <w:r>
        <w:rPr>
          <w:lang w:eastAsia="lv-LV"/>
        </w:rPr>
        <w:t>P</w:t>
      </w:r>
      <w:r w:rsidRPr="00B95979">
        <w:rPr>
          <w:lang w:eastAsia="lv-LV"/>
        </w:rPr>
        <w:t>ašvaldības</w:t>
      </w:r>
      <w:r>
        <w:rPr>
          <w:lang w:eastAsia="lv-LV"/>
        </w:rPr>
        <w:t xml:space="preserve"> izpilddirektoram.</w:t>
      </w:r>
    </w:p>
    <w:p w14:paraId="50189765" w14:textId="77777777" w:rsidR="007D10E4" w:rsidRDefault="007D10E4" w:rsidP="000B7FD9">
      <w:pPr>
        <w:jc w:val="both"/>
      </w:pPr>
    </w:p>
    <w:p w14:paraId="55F45C79" w14:textId="77777777" w:rsidR="00C00409" w:rsidRPr="005A2945" w:rsidRDefault="00C00409" w:rsidP="00682509">
      <w:pPr>
        <w:pStyle w:val="BodyTextIndent2"/>
        <w:ind w:left="0"/>
      </w:pPr>
    </w:p>
    <w:p w14:paraId="1A8C7B6E" w14:textId="77777777" w:rsidR="008D28E9" w:rsidRPr="005A2945" w:rsidRDefault="008D28E9" w:rsidP="000B7FD9">
      <w:pPr>
        <w:pStyle w:val="BodyTextIndent2"/>
        <w:ind w:left="215"/>
        <w:jc w:val="right"/>
      </w:pPr>
      <w:r w:rsidRPr="005A2945">
        <w:t>(Sēdes vadītāja,</w:t>
      </w:r>
    </w:p>
    <w:p w14:paraId="1A67ECE7" w14:textId="3B59F750" w:rsidR="005A34FD" w:rsidRDefault="00413C84" w:rsidP="000B7FD9">
      <w:pPr>
        <w:pStyle w:val="BodyTextIndent2"/>
        <w:ind w:left="215"/>
        <w:jc w:val="right"/>
      </w:pPr>
      <w:r w:rsidRPr="005A2945">
        <w:t xml:space="preserve">domes priekšsēdētāja </w:t>
      </w:r>
      <w:r w:rsidR="003E065D" w:rsidRPr="005A2945">
        <w:t>E.</w:t>
      </w:r>
      <w:r w:rsidR="00EC68D2" w:rsidRPr="005A2945">
        <w:t xml:space="preserve"> </w:t>
      </w:r>
      <w:proofErr w:type="spellStart"/>
      <w:r w:rsidR="003E065D" w:rsidRPr="005A2945">
        <w:t>Helmaņa</w:t>
      </w:r>
      <w:proofErr w:type="spellEnd"/>
      <w:r w:rsidRPr="00665BCF">
        <w:t xml:space="preserve"> paraksts)</w:t>
      </w:r>
    </w:p>
    <w:sectPr w:rsidR="005A34FD" w:rsidSect="00682509">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69A8C6" w14:textId="77777777" w:rsidR="006B4F5A" w:rsidRDefault="006B4F5A" w:rsidP="00F44A29">
      <w:r>
        <w:separator/>
      </w:r>
    </w:p>
  </w:endnote>
  <w:endnote w:type="continuationSeparator" w:id="0">
    <w:p w14:paraId="344A0A70" w14:textId="77777777" w:rsidR="006B4F5A" w:rsidRDefault="006B4F5A" w:rsidP="00F44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8C855" w14:textId="77777777" w:rsidR="00103FB0" w:rsidRDefault="00103FB0">
    <w:pPr>
      <w:pStyle w:val="Footer"/>
      <w:jc w:val="center"/>
    </w:pPr>
  </w:p>
  <w:p w14:paraId="1D6A1AAE" w14:textId="77777777" w:rsidR="006D2226" w:rsidRDefault="006D22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1199C8" w14:textId="77777777" w:rsidR="006B4F5A" w:rsidRDefault="006B4F5A" w:rsidP="00F44A29">
      <w:r>
        <w:separator/>
      </w:r>
    </w:p>
  </w:footnote>
  <w:footnote w:type="continuationSeparator" w:id="0">
    <w:p w14:paraId="1ED63477" w14:textId="77777777" w:rsidR="006B4F5A" w:rsidRDefault="006B4F5A" w:rsidP="00F44A29">
      <w:r>
        <w:continuationSeparator/>
      </w:r>
    </w:p>
  </w:footnote>
  <w:footnote w:id="1">
    <w:p w14:paraId="7A3A4C75" w14:textId="79C02749" w:rsidR="00AA170C" w:rsidRPr="0063573F" w:rsidRDefault="00AA170C">
      <w:pPr>
        <w:pStyle w:val="FootnoteText"/>
      </w:pPr>
      <w:r w:rsidRPr="0063573F">
        <w:rPr>
          <w:rStyle w:val="FootnoteReference"/>
        </w:rPr>
        <w:footnoteRef/>
      </w:r>
      <w:r w:rsidRPr="0063573F">
        <w:t xml:space="preserve"> </w:t>
      </w:r>
      <w:hyperlink r:id="rId1" w:history="1">
        <w:r w:rsidRPr="0063573F">
          <w:rPr>
            <w:rStyle w:val="Hyperlink"/>
          </w:rPr>
          <w:t>https://tapis.gov.lv/tapis/lv/downloads/154901</w:t>
        </w:r>
      </w:hyperlink>
      <w:r w:rsidRPr="0063573F">
        <w:t xml:space="preserve">, </w:t>
      </w:r>
      <w:hyperlink r:id="rId2" w:history="1">
        <w:r w:rsidRPr="0063573F">
          <w:rPr>
            <w:rStyle w:val="Hyperlink"/>
          </w:rPr>
          <w:t>https://tapis.gov.lv/tapis/lv/downloads/154902</w:t>
        </w:r>
      </w:hyperlink>
      <w:r w:rsidRPr="0063573F">
        <w:t xml:space="preserve"> </w:t>
      </w:r>
    </w:p>
  </w:footnote>
  <w:footnote w:id="2">
    <w:p w14:paraId="1A8A5837" w14:textId="77777777" w:rsidR="00AA170C" w:rsidRPr="0063573F" w:rsidRDefault="00AA170C" w:rsidP="00AA170C">
      <w:pPr>
        <w:pStyle w:val="FootnoteText"/>
        <w:rPr>
          <w:spacing w:val="-8"/>
        </w:rPr>
      </w:pPr>
      <w:r w:rsidRPr="0063573F">
        <w:rPr>
          <w:rStyle w:val="FootnoteReference"/>
          <w:spacing w:val="-8"/>
        </w:rPr>
        <w:footnoteRef/>
      </w:r>
      <w:r w:rsidRPr="0063573F">
        <w:rPr>
          <w:spacing w:val="-8"/>
        </w:rPr>
        <w:t xml:space="preserve"> </w:t>
      </w:r>
      <w:hyperlink r:id="rId3" w:history="1">
        <w:r w:rsidRPr="0063573F">
          <w:rPr>
            <w:rStyle w:val="Hyperlink"/>
            <w:spacing w:val="-8"/>
          </w:rPr>
          <w:t>https://tapis.gov.lv/tapis/lv/downloads/202570</w:t>
        </w:r>
      </w:hyperlink>
      <w:r w:rsidRPr="0063573F">
        <w:rPr>
          <w:spacing w:val="-8"/>
        </w:rPr>
        <w:t xml:space="preserve">, </w:t>
      </w:r>
      <w:hyperlink r:id="rId4" w:history="1">
        <w:r w:rsidRPr="0063573F">
          <w:rPr>
            <w:rStyle w:val="Hyperlink"/>
            <w:spacing w:val="-8"/>
          </w:rPr>
          <w:t>https://tapis.gov.lv/tapis/lv/downloads/202571</w:t>
        </w:r>
      </w:hyperlink>
      <w:r w:rsidRPr="0063573F">
        <w:rPr>
          <w:spacing w:val="-8"/>
        </w:rPr>
        <w:t xml:space="preserve">, </w:t>
      </w:r>
      <w:hyperlink r:id="rId5" w:history="1">
        <w:r w:rsidRPr="0063573F">
          <w:rPr>
            <w:rStyle w:val="Hyperlink"/>
            <w:spacing w:val="-8"/>
          </w:rPr>
          <w:t>https://tapis.gov.lv/tapis/lv/downloads/202572</w:t>
        </w:r>
      </w:hyperlink>
      <w:r w:rsidRPr="0063573F">
        <w:rPr>
          <w:spacing w:val="-8"/>
        </w:rPr>
        <w:t xml:space="preserve">, </w:t>
      </w:r>
      <w:hyperlink r:id="rId6" w:history="1">
        <w:r w:rsidRPr="0063573F">
          <w:rPr>
            <w:rStyle w:val="Hyperlink"/>
            <w:spacing w:val="-8"/>
          </w:rPr>
          <w:t>https://tapis.gov.lv/tapis/lv/downloads/202573</w:t>
        </w:r>
      </w:hyperlink>
      <w:r w:rsidRPr="0063573F">
        <w:rPr>
          <w:spacing w:val="-8"/>
        </w:rPr>
        <w:t xml:space="preserve">, </w:t>
      </w:r>
      <w:hyperlink r:id="rId7" w:history="1">
        <w:r w:rsidRPr="0063573F">
          <w:rPr>
            <w:rStyle w:val="Hyperlink"/>
            <w:spacing w:val="-8"/>
          </w:rPr>
          <w:t>https://tapis.gov.lv/tapis/lv/downloads/202574</w:t>
        </w:r>
      </w:hyperlink>
      <w:r w:rsidRPr="0063573F">
        <w:rPr>
          <w:spacing w:val="-8"/>
        </w:rPr>
        <w:t xml:space="preserve">, </w:t>
      </w:r>
      <w:hyperlink r:id="rId8" w:history="1">
        <w:r w:rsidRPr="0063573F">
          <w:rPr>
            <w:rStyle w:val="Hyperlink"/>
            <w:spacing w:val="-8"/>
          </w:rPr>
          <w:t>https://tapis.gov.lv/tapis/lv/downloads/202575</w:t>
        </w:r>
      </w:hyperlink>
      <w:r w:rsidRPr="0063573F">
        <w:rPr>
          <w:spacing w:val="-8"/>
        </w:rPr>
        <w:t xml:space="preserve">, </w:t>
      </w:r>
      <w:hyperlink r:id="rId9" w:history="1">
        <w:r w:rsidRPr="0063573F">
          <w:rPr>
            <w:rStyle w:val="Hyperlink"/>
            <w:spacing w:val="-8"/>
          </w:rPr>
          <w:t>https://tapis.gov.lv/tapis/lv/downloads/202576</w:t>
        </w:r>
      </w:hyperlink>
      <w:r w:rsidRPr="0063573F">
        <w:rPr>
          <w:spacing w:val="-8"/>
        </w:rPr>
        <w:t xml:space="preserve"> </w:t>
      </w:r>
    </w:p>
  </w:footnote>
  <w:footnote w:id="3">
    <w:p w14:paraId="2D9D19C8" w14:textId="7F1813F4" w:rsidR="00AA170C" w:rsidRDefault="00AA170C">
      <w:pPr>
        <w:pStyle w:val="FootnoteText"/>
      </w:pPr>
      <w:r w:rsidRPr="0063573F">
        <w:rPr>
          <w:rStyle w:val="FootnoteReference"/>
        </w:rPr>
        <w:footnoteRef/>
      </w:r>
      <w:r w:rsidRPr="0063573F">
        <w:t xml:space="preserve"> </w:t>
      </w:r>
      <w:hyperlink r:id="rId10" w:anchor="document_26143" w:history="1">
        <w:r w:rsidRPr="0063573F">
          <w:rPr>
            <w:rStyle w:val="Hyperlink"/>
          </w:rPr>
          <w:t>https://geolatvija.lv/geo/tapis#document_26143</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4415B"/>
    <w:multiLevelType w:val="multilevel"/>
    <w:tmpl w:val="1C82F18A"/>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7D4B7D"/>
    <w:multiLevelType w:val="multilevel"/>
    <w:tmpl w:val="46802440"/>
    <w:lvl w:ilvl="0">
      <w:start w:val="1"/>
      <w:numFmt w:val="decimal"/>
      <w:lvlText w:val="%1."/>
      <w:lvlJc w:val="left"/>
      <w:pPr>
        <w:ind w:left="795" w:hanging="435"/>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C732B6B"/>
    <w:multiLevelType w:val="multilevel"/>
    <w:tmpl w:val="2AEC107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11F5241"/>
    <w:multiLevelType w:val="multilevel"/>
    <w:tmpl w:val="BDF04694"/>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8D6574"/>
    <w:multiLevelType w:val="multilevel"/>
    <w:tmpl w:val="A4DC1670"/>
    <w:styleLink w:val="WWNum5"/>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5" w15:restartNumberingAfterBreak="0">
    <w:nsid w:val="23761D5E"/>
    <w:multiLevelType w:val="multilevel"/>
    <w:tmpl w:val="86A8566C"/>
    <w:styleLink w:val="WWNum3"/>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4521D1"/>
    <w:multiLevelType w:val="multilevel"/>
    <w:tmpl w:val="1ED64D2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7" w15:restartNumberingAfterBreak="0">
    <w:nsid w:val="33F91CD1"/>
    <w:multiLevelType w:val="multilevel"/>
    <w:tmpl w:val="7FB84A8C"/>
    <w:styleLink w:val="WWNum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7F5F38"/>
    <w:multiLevelType w:val="multilevel"/>
    <w:tmpl w:val="B908F19C"/>
    <w:lvl w:ilvl="0">
      <w:start w:val="1"/>
      <w:numFmt w:val="decimal"/>
      <w:lvlText w:val="%1."/>
      <w:lvlJc w:val="left"/>
      <w:pPr>
        <w:tabs>
          <w:tab w:val="num" w:pos="720"/>
        </w:tabs>
        <w:ind w:left="720" w:hanging="360"/>
      </w:pPr>
      <w:rPr>
        <w:rFonts w:hint="default"/>
        <w:i w:val="0"/>
        <w:color w:val="000000"/>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A94751F"/>
    <w:multiLevelType w:val="hybridMultilevel"/>
    <w:tmpl w:val="EFD2EF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1E0BE4"/>
    <w:multiLevelType w:val="multilevel"/>
    <w:tmpl w:val="DB70D55A"/>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E103625"/>
    <w:multiLevelType w:val="hybridMultilevel"/>
    <w:tmpl w:val="BBCAA7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9672EAD"/>
    <w:multiLevelType w:val="multilevel"/>
    <w:tmpl w:val="A69AF20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D9E7211"/>
    <w:multiLevelType w:val="multilevel"/>
    <w:tmpl w:val="FFB8CF9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E927D96"/>
    <w:multiLevelType w:val="hybridMultilevel"/>
    <w:tmpl w:val="57D884F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ACE5A9F"/>
    <w:multiLevelType w:val="multilevel"/>
    <w:tmpl w:val="FFB8CF9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D1C5747"/>
    <w:multiLevelType w:val="multilevel"/>
    <w:tmpl w:val="2200D58C"/>
    <w:styleLink w:val="WWNum8"/>
    <w:lvl w:ilvl="0">
      <w:start w:val="1"/>
      <w:numFmt w:val="decimal"/>
      <w:lvlText w:val="%1."/>
      <w:lvlJc w:val="left"/>
      <w:pPr>
        <w:ind w:left="360" w:hanging="360"/>
      </w:pPr>
      <w:rPr>
        <w:b w:val="0"/>
        <w:i w:val="0"/>
        <w:strike w:val="0"/>
        <w:dstrike w:val="0"/>
        <w:color w:val="00000A"/>
        <w:sz w:val="24"/>
        <w:szCs w:val="24"/>
      </w:rPr>
    </w:lvl>
    <w:lvl w:ilvl="1">
      <w:start w:val="1"/>
      <w:numFmt w:val="decimal"/>
      <w:lvlText w:val="%1.%2."/>
      <w:lvlJc w:val="left"/>
      <w:pPr>
        <w:ind w:left="792" w:hanging="432"/>
      </w:pPr>
      <w:rPr>
        <w:b w:val="0"/>
        <w:i w:val="0"/>
        <w:strike w:val="0"/>
        <w:dstrike w:val="0"/>
        <w:sz w:val="24"/>
        <w:szCs w:val="24"/>
      </w:rPr>
    </w:lvl>
    <w:lvl w:ilvl="2">
      <w:start w:val="1"/>
      <w:numFmt w:val="decimal"/>
      <w:lvlText w:val="%1.%2.%3."/>
      <w:lvlJc w:val="left"/>
      <w:pPr>
        <w:ind w:left="1224" w:hanging="504"/>
      </w:pPr>
      <w:rPr>
        <w:strike w:val="0"/>
        <w:dstrike w:val="0"/>
        <w:color w:val="00000A"/>
      </w:rPr>
    </w:lvl>
    <w:lvl w:ilvl="3">
      <w:start w:val="1"/>
      <w:numFmt w:val="decimal"/>
      <w:lvlText w:val="%1.%2.%3.%4."/>
      <w:lvlJc w:val="left"/>
      <w:pPr>
        <w:ind w:left="1728" w:hanging="648"/>
      </w:pPr>
      <w:rPr>
        <w:strike w:val="0"/>
        <w:dstrike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E3D1809"/>
    <w:multiLevelType w:val="multilevel"/>
    <w:tmpl w:val="FFB8CF9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452721B"/>
    <w:multiLevelType w:val="hybridMultilevel"/>
    <w:tmpl w:val="73224A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9E96614"/>
    <w:multiLevelType w:val="multilevel"/>
    <w:tmpl w:val="FFB8CF9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AB74364"/>
    <w:multiLevelType w:val="multilevel"/>
    <w:tmpl w:val="23EEA674"/>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ED36A20"/>
    <w:multiLevelType w:val="hybridMultilevel"/>
    <w:tmpl w:val="2F088C3E"/>
    <w:lvl w:ilvl="0" w:tplc="1B5011D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8"/>
  </w:num>
  <w:num w:numId="2">
    <w:abstractNumId w:val="9"/>
  </w:num>
  <w:num w:numId="3">
    <w:abstractNumId w:val="6"/>
  </w:num>
  <w:num w:numId="4">
    <w:abstractNumId w:val="19"/>
  </w:num>
  <w:num w:numId="5">
    <w:abstractNumId w:val="13"/>
  </w:num>
  <w:num w:numId="6">
    <w:abstractNumId w:val="17"/>
  </w:num>
  <w:num w:numId="7">
    <w:abstractNumId w:val="15"/>
  </w:num>
  <w:num w:numId="8">
    <w:abstractNumId w:val="14"/>
  </w:num>
  <w:num w:numId="9">
    <w:abstractNumId w:val="10"/>
  </w:num>
  <w:num w:numId="10">
    <w:abstractNumId w:val="7"/>
  </w:num>
  <w:num w:numId="11">
    <w:abstractNumId w:val="5"/>
  </w:num>
  <w:num w:numId="12">
    <w:abstractNumId w:val="20"/>
  </w:num>
  <w:num w:numId="13">
    <w:abstractNumId w:val="4"/>
  </w:num>
  <w:num w:numId="14">
    <w:abstractNumId w:val="3"/>
  </w:num>
  <w:num w:numId="15">
    <w:abstractNumId w:val="0"/>
  </w:num>
  <w:num w:numId="16">
    <w:abstractNumId w:val="16"/>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2"/>
  </w:num>
  <w:num w:numId="20">
    <w:abstractNumId w:val="21"/>
  </w:num>
  <w:num w:numId="21">
    <w:abstractNumId w:val="11"/>
  </w:num>
  <w:num w:numId="22">
    <w:abstractNumId w:val="18"/>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221"/>
    <w:rsid w:val="00000E35"/>
    <w:rsid w:val="00001155"/>
    <w:rsid w:val="000013AE"/>
    <w:rsid w:val="00005717"/>
    <w:rsid w:val="00005E0B"/>
    <w:rsid w:val="000133CB"/>
    <w:rsid w:val="000172D6"/>
    <w:rsid w:val="000174AD"/>
    <w:rsid w:val="00023EA6"/>
    <w:rsid w:val="00024E2B"/>
    <w:rsid w:val="00025EC4"/>
    <w:rsid w:val="00027404"/>
    <w:rsid w:val="0003067B"/>
    <w:rsid w:val="00031854"/>
    <w:rsid w:val="000320A4"/>
    <w:rsid w:val="000349BB"/>
    <w:rsid w:val="00036DF4"/>
    <w:rsid w:val="000373C2"/>
    <w:rsid w:val="00060392"/>
    <w:rsid w:val="000609FB"/>
    <w:rsid w:val="00061700"/>
    <w:rsid w:val="000678ED"/>
    <w:rsid w:val="00067B54"/>
    <w:rsid w:val="000768D0"/>
    <w:rsid w:val="0008062E"/>
    <w:rsid w:val="00080699"/>
    <w:rsid w:val="0009017D"/>
    <w:rsid w:val="000912E2"/>
    <w:rsid w:val="000919E9"/>
    <w:rsid w:val="00091A7E"/>
    <w:rsid w:val="00095D03"/>
    <w:rsid w:val="000A2313"/>
    <w:rsid w:val="000A2B97"/>
    <w:rsid w:val="000A4953"/>
    <w:rsid w:val="000A49EE"/>
    <w:rsid w:val="000A6E22"/>
    <w:rsid w:val="000B0838"/>
    <w:rsid w:val="000B7FD9"/>
    <w:rsid w:val="000C4490"/>
    <w:rsid w:val="000C61D1"/>
    <w:rsid w:val="000D0401"/>
    <w:rsid w:val="000D226D"/>
    <w:rsid w:val="000D2295"/>
    <w:rsid w:val="000E4B34"/>
    <w:rsid w:val="000E6F7A"/>
    <w:rsid w:val="000F45C0"/>
    <w:rsid w:val="000F5449"/>
    <w:rsid w:val="000F6D50"/>
    <w:rsid w:val="000F7276"/>
    <w:rsid w:val="00101BAB"/>
    <w:rsid w:val="00103FB0"/>
    <w:rsid w:val="00105B7E"/>
    <w:rsid w:val="00106052"/>
    <w:rsid w:val="00106552"/>
    <w:rsid w:val="00113F27"/>
    <w:rsid w:val="0011731F"/>
    <w:rsid w:val="00122E2D"/>
    <w:rsid w:val="0012358C"/>
    <w:rsid w:val="001251A6"/>
    <w:rsid w:val="001252E0"/>
    <w:rsid w:val="00130789"/>
    <w:rsid w:val="00137338"/>
    <w:rsid w:val="00142BE2"/>
    <w:rsid w:val="00156661"/>
    <w:rsid w:val="001578EC"/>
    <w:rsid w:val="0016294C"/>
    <w:rsid w:val="00163006"/>
    <w:rsid w:val="0016464B"/>
    <w:rsid w:val="00165BBB"/>
    <w:rsid w:val="001703EA"/>
    <w:rsid w:val="00170CDE"/>
    <w:rsid w:val="001713D0"/>
    <w:rsid w:val="0017360E"/>
    <w:rsid w:val="00181B50"/>
    <w:rsid w:val="00183DA1"/>
    <w:rsid w:val="00187C7E"/>
    <w:rsid w:val="00194A05"/>
    <w:rsid w:val="00197AE4"/>
    <w:rsid w:val="001A13DD"/>
    <w:rsid w:val="001A3312"/>
    <w:rsid w:val="001A7BED"/>
    <w:rsid w:val="001B2240"/>
    <w:rsid w:val="001D1A26"/>
    <w:rsid w:val="001D24F9"/>
    <w:rsid w:val="001D2CEA"/>
    <w:rsid w:val="001D4153"/>
    <w:rsid w:val="001D415F"/>
    <w:rsid w:val="001E150B"/>
    <w:rsid w:val="001F50EC"/>
    <w:rsid w:val="00207891"/>
    <w:rsid w:val="00213A28"/>
    <w:rsid w:val="00230CA9"/>
    <w:rsid w:val="002322F5"/>
    <w:rsid w:val="002328D7"/>
    <w:rsid w:val="00233DE3"/>
    <w:rsid w:val="00234BEE"/>
    <w:rsid w:val="002352C8"/>
    <w:rsid w:val="002359B8"/>
    <w:rsid w:val="00235EF6"/>
    <w:rsid w:val="00243DB2"/>
    <w:rsid w:val="002445C1"/>
    <w:rsid w:val="0024461D"/>
    <w:rsid w:val="00244D19"/>
    <w:rsid w:val="00245AE6"/>
    <w:rsid w:val="002471D6"/>
    <w:rsid w:val="00256C0B"/>
    <w:rsid w:val="00266C02"/>
    <w:rsid w:val="00266E7E"/>
    <w:rsid w:val="002679A1"/>
    <w:rsid w:val="00274F1C"/>
    <w:rsid w:val="00275075"/>
    <w:rsid w:val="00277ECE"/>
    <w:rsid w:val="002840DE"/>
    <w:rsid w:val="00291008"/>
    <w:rsid w:val="00292D38"/>
    <w:rsid w:val="002A1661"/>
    <w:rsid w:val="002A189C"/>
    <w:rsid w:val="002A222E"/>
    <w:rsid w:val="002A3C8F"/>
    <w:rsid w:val="002A617A"/>
    <w:rsid w:val="002B0EDC"/>
    <w:rsid w:val="002B1F65"/>
    <w:rsid w:val="002B2303"/>
    <w:rsid w:val="002B2F89"/>
    <w:rsid w:val="002C1043"/>
    <w:rsid w:val="002C122B"/>
    <w:rsid w:val="002C1A36"/>
    <w:rsid w:val="002C3BA4"/>
    <w:rsid w:val="002C56C4"/>
    <w:rsid w:val="002C5E85"/>
    <w:rsid w:val="002C6875"/>
    <w:rsid w:val="002D0D5B"/>
    <w:rsid w:val="002D21FA"/>
    <w:rsid w:val="002D239A"/>
    <w:rsid w:val="002D5B8D"/>
    <w:rsid w:val="002E236C"/>
    <w:rsid w:val="002E3F93"/>
    <w:rsid w:val="002F29AC"/>
    <w:rsid w:val="002F3263"/>
    <w:rsid w:val="002F7BF0"/>
    <w:rsid w:val="003031B9"/>
    <w:rsid w:val="0030346F"/>
    <w:rsid w:val="00303CAC"/>
    <w:rsid w:val="003041A7"/>
    <w:rsid w:val="00307292"/>
    <w:rsid w:val="00311507"/>
    <w:rsid w:val="0031330B"/>
    <w:rsid w:val="0031683A"/>
    <w:rsid w:val="00316ADD"/>
    <w:rsid w:val="00322846"/>
    <w:rsid w:val="00324879"/>
    <w:rsid w:val="00333649"/>
    <w:rsid w:val="00333DE5"/>
    <w:rsid w:val="003363F3"/>
    <w:rsid w:val="00336EF7"/>
    <w:rsid w:val="00340405"/>
    <w:rsid w:val="00340F33"/>
    <w:rsid w:val="00341337"/>
    <w:rsid w:val="00345A21"/>
    <w:rsid w:val="0034654B"/>
    <w:rsid w:val="003524FD"/>
    <w:rsid w:val="00352B4D"/>
    <w:rsid w:val="00354EB2"/>
    <w:rsid w:val="0035616F"/>
    <w:rsid w:val="00357887"/>
    <w:rsid w:val="00360103"/>
    <w:rsid w:val="00365922"/>
    <w:rsid w:val="00370A37"/>
    <w:rsid w:val="00370A6C"/>
    <w:rsid w:val="0037429A"/>
    <w:rsid w:val="00376AEC"/>
    <w:rsid w:val="00381980"/>
    <w:rsid w:val="00386DB1"/>
    <w:rsid w:val="00392D91"/>
    <w:rsid w:val="00393C84"/>
    <w:rsid w:val="003A757B"/>
    <w:rsid w:val="003B0C7C"/>
    <w:rsid w:val="003B1219"/>
    <w:rsid w:val="003B560C"/>
    <w:rsid w:val="003C0BAD"/>
    <w:rsid w:val="003C63E9"/>
    <w:rsid w:val="003D195E"/>
    <w:rsid w:val="003D213D"/>
    <w:rsid w:val="003D275C"/>
    <w:rsid w:val="003D3057"/>
    <w:rsid w:val="003D34B3"/>
    <w:rsid w:val="003D443C"/>
    <w:rsid w:val="003D51ED"/>
    <w:rsid w:val="003D5A35"/>
    <w:rsid w:val="003D6A11"/>
    <w:rsid w:val="003E065D"/>
    <w:rsid w:val="003E1EC5"/>
    <w:rsid w:val="003E6182"/>
    <w:rsid w:val="003E6618"/>
    <w:rsid w:val="003F4C4F"/>
    <w:rsid w:val="003F74A3"/>
    <w:rsid w:val="00404C35"/>
    <w:rsid w:val="0040553D"/>
    <w:rsid w:val="00413C84"/>
    <w:rsid w:val="00425254"/>
    <w:rsid w:val="004278EC"/>
    <w:rsid w:val="004321CD"/>
    <w:rsid w:val="004323AB"/>
    <w:rsid w:val="004335DE"/>
    <w:rsid w:val="00435B42"/>
    <w:rsid w:val="004370DB"/>
    <w:rsid w:val="004375F5"/>
    <w:rsid w:val="004407B1"/>
    <w:rsid w:val="00444161"/>
    <w:rsid w:val="00446154"/>
    <w:rsid w:val="00450D36"/>
    <w:rsid w:val="00452F9B"/>
    <w:rsid w:val="00453758"/>
    <w:rsid w:val="004560CE"/>
    <w:rsid w:val="00461338"/>
    <w:rsid w:val="00463417"/>
    <w:rsid w:val="004654C5"/>
    <w:rsid w:val="00466BBF"/>
    <w:rsid w:val="00466F08"/>
    <w:rsid w:val="00467E36"/>
    <w:rsid w:val="004751CC"/>
    <w:rsid w:val="00475F37"/>
    <w:rsid w:val="00482F96"/>
    <w:rsid w:val="00484471"/>
    <w:rsid w:val="00490366"/>
    <w:rsid w:val="00492F51"/>
    <w:rsid w:val="004945AC"/>
    <w:rsid w:val="00496B0E"/>
    <w:rsid w:val="004A405D"/>
    <w:rsid w:val="004A5453"/>
    <w:rsid w:val="004A7443"/>
    <w:rsid w:val="004A79F2"/>
    <w:rsid w:val="004B316D"/>
    <w:rsid w:val="004B70EA"/>
    <w:rsid w:val="004D2095"/>
    <w:rsid w:val="004D61EA"/>
    <w:rsid w:val="004D786E"/>
    <w:rsid w:val="004E0982"/>
    <w:rsid w:val="004E3A30"/>
    <w:rsid w:val="004E4301"/>
    <w:rsid w:val="004E4893"/>
    <w:rsid w:val="004E49D2"/>
    <w:rsid w:val="004E4F57"/>
    <w:rsid w:val="004F0817"/>
    <w:rsid w:val="004F6C7F"/>
    <w:rsid w:val="0050214D"/>
    <w:rsid w:val="005051F0"/>
    <w:rsid w:val="00506968"/>
    <w:rsid w:val="00507F60"/>
    <w:rsid w:val="00510F4D"/>
    <w:rsid w:val="00511EB3"/>
    <w:rsid w:val="005120A4"/>
    <w:rsid w:val="005142B0"/>
    <w:rsid w:val="005168DB"/>
    <w:rsid w:val="0052034A"/>
    <w:rsid w:val="00521FB0"/>
    <w:rsid w:val="00526598"/>
    <w:rsid w:val="00527521"/>
    <w:rsid w:val="00527EBE"/>
    <w:rsid w:val="005312FF"/>
    <w:rsid w:val="0053148A"/>
    <w:rsid w:val="00531CF4"/>
    <w:rsid w:val="0053274E"/>
    <w:rsid w:val="00532E61"/>
    <w:rsid w:val="005337AF"/>
    <w:rsid w:val="00534659"/>
    <w:rsid w:val="00543137"/>
    <w:rsid w:val="00543DB3"/>
    <w:rsid w:val="005440C3"/>
    <w:rsid w:val="005456CE"/>
    <w:rsid w:val="005471D6"/>
    <w:rsid w:val="00554228"/>
    <w:rsid w:val="00554E04"/>
    <w:rsid w:val="00557324"/>
    <w:rsid w:val="00560102"/>
    <w:rsid w:val="0056667A"/>
    <w:rsid w:val="00567E0D"/>
    <w:rsid w:val="00570090"/>
    <w:rsid w:val="005709D2"/>
    <w:rsid w:val="00570C88"/>
    <w:rsid w:val="00571425"/>
    <w:rsid w:val="00573D89"/>
    <w:rsid w:val="00577AD2"/>
    <w:rsid w:val="005843FA"/>
    <w:rsid w:val="00586676"/>
    <w:rsid w:val="00587381"/>
    <w:rsid w:val="00594330"/>
    <w:rsid w:val="005A1CC9"/>
    <w:rsid w:val="005A2945"/>
    <w:rsid w:val="005A34FD"/>
    <w:rsid w:val="005A4DA5"/>
    <w:rsid w:val="005A5FA4"/>
    <w:rsid w:val="005A79F3"/>
    <w:rsid w:val="005B3A6D"/>
    <w:rsid w:val="005B4F80"/>
    <w:rsid w:val="005B7B29"/>
    <w:rsid w:val="005C071D"/>
    <w:rsid w:val="005C27E2"/>
    <w:rsid w:val="005C5221"/>
    <w:rsid w:val="005C74BF"/>
    <w:rsid w:val="005D45F8"/>
    <w:rsid w:val="005E1471"/>
    <w:rsid w:val="005E5123"/>
    <w:rsid w:val="005F6719"/>
    <w:rsid w:val="0060143D"/>
    <w:rsid w:val="0060529C"/>
    <w:rsid w:val="006068D6"/>
    <w:rsid w:val="0061272C"/>
    <w:rsid w:val="0061280F"/>
    <w:rsid w:val="00612A61"/>
    <w:rsid w:val="00613B94"/>
    <w:rsid w:val="00614998"/>
    <w:rsid w:val="00614E3E"/>
    <w:rsid w:val="006153D6"/>
    <w:rsid w:val="00615F2D"/>
    <w:rsid w:val="00620BC7"/>
    <w:rsid w:val="00621DED"/>
    <w:rsid w:val="006233D9"/>
    <w:rsid w:val="0062362F"/>
    <w:rsid w:val="00624E5F"/>
    <w:rsid w:val="00626984"/>
    <w:rsid w:val="00630E03"/>
    <w:rsid w:val="00634741"/>
    <w:rsid w:val="0063573F"/>
    <w:rsid w:val="00636375"/>
    <w:rsid w:val="006372A1"/>
    <w:rsid w:val="00637A82"/>
    <w:rsid w:val="00640B75"/>
    <w:rsid w:val="00640C45"/>
    <w:rsid w:val="00643CA3"/>
    <w:rsid w:val="0064457C"/>
    <w:rsid w:val="0064553E"/>
    <w:rsid w:val="006507E2"/>
    <w:rsid w:val="00650A2E"/>
    <w:rsid w:val="0065468A"/>
    <w:rsid w:val="006546C0"/>
    <w:rsid w:val="006571FE"/>
    <w:rsid w:val="00657B0F"/>
    <w:rsid w:val="006612D9"/>
    <w:rsid w:val="00661AC8"/>
    <w:rsid w:val="006653C3"/>
    <w:rsid w:val="006665D7"/>
    <w:rsid w:val="00667A51"/>
    <w:rsid w:val="0067088D"/>
    <w:rsid w:val="00672F0A"/>
    <w:rsid w:val="006775A9"/>
    <w:rsid w:val="00677DF2"/>
    <w:rsid w:val="006810C8"/>
    <w:rsid w:val="00682509"/>
    <w:rsid w:val="00686EC3"/>
    <w:rsid w:val="00690E41"/>
    <w:rsid w:val="0069198B"/>
    <w:rsid w:val="006A1B1C"/>
    <w:rsid w:val="006A3BA4"/>
    <w:rsid w:val="006B1308"/>
    <w:rsid w:val="006B19E3"/>
    <w:rsid w:val="006B3051"/>
    <w:rsid w:val="006B378F"/>
    <w:rsid w:val="006B4F5A"/>
    <w:rsid w:val="006C0A70"/>
    <w:rsid w:val="006C1092"/>
    <w:rsid w:val="006C1369"/>
    <w:rsid w:val="006C1E62"/>
    <w:rsid w:val="006C4189"/>
    <w:rsid w:val="006C5F5A"/>
    <w:rsid w:val="006C6619"/>
    <w:rsid w:val="006D2226"/>
    <w:rsid w:val="006D6206"/>
    <w:rsid w:val="006D7DEE"/>
    <w:rsid w:val="006E5AD1"/>
    <w:rsid w:val="006E5D5E"/>
    <w:rsid w:val="006F218C"/>
    <w:rsid w:val="006F4AC2"/>
    <w:rsid w:val="006F62B8"/>
    <w:rsid w:val="006F63FA"/>
    <w:rsid w:val="007019A1"/>
    <w:rsid w:val="00710BC5"/>
    <w:rsid w:val="00713036"/>
    <w:rsid w:val="00722A12"/>
    <w:rsid w:val="00732190"/>
    <w:rsid w:val="00732A5B"/>
    <w:rsid w:val="00734063"/>
    <w:rsid w:val="0073548B"/>
    <w:rsid w:val="00737A01"/>
    <w:rsid w:val="00741DE0"/>
    <w:rsid w:val="00743730"/>
    <w:rsid w:val="00743AF6"/>
    <w:rsid w:val="007454C8"/>
    <w:rsid w:val="00746E2C"/>
    <w:rsid w:val="00747ECE"/>
    <w:rsid w:val="00754077"/>
    <w:rsid w:val="007558D8"/>
    <w:rsid w:val="007602FB"/>
    <w:rsid w:val="00760544"/>
    <w:rsid w:val="00760BDD"/>
    <w:rsid w:val="007619D8"/>
    <w:rsid w:val="0076361A"/>
    <w:rsid w:val="00771F6D"/>
    <w:rsid w:val="0078218A"/>
    <w:rsid w:val="007841A0"/>
    <w:rsid w:val="0079017E"/>
    <w:rsid w:val="00793B98"/>
    <w:rsid w:val="0079484B"/>
    <w:rsid w:val="00796C08"/>
    <w:rsid w:val="007A174D"/>
    <w:rsid w:val="007A6250"/>
    <w:rsid w:val="007A7FF0"/>
    <w:rsid w:val="007B0DFE"/>
    <w:rsid w:val="007B3D16"/>
    <w:rsid w:val="007B3D90"/>
    <w:rsid w:val="007B5DFA"/>
    <w:rsid w:val="007B5E5A"/>
    <w:rsid w:val="007C3C0E"/>
    <w:rsid w:val="007C5B8E"/>
    <w:rsid w:val="007D10E4"/>
    <w:rsid w:val="007D4331"/>
    <w:rsid w:val="007D58C9"/>
    <w:rsid w:val="007E0695"/>
    <w:rsid w:val="007E11C4"/>
    <w:rsid w:val="007E43E7"/>
    <w:rsid w:val="007F00A2"/>
    <w:rsid w:val="007F0A6D"/>
    <w:rsid w:val="007F4332"/>
    <w:rsid w:val="0080281E"/>
    <w:rsid w:val="00804FFC"/>
    <w:rsid w:val="008050EF"/>
    <w:rsid w:val="0080535C"/>
    <w:rsid w:val="008064E8"/>
    <w:rsid w:val="00806839"/>
    <w:rsid w:val="00811473"/>
    <w:rsid w:val="00817F8D"/>
    <w:rsid w:val="00822E78"/>
    <w:rsid w:val="00824C8C"/>
    <w:rsid w:val="00831017"/>
    <w:rsid w:val="00831268"/>
    <w:rsid w:val="00832296"/>
    <w:rsid w:val="0083355D"/>
    <w:rsid w:val="008408D6"/>
    <w:rsid w:val="00841626"/>
    <w:rsid w:val="00842949"/>
    <w:rsid w:val="00843E6D"/>
    <w:rsid w:val="008444D7"/>
    <w:rsid w:val="00844A18"/>
    <w:rsid w:val="0084565B"/>
    <w:rsid w:val="0084578F"/>
    <w:rsid w:val="008471D1"/>
    <w:rsid w:val="00850005"/>
    <w:rsid w:val="00851AB6"/>
    <w:rsid w:val="0085469B"/>
    <w:rsid w:val="008575E5"/>
    <w:rsid w:val="00860479"/>
    <w:rsid w:val="0086163D"/>
    <w:rsid w:val="00862540"/>
    <w:rsid w:val="00862636"/>
    <w:rsid w:val="00862BB3"/>
    <w:rsid w:val="008639EB"/>
    <w:rsid w:val="0086412F"/>
    <w:rsid w:val="00865E59"/>
    <w:rsid w:val="00866AF5"/>
    <w:rsid w:val="00867907"/>
    <w:rsid w:val="00873DE0"/>
    <w:rsid w:val="00874AB8"/>
    <w:rsid w:val="00875DD2"/>
    <w:rsid w:val="0088376F"/>
    <w:rsid w:val="00884106"/>
    <w:rsid w:val="008860E3"/>
    <w:rsid w:val="00892864"/>
    <w:rsid w:val="00894784"/>
    <w:rsid w:val="008B22CF"/>
    <w:rsid w:val="008B44C9"/>
    <w:rsid w:val="008C0636"/>
    <w:rsid w:val="008C1405"/>
    <w:rsid w:val="008C1DB6"/>
    <w:rsid w:val="008C4F68"/>
    <w:rsid w:val="008C7EEA"/>
    <w:rsid w:val="008D28E9"/>
    <w:rsid w:val="008D720F"/>
    <w:rsid w:val="008E01A1"/>
    <w:rsid w:val="008E620F"/>
    <w:rsid w:val="008E65AA"/>
    <w:rsid w:val="008F1869"/>
    <w:rsid w:val="008F2A0F"/>
    <w:rsid w:val="008F5660"/>
    <w:rsid w:val="00902C69"/>
    <w:rsid w:val="0090392B"/>
    <w:rsid w:val="00910074"/>
    <w:rsid w:val="009111ED"/>
    <w:rsid w:val="009207C7"/>
    <w:rsid w:val="00927387"/>
    <w:rsid w:val="009305B2"/>
    <w:rsid w:val="00935F34"/>
    <w:rsid w:val="009410AA"/>
    <w:rsid w:val="009460CC"/>
    <w:rsid w:val="00946128"/>
    <w:rsid w:val="009516AC"/>
    <w:rsid w:val="00955347"/>
    <w:rsid w:val="009574A4"/>
    <w:rsid w:val="0095787B"/>
    <w:rsid w:val="009579DD"/>
    <w:rsid w:val="00961565"/>
    <w:rsid w:val="009618B9"/>
    <w:rsid w:val="009653AF"/>
    <w:rsid w:val="00967129"/>
    <w:rsid w:val="0097393C"/>
    <w:rsid w:val="009748E6"/>
    <w:rsid w:val="00977249"/>
    <w:rsid w:val="0098152A"/>
    <w:rsid w:val="00983291"/>
    <w:rsid w:val="009876B9"/>
    <w:rsid w:val="0099185E"/>
    <w:rsid w:val="0099477A"/>
    <w:rsid w:val="00994E87"/>
    <w:rsid w:val="00995E1D"/>
    <w:rsid w:val="00996E59"/>
    <w:rsid w:val="00997834"/>
    <w:rsid w:val="009A0668"/>
    <w:rsid w:val="009A080A"/>
    <w:rsid w:val="009A32F4"/>
    <w:rsid w:val="009A4B0A"/>
    <w:rsid w:val="009A6E85"/>
    <w:rsid w:val="009B0E84"/>
    <w:rsid w:val="009B12AB"/>
    <w:rsid w:val="009B1EA1"/>
    <w:rsid w:val="009B2786"/>
    <w:rsid w:val="009B27AE"/>
    <w:rsid w:val="009B2FF9"/>
    <w:rsid w:val="009B4D48"/>
    <w:rsid w:val="009B7AE7"/>
    <w:rsid w:val="009C4486"/>
    <w:rsid w:val="009D3CD7"/>
    <w:rsid w:val="009D793D"/>
    <w:rsid w:val="009D7967"/>
    <w:rsid w:val="009E3CF2"/>
    <w:rsid w:val="009E572B"/>
    <w:rsid w:val="009E59B2"/>
    <w:rsid w:val="00A02838"/>
    <w:rsid w:val="00A05857"/>
    <w:rsid w:val="00A10D3C"/>
    <w:rsid w:val="00A1297E"/>
    <w:rsid w:val="00A148C9"/>
    <w:rsid w:val="00A1633B"/>
    <w:rsid w:val="00A17A1B"/>
    <w:rsid w:val="00A23068"/>
    <w:rsid w:val="00A260CC"/>
    <w:rsid w:val="00A31425"/>
    <w:rsid w:val="00A34AB1"/>
    <w:rsid w:val="00A352E2"/>
    <w:rsid w:val="00A35738"/>
    <w:rsid w:val="00A44A64"/>
    <w:rsid w:val="00A47F19"/>
    <w:rsid w:val="00A5485E"/>
    <w:rsid w:val="00A6182A"/>
    <w:rsid w:val="00A6265E"/>
    <w:rsid w:val="00A655BE"/>
    <w:rsid w:val="00A70298"/>
    <w:rsid w:val="00A7228D"/>
    <w:rsid w:val="00A72832"/>
    <w:rsid w:val="00A750C7"/>
    <w:rsid w:val="00A753F6"/>
    <w:rsid w:val="00A75921"/>
    <w:rsid w:val="00A8162A"/>
    <w:rsid w:val="00A8292D"/>
    <w:rsid w:val="00A8334B"/>
    <w:rsid w:val="00A833DA"/>
    <w:rsid w:val="00A83AD6"/>
    <w:rsid w:val="00A86074"/>
    <w:rsid w:val="00A87FA9"/>
    <w:rsid w:val="00A87FCB"/>
    <w:rsid w:val="00A94829"/>
    <w:rsid w:val="00A96974"/>
    <w:rsid w:val="00AA03E1"/>
    <w:rsid w:val="00AA170C"/>
    <w:rsid w:val="00AA2685"/>
    <w:rsid w:val="00AA4908"/>
    <w:rsid w:val="00AA4BD4"/>
    <w:rsid w:val="00AA623E"/>
    <w:rsid w:val="00AB0966"/>
    <w:rsid w:val="00AB0CC4"/>
    <w:rsid w:val="00AB20F2"/>
    <w:rsid w:val="00AB2888"/>
    <w:rsid w:val="00AB56AB"/>
    <w:rsid w:val="00AB7093"/>
    <w:rsid w:val="00AC2361"/>
    <w:rsid w:val="00AC288B"/>
    <w:rsid w:val="00AD10DD"/>
    <w:rsid w:val="00AD17BA"/>
    <w:rsid w:val="00AD1E0E"/>
    <w:rsid w:val="00AD293A"/>
    <w:rsid w:val="00AD2DC6"/>
    <w:rsid w:val="00AD480D"/>
    <w:rsid w:val="00AD4A01"/>
    <w:rsid w:val="00AD4EF2"/>
    <w:rsid w:val="00AE70B4"/>
    <w:rsid w:val="00AF092B"/>
    <w:rsid w:val="00AF147A"/>
    <w:rsid w:val="00AF1499"/>
    <w:rsid w:val="00AF2B80"/>
    <w:rsid w:val="00B005B4"/>
    <w:rsid w:val="00B027A6"/>
    <w:rsid w:val="00B139BA"/>
    <w:rsid w:val="00B13BD4"/>
    <w:rsid w:val="00B13CD2"/>
    <w:rsid w:val="00B21D5E"/>
    <w:rsid w:val="00B22A94"/>
    <w:rsid w:val="00B23674"/>
    <w:rsid w:val="00B30895"/>
    <w:rsid w:val="00B30D5B"/>
    <w:rsid w:val="00B37C58"/>
    <w:rsid w:val="00B50817"/>
    <w:rsid w:val="00B54D03"/>
    <w:rsid w:val="00B552F2"/>
    <w:rsid w:val="00B56C43"/>
    <w:rsid w:val="00B62650"/>
    <w:rsid w:val="00B66AB7"/>
    <w:rsid w:val="00B66CDD"/>
    <w:rsid w:val="00B70C11"/>
    <w:rsid w:val="00B72B05"/>
    <w:rsid w:val="00B74C55"/>
    <w:rsid w:val="00B75281"/>
    <w:rsid w:val="00B75445"/>
    <w:rsid w:val="00B778B6"/>
    <w:rsid w:val="00B84222"/>
    <w:rsid w:val="00B85FA1"/>
    <w:rsid w:val="00B918FD"/>
    <w:rsid w:val="00B91D1D"/>
    <w:rsid w:val="00B9395B"/>
    <w:rsid w:val="00B95979"/>
    <w:rsid w:val="00B95CFF"/>
    <w:rsid w:val="00B97536"/>
    <w:rsid w:val="00BA25E1"/>
    <w:rsid w:val="00BB1B03"/>
    <w:rsid w:val="00BB6EC5"/>
    <w:rsid w:val="00BC08FB"/>
    <w:rsid w:val="00BC20B5"/>
    <w:rsid w:val="00BC2A9C"/>
    <w:rsid w:val="00BC567A"/>
    <w:rsid w:val="00BC7F89"/>
    <w:rsid w:val="00BD078B"/>
    <w:rsid w:val="00BD3FB2"/>
    <w:rsid w:val="00BE0551"/>
    <w:rsid w:val="00BF07FB"/>
    <w:rsid w:val="00BF3267"/>
    <w:rsid w:val="00BF46A6"/>
    <w:rsid w:val="00BF5F92"/>
    <w:rsid w:val="00BF776D"/>
    <w:rsid w:val="00C000D2"/>
    <w:rsid w:val="00C00409"/>
    <w:rsid w:val="00C078DC"/>
    <w:rsid w:val="00C111C0"/>
    <w:rsid w:val="00C11DD6"/>
    <w:rsid w:val="00C12047"/>
    <w:rsid w:val="00C1771B"/>
    <w:rsid w:val="00C342CF"/>
    <w:rsid w:val="00C52D38"/>
    <w:rsid w:val="00C5316A"/>
    <w:rsid w:val="00C5355D"/>
    <w:rsid w:val="00C53AF0"/>
    <w:rsid w:val="00C5419C"/>
    <w:rsid w:val="00C553A0"/>
    <w:rsid w:val="00C6066C"/>
    <w:rsid w:val="00C612F2"/>
    <w:rsid w:val="00C648EC"/>
    <w:rsid w:val="00C64C0F"/>
    <w:rsid w:val="00C6627E"/>
    <w:rsid w:val="00C72CC0"/>
    <w:rsid w:val="00C73573"/>
    <w:rsid w:val="00C77120"/>
    <w:rsid w:val="00C904F8"/>
    <w:rsid w:val="00C91CCB"/>
    <w:rsid w:val="00C97AF2"/>
    <w:rsid w:val="00C97CB1"/>
    <w:rsid w:val="00CA09AD"/>
    <w:rsid w:val="00CA14D1"/>
    <w:rsid w:val="00CA5FBF"/>
    <w:rsid w:val="00CB2592"/>
    <w:rsid w:val="00CB49F7"/>
    <w:rsid w:val="00CB5F32"/>
    <w:rsid w:val="00CD15A4"/>
    <w:rsid w:val="00CD573C"/>
    <w:rsid w:val="00CD7B03"/>
    <w:rsid w:val="00CD7DDD"/>
    <w:rsid w:val="00CE1CE2"/>
    <w:rsid w:val="00CE3D3D"/>
    <w:rsid w:val="00CE660B"/>
    <w:rsid w:val="00CF21ED"/>
    <w:rsid w:val="00CF76E1"/>
    <w:rsid w:val="00D0001B"/>
    <w:rsid w:val="00D11866"/>
    <w:rsid w:val="00D17AAA"/>
    <w:rsid w:val="00D20419"/>
    <w:rsid w:val="00D23245"/>
    <w:rsid w:val="00D2520B"/>
    <w:rsid w:val="00D27747"/>
    <w:rsid w:val="00D30753"/>
    <w:rsid w:val="00D336F0"/>
    <w:rsid w:val="00D36DB3"/>
    <w:rsid w:val="00D37801"/>
    <w:rsid w:val="00D4480A"/>
    <w:rsid w:val="00D4745E"/>
    <w:rsid w:val="00D5387F"/>
    <w:rsid w:val="00D57293"/>
    <w:rsid w:val="00D618CE"/>
    <w:rsid w:val="00D63A58"/>
    <w:rsid w:val="00D6558B"/>
    <w:rsid w:val="00D65F06"/>
    <w:rsid w:val="00D74E79"/>
    <w:rsid w:val="00D76C59"/>
    <w:rsid w:val="00D76E12"/>
    <w:rsid w:val="00D77BA0"/>
    <w:rsid w:val="00D86E1D"/>
    <w:rsid w:val="00D934A0"/>
    <w:rsid w:val="00D9782D"/>
    <w:rsid w:val="00DA152A"/>
    <w:rsid w:val="00DA4490"/>
    <w:rsid w:val="00DB04DF"/>
    <w:rsid w:val="00DB2111"/>
    <w:rsid w:val="00DB4446"/>
    <w:rsid w:val="00DB4C6C"/>
    <w:rsid w:val="00DB5953"/>
    <w:rsid w:val="00DB74CB"/>
    <w:rsid w:val="00DC265E"/>
    <w:rsid w:val="00DC376D"/>
    <w:rsid w:val="00DC6649"/>
    <w:rsid w:val="00DD33C5"/>
    <w:rsid w:val="00DD4ACF"/>
    <w:rsid w:val="00DE15EE"/>
    <w:rsid w:val="00DE2848"/>
    <w:rsid w:val="00DE45C4"/>
    <w:rsid w:val="00DE548A"/>
    <w:rsid w:val="00DE6068"/>
    <w:rsid w:val="00DE7E66"/>
    <w:rsid w:val="00DF09CA"/>
    <w:rsid w:val="00DF33F0"/>
    <w:rsid w:val="00DF5B76"/>
    <w:rsid w:val="00DF7B12"/>
    <w:rsid w:val="00E01766"/>
    <w:rsid w:val="00E01C6F"/>
    <w:rsid w:val="00E03285"/>
    <w:rsid w:val="00E03729"/>
    <w:rsid w:val="00E1320A"/>
    <w:rsid w:val="00E16EFC"/>
    <w:rsid w:val="00E223FD"/>
    <w:rsid w:val="00E22611"/>
    <w:rsid w:val="00E23DC4"/>
    <w:rsid w:val="00E2557B"/>
    <w:rsid w:val="00E2710B"/>
    <w:rsid w:val="00E41C82"/>
    <w:rsid w:val="00E43AAD"/>
    <w:rsid w:val="00E45733"/>
    <w:rsid w:val="00E47D4F"/>
    <w:rsid w:val="00E570B7"/>
    <w:rsid w:val="00E6144B"/>
    <w:rsid w:val="00E629ED"/>
    <w:rsid w:val="00E631EA"/>
    <w:rsid w:val="00E63379"/>
    <w:rsid w:val="00E65A65"/>
    <w:rsid w:val="00E72882"/>
    <w:rsid w:val="00E768E7"/>
    <w:rsid w:val="00E775EE"/>
    <w:rsid w:val="00E8326A"/>
    <w:rsid w:val="00E85B34"/>
    <w:rsid w:val="00E91A64"/>
    <w:rsid w:val="00E91FBC"/>
    <w:rsid w:val="00E92D31"/>
    <w:rsid w:val="00E94B9C"/>
    <w:rsid w:val="00E96F3F"/>
    <w:rsid w:val="00E97219"/>
    <w:rsid w:val="00EA01CB"/>
    <w:rsid w:val="00EA2346"/>
    <w:rsid w:val="00EA253C"/>
    <w:rsid w:val="00EA375E"/>
    <w:rsid w:val="00EA4617"/>
    <w:rsid w:val="00EB1AEF"/>
    <w:rsid w:val="00EB3F39"/>
    <w:rsid w:val="00EC3D7A"/>
    <w:rsid w:val="00EC4722"/>
    <w:rsid w:val="00EC68D2"/>
    <w:rsid w:val="00ED4024"/>
    <w:rsid w:val="00ED56C2"/>
    <w:rsid w:val="00ED6D13"/>
    <w:rsid w:val="00ED6E2B"/>
    <w:rsid w:val="00ED738D"/>
    <w:rsid w:val="00ED7D48"/>
    <w:rsid w:val="00EE342D"/>
    <w:rsid w:val="00EF3774"/>
    <w:rsid w:val="00F04781"/>
    <w:rsid w:val="00F0574C"/>
    <w:rsid w:val="00F1127F"/>
    <w:rsid w:val="00F116A4"/>
    <w:rsid w:val="00F1561A"/>
    <w:rsid w:val="00F164B3"/>
    <w:rsid w:val="00F17369"/>
    <w:rsid w:val="00F2150A"/>
    <w:rsid w:val="00F2178C"/>
    <w:rsid w:val="00F31740"/>
    <w:rsid w:val="00F31825"/>
    <w:rsid w:val="00F329D4"/>
    <w:rsid w:val="00F347DF"/>
    <w:rsid w:val="00F40F53"/>
    <w:rsid w:val="00F42107"/>
    <w:rsid w:val="00F44A29"/>
    <w:rsid w:val="00F47ECD"/>
    <w:rsid w:val="00F513AE"/>
    <w:rsid w:val="00F535EF"/>
    <w:rsid w:val="00F54DF3"/>
    <w:rsid w:val="00F614D7"/>
    <w:rsid w:val="00F71734"/>
    <w:rsid w:val="00F741D4"/>
    <w:rsid w:val="00F7516F"/>
    <w:rsid w:val="00F75197"/>
    <w:rsid w:val="00F75B92"/>
    <w:rsid w:val="00F77F77"/>
    <w:rsid w:val="00F81254"/>
    <w:rsid w:val="00F83161"/>
    <w:rsid w:val="00F835E9"/>
    <w:rsid w:val="00F837B4"/>
    <w:rsid w:val="00F869DC"/>
    <w:rsid w:val="00F87B49"/>
    <w:rsid w:val="00F91FB9"/>
    <w:rsid w:val="00F92D53"/>
    <w:rsid w:val="00F96312"/>
    <w:rsid w:val="00F96AA5"/>
    <w:rsid w:val="00FA09D1"/>
    <w:rsid w:val="00FB14EE"/>
    <w:rsid w:val="00FB6C10"/>
    <w:rsid w:val="00FC518E"/>
    <w:rsid w:val="00FC7249"/>
    <w:rsid w:val="00FD1D28"/>
    <w:rsid w:val="00FD2CCF"/>
    <w:rsid w:val="00FD6549"/>
    <w:rsid w:val="00FE49C7"/>
    <w:rsid w:val="00FE71B9"/>
    <w:rsid w:val="00FF2498"/>
    <w:rsid w:val="00FF2644"/>
    <w:rsid w:val="00FF2D9C"/>
    <w:rsid w:val="00FF6B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C3CF0B"/>
  <w15:chartTrackingRefBased/>
  <w15:docId w15:val="{C880B7F3-8FFE-43D2-B171-7769EEDF5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Title" w:qFormat="1"/>
    <w:lsdException w:name="Subtitle" w:qFormat="1"/>
    <w:lsdException w:name="Body Text 2"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221"/>
    <w:rPr>
      <w:sz w:val="24"/>
      <w:szCs w:val="24"/>
    </w:rPr>
  </w:style>
  <w:style w:type="paragraph" w:styleId="Heading1">
    <w:name w:val="heading 1"/>
    <w:basedOn w:val="Normal"/>
    <w:next w:val="Normal"/>
    <w:link w:val="Heading1Char"/>
    <w:qFormat/>
    <w:rsid w:val="009618B9"/>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5C5221"/>
    <w:pPr>
      <w:keepNext/>
      <w:jc w:val="right"/>
      <w:outlineLvl w:val="1"/>
    </w:pPr>
    <w:rPr>
      <w:b/>
      <w:bCs/>
      <w:lang w:eastAsia="en-US"/>
    </w:rPr>
  </w:style>
  <w:style w:type="paragraph" w:styleId="Heading3">
    <w:name w:val="heading 3"/>
    <w:basedOn w:val="Normal"/>
    <w:next w:val="Normal"/>
    <w:link w:val="Heading3Char"/>
    <w:qFormat/>
    <w:rsid w:val="005C522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5C5221"/>
    <w:pPr>
      <w:keepNext/>
      <w:spacing w:before="240" w:after="60"/>
      <w:outlineLvl w:val="3"/>
    </w:pPr>
    <w:rPr>
      <w:b/>
      <w:bCs/>
      <w:sz w:val="28"/>
      <w:szCs w:val="28"/>
    </w:rPr>
  </w:style>
  <w:style w:type="paragraph" w:styleId="Heading5">
    <w:name w:val="heading 5"/>
    <w:basedOn w:val="Heading"/>
    <w:next w:val="Textbody"/>
    <w:link w:val="Heading5Char"/>
    <w:qFormat/>
    <w:rsid w:val="009618B9"/>
    <w:pPr>
      <w:ind w:left="2126" w:hanging="850"/>
      <w:outlineLvl w:val="4"/>
    </w:pPr>
    <w:rPr>
      <w:b/>
      <w:bCs/>
      <w:i/>
      <w:sz w:val="22"/>
    </w:rPr>
  </w:style>
  <w:style w:type="paragraph" w:styleId="Heading6">
    <w:name w:val="heading 6"/>
    <w:basedOn w:val="Heading"/>
    <w:next w:val="Textbody"/>
    <w:link w:val="Heading6Char"/>
    <w:qFormat/>
    <w:rsid w:val="009618B9"/>
    <w:pPr>
      <w:ind w:left="3118" w:hanging="992"/>
      <w:outlineLvl w:val="5"/>
    </w:pPr>
    <w:rPr>
      <w:b/>
      <w:bCs/>
      <w:i/>
      <w:sz w:val="22"/>
    </w:rPr>
  </w:style>
  <w:style w:type="paragraph" w:styleId="Heading7">
    <w:name w:val="heading 7"/>
    <w:basedOn w:val="Heading"/>
    <w:next w:val="Textbody"/>
    <w:link w:val="Heading7Char"/>
    <w:qFormat/>
    <w:rsid w:val="009618B9"/>
    <w:pPr>
      <w:ind w:left="4252" w:hanging="1134"/>
      <w:outlineLvl w:val="6"/>
    </w:pPr>
    <w:rPr>
      <w:b/>
      <w:bCs/>
      <w:i/>
      <w:sz w:val="22"/>
    </w:rPr>
  </w:style>
  <w:style w:type="paragraph" w:styleId="Heading8">
    <w:name w:val="heading 8"/>
    <w:basedOn w:val="Heading"/>
    <w:next w:val="Textbody"/>
    <w:link w:val="Heading8Char"/>
    <w:qFormat/>
    <w:rsid w:val="009618B9"/>
    <w:pPr>
      <w:ind w:left="5528" w:hanging="1276"/>
      <w:outlineLvl w:val="7"/>
    </w:pPr>
    <w:rPr>
      <w:b/>
      <w:bCs/>
      <w:i/>
      <w:sz w:val="22"/>
    </w:rPr>
  </w:style>
  <w:style w:type="paragraph" w:styleId="Heading9">
    <w:name w:val="heading 9"/>
    <w:basedOn w:val="Heading"/>
    <w:next w:val="Textbody"/>
    <w:link w:val="Heading9Char"/>
    <w:qFormat/>
    <w:rsid w:val="009618B9"/>
    <w:pPr>
      <w:ind w:left="4961" w:hanging="709"/>
      <w:outlineLvl w:val="8"/>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5C5221"/>
    <w:pPr>
      <w:ind w:left="180" w:hanging="180"/>
    </w:pPr>
    <w:rPr>
      <w:lang w:eastAsia="en-US"/>
    </w:rPr>
  </w:style>
  <w:style w:type="paragraph" w:styleId="BodyTextIndent2">
    <w:name w:val="Body Text Indent 2"/>
    <w:basedOn w:val="Normal"/>
    <w:link w:val="BodyTextIndent2Char"/>
    <w:rsid w:val="005C5221"/>
    <w:pPr>
      <w:ind w:left="-142"/>
      <w:jc w:val="both"/>
    </w:pPr>
    <w:rPr>
      <w:szCs w:val="20"/>
      <w:lang w:eastAsia="en-US"/>
    </w:rPr>
  </w:style>
  <w:style w:type="character" w:customStyle="1" w:styleId="lbldescriptioncl">
    <w:name w:val="lbldescriptioncl"/>
    <w:basedOn w:val="DefaultParagraphFont"/>
    <w:rsid w:val="005C5221"/>
  </w:style>
  <w:style w:type="paragraph" w:customStyle="1" w:styleId="naisf">
    <w:name w:val="naisf"/>
    <w:basedOn w:val="Normal"/>
    <w:rsid w:val="005C5221"/>
    <w:pPr>
      <w:spacing w:before="75" w:after="75"/>
      <w:ind w:firstLine="375"/>
      <w:jc w:val="both"/>
    </w:pPr>
  </w:style>
  <w:style w:type="character" w:styleId="CommentReference">
    <w:name w:val="annotation reference"/>
    <w:rsid w:val="00105B7E"/>
    <w:rPr>
      <w:sz w:val="16"/>
      <w:szCs w:val="16"/>
    </w:rPr>
  </w:style>
  <w:style w:type="paragraph" w:styleId="CommentText">
    <w:name w:val="annotation text"/>
    <w:basedOn w:val="Normal"/>
    <w:link w:val="CommentTextChar"/>
    <w:rsid w:val="00105B7E"/>
    <w:rPr>
      <w:sz w:val="20"/>
      <w:szCs w:val="20"/>
    </w:rPr>
  </w:style>
  <w:style w:type="character" w:customStyle="1" w:styleId="CommentTextChar">
    <w:name w:val="Comment Text Char"/>
    <w:link w:val="CommentText"/>
    <w:rsid w:val="00105B7E"/>
    <w:rPr>
      <w:lang w:val="lv-LV" w:eastAsia="lv-LV"/>
    </w:rPr>
  </w:style>
  <w:style w:type="paragraph" w:styleId="CommentSubject">
    <w:name w:val="annotation subject"/>
    <w:basedOn w:val="CommentText"/>
    <w:next w:val="CommentText"/>
    <w:link w:val="CommentSubjectChar"/>
    <w:rsid w:val="00105B7E"/>
    <w:rPr>
      <w:b/>
      <w:bCs/>
    </w:rPr>
  </w:style>
  <w:style w:type="character" w:customStyle="1" w:styleId="CommentSubjectChar">
    <w:name w:val="Comment Subject Char"/>
    <w:link w:val="CommentSubject"/>
    <w:rsid w:val="00105B7E"/>
    <w:rPr>
      <w:b/>
      <w:bCs/>
      <w:lang w:val="lv-LV" w:eastAsia="lv-LV"/>
    </w:rPr>
  </w:style>
  <w:style w:type="paragraph" w:styleId="BalloonText">
    <w:name w:val="Balloon Text"/>
    <w:basedOn w:val="Normal"/>
    <w:link w:val="BalloonTextChar"/>
    <w:uiPriority w:val="99"/>
    <w:rsid w:val="00105B7E"/>
    <w:rPr>
      <w:rFonts w:ascii="Segoe UI" w:hAnsi="Segoe UI"/>
      <w:sz w:val="18"/>
      <w:szCs w:val="18"/>
    </w:rPr>
  </w:style>
  <w:style w:type="character" w:customStyle="1" w:styleId="BalloonTextChar">
    <w:name w:val="Balloon Text Char"/>
    <w:link w:val="BalloonText"/>
    <w:uiPriority w:val="99"/>
    <w:rsid w:val="00105B7E"/>
    <w:rPr>
      <w:rFonts w:ascii="Segoe UI" w:hAnsi="Segoe UI" w:cs="Segoe UI"/>
      <w:sz w:val="18"/>
      <w:szCs w:val="18"/>
      <w:lang w:val="lv-LV" w:eastAsia="lv-LV"/>
    </w:rPr>
  </w:style>
  <w:style w:type="character" w:customStyle="1" w:styleId="contacttitle">
    <w:name w:val="contact_title"/>
    <w:rsid w:val="005168DB"/>
  </w:style>
  <w:style w:type="paragraph" w:styleId="Header">
    <w:name w:val="header"/>
    <w:basedOn w:val="Normal"/>
    <w:link w:val="HeaderChar"/>
    <w:rsid w:val="00F44A29"/>
    <w:pPr>
      <w:tabs>
        <w:tab w:val="center" w:pos="4153"/>
        <w:tab w:val="right" w:pos="8306"/>
      </w:tabs>
    </w:pPr>
    <w:rPr>
      <w:lang w:val="x-none" w:eastAsia="x-none"/>
    </w:rPr>
  </w:style>
  <w:style w:type="character" w:customStyle="1" w:styleId="HeaderChar">
    <w:name w:val="Header Char"/>
    <w:link w:val="Header"/>
    <w:rsid w:val="00F44A29"/>
    <w:rPr>
      <w:sz w:val="24"/>
      <w:szCs w:val="24"/>
    </w:rPr>
  </w:style>
  <w:style w:type="paragraph" w:styleId="Footer">
    <w:name w:val="footer"/>
    <w:basedOn w:val="Normal"/>
    <w:link w:val="FooterChar"/>
    <w:uiPriority w:val="99"/>
    <w:rsid w:val="00F44A29"/>
    <w:pPr>
      <w:tabs>
        <w:tab w:val="center" w:pos="4153"/>
        <w:tab w:val="right" w:pos="8306"/>
      </w:tabs>
    </w:pPr>
    <w:rPr>
      <w:lang w:val="x-none" w:eastAsia="x-none"/>
    </w:rPr>
  </w:style>
  <w:style w:type="character" w:customStyle="1" w:styleId="FooterChar">
    <w:name w:val="Footer Char"/>
    <w:link w:val="Footer"/>
    <w:uiPriority w:val="99"/>
    <w:rsid w:val="00F44A29"/>
    <w:rPr>
      <w:sz w:val="24"/>
      <w:szCs w:val="24"/>
    </w:rPr>
  </w:style>
  <w:style w:type="character" w:styleId="Hyperlink">
    <w:name w:val="Hyperlink"/>
    <w:rsid w:val="00D30753"/>
    <w:rPr>
      <w:color w:val="0563C1"/>
      <w:u w:val="single"/>
    </w:rPr>
  </w:style>
  <w:style w:type="paragraph" w:styleId="NormalWeb">
    <w:name w:val="Normal (Web)"/>
    <w:basedOn w:val="Normal"/>
    <w:uiPriority w:val="99"/>
    <w:unhideWhenUsed/>
    <w:rsid w:val="005E5123"/>
    <w:pPr>
      <w:spacing w:before="100" w:beforeAutospacing="1" w:after="100" w:afterAutospacing="1"/>
    </w:pPr>
  </w:style>
  <w:style w:type="character" w:customStyle="1" w:styleId="Heading3Char">
    <w:name w:val="Heading 3 Char"/>
    <w:link w:val="Heading3"/>
    <w:rsid w:val="00994E87"/>
    <w:rPr>
      <w:rFonts w:ascii="Arial" w:hAnsi="Arial" w:cs="Arial"/>
      <w:b/>
      <w:bCs/>
      <w:sz w:val="26"/>
      <w:szCs w:val="26"/>
    </w:rPr>
  </w:style>
  <w:style w:type="character" w:customStyle="1" w:styleId="Heading1Char">
    <w:name w:val="Heading 1 Char"/>
    <w:link w:val="Heading1"/>
    <w:rsid w:val="009618B9"/>
    <w:rPr>
      <w:rFonts w:ascii="Calibri Light" w:eastAsia="Times New Roman" w:hAnsi="Calibri Light" w:cs="Times New Roman"/>
      <w:b/>
      <w:bCs/>
      <w:kern w:val="32"/>
      <w:sz w:val="32"/>
      <w:szCs w:val="32"/>
      <w:lang w:val="lv-LV" w:eastAsia="lv-LV"/>
    </w:rPr>
  </w:style>
  <w:style w:type="character" w:customStyle="1" w:styleId="Heading5Char">
    <w:name w:val="Heading 5 Char"/>
    <w:link w:val="Heading5"/>
    <w:rsid w:val="009618B9"/>
    <w:rPr>
      <w:rFonts w:ascii="Arial" w:eastAsia="Arial Unicode MS" w:hAnsi="Arial" w:cs="Arial Unicode MS"/>
      <w:b/>
      <w:bCs/>
      <w:i/>
      <w:kern w:val="3"/>
      <w:sz w:val="22"/>
      <w:szCs w:val="28"/>
      <w:lang w:val="lv-LV"/>
    </w:rPr>
  </w:style>
  <w:style w:type="character" w:customStyle="1" w:styleId="Heading6Char">
    <w:name w:val="Heading 6 Char"/>
    <w:link w:val="Heading6"/>
    <w:rsid w:val="009618B9"/>
    <w:rPr>
      <w:rFonts w:ascii="Arial" w:eastAsia="Arial Unicode MS" w:hAnsi="Arial" w:cs="Arial Unicode MS"/>
      <w:b/>
      <w:bCs/>
      <w:i/>
      <w:kern w:val="3"/>
      <w:sz w:val="22"/>
      <w:szCs w:val="28"/>
      <w:lang w:val="lv-LV"/>
    </w:rPr>
  </w:style>
  <w:style w:type="character" w:customStyle="1" w:styleId="Heading7Char">
    <w:name w:val="Heading 7 Char"/>
    <w:link w:val="Heading7"/>
    <w:rsid w:val="009618B9"/>
    <w:rPr>
      <w:rFonts w:ascii="Arial" w:eastAsia="Arial Unicode MS" w:hAnsi="Arial" w:cs="Arial Unicode MS"/>
      <w:b/>
      <w:bCs/>
      <w:i/>
      <w:kern w:val="3"/>
      <w:sz w:val="22"/>
      <w:szCs w:val="28"/>
      <w:lang w:val="lv-LV"/>
    </w:rPr>
  </w:style>
  <w:style w:type="character" w:customStyle="1" w:styleId="Heading8Char">
    <w:name w:val="Heading 8 Char"/>
    <w:link w:val="Heading8"/>
    <w:rsid w:val="009618B9"/>
    <w:rPr>
      <w:rFonts w:ascii="Arial" w:eastAsia="Arial Unicode MS" w:hAnsi="Arial" w:cs="Arial Unicode MS"/>
      <w:b/>
      <w:bCs/>
      <w:i/>
      <w:kern w:val="3"/>
      <w:sz w:val="22"/>
      <w:szCs w:val="28"/>
      <w:lang w:val="lv-LV"/>
    </w:rPr>
  </w:style>
  <w:style w:type="character" w:customStyle="1" w:styleId="Heading9Char">
    <w:name w:val="Heading 9 Char"/>
    <w:link w:val="Heading9"/>
    <w:rsid w:val="009618B9"/>
    <w:rPr>
      <w:rFonts w:ascii="Arial" w:eastAsia="Arial Unicode MS" w:hAnsi="Arial" w:cs="Arial Unicode MS"/>
      <w:b/>
      <w:bCs/>
      <w:i/>
      <w:kern w:val="3"/>
      <w:sz w:val="28"/>
      <w:szCs w:val="28"/>
      <w:lang w:val="lv-LV"/>
    </w:rPr>
  </w:style>
  <w:style w:type="numbering" w:customStyle="1" w:styleId="Bezsaraksta1">
    <w:name w:val="Bez saraksta1"/>
    <w:next w:val="NoList"/>
    <w:uiPriority w:val="99"/>
    <w:semiHidden/>
    <w:unhideWhenUsed/>
    <w:rsid w:val="009618B9"/>
  </w:style>
  <w:style w:type="character" w:customStyle="1" w:styleId="Heading2Char">
    <w:name w:val="Heading 2 Char"/>
    <w:link w:val="Heading2"/>
    <w:rsid w:val="009618B9"/>
    <w:rPr>
      <w:b/>
      <w:bCs/>
      <w:sz w:val="24"/>
      <w:szCs w:val="24"/>
      <w:lang w:val="lv-LV"/>
    </w:rPr>
  </w:style>
  <w:style w:type="character" w:customStyle="1" w:styleId="Heading4Char">
    <w:name w:val="Heading 4 Char"/>
    <w:link w:val="Heading4"/>
    <w:rsid w:val="009618B9"/>
    <w:rPr>
      <w:b/>
      <w:bCs/>
      <w:sz w:val="28"/>
      <w:szCs w:val="28"/>
      <w:lang w:val="lv-LV" w:eastAsia="lv-LV"/>
    </w:rPr>
  </w:style>
  <w:style w:type="paragraph" w:customStyle="1" w:styleId="Standard">
    <w:name w:val="Standard"/>
    <w:rsid w:val="009618B9"/>
    <w:pPr>
      <w:suppressAutoHyphens/>
      <w:autoSpaceDN w:val="0"/>
      <w:spacing w:after="200" w:line="276" w:lineRule="auto"/>
      <w:textAlignment w:val="baseline"/>
    </w:pPr>
    <w:rPr>
      <w:rFonts w:ascii="Calibri" w:eastAsia="Arial Unicode MS" w:hAnsi="Calibri" w:cs="Calibri"/>
      <w:kern w:val="3"/>
      <w:sz w:val="22"/>
      <w:szCs w:val="22"/>
      <w:lang w:eastAsia="en-US"/>
    </w:rPr>
  </w:style>
  <w:style w:type="paragraph" w:customStyle="1" w:styleId="Heading">
    <w:name w:val="Heading"/>
    <w:basedOn w:val="Standard"/>
    <w:next w:val="Textbody"/>
    <w:rsid w:val="009618B9"/>
    <w:pPr>
      <w:keepNext/>
      <w:spacing w:before="240" w:after="120"/>
    </w:pPr>
    <w:rPr>
      <w:rFonts w:ascii="Arial" w:hAnsi="Arial" w:cs="Arial Unicode MS"/>
      <w:sz w:val="28"/>
      <w:szCs w:val="28"/>
    </w:rPr>
  </w:style>
  <w:style w:type="paragraph" w:customStyle="1" w:styleId="Textbody">
    <w:name w:val="Text body"/>
    <w:basedOn w:val="Standard"/>
    <w:rsid w:val="009618B9"/>
    <w:pPr>
      <w:spacing w:after="120"/>
    </w:pPr>
    <w:rPr>
      <w:rFonts w:ascii="Arial" w:hAnsi="Arial"/>
    </w:rPr>
  </w:style>
  <w:style w:type="paragraph" w:styleId="List">
    <w:name w:val="List"/>
    <w:basedOn w:val="Textbody"/>
    <w:rsid w:val="009618B9"/>
    <w:rPr>
      <w:sz w:val="24"/>
    </w:rPr>
  </w:style>
  <w:style w:type="paragraph" w:styleId="Caption">
    <w:name w:val="caption"/>
    <w:basedOn w:val="Standard"/>
    <w:qFormat/>
    <w:rsid w:val="009618B9"/>
    <w:pPr>
      <w:suppressLineNumbers/>
      <w:spacing w:before="120" w:after="120"/>
    </w:pPr>
    <w:rPr>
      <w:i/>
      <w:iCs/>
      <w:sz w:val="24"/>
      <w:szCs w:val="24"/>
    </w:rPr>
  </w:style>
  <w:style w:type="paragraph" w:customStyle="1" w:styleId="Index">
    <w:name w:val="Index"/>
    <w:basedOn w:val="Standard"/>
    <w:rsid w:val="009618B9"/>
    <w:pPr>
      <w:suppressLineNumbers/>
    </w:pPr>
    <w:rPr>
      <w:sz w:val="24"/>
    </w:rPr>
  </w:style>
  <w:style w:type="paragraph" w:styleId="ListParagraph">
    <w:name w:val="List Paragraph"/>
    <w:basedOn w:val="Standard"/>
    <w:uiPriority w:val="34"/>
    <w:qFormat/>
    <w:rsid w:val="009618B9"/>
    <w:pPr>
      <w:ind w:left="720"/>
    </w:pPr>
  </w:style>
  <w:style w:type="paragraph" w:customStyle="1" w:styleId="Tableindexheading">
    <w:name w:val="Table index heading"/>
    <w:basedOn w:val="Heading"/>
    <w:rsid w:val="009618B9"/>
    <w:pPr>
      <w:suppressLineNumbers/>
      <w:spacing w:before="0" w:after="200"/>
    </w:pPr>
    <w:rPr>
      <w:b/>
      <w:bCs/>
      <w:sz w:val="32"/>
      <w:szCs w:val="32"/>
    </w:rPr>
  </w:style>
  <w:style w:type="paragraph" w:customStyle="1" w:styleId="ListContents">
    <w:name w:val="List Contents"/>
    <w:basedOn w:val="Standard"/>
    <w:rsid w:val="009618B9"/>
    <w:pPr>
      <w:ind w:left="567"/>
    </w:pPr>
  </w:style>
  <w:style w:type="paragraph" w:customStyle="1" w:styleId="ContentsHeading">
    <w:name w:val="Contents Heading"/>
    <w:basedOn w:val="Heading"/>
    <w:rsid w:val="009618B9"/>
    <w:pPr>
      <w:pageBreakBefore/>
      <w:suppressLineNumbers/>
      <w:spacing w:before="0" w:after="200"/>
      <w:jc w:val="center"/>
    </w:pPr>
    <w:rPr>
      <w:b/>
      <w:bCs/>
      <w:sz w:val="32"/>
      <w:szCs w:val="32"/>
    </w:rPr>
  </w:style>
  <w:style w:type="paragraph" w:customStyle="1" w:styleId="Contents1">
    <w:name w:val="Contents 1"/>
    <w:basedOn w:val="Index"/>
    <w:rsid w:val="009618B9"/>
    <w:pPr>
      <w:tabs>
        <w:tab w:val="right" w:leader="dot" w:pos="9071"/>
      </w:tabs>
      <w:spacing w:before="198" w:after="0"/>
    </w:pPr>
    <w:rPr>
      <w:rFonts w:ascii="Arial" w:hAnsi="Arial"/>
      <w:b/>
    </w:rPr>
  </w:style>
  <w:style w:type="paragraph" w:customStyle="1" w:styleId="Contents2">
    <w:name w:val="Contents 2"/>
    <w:basedOn w:val="Index"/>
    <w:rsid w:val="009618B9"/>
    <w:pPr>
      <w:tabs>
        <w:tab w:val="right" w:leader="dot" w:pos="9071"/>
      </w:tabs>
      <w:spacing w:before="79" w:after="0"/>
      <w:ind w:left="283"/>
    </w:pPr>
    <w:rPr>
      <w:rFonts w:ascii="Arial" w:hAnsi="Arial"/>
    </w:rPr>
  </w:style>
  <w:style w:type="paragraph" w:customStyle="1" w:styleId="Footnote">
    <w:name w:val="Footnote"/>
    <w:basedOn w:val="Standard"/>
    <w:autoRedefine/>
    <w:rsid w:val="009618B9"/>
    <w:pPr>
      <w:suppressLineNumbers/>
      <w:ind w:left="339" w:hanging="339"/>
    </w:pPr>
    <w:rPr>
      <w:sz w:val="20"/>
      <w:szCs w:val="20"/>
    </w:rPr>
  </w:style>
  <w:style w:type="paragraph" w:customStyle="1" w:styleId="Framecontents">
    <w:name w:val="Frame contents"/>
    <w:basedOn w:val="Textbody"/>
    <w:rsid w:val="009618B9"/>
  </w:style>
  <w:style w:type="paragraph" w:customStyle="1" w:styleId="TableContents">
    <w:name w:val="Table Contents"/>
    <w:basedOn w:val="Standard"/>
    <w:rsid w:val="009618B9"/>
    <w:pPr>
      <w:suppressLineNumbers/>
    </w:pPr>
  </w:style>
  <w:style w:type="paragraph" w:customStyle="1" w:styleId="Quotations">
    <w:name w:val="Quotations"/>
    <w:basedOn w:val="Standard"/>
    <w:rsid w:val="009618B9"/>
    <w:pPr>
      <w:spacing w:after="283"/>
      <w:ind w:left="567" w:right="567"/>
    </w:pPr>
  </w:style>
  <w:style w:type="paragraph" w:styleId="Title">
    <w:name w:val="Title"/>
    <w:basedOn w:val="Heading"/>
    <w:next w:val="Textbody"/>
    <w:link w:val="TitleChar"/>
    <w:qFormat/>
    <w:rsid w:val="009618B9"/>
    <w:pPr>
      <w:jc w:val="center"/>
    </w:pPr>
    <w:rPr>
      <w:b/>
      <w:bCs/>
      <w:sz w:val="36"/>
      <w:szCs w:val="36"/>
    </w:rPr>
  </w:style>
  <w:style w:type="character" w:customStyle="1" w:styleId="TitleChar">
    <w:name w:val="Title Char"/>
    <w:link w:val="Title"/>
    <w:rsid w:val="009618B9"/>
    <w:rPr>
      <w:rFonts w:ascii="Arial" w:eastAsia="Arial Unicode MS" w:hAnsi="Arial" w:cs="Arial Unicode MS"/>
      <w:b/>
      <w:bCs/>
      <w:kern w:val="3"/>
      <w:sz w:val="36"/>
      <w:szCs w:val="36"/>
      <w:lang w:val="lv-LV"/>
    </w:rPr>
  </w:style>
  <w:style w:type="paragraph" w:styleId="Subtitle">
    <w:name w:val="Subtitle"/>
    <w:basedOn w:val="Heading"/>
    <w:next w:val="Textbody"/>
    <w:link w:val="SubtitleChar"/>
    <w:qFormat/>
    <w:rsid w:val="009618B9"/>
    <w:pPr>
      <w:jc w:val="center"/>
    </w:pPr>
    <w:rPr>
      <w:i/>
      <w:iCs/>
    </w:rPr>
  </w:style>
  <w:style w:type="character" w:customStyle="1" w:styleId="SubtitleChar">
    <w:name w:val="Subtitle Char"/>
    <w:link w:val="Subtitle"/>
    <w:rsid w:val="009618B9"/>
    <w:rPr>
      <w:rFonts w:ascii="Arial" w:eastAsia="Arial Unicode MS" w:hAnsi="Arial" w:cs="Arial Unicode MS"/>
      <w:i/>
      <w:iCs/>
      <w:kern w:val="3"/>
      <w:sz w:val="28"/>
      <w:szCs w:val="28"/>
      <w:lang w:val="lv-LV"/>
    </w:rPr>
  </w:style>
  <w:style w:type="paragraph" w:customStyle="1" w:styleId="TableHeading">
    <w:name w:val="Table Heading"/>
    <w:basedOn w:val="TableContents"/>
    <w:rsid w:val="009618B9"/>
    <w:pPr>
      <w:jc w:val="center"/>
    </w:pPr>
    <w:rPr>
      <w:b/>
      <w:bCs/>
    </w:rPr>
  </w:style>
  <w:style w:type="paragraph" w:customStyle="1" w:styleId="Textbodyindent">
    <w:name w:val="Text body indent"/>
    <w:basedOn w:val="Textbody"/>
    <w:rsid w:val="009618B9"/>
    <w:pPr>
      <w:ind w:left="283"/>
    </w:pPr>
  </w:style>
  <w:style w:type="paragraph" w:customStyle="1" w:styleId="Level1">
    <w:name w:val="Level1"/>
    <w:basedOn w:val="Textbody"/>
    <w:rsid w:val="009618B9"/>
    <w:pPr>
      <w:ind w:left="567" w:hanging="567"/>
      <w:jc w:val="both"/>
    </w:pPr>
  </w:style>
  <w:style w:type="paragraph" w:customStyle="1" w:styleId="Level2">
    <w:name w:val="Level2"/>
    <w:basedOn w:val="Textbody"/>
    <w:rsid w:val="009618B9"/>
    <w:pPr>
      <w:ind w:left="1276" w:hanging="709"/>
      <w:jc w:val="both"/>
    </w:pPr>
  </w:style>
  <w:style w:type="paragraph" w:customStyle="1" w:styleId="Hangingindent">
    <w:name w:val="Hanging indent"/>
    <w:basedOn w:val="Textbody"/>
    <w:rsid w:val="009618B9"/>
    <w:pPr>
      <w:tabs>
        <w:tab w:val="left" w:pos="567"/>
      </w:tabs>
      <w:ind w:left="567" w:hanging="283"/>
    </w:pPr>
  </w:style>
  <w:style w:type="paragraph" w:customStyle="1" w:styleId="Level3">
    <w:name w:val="Level3"/>
    <w:basedOn w:val="Textbody"/>
    <w:rsid w:val="009618B9"/>
    <w:pPr>
      <w:ind w:left="2126" w:hanging="850"/>
      <w:jc w:val="both"/>
    </w:pPr>
  </w:style>
  <w:style w:type="paragraph" w:customStyle="1" w:styleId="Level4">
    <w:name w:val="Level4"/>
    <w:basedOn w:val="Textbody"/>
    <w:rsid w:val="009618B9"/>
    <w:pPr>
      <w:ind w:left="3118" w:hanging="1134"/>
      <w:jc w:val="both"/>
    </w:pPr>
  </w:style>
  <w:style w:type="paragraph" w:customStyle="1" w:styleId="Level5">
    <w:name w:val="Level5"/>
    <w:basedOn w:val="Textbody"/>
    <w:rsid w:val="009618B9"/>
    <w:pPr>
      <w:ind w:left="4252" w:hanging="1134"/>
      <w:jc w:val="both"/>
    </w:pPr>
  </w:style>
  <w:style w:type="paragraph" w:customStyle="1" w:styleId="Level6">
    <w:name w:val="Level6"/>
    <w:basedOn w:val="Textbody"/>
    <w:rsid w:val="009618B9"/>
    <w:pPr>
      <w:ind w:left="5528" w:hanging="1276"/>
      <w:jc w:val="both"/>
    </w:pPr>
  </w:style>
  <w:style w:type="paragraph" w:customStyle="1" w:styleId="Level7">
    <w:name w:val="Level7"/>
    <w:basedOn w:val="Textbody"/>
    <w:rsid w:val="009618B9"/>
    <w:pPr>
      <w:ind w:left="6945" w:hanging="1417"/>
      <w:jc w:val="both"/>
    </w:pPr>
  </w:style>
  <w:style w:type="paragraph" w:customStyle="1" w:styleId="HeadingWithBreak1">
    <w:name w:val="HeadingWithBreak 1"/>
    <w:basedOn w:val="Heading1"/>
    <w:rsid w:val="009618B9"/>
    <w:pPr>
      <w:suppressAutoHyphens/>
      <w:autoSpaceDN w:val="0"/>
      <w:spacing w:after="120" w:line="276" w:lineRule="auto"/>
      <w:jc w:val="center"/>
      <w:textAlignment w:val="baseline"/>
    </w:pPr>
    <w:rPr>
      <w:rFonts w:ascii="Arial" w:eastAsia="Arial Unicode MS" w:hAnsi="Arial" w:cs="Arial Unicode MS"/>
      <w:caps/>
      <w:kern w:val="3"/>
      <w:sz w:val="26"/>
      <w:szCs w:val="28"/>
      <w:lang w:eastAsia="en-US"/>
    </w:rPr>
  </w:style>
  <w:style w:type="paragraph" w:customStyle="1" w:styleId="PegeBreak">
    <w:name w:val="PegeBreak"/>
    <w:basedOn w:val="Textbody"/>
    <w:rsid w:val="009618B9"/>
    <w:pPr>
      <w:keepNext/>
    </w:pPr>
  </w:style>
  <w:style w:type="paragraph" w:customStyle="1" w:styleId="PageBreak2">
    <w:name w:val="PageBreak2"/>
    <w:basedOn w:val="Textbody"/>
    <w:rsid w:val="009618B9"/>
  </w:style>
  <w:style w:type="paragraph" w:customStyle="1" w:styleId="Heading10">
    <w:name w:val="Heading 10"/>
    <w:basedOn w:val="Heading"/>
    <w:next w:val="Textbody"/>
    <w:rsid w:val="009618B9"/>
    <w:pPr>
      <w:ind w:left="5669" w:hanging="709"/>
    </w:pPr>
    <w:rPr>
      <w:b/>
      <w:bCs/>
      <w:i/>
    </w:rPr>
  </w:style>
  <w:style w:type="paragraph" w:customStyle="1" w:styleId="Heading2WithBreak">
    <w:name w:val="Heading2WithBreak"/>
    <w:basedOn w:val="Heading2"/>
    <w:rsid w:val="009618B9"/>
    <w:pPr>
      <w:pageBreakBefore/>
      <w:suppressAutoHyphens/>
      <w:autoSpaceDN w:val="0"/>
      <w:spacing w:before="240" w:after="120" w:line="276" w:lineRule="auto"/>
      <w:ind w:left="500" w:hanging="500"/>
      <w:jc w:val="center"/>
      <w:textAlignment w:val="baseline"/>
    </w:pPr>
    <w:rPr>
      <w:rFonts w:ascii="Arial" w:eastAsia="Arial Unicode MS" w:hAnsi="Arial" w:cs="Arial Unicode MS"/>
      <w:i/>
      <w:iCs/>
      <w:caps/>
      <w:kern w:val="3"/>
      <w:sz w:val="28"/>
      <w:szCs w:val="28"/>
    </w:rPr>
  </w:style>
  <w:style w:type="paragraph" w:customStyle="1" w:styleId="Contents10">
    <w:name w:val="Contents 10"/>
    <w:basedOn w:val="Index"/>
    <w:rsid w:val="009618B9"/>
    <w:pPr>
      <w:tabs>
        <w:tab w:val="right" w:leader="dot" w:pos="9638"/>
      </w:tabs>
      <w:ind w:left="2547"/>
    </w:pPr>
  </w:style>
  <w:style w:type="paragraph" w:customStyle="1" w:styleId="HeadingWithLandScape">
    <w:name w:val="HeadingWithLandScape"/>
    <w:basedOn w:val="HeadingWithBreak1"/>
    <w:rsid w:val="009618B9"/>
  </w:style>
  <w:style w:type="character" w:customStyle="1" w:styleId="ListLabel1">
    <w:name w:val="ListLabel 1"/>
    <w:rsid w:val="009618B9"/>
    <w:rPr>
      <w:b/>
    </w:rPr>
  </w:style>
  <w:style w:type="character" w:customStyle="1" w:styleId="ListLabel2">
    <w:name w:val="ListLabel 2"/>
    <w:rsid w:val="009618B9"/>
    <w:rPr>
      <w:rFonts w:cs="Courier New"/>
    </w:rPr>
  </w:style>
  <w:style w:type="character" w:customStyle="1" w:styleId="ListLabel3">
    <w:name w:val="ListLabel 3"/>
    <w:rsid w:val="009618B9"/>
    <w:rPr>
      <w:b w:val="0"/>
      <w:i w:val="0"/>
      <w:strike w:val="0"/>
      <w:dstrike w:val="0"/>
      <w:color w:val="00000A"/>
      <w:sz w:val="24"/>
      <w:szCs w:val="24"/>
    </w:rPr>
  </w:style>
  <w:style w:type="character" w:customStyle="1" w:styleId="ListLabel4">
    <w:name w:val="ListLabel 4"/>
    <w:rsid w:val="009618B9"/>
    <w:rPr>
      <w:b w:val="0"/>
      <w:i w:val="0"/>
      <w:strike w:val="0"/>
      <w:dstrike w:val="0"/>
      <w:sz w:val="24"/>
      <w:szCs w:val="24"/>
    </w:rPr>
  </w:style>
  <w:style w:type="character" w:customStyle="1" w:styleId="ListLabel5">
    <w:name w:val="ListLabel 5"/>
    <w:rsid w:val="009618B9"/>
    <w:rPr>
      <w:strike w:val="0"/>
      <w:dstrike w:val="0"/>
      <w:color w:val="00000A"/>
    </w:rPr>
  </w:style>
  <w:style w:type="character" w:customStyle="1" w:styleId="ListLabel6">
    <w:name w:val="ListLabel 6"/>
    <w:rsid w:val="009618B9"/>
    <w:rPr>
      <w:strike w:val="0"/>
      <w:dstrike w:val="0"/>
    </w:rPr>
  </w:style>
  <w:style w:type="character" w:customStyle="1" w:styleId="Internetlink">
    <w:name w:val="Internet link"/>
    <w:rsid w:val="009618B9"/>
    <w:rPr>
      <w:color w:val="000080"/>
      <w:u w:val="single"/>
    </w:rPr>
  </w:style>
  <w:style w:type="character" w:customStyle="1" w:styleId="FootnoteSymbol">
    <w:name w:val="Footnote Symbol"/>
    <w:rsid w:val="009618B9"/>
  </w:style>
  <w:style w:type="character" w:customStyle="1" w:styleId="EndnoteSymbol">
    <w:name w:val="Endnote Symbol"/>
    <w:rsid w:val="009618B9"/>
  </w:style>
  <w:style w:type="character" w:customStyle="1" w:styleId="VisitedInternetLink">
    <w:name w:val="Visited Internet Link"/>
    <w:rsid w:val="009618B9"/>
    <w:rPr>
      <w:color w:val="800000"/>
      <w:u w:val="single"/>
    </w:rPr>
  </w:style>
  <w:style w:type="character" w:customStyle="1" w:styleId="IndexLink">
    <w:name w:val="Index Link"/>
    <w:rsid w:val="009618B9"/>
  </w:style>
  <w:style w:type="character" w:customStyle="1" w:styleId="Footnoteanchor">
    <w:name w:val="Footnote anchor"/>
    <w:rsid w:val="009618B9"/>
    <w:rPr>
      <w:position w:val="0"/>
      <w:vertAlign w:val="superscript"/>
    </w:rPr>
  </w:style>
  <w:style w:type="character" w:customStyle="1" w:styleId="Citation">
    <w:name w:val="Citation"/>
    <w:rsid w:val="009618B9"/>
    <w:rPr>
      <w:i/>
      <w:iCs/>
    </w:rPr>
  </w:style>
  <w:style w:type="numbering" w:customStyle="1" w:styleId="WWNum1">
    <w:name w:val="WWNum1"/>
    <w:basedOn w:val="NoList"/>
    <w:rsid w:val="009618B9"/>
    <w:pPr>
      <w:numPr>
        <w:numId w:val="9"/>
      </w:numPr>
    </w:pPr>
  </w:style>
  <w:style w:type="numbering" w:customStyle="1" w:styleId="WWNum2">
    <w:name w:val="WWNum2"/>
    <w:basedOn w:val="NoList"/>
    <w:rsid w:val="009618B9"/>
    <w:pPr>
      <w:numPr>
        <w:numId w:val="10"/>
      </w:numPr>
    </w:pPr>
  </w:style>
  <w:style w:type="numbering" w:customStyle="1" w:styleId="WWNum3">
    <w:name w:val="WWNum3"/>
    <w:basedOn w:val="NoList"/>
    <w:rsid w:val="009618B9"/>
    <w:pPr>
      <w:numPr>
        <w:numId w:val="11"/>
      </w:numPr>
    </w:pPr>
  </w:style>
  <w:style w:type="numbering" w:customStyle="1" w:styleId="WWNum4">
    <w:name w:val="WWNum4"/>
    <w:basedOn w:val="NoList"/>
    <w:rsid w:val="009618B9"/>
    <w:pPr>
      <w:numPr>
        <w:numId w:val="12"/>
      </w:numPr>
    </w:pPr>
  </w:style>
  <w:style w:type="numbering" w:customStyle="1" w:styleId="WWNum5">
    <w:name w:val="WWNum5"/>
    <w:basedOn w:val="NoList"/>
    <w:rsid w:val="009618B9"/>
    <w:pPr>
      <w:numPr>
        <w:numId w:val="13"/>
      </w:numPr>
    </w:pPr>
  </w:style>
  <w:style w:type="numbering" w:customStyle="1" w:styleId="WWNum6">
    <w:name w:val="WWNum6"/>
    <w:basedOn w:val="NoList"/>
    <w:rsid w:val="009618B9"/>
    <w:pPr>
      <w:numPr>
        <w:numId w:val="14"/>
      </w:numPr>
    </w:pPr>
  </w:style>
  <w:style w:type="numbering" w:customStyle="1" w:styleId="WWNum7">
    <w:name w:val="WWNum7"/>
    <w:basedOn w:val="NoList"/>
    <w:rsid w:val="009618B9"/>
    <w:pPr>
      <w:numPr>
        <w:numId w:val="15"/>
      </w:numPr>
    </w:pPr>
  </w:style>
  <w:style w:type="numbering" w:customStyle="1" w:styleId="WWNum8">
    <w:name w:val="WWNum8"/>
    <w:basedOn w:val="NoList"/>
    <w:rsid w:val="009618B9"/>
    <w:pPr>
      <w:numPr>
        <w:numId w:val="16"/>
      </w:numPr>
    </w:pPr>
  </w:style>
  <w:style w:type="character" w:customStyle="1" w:styleId="apple-converted-space">
    <w:name w:val="apple-converted-space"/>
    <w:rsid w:val="00831017"/>
  </w:style>
  <w:style w:type="paragraph" w:styleId="BodyText2">
    <w:name w:val="Body Text 2"/>
    <w:basedOn w:val="Normal"/>
    <w:link w:val="BodyText2Char"/>
    <w:uiPriority w:val="99"/>
    <w:unhideWhenUsed/>
    <w:rsid w:val="0073548B"/>
    <w:pPr>
      <w:spacing w:after="120" w:line="480" w:lineRule="auto"/>
    </w:pPr>
  </w:style>
  <w:style w:type="character" w:customStyle="1" w:styleId="BodyText2Char">
    <w:name w:val="Body Text 2 Char"/>
    <w:link w:val="BodyText2"/>
    <w:uiPriority w:val="99"/>
    <w:rsid w:val="0073548B"/>
    <w:rPr>
      <w:sz w:val="24"/>
      <w:szCs w:val="24"/>
      <w:lang w:eastAsia="lv-LV"/>
    </w:rPr>
  </w:style>
  <w:style w:type="character" w:styleId="FollowedHyperlink">
    <w:name w:val="FollowedHyperlink"/>
    <w:rsid w:val="0031683A"/>
    <w:rPr>
      <w:color w:val="954F72"/>
      <w:u w:val="single"/>
    </w:rPr>
  </w:style>
  <w:style w:type="character" w:customStyle="1" w:styleId="BodyTextIndent2Char">
    <w:name w:val="Body Text Indent 2 Char"/>
    <w:link w:val="BodyTextIndent2"/>
    <w:rsid w:val="00354EB2"/>
    <w:rPr>
      <w:sz w:val="24"/>
      <w:lang w:eastAsia="en-US"/>
    </w:rPr>
  </w:style>
  <w:style w:type="paragraph" w:customStyle="1" w:styleId="Char">
    <w:name w:val="Char"/>
    <w:basedOn w:val="Normal"/>
    <w:rsid w:val="00804FFC"/>
    <w:pPr>
      <w:widowControl w:val="0"/>
      <w:adjustRightInd w:val="0"/>
      <w:spacing w:after="160" w:line="240" w:lineRule="exact"/>
      <w:jc w:val="both"/>
    </w:pPr>
    <w:rPr>
      <w:rFonts w:ascii="Tahoma" w:hAnsi="Tahoma"/>
      <w:sz w:val="20"/>
      <w:szCs w:val="20"/>
      <w:lang w:val="en-US" w:eastAsia="en-US"/>
    </w:rPr>
  </w:style>
  <w:style w:type="character" w:customStyle="1" w:styleId="BodyTextIndentChar">
    <w:name w:val="Body Text Indent Char"/>
    <w:link w:val="BodyTextIndent"/>
    <w:rsid w:val="00386DB1"/>
    <w:rPr>
      <w:sz w:val="24"/>
      <w:szCs w:val="24"/>
      <w:lang w:eastAsia="en-US"/>
    </w:rPr>
  </w:style>
  <w:style w:type="character" w:customStyle="1" w:styleId="Neatrisintapieminana1">
    <w:name w:val="Neatrisināta pieminēšana1"/>
    <w:uiPriority w:val="99"/>
    <w:semiHidden/>
    <w:unhideWhenUsed/>
    <w:rsid w:val="000A6E22"/>
    <w:rPr>
      <w:color w:val="605E5C"/>
      <w:shd w:val="clear" w:color="auto" w:fill="E1DFDD"/>
    </w:rPr>
  </w:style>
  <w:style w:type="paragraph" w:styleId="FootnoteText">
    <w:name w:val="footnote text"/>
    <w:basedOn w:val="Normal"/>
    <w:link w:val="FootnoteTextChar"/>
    <w:uiPriority w:val="99"/>
    <w:rsid w:val="00D4745E"/>
    <w:rPr>
      <w:sz w:val="20"/>
      <w:szCs w:val="20"/>
    </w:rPr>
  </w:style>
  <w:style w:type="character" w:customStyle="1" w:styleId="FootnoteTextChar">
    <w:name w:val="Footnote Text Char"/>
    <w:basedOn w:val="DefaultParagraphFont"/>
    <w:link w:val="FootnoteText"/>
    <w:uiPriority w:val="99"/>
    <w:rsid w:val="00D4745E"/>
  </w:style>
  <w:style w:type="character" w:styleId="FootnoteReference">
    <w:name w:val="footnote reference"/>
    <w:uiPriority w:val="99"/>
    <w:rsid w:val="00D4745E"/>
    <w:rPr>
      <w:vertAlign w:val="superscript"/>
    </w:rPr>
  </w:style>
  <w:style w:type="paragraph" w:styleId="EndnoteText">
    <w:name w:val="endnote text"/>
    <w:basedOn w:val="Normal"/>
    <w:link w:val="EndnoteTextChar"/>
    <w:rsid w:val="00024E2B"/>
    <w:rPr>
      <w:sz w:val="20"/>
      <w:szCs w:val="20"/>
    </w:rPr>
  </w:style>
  <w:style w:type="character" w:customStyle="1" w:styleId="EndnoteTextChar">
    <w:name w:val="Endnote Text Char"/>
    <w:basedOn w:val="DefaultParagraphFont"/>
    <w:link w:val="EndnoteText"/>
    <w:rsid w:val="00024E2B"/>
  </w:style>
  <w:style w:type="character" w:styleId="EndnoteReference">
    <w:name w:val="endnote reference"/>
    <w:rsid w:val="00024E2B"/>
    <w:rPr>
      <w:vertAlign w:val="superscript"/>
    </w:rPr>
  </w:style>
  <w:style w:type="paragraph" w:styleId="Revision">
    <w:name w:val="Revision"/>
    <w:hidden/>
    <w:uiPriority w:val="99"/>
    <w:semiHidden/>
    <w:rsid w:val="002A189C"/>
    <w:rPr>
      <w:sz w:val="24"/>
      <w:szCs w:val="24"/>
    </w:rPr>
  </w:style>
  <w:style w:type="character" w:customStyle="1" w:styleId="Neatrisintapieminana2">
    <w:name w:val="Neatrisināta pieminēšana2"/>
    <w:basedOn w:val="DefaultParagraphFont"/>
    <w:uiPriority w:val="99"/>
    <w:semiHidden/>
    <w:unhideWhenUsed/>
    <w:rsid w:val="00DE45C4"/>
    <w:rPr>
      <w:color w:val="605E5C"/>
      <w:shd w:val="clear" w:color="auto" w:fill="E1DFDD"/>
    </w:rPr>
  </w:style>
  <w:style w:type="paragraph" w:customStyle="1" w:styleId="Default">
    <w:name w:val="Default"/>
    <w:rsid w:val="000349BB"/>
    <w:pPr>
      <w:autoSpaceDE w:val="0"/>
      <w:autoSpaceDN w:val="0"/>
      <w:adjustRightInd w:val="0"/>
    </w:pPr>
    <w:rPr>
      <w:rFonts w:eastAsia="Calibri"/>
      <w:color w:val="000000"/>
      <w:sz w:val="24"/>
      <w:szCs w:val="24"/>
      <w:lang w:eastAsia="en-US"/>
    </w:rPr>
  </w:style>
  <w:style w:type="character" w:customStyle="1" w:styleId="UnresolvedMention">
    <w:name w:val="Unresolved Mention"/>
    <w:basedOn w:val="DefaultParagraphFont"/>
    <w:uiPriority w:val="99"/>
    <w:semiHidden/>
    <w:unhideWhenUsed/>
    <w:rsid w:val="00AA17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46156">
      <w:bodyDiv w:val="1"/>
      <w:marLeft w:val="0"/>
      <w:marRight w:val="0"/>
      <w:marTop w:val="0"/>
      <w:marBottom w:val="0"/>
      <w:divBdr>
        <w:top w:val="none" w:sz="0" w:space="0" w:color="auto"/>
        <w:left w:val="none" w:sz="0" w:space="0" w:color="auto"/>
        <w:bottom w:val="none" w:sz="0" w:space="0" w:color="auto"/>
        <w:right w:val="none" w:sz="0" w:space="0" w:color="auto"/>
      </w:divBdr>
    </w:div>
    <w:div w:id="103620064">
      <w:bodyDiv w:val="1"/>
      <w:marLeft w:val="0"/>
      <w:marRight w:val="0"/>
      <w:marTop w:val="0"/>
      <w:marBottom w:val="0"/>
      <w:divBdr>
        <w:top w:val="none" w:sz="0" w:space="0" w:color="auto"/>
        <w:left w:val="none" w:sz="0" w:space="0" w:color="auto"/>
        <w:bottom w:val="none" w:sz="0" w:space="0" w:color="auto"/>
        <w:right w:val="none" w:sz="0" w:space="0" w:color="auto"/>
      </w:divBdr>
    </w:div>
    <w:div w:id="758326983">
      <w:bodyDiv w:val="1"/>
      <w:marLeft w:val="0"/>
      <w:marRight w:val="0"/>
      <w:marTop w:val="0"/>
      <w:marBottom w:val="0"/>
      <w:divBdr>
        <w:top w:val="none" w:sz="0" w:space="0" w:color="auto"/>
        <w:left w:val="none" w:sz="0" w:space="0" w:color="auto"/>
        <w:bottom w:val="none" w:sz="0" w:space="0" w:color="auto"/>
        <w:right w:val="none" w:sz="0" w:space="0" w:color="auto"/>
      </w:divBdr>
    </w:div>
    <w:div w:id="206321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gresnovads.lv"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tapis.gov.lv/tapis/lv/downloads/202575" TargetMode="External"/><Relationship Id="rId3" Type="http://schemas.openxmlformats.org/officeDocument/2006/relationships/hyperlink" Target="https://tapis.gov.lv/tapis/lv/downloads/202570" TargetMode="External"/><Relationship Id="rId7" Type="http://schemas.openxmlformats.org/officeDocument/2006/relationships/hyperlink" Target="https://tapis.gov.lv/tapis/lv/downloads/202574" TargetMode="External"/><Relationship Id="rId2" Type="http://schemas.openxmlformats.org/officeDocument/2006/relationships/hyperlink" Target="https://tapis.gov.lv/tapis/lv/downloads/154902" TargetMode="External"/><Relationship Id="rId1" Type="http://schemas.openxmlformats.org/officeDocument/2006/relationships/hyperlink" Target="https://tapis.gov.lv/tapis/lv/downloads/154901" TargetMode="External"/><Relationship Id="rId6" Type="http://schemas.openxmlformats.org/officeDocument/2006/relationships/hyperlink" Target="https://tapis.gov.lv/tapis/lv/downloads/202573" TargetMode="External"/><Relationship Id="rId5" Type="http://schemas.openxmlformats.org/officeDocument/2006/relationships/hyperlink" Target="https://tapis.gov.lv/tapis/lv/downloads/202572" TargetMode="External"/><Relationship Id="rId10" Type="http://schemas.openxmlformats.org/officeDocument/2006/relationships/hyperlink" Target="https://geolatvija.lv/geo/tapis" TargetMode="External"/><Relationship Id="rId4" Type="http://schemas.openxmlformats.org/officeDocument/2006/relationships/hyperlink" Target="https://tapis.gov.lv/tapis/lv/downloads/202571" TargetMode="External"/><Relationship Id="rId9" Type="http://schemas.openxmlformats.org/officeDocument/2006/relationships/hyperlink" Target="https://tapis.gov.lv/tapis/lv/downloads/202576"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14644-7465-4A6D-B447-BC344C6E5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679</Words>
  <Characters>5058</Characters>
  <Application>Microsoft Office Word</Application>
  <DocSecurity>0</DocSecurity>
  <Lines>42</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lpstr> </vt:lpstr>
    </vt:vector>
  </TitlesOfParts>
  <Company/>
  <LinksUpToDate>false</LinksUpToDate>
  <CharactersWithSpaces>5726</CharactersWithSpaces>
  <SharedDoc>false</SharedDoc>
  <HLinks>
    <vt:vector size="18" baseType="variant">
      <vt:variant>
        <vt:i4>2490474</vt:i4>
      </vt:variant>
      <vt:variant>
        <vt:i4>6</vt:i4>
      </vt:variant>
      <vt:variant>
        <vt:i4>0</vt:i4>
      </vt:variant>
      <vt:variant>
        <vt:i4>5</vt:i4>
      </vt:variant>
      <vt:variant>
        <vt:lpwstr>https://tapis.gov.lv/tapis/lv/downloads/164869</vt:lpwstr>
      </vt:variant>
      <vt:variant>
        <vt:lpwstr/>
      </vt:variant>
      <vt:variant>
        <vt:i4>2556015</vt:i4>
      </vt:variant>
      <vt:variant>
        <vt:i4>3</vt:i4>
      </vt:variant>
      <vt:variant>
        <vt:i4>0</vt:i4>
      </vt:variant>
      <vt:variant>
        <vt:i4>5</vt:i4>
      </vt:variant>
      <vt:variant>
        <vt:lpwstr>https://tapis.gov.lv/tapis/lv/downloads/157201</vt:lpwstr>
      </vt:variant>
      <vt:variant>
        <vt:lpwstr/>
      </vt:variant>
      <vt:variant>
        <vt:i4>2490479</vt:i4>
      </vt:variant>
      <vt:variant>
        <vt:i4>0</vt:i4>
      </vt:variant>
      <vt:variant>
        <vt:i4>0</vt:i4>
      </vt:variant>
      <vt:variant>
        <vt:i4>5</vt:i4>
      </vt:variant>
      <vt:variant>
        <vt:lpwstr>https://tapis.gov.lv/tapis/lv/downloads/157200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UApinis</dc:creator>
  <cp:keywords/>
  <cp:lastModifiedBy>Arita Bauska</cp:lastModifiedBy>
  <cp:revision>3</cp:revision>
  <cp:lastPrinted>2023-12-01T11:26:00Z</cp:lastPrinted>
  <dcterms:created xsi:type="dcterms:W3CDTF">2025-03-27T14:38:00Z</dcterms:created>
  <dcterms:modified xsi:type="dcterms:W3CDTF">2025-03-27T14:38:00Z</dcterms:modified>
</cp:coreProperties>
</file>