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A74A2" w14:textId="1BD87F77" w:rsidR="001E349C" w:rsidRPr="00125E10" w:rsidRDefault="001E349C" w:rsidP="00221B3C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lv-LV" w:eastAsia="lv-LV"/>
        </w:rPr>
      </w:pPr>
      <w:bookmarkStart w:id="0" w:name="_Hlk120194226"/>
      <w:r w:rsidRPr="000047FE"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59264" behindDoc="0" locked="0" layoutInCell="1" allowOverlap="1" wp14:anchorId="7E077672" wp14:editId="7F57DC4F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609600" cy="723900"/>
            <wp:effectExtent l="0" t="0" r="0" b="0"/>
            <wp:wrapSquare wrapText="right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7FE"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w:br w:type="textWrapping" w:clear="all"/>
      </w:r>
    </w:p>
    <w:p w14:paraId="39296E20" w14:textId="77777777" w:rsidR="001E349C" w:rsidRPr="000047FE" w:rsidRDefault="001E349C" w:rsidP="001E349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val="lv-LV"/>
        </w:rPr>
      </w:pPr>
      <w:r w:rsidRPr="000047FE">
        <w:rPr>
          <w:rFonts w:ascii="Times New Roman" w:eastAsia="Times New Roman" w:hAnsi="Times New Roman" w:cs="Times New Roman"/>
          <w:noProof/>
          <w:sz w:val="36"/>
          <w:szCs w:val="24"/>
          <w:lang w:val="lv-LV"/>
        </w:rPr>
        <w:t>OGRES  NOVADA  PAŠVALDĪBA</w:t>
      </w:r>
    </w:p>
    <w:p w14:paraId="0572A476" w14:textId="77777777" w:rsidR="001E349C" w:rsidRPr="000047FE" w:rsidRDefault="001E349C" w:rsidP="001E349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</w:pPr>
      <w:r w:rsidRPr="000047FE"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  <w:t>Reģ.Nr.90000024455, Brīvības iela 33, Ogre, Ogres nov., LV-5001</w:t>
      </w:r>
    </w:p>
    <w:p w14:paraId="1A1BE663" w14:textId="77777777" w:rsidR="001E349C" w:rsidRPr="000047FE" w:rsidRDefault="001E349C" w:rsidP="001E349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</w:pPr>
      <w:r w:rsidRPr="000047FE"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  <w:t xml:space="preserve">tālrunis 65071160, </w:t>
      </w:r>
      <w:r w:rsidRPr="000047FE">
        <w:rPr>
          <w:rFonts w:ascii="Times New Roman" w:eastAsia="Times New Roman" w:hAnsi="Times New Roman" w:cs="Times New Roman"/>
          <w:sz w:val="18"/>
          <w:szCs w:val="24"/>
          <w:lang w:val="lv-LV"/>
        </w:rPr>
        <w:t xml:space="preserve">e-pasts: ogredome@ogresnovads.lv, www.ogresnovads.lv </w:t>
      </w:r>
    </w:p>
    <w:p w14:paraId="3B621B30" w14:textId="77777777" w:rsidR="001E349C" w:rsidRPr="000047FE" w:rsidRDefault="001E349C" w:rsidP="001E3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C06C75D" w14:textId="77777777" w:rsidR="00125E10" w:rsidRDefault="00125E10" w:rsidP="001E349C">
      <w:pPr>
        <w:pStyle w:val="Title"/>
        <w:rPr>
          <w:b w:val="0"/>
          <w:bCs w:val="0"/>
          <w:sz w:val="24"/>
        </w:rPr>
      </w:pPr>
    </w:p>
    <w:p w14:paraId="3DB9D542" w14:textId="77777777" w:rsidR="001E349C" w:rsidRPr="002A4789" w:rsidRDefault="001E349C" w:rsidP="001E349C">
      <w:pPr>
        <w:pStyle w:val="Title"/>
        <w:rPr>
          <w:b w:val="0"/>
          <w:bCs w:val="0"/>
          <w:sz w:val="24"/>
        </w:rPr>
      </w:pPr>
      <w:r w:rsidRPr="002A4789">
        <w:rPr>
          <w:b w:val="0"/>
          <w:bCs w:val="0"/>
          <w:sz w:val="24"/>
        </w:rPr>
        <w:t>SAISTOŠIE NOTEIKUMI</w:t>
      </w:r>
    </w:p>
    <w:p w14:paraId="1D371022" w14:textId="77777777" w:rsidR="001E349C" w:rsidRPr="002A4789" w:rsidRDefault="001E349C" w:rsidP="001E349C">
      <w:pPr>
        <w:pStyle w:val="Title"/>
        <w:rPr>
          <w:b w:val="0"/>
          <w:bCs w:val="0"/>
          <w:sz w:val="24"/>
        </w:rPr>
      </w:pPr>
      <w:r w:rsidRPr="002A4789">
        <w:rPr>
          <w:b w:val="0"/>
          <w:bCs w:val="0"/>
          <w:sz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02"/>
        <w:gridCol w:w="4703"/>
      </w:tblGrid>
      <w:tr w:rsidR="001E349C" w:rsidRPr="00D03609" w14:paraId="2429B5F1" w14:textId="77777777" w:rsidTr="00C8643B">
        <w:tc>
          <w:tcPr>
            <w:tcW w:w="2500" w:type="pct"/>
          </w:tcPr>
          <w:p w14:paraId="0ACAAE4F" w14:textId="77777777" w:rsidR="00125E10" w:rsidRDefault="00125E10" w:rsidP="00C8643B">
            <w:pPr>
              <w:pStyle w:val="Title"/>
              <w:jc w:val="left"/>
              <w:rPr>
                <w:b w:val="0"/>
                <w:bCs w:val="0"/>
                <w:sz w:val="24"/>
              </w:rPr>
            </w:pPr>
          </w:p>
          <w:p w14:paraId="6472A2F2" w14:textId="1AA2DA0E" w:rsidR="001E349C" w:rsidRPr="00D03609" w:rsidRDefault="001E349C" w:rsidP="00125E10">
            <w:pPr>
              <w:pStyle w:val="Title"/>
              <w:jc w:val="left"/>
              <w:rPr>
                <w:b w:val="0"/>
                <w:bCs w:val="0"/>
                <w:sz w:val="24"/>
              </w:rPr>
            </w:pPr>
            <w:r w:rsidRPr="00D03609">
              <w:rPr>
                <w:b w:val="0"/>
                <w:bCs w:val="0"/>
                <w:sz w:val="24"/>
              </w:rPr>
              <w:t>202</w:t>
            </w:r>
            <w:r w:rsidR="00CE7994" w:rsidRPr="00D03609">
              <w:rPr>
                <w:b w:val="0"/>
                <w:bCs w:val="0"/>
                <w:sz w:val="24"/>
              </w:rPr>
              <w:t>5</w:t>
            </w:r>
            <w:r w:rsidRPr="00D03609">
              <w:rPr>
                <w:b w:val="0"/>
                <w:bCs w:val="0"/>
                <w:sz w:val="24"/>
              </w:rPr>
              <w:t xml:space="preserve">. gada </w:t>
            </w:r>
            <w:r w:rsidR="00125E10">
              <w:rPr>
                <w:b w:val="0"/>
                <w:bCs w:val="0"/>
                <w:sz w:val="24"/>
              </w:rPr>
              <w:t>27</w:t>
            </w:r>
            <w:r w:rsidRPr="00D03609">
              <w:rPr>
                <w:b w:val="0"/>
                <w:bCs w:val="0"/>
                <w:sz w:val="24"/>
              </w:rPr>
              <w:t>.</w:t>
            </w:r>
            <w:r w:rsidR="00D03609" w:rsidRPr="00D03609">
              <w:rPr>
                <w:b w:val="0"/>
                <w:bCs w:val="0"/>
                <w:sz w:val="24"/>
              </w:rPr>
              <w:t xml:space="preserve"> </w:t>
            </w:r>
            <w:r w:rsidR="00124A42" w:rsidRPr="00D03609">
              <w:rPr>
                <w:b w:val="0"/>
                <w:bCs w:val="0"/>
                <w:sz w:val="24"/>
              </w:rPr>
              <w:t>martā</w:t>
            </w:r>
          </w:p>
        </w:tc>
        <w:tc>
          <w:tcPr>
            <w:tcW w:w="2500" w:type="pct"/>
          </w:tcPr>
          <w:p w14:paraId="7B15B4EC" w14:textId="77777777" w:rsidR="00125E10" w:rsidRDefault="00125E10" w:rsidP="00125E10">
            <w:pPr>
              <w:pStyle w:val="Heading4"/>
              <w:jc w:val="right"/>
              <w:rPr>
                <w:b w:val="0"/>
                <w:bCs w:val="0"/>
              </w:rPr>
            </w:pPr>
          </w:p>
          <w:p w14:paraId="1CE1F967" w14:textId="4C8C0CFE" w:rsidR="001E349C" w:rsidRPr="00D03609" w:rsidRDefault="00125E10" w:rsidP="00125E10">
            <w:pPr>
              <w:pStyle w:val="Heading4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Nr.10</w:t>
            </w:r>
            <w:r w:rsidR="001E349C" w:rsidRPr="00D03609">
              <w:rPr>
                <w:b w:val="0"/>
                <w:bCs w:val="0"/>
              </w:rPr>
              <w:t>/202</w:t>
            </w:r>
            <w:r w:rsidR="00CE7994" w:rsidRPr="00D03609">
              <w:rPr>
                <w:b w:val="0"/>
                <w:bCs w:val="0"/>
              </w:rPr>
              <w:t>5</w:t>
            </w:r>
          </w:p>
        </w:tc>
      </w:tr>
      <w:tr w:rsidR="001E349C" w:rsidRPr="00D03609" w14:paraId="21F0BC89" w14:textId="77777777" w:rsidTr="00C8643B">
        <w:tc>
          <w:tcPr>
            <w:tcW w:w="2500" w:type="pct"/>
          </w:tcPr>
          <w:p w14:paraId="6F35AA00" w14:textId="77777777" w:rsidR="001E349C" w:rsidRPr="00D03609" w:rsidRDefault="001E349C" w:rsidP="00C8643B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2500" w:type="pct"/>
          </w:tcPr>
          <w:p w14:paraId="78C7BED4" w14:textId="10468CE6" w:rsidR="001E349C" w:rsidRPr="00D03609" w:rsidRDefault="001E349C" w:rsidP="00125E10">
            <w:pPr>
              <w:pStyle w:val="Title"/>
              <w:jc w:val="right"/>
              <w:rPr>
                <w:b w:val="0"/>
                <w:bCs w:val="0"/>
                <w:sz w:val="24"/>
              </w:rPr>
            </w:pPr>
            <w:r w:rsidRPr="00D03609">
              <w:rPr>
                <w:b w:val="0"/>
                <w:bCs w:val="0"/>
                <w:sz w:val="24"/>
              </w:rPr>
              <w:t>(protokols Nr.</w:t>
            </w:r>
            <w:r w:rsidR="00125E10">
              <w:rPr>
                <w:b w:val="0"/>
                <w:bCs w:val="0"/>
                <w:sz w:val="24"/>
              </w:rPr>
              <w:t>3</w:t>
            </w:r>
            <w:r w:rsidR="007D4C2F" w:rsidRPr="00D03609">
              <w:rPr>
                <w:b w:val="0"/>
                <w:bCs w:val="0"/>
                <w:sz w:val="24"/>
              </w:rPr>
              <w:t>;</w:t>
            </w:r>
            <w:r w:rsidR="00125E10">
              <w:rPr>
                <w:b w:val="0"/>
                <w:bCs w:val="0"/>
                <w:sz w:val="24"/>
              </w:rPr>
              <w:t xml:space="preserve"> 35</w:t>
            </w:r>
            <w:r w:rsidRPr="00D03609">
              <w:rPr>
                <w:b w:val="0"/>
                <w:bCs w:val="0"/>
                <w:sz w:val="24"/>
              </w:rPr>
              <w:t>.)</w:t>
            </w:r>
          </w:p>
        </w:tc>
      </w:tr>
    </w:tbl>
    <w:p w14:paraId="2B7D8E71" w14:textId="77777777" w:rsidR="001E349C" w:rsidRPr="00D03609" w:rsidRDefault="001E349C" w:rsidP="001E3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72D8F425" w14:textId="77777777" w:rsidR="00D03609" w:rsidRPr="00D03609" w:rsidRDefault="00D03609" w:rsidP="001E3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0ACE4126" w14:textId="6691E232" w:rsidR="001E349C" w:rsidRPr="00D03609" w:rsidRDefault="001E349C" w:rsidP="001E34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D03609">
        <w:rPr>
          <w:rFonts w:ascii="Times New Roman" w:hAnsi="Times New Roman" w:cs="Times New Roman"/>
          <w:b/>
          <w:bCs/>
          <w:sz w:val="24"/>
          <w:szCs w:val="24"/>
          <w:lang w:val="lv-LV"/>
        </w:rPr>
        <w:t>Grozījum</w:t>
      </w:r>
      <w:r w:rsidR="00D03609" w:rsidRPr="00D03609">
        <w:rPr>
          <w:rFonts w:ascii="Times New Roman" w:hAnsi="Times New Roman" w:cs="Times New Roman"/>
          <w:b/>
          <w:bCs/>
          <w:sz w:val="24"/>
          <w:szCs w:val="24"/>
          <w:lang w:val="lv-LV"/>
        </w:rPr>
        <w:t>s</w:t>
      </w:r>
      <w:r w:rsidRPr="00D0360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bookmarkStart w:id="1" w:name="_Hlk189815911"/>
      <w:r w:rsidR="00CE7994" w:rsidRPr="00D03609">
        <w:rPr>
          <w:rFonts w:ascii="Times New Roman" w:hAnsi="Times New Roman" w:cs="Times New Roman"/>
          <w:b/>
          <w:bCs/>
          <w:sz w:val="24"/>
          <w:szCs w:val="24"/>
          <w:lang w:val="lv-LV"/>
        </w:rPr>
        <w:t>Ogres novada domes 2023. gada 30. m</w:t>
      </w:r>
      <w:r w:rsidR="00125E10">
        <w:rPr>
          <w:rFonts w:ascii="Times New Roman" w:hAnsi="Times New Roman" w:cs="Times New Roman"/>
          <w:b/>
          <w:bCs/>
          <w:sz w:val="24"/>
          <w:szCs w:val="24"/>
          <w:lang w:val="lv-LV"/>
        </w:rPr>
        <w:t>arta saistošajos noteikumos Nr.</w:t>
      </w:r>
      <w:bookmarkStart w:id="2" w:name="_GoBack"/>
      <w:bookmarkEnd w:id="2"/>
      <w:r w:rsidR="00CE7994" w:rsidRPr="00D03609">
        <w:rPr>
          <w:rFonts w:ascii="Times New Roman" w:hAnsi="Times New Roman" w:cs="Times New Roman"/>
          <w:b/>
          <w:bCs/>
          <w:sz w:val="24"/>
          <w:szCs w:val="24"/>
          <w:lang w:val="lv-LV"/>
        </w:rPr>
        <w:t>5/2023 “Ogres novada teritorijas kopšanas un būvju uzturēšanas saistošie noteikumi”</w:t>
      </w:r>
      <w:bookmarkEnd w:id="1"/>
    </w:p>
    <w:p w14:paraId="1B4B1F85" w14:textId="77777777" w:rsidR="00FC0F14" w:rsidRPr="00D03609" w:rsidRDefault="00FC0F14" w:rsidP="001E34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982F858" w14:textId="77777777" w:rsidR="00D94D73" w:rsidRPr="00D03609" w:rsidRDefault="00D94D73" w:rsidP="00D94D73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D03609">
        <w:rPr>
          <w:rFonts w:ascii="Times New Roman" w:hAnsi="Times New Roman" w:cs="Times New Roman"/>
          <w:i/>
          <w:iCs/>
          <w:sz w:val="24"/>
          <w:szCs w:val="24"/>
          <w:lang w:val="lv-LV"/>
        </w:rPr>
        <w:t>Izdoti saskaņā ar Pašvaldību likuma</w:t>
      </w:r>
    </w:p>
    <w:p w14:paraId="207E076F" w14:textId="77777777" w:rsidR="00D94D73" w:rsidRPr="00D03609" w:rsidRDefault="00D94D73" w:rsidP="00D94D73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D03609">
        <w:rPr>
          <w:rFonts w:ascii="Times New Roman" w:hAnsi="Times New Roman" w:cs="Times New Roman"/>
          <w:i/>
          <w:iCs/>
          <w:sz w:val="24"/>
          <w:szCs w:val="24"/>
          <w:lang w:val="lv-LV"/>
        </w:rPr>
        <w:t>45. panta pirmās daļas 3. un 4. punktu,</w:t>
      </w:r>
    </w:p>
    <w:p w14:paraId="1DF00165" w14:textId="77777777" w:rsidR="00D94D73" w:rsidRPr="00D03609" w:rsidRDefault="00D94D73" w:rsidP="00D94D73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D03609">
        <w:rPr>
          <w:rFonts w:ascii="Times New Roman" w:hAnsi="Times New Roman" w:cs="Times New Roman"/>
          <w:i/>
          <w:iCs/>
          <w:sz w:val="24"/>
          <w:szCs w:val="24"/>
          <w:lang w:val="lv-LV"/>
        </w:rPr>
        <w:t>Ministru kabineta 2010. gada 28. septembra</w:t>
      </w:r>
    </w:p>
    <w:p w14:paraId="1B7251E4" w14:textId="77777777" w:rsidR="00D94D73" w:rsidRPr="00D03609" w:rsidRDefault="00D94D73" w:rsidP="00D94D73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D03609">
        <w:rPr>
          <w:rFonts w:ascii="Times New Roman" w:hAnsi="Times New Roman" w:cs="Times New Roman"/>
          <w:i/>
          <w:iCs/>
          <w:sz w:val="24"/>
          <w:szCs w:val="24"/>
          <w:lang w:val="lv-LV"/>
        </w:rPr>
        <w:t>noteikumu Nr. 906 "Dzīvojamās mājas</w:t>
      </w:r>
    </w:p>
    <w:p w14:paraId="53200FCE" w14:textId="595A03F0" w:rsidR="00D94D73" w:rsidRPr="00D03609" w:rsidRDefault="00D94D73" w:rsidP="00D94D73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D03609">
        <w:rPr>
          <w:rFonts w:ascii="Times New Roman" w:hAnsi="Times New Roman" w:cs="Times New Roman"/>
          <w:i/>
          <w:iCs/>
          <w:sz w:val="24"/>
          <w:szCs w:val="24"/>
          <w:lang w:val="lv-LV"/>
        </w:rPr>
        <w:t>sanitārās apkopes noteikumi"</w:t>
      </w:r>
      <w:r w:rsidR="00D03609" w:rsidRPr="00D03609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Pr="00D03609">
        <w:rPr>
          <w:rFonts w:ascii="Times New Roman" w:hAnsi="Times New Roman" w:cs="Times New Roman"/>
          <w:i/>
          <w:iCs/>
          <w:sz w:val="24"/>
          <w:szCs w:val="24"/>
          <w:lang w:val="lv-LV"/>
        </w:rPr>
        <w:t>4. punktu,</w:t>
      </w:r>
    </w:p>
    <w:p w14:paraId="100B4694" w14:textId="77777777" w:rsidR="00D94D73" w:rsidRPr="00D03609" w:rsidRDefault="00D94D73" w:rsidP="00D94D73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D03609">
        <w:rPr>
          <w:rFonts w:ascii="Times New Roman" w:hAnsi="Times New Roman" w:cs="Times New Roman"/>
          <w:i/>
          <w:iCs/>
          <w:sz w:val="24"/>
          <w:szCs w:val="24"/>
          <w:lang w:val="lv-LV"/>
        </w:rPr>
        <w:t>Ministru kabineta 2014. gada 19. augusta</w:t>
      </w:r>
    </w:p>
    <w:p w14:paraId="1B9F4F18" w14:textId="77777777" w:rsidR="00D94D73" w:rsidRPr="00D03609" w:rsidRDefault="00D94D73" w:rsidP="00D94D73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D03609">
        <w:rPr>
          <w:rFonts w:ascii="Times New Roman" w:hAnsi="Times New Roman" w:cs="Times New Roman"/>
          <w:i/>
          <w:iCs/>
          <w:sz w:val="24"/>
          <w:szCs w:val="24"/>
          <w:lang w:val="lv-LV"/>
        </w:rPr>
        <w:t>noteikumu Nr. 500 "Vispārīgie būvnoteikumi"</w:t>
      </w:r>
    </w:p>
    <w:p w14:paraId="0EEAD58F" w14:textId="49AA0F74" w:rsidR="001E349C" w:rsidRPr="00D03609" w:rsidRDefault="00D94D73" w:rsidP="00D94D73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D03609">
        <w:rPr>
          <w:rFonts w:ascii="Times New Roman" w:hAnsi="Times New Roman" w:cs="Times New Roman"/>
          <w:i/>
          <w:iCs/>
          <w:sz w:val="24"/>
          <w:szCs w:val="24"/>
          <w:lang w:val="lv-LV"/>
        </w:rPr>
        <w:t>158.2. apakšpunktu</w:t>
      </w:r>
    </w:p>
    <w:p w14:paraId="2A0CF128" w14:textId="77777777" w:rsidR="00FC0F14" w:rsidRDefault="00FC0F14" w:rsidP="001E349C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54A48D5" w14:textId="77777777" w:rsidR="00D03609" w:rsidRPr="00D03609" w:rsidRDefault="00D03609" w:rsidP="001E349C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C903440" w14:textId="0288FBEF" w:rsidR="001E349C" w:rsidRPr="00F813D0" w:rsidRDefault="001E349C" w:rsidP="00EB36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813D0">
        <w:rPr>
          <w:rFonts w:ascii="Times New Roman" w:hAnsi="Times New Roman" w:cs="Times New Roman"/>
          <w:sz w:val="24"/>
          <w:szCs w:val="24"/>
          <w:lang w:val="lv-LV"/>
        </w:rPr>
        <w:t xml:space="preserve">Izdarīt </w:t>
      </w:r>
      <w:r w:rsidR="00CE7994" w:rsidRPr="00F813D0">
        <w:rPr>
          <w:rFonts w:ascii="Times New Roman" w:hAnsi="Times New Roman" w:cs="Times New Roman"/>
          <w:sz w:val="24"/>
          <w:szCs w:val="24"/>
          <w:lang w:val="lv-LV"/>
        </w:rPr>
        <w:t>Ogres novada domes 2023. gada 30. marta saistošajos noteikumos Nr. 5/2023 “Ogres novada teritorijas kopšanas un būvju uzturēšanas saistošie noteikumi”</w:t>
      </w:r>
      <w:r w:rsidRPr="00F813D0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CE7994" w:rsidRPr="00F813D0">
        <w:rPr>
          <w:rFonts w:ascii="Times New Roman" w:hAnsi="Times New Roman" w:cs="Times New Roman"/>
          <w:sz w:val="24"/>
          <w:szCs w:val="24"/>
          <w:lang w:val="lv-LV"/>
        </w:rPr>
        <w:t>Latvijas Vēstnesis, 25.10.2023</w:t>
      </w:r>
      <w:r w:rsidR="00F813D0">
        <w:rPr>
          <w:rFonts w:ascii="Times New Roman" w:hAnsi="Times New Roman" w:cs="Times New Roman"/>
          <w:sz w:val="24"/>
          <w:szCs w:val="24"/>
          <w:lang w:val="lv-LV"/>
        </w:rPr>
        <w:t xml:space="preserve">., </w:t>
      </w:r>
      <w:r w:rsidR="00F813D0" w:rsidRPr="00F813D0">
        <w:rPr>
          <w:rFonts w:ascii="Times New Roman" w:hAnsi="Times New Roman" w:cs="Times New Roman"/>
          <w:sz w:val="24"/>
          <w:szCs w:val="24"/>
          <w:lang w:val="lv-LV"/>
        </w:rPr>
        <w:t>207</w:t>
      </w:r>
      <w:r w:rsidRPr="00F813D0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F813D0">
        <w:rPr>
          <w:rFonts w:ascii="Times New Roman" w:hAnsi="Times New Roman" w:cs="Times New Roman"/>
          <w:sz w:val="24"/>
          <w:szCs w:val="24"/>
          <w:lang w:val="lv-LV"/>
        </w:rPr>
        <w:t xml:space="preserve"> šādu</w:t>
      </w:r>
      <w:r w:rsidRPr="00F813D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C0F14" w:rsidRPr="00F813D0">
        <w:rPr>
          <w:rFonts w:ascii="Times New Roman" w:hAnsi="Times New Roman" w:cs="Times New Roman"/>
          <w:sz w:val="24"/>
          <w:szCs w:val="24"/>
          <w:lang w:val="lv-LV"/>
        </w:rPr>
        <w:t>grozījumu, papildin</w:t>
      </w:r>
      <w:r w:rsidR="00F813D0">
        <w:rPr>
          <w:rFonts w:ascii="Times New Roman" w:hAnsi="Times New Roman" w:cs="Times New Roman"/>
          <w:sz w:val="24"/>
          <w:szCs w:val="24"/>
          <w:lang w:val="lv-LV"/>
        </w:rPr>
        <w:t>āt III. nodaļu</w:t>
      </w:r>
      <w:r w:rsidRPr="00F813D0">
        <w:rPr>
          <w:rFonts w:ascii="Times New Roman" w:hAnsi="Times New Roman" w:cs="Times New Roman"/>
          <w:sz w:val="24"/>
          <w:szCs w:val="24"/>
          <w:lang w:val="lv-LV"/>
        </w:rPr>
        <w:t xml:space="preserve"> ar </w:t>
      </w:r>
      <w:r w:rsidR="00CE7994" w:rsidRPr="00F813D0">
        <w:rPr>
          <w:rFonts w:ascii="Times New Roman" w:hAnsi="Times New Roman" w:cs="Times New Roman"/>
          <w:sz w:val="24"/>
          <w:szCs w:val="24"/>
          <w:lang w:val="lv-LV"/>
        </w:rPr>
        <w:t>16</w:t>
      </w:r>
      <w:r w:rsidRPr="00F813D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F813D0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1</w:t>
      </w:r>
      <w:r w:rsidRPr="00F813D0">
        <w:rPr>
          <w:rFonts w:ascii="Times New Roman" w:hAnsi="Times New Roman" w:cs="Times New Roman"/>
          <w:sz w:val="24"/>
          <w:szCs w:val="24"/>
          <w:lang w:val="lv-LV"/>
        </w:rPr>
        <w:t xml:space="preserve"> punktu šādā redakcijā:</w:t>
      </w:r>
    </w:p>
    <w:p w14:paraId="5D8F90A7" w14:textId="77777777" w:rsidR="00FC0F14" w:rsidRPr="00D03609" w:rsidRDefault="00FC0F14" w:rsidP="00F813D0">
      <w:pPr>
        <w:pStyle w:val="ListParagraph"/>
        <w:spacing w:after="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1051F91" w14:textId="7DE5C1E4" w:rsidR="00913733" w:rsidRPr="00D03609" w:rsidRDefault="001E349C" w:rsidP="00F813D0">
      <w:pPr>
        <w:pStyle w:val="ListParagraph"/>
        <w:spacing w:after="0"/>
        <w:ind w:left="567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3609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CE7994" w:rsidRPr="00D03609">
        <w:rPr>
          <w:rFonts w:ascii="Times New Roman" w:hAnsi="Times New Roman" w:cs="Times New Roman"/>
          <w:sz w:val="24"/>
          <w:szCs w:val="24"/>
          <w:lang w:val="lv-LV"/>
        </w:rPr>
        <w:t>16</w:t>
      </w:r>
      <w:r w:rsidRPr="00D03609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D03609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1 </w:t>
      </w:r>
      <w:r w:rsidR="00CE7994" w:rsidRPr="00D03609">
        <w:rPr>
          <w:rFonts w:ascii="Times New Roman" w:hAnsi="Times New Roman" w:cs="Times New Roman"/>
          <w:sz w:val="24"/>
          <w:szCs w:val="24"/>
          <w:lang w:val="lv-LV"/>
        </w:rPr>
        <w:t>Ja Būvvalde klasificējusi būvi kā vidi degradējošu</w:t>
      </w:r>
      <w:r w:rsidR="00FC0F14" w:rsidRPr="00D03609">
        <w:rPr>
          <w:rFonts w:ascii="Times New Roman" w:hAnsi="Times New Roman" w:cs="Times New Roman"/>
          <w:sz w:val="24"/>
          <w:szCs w:val="24"/>
          <w:lang w:val="lv-LV"/>
        </w:rPr>
        <w:t xml:space="preserve"> saskaņā ar Noteikumu 16.</w:t>
      </w:r>
      <w:r w:rsidR="00D03609" w:rsidRPr="00D036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C0F14" w:rsidRPr="00D03609">
        <w:rPr>
          <w:rFonts w:ascii="Times New Roman" w:hAnsi="Times New Roman" w:cs="Times New Roman"/>
          <w:sz w:val="24"/>
          <w:szCs w:val="24"/>
          <w:lang w:val="lv-LV"/>
        </w:rPr>
        <w:t>punktu</w:t>
      </w:r>
      <w:r w:rsidR="00CE7994" w:rsidRPr="00D03609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FC0F14" w:rsidRPr="00D036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94D73" w:rsidRPr="00D03609">
        <w:rPr>
          <w:rFonts w:ascii="Times New Roman" w:hAnsi="Times New Roman" w:cs="Times New Roman"/>
          <w:sz w:val="24"/>
          <w:szCs w:val="24"/>
          <w:lang w:val="lv-LV"/>
        </w:rPr>
        <w:t xml:space="preserve">līdz vidi degradējošas būves statusa atcelšanai </w:t>
      </w:r>
      <w:r w:rsidR="00FC0F14" w:rsidRPr="00D03609">
        <w:rPr>
          <w:rFonts w:ascii="Times New Roman" w:hAnsi="Times New Roman" w:cs="Times New Roman"/>
          <w:sz w:val="24"/>
          <w:szCs w:val="24"/>
          <w:lang w:val="lv-LV"/>
        </w:rPr>
        <w:t>uz būves un tai piegulošajā teritorijā, kas vērsta pret publisku ārtelpu</w:t>
      </w:r>
      <w:r w:rsidR="00D94D73" w:rsidRPr="00D03609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FC0F14" w:rsidRPr="00D03609">
        <w:rPr>
          <w:rFonts w:ascii="Times New Roman" w:hAnsi="Times New Roman" w:cs="Times New Roman"/>
          <w:sz w:val="24"/>
          <w:szCs w:val="24"/>
          <w:lang w:val="lv-LV"/>
        </w:rPr>
        <w:t xml:space="preserve"> ir aizliegts izvietot reklāmas vai reklāmas objektus</w:t>
      </w:r>
      <w:r w:rsidR="00D94D73" w:rsidRPr="00D03609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FC0F14" w:rsidRPr="00D03609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AE1041" w:rsidRPr="00D03609">
        <w:rPr>
          <w:rFonts w:ascii="Times New Roman" w:hAnsi="Times New Roman" w:cs="Times New Roman"/>
          <w:sz w:val="24"/>
          <w:szCs w:val="24"/>
          <w:lang w:val="lv-LV"/>
        </w:rPr>
        <w:t>n</w:t>
      </w:r>
      <w:r w:rsidR="00FC0F14" w:rsidRPr="00D03609">
        <w:rPr>
          <w:rFonts w:ascii="Times New Roman" w:hAnsi="Times New Roman" w:cs="Times New Roman"/>
          <w:sz w:val="24"/>
          <w:szCs w:val="24"/>
          <w:lang w:val="lv-LV"/>
        </w:rPr>
        <w:t>oteikumu 3.</w:t>
      </w:r>
      <w:r w:rsidR="00F813D0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FC0F14" w:rsidRPr="00D03609">
        <w:rPr>
          <w:rFonts w:ascii="Times New Roman" w:hAnsi="Times New Roman" w:cs="Times New Roman"/>
          <w:sz w:val="24"/>
          <w:szCs w:val="24"/>
          <w:lang w:val="lv-LV"/>
        </w:rPr>
        <w:t>punktā minēto personu pienākums ir nekavējoties demontēt iepriekš izvietotas reklāmas un reklāmas objektus.”</w:t>
      </w:r>
    </w:p>
    <w:p w14:paraId="71188F4B" w14:textId="77777777" w:rsidR="00221B3C" w:rsidRPr="00D03609" w:rsidRDefault="00221B3C" w:rsidP="001E349C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1E41BC3" w14:textId="77777777" w:rsidR="00FC0F14" w:rsidRPr="00D03609" w:rsidRDefault="00FC0F14" w:rsidP="001E349C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D0E70BB" w14:textId="42D9CF72" w:rsidR="001E349C" w:rsidRPr="00D03609" w:rsidRDefault="001E349C" w:rsidP="001E349C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3609">
        <w:rPr>
          <w:rFonts w:ascii="Times New Roman" w:hAnsi="Times New Roman" w:cs="Times New Roman"/>
          <w:sz w:val="24"/>
          <w:szCs w:val="24"/>
          <w:lang w:val="lv-LV"/>
        </w:rPr>
        <w:t xml:space="preserve">Domes priekšsēdētājs </w:t>
      </w:r>
      <w:r w:rsidRPr="00D03609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D03609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D03609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D03609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D03609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D03609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D03609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D03609">
        <w:rPr>
          <w:rFonts w:ascii="Times New Roman" w:hAnsi="Times New Roman" w:cs="Times New Roman"/>
          <w:sz w:val="24"/>
          <w:szCs w:val="24"/>
          <w:lang w:val="lv-LV"/>
        </w:rPr>
        <w:tab/>
        <w:t xml:space="preserve">                 E.</w:t>
      </w:r>
      <w:r w:rsidR="00D03609" w:rsidRPr="00D036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03609">
        <w:rPr>
          <w:rFonts w:ascii="Times New Roman" w:hAnsi="Times New Roman" w:cs="Times New Roman"/>
          <w:sz w:val="24"/>
          <w:szCs w:val="24"/>
          <w:lang w:val="lv-LV"/>
        </w:rPr>
        <w:t>Helmanis</w:t>
      </w:r>
      <w:bookmarkEnd w:id="0"/>
    </w:p>
    <w:sectPr w:rsidR="001E349C" w:rsidRPr="00D03609" w:rsidSect="00125E10">
      <w:pgSz w:w="12240" w:h="15840"/>
      <w:pgMar w:top="1134" w:right="1134" w:bottom="1134" w:left="1701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25D9C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Vwh9dePc1v9LSnYod/HYOwln2SUS7AoWcEHpyKcePhsm6ghv/m43/cK5MODKxVuJfoDlrs1T8GkS7q3Pj9aktw==" w:salt="kvLL2FujuvMsVoEmP7D8TQ==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9C"/>
    <w:rsid w:val="00124A42"/>
    <w:rsid w:val="00125E10"/>
    <w:rsid w:val="001413C1"/>
    <w:rsid w:val="00153C05"/>
    <w:rsid w:val="00197616"/>
    <w:rsid w:val="001E349C"/>
    <w:rsid w:val="00221B3C"/>
    <w:rsid w:val="002C3342"/>
    <w:rsid w:val="00372535"/>
    <w:rsid w:val="003C3DDA"/>
    <w:rsid w:val="00494E5A"/>
    <w:rsid w:val="005159D6"/>
    <w:rsid w:val="0059343C"/>
    <w:rsid w:val="005E27D0"/>
    <w:rsid w:val="006C7945"/>
    <w:rsid w:val="00710A2C"/>
    <w:rsid w:val="007D4C2F"/>
    <w:rsid w:val="00827E44"/>
    <w:rsid w:val="00913733"/>
    <w:rsid w:val="00A04008"/>
    <w:rsid w:val="00AD7DCF"/>
    <w:rsid w:val="00AE1041"/>
    <w:rsid w:val="00B27D73"/>
    <w:rsid w:val="00B74750"/>
    <w:rsid w:val="00BC06A5"/>
    <w:rsid w:val="00CD6348"/>
    <w:rsid w:val="00CE7994"/>
    <w:rsid w:val="00D03609"/>
    <w:rsid w:val="00D94D73"/>
    <w:rsid w:val="00DA38AE"/>
    <w:rsid w:val="00DB2B29"/>
    <w:rsid w:val="00DD45A3"/>
    <w:rsid w:val="00E62C2F"/>
    <w:rsid w:val="00EB3661"/>
    <w:rsid w:val="00F211A9"/>
    <w:rsid w:val="00F813D0"/>
    <w:rsid w:val="00F92D1D"/>
    <w:rsid w:val="00F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475F53"/>
  <w15:chartTrackingRefBased/>
  <w15:docId w15:val="{CE6CC637-3E80-6B4D-9E23-40A380FB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49C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1E349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E349C"/>
    <w:rPr>
      <w:rFonts w:ascii="Times New Roman" w:eastAsia="Times New Roman" w:hAnsi="Times New Roman" w:cs="Times New Roman"/>
      <w:b/>
      <w:bCs/>
      <w:kern w:val="0"/>
      <w:lang w:val="lv-LV"/>
      <w14:ligatures w14:val="none"/>
    </w:rPr>
  </w:style>
  <w:style w:type="paragraph" w:styleId="ListParagraph">
    <w:name w:val="List Paragraph"/>
    <w:basedOn w:val="Normal"/>
    <w:uiPriority w:val="34"/>
    <w:qFormat/>
    <w:rsid w:val="001E3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349C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1E349C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1E349C"/>
    <w:rPr>
      <w:rFonts w:ascii="Times New Roman" w:eastAsia="Calibri" w:hAnsi="Times New Roman" w:cs="Times New Roman"/>
      <w:b/>
      <w:bCs/>
      <w:kern w:val="0"/>
      <w:sz w:val="28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rsid w:val="001E3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1E349C"/>
    <w:rPr>
      <w:rFonts w:ascii="Times New Roman" w:eastAsia="Calibri" w:hAnsi="Times New Roman" w:cs="Times New Roman"/>
      <w:kern w:val="0"/>
      <w:lang w:val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1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9D6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9D6"/>
    <w:rPr>
      <w:b/>
      <w:bCs/>
      <w:kern w:val="0"/>
      <w:sz w:val="20"/>
      <w:szCs w:val="20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799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10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522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Jansone</dc:creator>
  <cp:keywords/>
  <dc:description/>
  <cp:lastModifiedBy>Arita Bauska</cp:lastModifiedBy>
  <cp:revision>2</cp:revision>
  <cp:lastPrinted>2025-03-27T13:20:00Z</cp:lastPrinted>
  <dcterms:created xsi:type="dcterms:W3CDTF">2025-03-27T13:20:00Z</dcterms:created>
  <dcterms:modified xsi:type="dcterms:W3CDTF">2025-03-27T13:20:00Z</dcterms:modified>
  <cp:category/>
</cp:coreProperties>
</file>