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CED69" w14:textId="77777777" w:rsidR="00525B89" w:rsidRPr="00525B89" w:rsidRDefault="00525B89" w:rsidP="00525B89">
      <w:pPr>
        <w:spacing w:after="0" w:line="240" w:lineRule="auto"/>
        <w:ind w:right="43"/>
        <w:jc w:val="center"/>
        <w:rPr>
          <w:noProof/>
        </w:rPr>
      </w:pPr>
      <w:r w:rsidRPr="00525B89">
        <w:rPr>
          <w:noProof/>
          <w:lang w:val="lv-LV" w:eastAsia="lv-LV"/>
        </w:rPr>
        <w:drawing>
          <wp:inline distT="0" distB="0" distL="0" distR="0" wp14:anchorId="1A7CEDA8" wp14:editId="1A7CEDA9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CED6A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525B89">
        <w:rPr>
          <w:rFonts w:ascii="Times New Roman" w:hAnsi="Times New Roman"/>
          <w:noProof/>
          <w:sz w:val="36"/>
        </w:rPr>
        <w:t>OGRES  NOVADA  PAŠVALDĪBA</w:t>
      </w:r>
    </w:p>
    <w:p w14:paraId="1A7CED6B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1A7CED6C" w14:textId="77777777" w:rsidR="00525B89" w:rsidRPr="00525B89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 xml:space="preserve">tālrunis 65071160, </w:t>
      </w:r>
      <w:r w:rsidRPr="00525B89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A7CED6D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</w:rPr>
      </w:pPr>
    </w:p>
    <w:p w14:paraId="1A7CED6E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</w:rPr>
      </w:pPr>
      <w:r w:rsidRPr="00525B89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1A7CED6F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tbl>
      <w:tblPr>
        <w:tblW w:w="5016" w:type="pct"/>
        <w:tblLook w:val="0000" w:firstRow="0" w:lastRow="0" w:firstColumn="0" w:lastColumn="0" w:noHBand="0" w:noVBand="0"/>
      </w:tblPr>
      <w:tblGrid>
        <w:gridCol w:w="2999"/>
        <w:gridCol w:w="2998"/>
        <w:gridCol w:w="3103"/>
      </w:tblGrid>
      <w:tr w:rsidR="00525B89" w:rsidRPr="0030019A" w14:paraId="1A7CED76" w14:textId="77777777" w:rsidTr="00D25BC8">
        <w:trPr>
          <w:trHeight w:val="585"/>
        </w:trPr>
        <w:tc>
          <w:tcPr>
            <w:tcW w:w="1648" w:type="pct"/>
          </w:tcPr>
          <w:p w14:paraId="1A7CED70" w14:textId="77777777" w:rsidR="00525B89" w:rsidRPr="0030019A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A7CED71" w14:textId="77777777" w:rsidR="00525B89" w:rsidRPr="0030019A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019A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1A7CED72" w14:textId="77777777" w:rsidR="00525B89" w:rsidRPr="0030019A" w:rsidRDefault="00525B89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1A7CED73" w14:textId="376E9B00" w:rsidR="00525B89" w:rsidRPr="0030019A" w:rsidRDefault="00525B89" w:rsidP="00730C0F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 w:rsidRPr="0030019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</w:t>
            </w:r>
            <w:r w:rsidR="00730C0F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705" w:type="pct"/>
          </w:tcPr>
          <w:p w14:paraId="1A7CED74" w14:textId="77777777" w:rsidR="00525B89" w:rsidRPr="0030019A" w:rsidRDefault="00525B89" w:rsidP="00525B89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A7CED75" w14:textId="5B7D8575" w:rsidR="00525B89" w:rsidRPr="0030019A" w:rsidRDefault="00525B89" w:rsidP="00730C0F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019A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30019A" w:rsidRPr="0030019A">
              <w:rPr>
                <w:rFonts w:ascii="Times New Roman" w:hAnsi="Times New Roman"/>
                <w:sz w:val="24"/>
                <w:szCs w:val="24"/>
                <w:lang w:val="lv-LV"/>
              </w:rPr>
              <w:t>25</w:t>
            </w:r>
            <w:r w:rsidRPr="0030019A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30019A" w:rsidRPr="0030019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gada </w:t>
            </w:r>
            <w:r w:rsidR="00730C0F">
              <w:rPr>
                <w:rFonts w:ascii="Times New Roman" w:hAnsi="Times New Roman"/>
                <w:sz w:val="24"/>
                <w:szCs w:val="24"/>
                <w:lang w:val="lv-LV"/>
              </w:rPr>
              <w:t>27</w:t>
            </w:r>
            <w:r w:rsidR="0030019A" w:rsidRPr="0030019A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496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30019A" w:rsidRPr="0030019A">
              <w:rPr>
                <w:rFonts w:ascii="Times New Roman" w:hAnsi="Times New Roman"/>
                <w:sz w:val="24"/>
                <w:szCs w:val="24"/>
                <w:lang w:val="lv-LV"/>
              </w:rPr>
              <w:t>martā</w:t>
            </w:r>
          </w:p>
        </w:tc>
      </w:tr>
    </w:tbl>
    <w:p w14:paraId="1A7CED77" w14:textId="77777777" w:rsidR="00525B89" w:rsidRPr="0030019A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A7CED78" w14:textId="3902371B" w:rsidR="00525B89" w:rsidRPr="0030019A" w:rsidRDefault="00730C0F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30</w:t>
      </w:r>
      <w:r w:rsidR="00525B89" w:rsidRPr="0030019A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22FC5CAC" w14:textId="77777777" w:rsidR="00C93ADA" w:rsidRDefault="0030019A" w:rsidP="0030019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 w:eastAsia="lv-LV"/>
        </w:rPr>
      </w:pPr>
      <w:r w:rsidRPr="0030019A"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 w:eastAsia="lv-LV"/>
        </w:rPr>
        <w:t xml:space="preserve">Par piekrišanu apbūvētas zemes vienības ar kadastra apzīmējumu 7480 004 0064,  </w:t>
      </w:r>
    </w:p>
    <w:p w14:paraId="1A7CED79" w14:textId="467BEA75" w:rsidR="0030019A" w:rsidRPr="0030019A" w:rsidRDefault="00C93ADA" w:rsidP="0030019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 w:eastAsia="lv-LV"/>
        </w:rPr>
        <w:t xml:space="preserve">Līču iela 6, </w:t>
      </w:r>
      <w:r w:rsidR="0030019A" w:rsidRPr="0030019A"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 w:eastAsia="lv-LV"/>
        </w:rPr>
        <w:t xml:space="preserve">Ogresgals, Ogresgala pag., Ogres nov., iegūšanai īpašumā </w:t>
      </w:r>
    </w:p>
    <w:p w14:paraId="1A7CED7A" w14:textId="77777777" w:rsidR="0030019A" w:rsidRPr="0030019A" w:rsidRDefault="0030019A" w:rsidP="0030019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 w:eastAsia="lv-LV"/>
        </w:rPr>
      </w:pPr>
    </w:p>
    <w:p w14:paraId="6DFE8B64" w14:textId="77777777" w:rsidR="0011569A" w:rsidRPr="0011569A" w:rsidRDefault="0011569A" w:rsidP="0011569A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kern w:val="2"/>
          <w:sz w:val="24"/>
          <w:szCs w:val="24"/>
          <w:lang w:val="lv-LV" w:eastAsia="zh-CN" w:bidi="hi-IN"/>
        </w:rPr>
      </w:pPr>
      <w:r w:rsidRPr="0011569A">
        <w:rPr>
          <w:rFonts w:ascii="Times New Roman" w:eastAsia="Lucida Sans Unicode" w:hAnsi="Times New Roman"/>
          <w:kern w:val="2"/>
          <w:sz w:val="24"/>
          <w:szCs w:val="24"/>
          <w:lang w:val="lv-LV" w:eastAsia="zh-CN" w:bidi="hi-IN"/>
        </w:rPr>
        <w:t>[..]</w:t>
      </w:r>
    </w:p>
    <w:p w14:paraId="59367982" w14:textId="77777777" w:rsidR="0011569A" w:rsidRPr="0011569A" w:rsidRDefault="0011569A" w:rsidP="0011569A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kern w:val="2"/>
          <w:sz w:val="24"/>
          <w:szCs w:val="24"/>
          <w:lang w:val="lv-LV" w:eastAsia="zh-CN" w:bidi="hi-IN"/>
        </w:rPr>
      </w:pPr>
    </w:p>
    <w:p w14:paraId="19E04593" w14:textId="77777777" w:rsidR="0011569A" w:rsidRPr="0011569A" w:rsidRDefault="0011569A" w:rsidP="0011569A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</w:pPr>
      <w:r w:rsidRPr="0011569A">
        <w:rPr>
          <w:rFonts w:ascii="Times New Roman" w:eastAsia="Lucida Sans Unicode" w:hAnsi="Times New Roman"/>
          <w:kern w:val="2"/>
          <w:sz w:val="24"/>
          <w:szCs w:val="24"/>
          <w:lang w:val="lv-LV" w:eastAsia="zh-CN" w:bidi="hi-IN"/>
        </w:rPr>
        <w:tab/>
      </w:r>
      <w:r w:rsidRPr="0011569A"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BD9C79B" w14:textId="77777777" w:rsidR="0011569A" w:rsidRPr="0011569A" w:rsidRDefault="0011569A" w:rsidP="0011569A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CCB6FC7" w14:textId="77777777" w:rsidR="0011569A" w:rsidRPr="0011569A" w:rsidRDefault="0011569A" w:rsidP="0011569A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38C29C5" w14:textId="77777777" w:rsidR="0011569A" w:rsidRPr="0011569A" w:rsidRDefault="0011569A" w:rsidP="0011569A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11569A">
        <w:rPr>
          <w:rFonts w:ascii="Times New Roman" w:hAnsi="Times New Roman"/>
          <w:sz w:val="24"/>
          <w:szCs w:val="24"/>
          <w:lang w:val="lv-LV"/>
        </w:rPr>
        <w:t>Saskaņā ar Informācijas atklātības likuma 5.panta otrās daļas 4.punktu, šajā lēmumā norādītie personas dati uzskatāmi par ierobežotas pieejamības informāciju.</w:t>
      </w:r>
    </w:p>
    <w:p w14:paraId="1A7CED9F" w14:textId="77777777" w:rsidR="0030019A" w:rsidRPr="005B7BBE" w:rsidRDefault="0030019A" w:rsidP="005B7BBE">
      <w:pPr>
        <w:widowControl/>
        <w:spacing w:after="0" w:line="240" w:lineRule="auto"/>
        <w:rPr>
          <w:rFonts w:ascii="Times New Roman" w:hAnsi="Times New Roman"/>
          <w:sz w:val="24"/>
          <w:lang w:val="lv-LV"/>
        </w:rPr>
      </w:pPr>
      <w:bookmarkStart w:id="0" w:name="_GoBack"/>
      <w:bookmarkEnd w:id="0"/>
    </w:p>
    <w:p w14:paraId="1A7CEDA0" w14:textId="77777777" w:rsidR="00525B89" w:rsidRPr="005B7BBE" w:rsidRDefault="00525B89" w:rsidP="005B7BBE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1A7CEDA1" w14:textId="77777777" w:rsidR="00525B89" w:rsidRPr="005B7BBE" w:rsidRDefault="00525B89" w:rsidP="005B7BBE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1A7CEDA2" w14:textId="77777777" w:rsidR="00525B89" w:rsidRPr="005B7BBE" w:rsidRDefault="00525B89" w:rsidP="005B7BBE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5B7BBE">
        <w:rPr>
          <w:rFonts w:ascii="Times New Roman" w:eastAsia="Times New Roman" w:hAnsi="Times New Roman"/>
          <w:sz w:val="24"/>
          <w:szCs w:val="20"/>
          <w:lang w:val="lv-LV" w:eastAsia="lv-LV"/>
        </w:rPr>
        <w:t>(Sēdes vadītāja,</w:t>
      </w:r>
    </w:p>
    <w:p w14:paraId="1A7CEDA3" w14:textId="77777777" w:rsidR="00525B89" w:rsidRPr="005B7BBE" w:rsidRDefault="00525B89" w:rsidP="005B7BBE">
      <w:pPr>
        <w:spacing w:after="0" w:line="240" w:lineRule="auto"/>
        <w:ind w:right="43"/>
        <w:jc w:val="right"/>
        <w:rPr>
          <w:rFonts w:ascii="Times New Roman" w:hAnsi="Times New Roman"/>
          <w:sz w:val="24"/>
          <w:lang w:val="lv-LV"/>
        </w:rPr>
      </w:pPr>
      <w:r w:rsidRPr="005B7BBE">
        <w:rPr>
          <w:rFonts w:ascii="Times New Roman" w:hAnsi="Times New Roman"/>
          <w:sz w:val="24"/>
          <w:lang w:val="lv-LV"/>
        </w:rPr>
        <w:t xml:space="preserve">domes priekšsēdētāja </w:t>
      </w:r>
      <w:r w:rsidR="0030019A" w:rsidRPr="005B7BBE">
        <w:rPr>
          <w:rFonts w:ascii="Times New Roman" w:hAnsi="Times New Roman"/>
          <w:sz w:val="24"/>
          <w:szCs w:val="24"/>
          <w:lang w:val="lv-LV"/>
        </w:rPr>
        <w:t>E. Helmaņa</w:t>
      </w:r>
      <w:r w:rsidRPr="005B7BB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B7BBE">
        <w:rPr>
          <w:rFonts w:ascii="Times New Roman" w:hAnsi="Times New Roman"/>
          <w:sz w:val="24"/>
          <w:lang w:val="lv-LV"/>
        </w:rPr>
        <w:t>paraksts)</w:t>
      </w:r>
    </w:p>
    <w:p w14:paraId="1A7CEDA4" w14:textId="77777777" w:rsidR="00525B89" w:rsidRPr="005B7BBE" w:rsidRDefault="00525B89" w:rsidP="00525B89">
      <w:pPr>
        <w:widowControl/>
        <w:ind w:right="43"/>
        <w:rPr>
          <w:rFonts w:ascii="Times New Roman" w:hAnsi="Times New Roman"/>
          <w:sz w:val="28"/>
          <w:szCs w:val="24"/>
        </w:rPr>
      </w:pPr>
    </w:p>
    <w:p w14:paraId="1A7CEDA5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p w14:paraId="1A7CEDA6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p w14:paraId="1A7CEDA7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sectPr w:rsidR="00525B89" w:rsidRPr="00525B89" w:rsidSect="00D25BC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53675"/>
    <w:rsid w:val="0011569A"/>
    <w:rsid w:val="0030019A"/>
    <w:rsid w:val="00391EE9"/>
    <w:rsid w:val="00496E08"/>
    <w:rsid w:val="004A0549"/>
    <w:rsid w:val="00525B89"/>
    <w:rsid w:val="005B7BBE"/>
    <w:rsid w:val="005E27D0"/>
    <w:rsid w:val="005F4249"/>
    <w:rsid w:val="006205D2"/>
    <w:rsid w:val="00723E61"/>
    <w:rsid w:val="00730C0F"/>
    <w:rsid w:val="008B0E34"/>
    <w:rsid w:val="009779E6"/>
    <w:rsid w:val="00B5164D"/>
    <w:rsid w:val="00BA5EB8"/>
    <w:rsid w:val="00C90E4D"/>
    <w:rsid w:val="00C93ADA"/>
    <w:rsid w:val="00CD7878"/>
    <w:rsid w:val="00D05851"/>
    <w:rsid w:val="00D25BC8"/>
    <w:rsid w:val="00E1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CED68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391EE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customStyle="1" w:styleId="tv213">
    <w:name w:val="tv213"/>
    <w:basedOn w:val="Normal"/>
    <w:rsid w:val="00C90E4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C90E4D"/>
    <w:rPr>
      <w:color w:val="0000FF"/>
      <w:u w:val="single"/>
    </w:rPr>
  </w:style>
  <w:style w:type="character" w:customStyle="1" w:styleId="fontsize2">
    <w:name w:val="fontsize2"/>
    <w:basedOn w:val="DefaultParagraphFont"/>
    <w:rsid w:val="00C90E4D"/>
  </w:style>
  <w:style w:type="paragraph" w:styleId="BalloonText">
    <w:name w:val="Balloon Text"/>
    <w:basedOn w:val="Normal"/>
    <w:link w:val="BalloonTextChar"/>
    <w:uiPriority w:val="99"/>
    <w:semiHidden/>
    <w:unhideWhenUsed/>
    <w:rsid w:val="00730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0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Arita Bauska</cp:lastModifiedBy>
  <cp:revision>3</cp:revision>
  <cp:lastPrinted>2025-03-28T08:59:00Z</cp:lastPrinted>
  <dcterms:created xsi:type="dcterms:W3CDTF">2025-03-28T09:21:00Z</dcterms:created>
  <dcterms:modified xsi:type="dcterms:W3CDTF">2025-03-28T09:24:00Z</dcterms:modified>
</cp:coreProperties>
</file>