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8D5AFB7" w14:textId="77777777" w:rsidR="00CA5C01" w:rsidRPr="00CF7796" w:rsidRDefault="00764C0B">
      <w:pPr>
        <w:jc w:val="center"/>
        <w:rPr>
          <w:rFonts w:ascii="RimBelwe" w:eastAsia="RimBelwe" w:hAnsi="RimBelwe" w:cs="RimBelwe"/>
          <w:sz w:val="12"/>
          <w:szCs w:val="12"/>
          <w:lang w:val="lv-LV"/>
        </w:rPr>
      </w:pPr>
      <w:r w:rsidRPr="00CF7796">
        <w:rPr>
          <w:noProof/>
          <w:sz w:val="18"/>
          <w:szCs w:val="18"/>
          <w:lang w:val="lv-LV" w:eastAsia="lv-LV"/>
        </w:rPr>
        <w:drawing>
          <wp:inline distT="0" distB="0" distL="0" distR="0" wp14:anchorId="0C8AAA94" wp14:editId="3EBE99CD">
            <wp:extent cx="600075" cy="723900"/>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68C2F4E4" w14:textId="77777777" w:rsidR="00CA5C01" w:rsidRPr="00CF7796" w:rsidRDefault="00CA5C01">
      <w:pPr>
        <w:jc w:val="center"/>
        <w:rPr>
          <w:rFonts w:ascii="RimBelwe" w:eastAsia="RimBelwe" w:hAnsi="RimBelwe" w:cs="RimBelwe"/>
          <w:sz w:val="12"/>
          <w:szCs w:val="12"/>
          <w:lang w:val="lv-LV"/>
        </w:rPr>
      </w:pPr>
    </w:p>
    <w:p w14:paraId="1A39C0DF" w14:textId="77777777" w:rsidR="00CA5C01" w:rsidRPr="00CF7796" w:rsidRDefault="00764C0B">
      <w:pPr>
        <w:jc w:val="center"/>
        <w:rPr>
          <w:sz w:val="18"/>
          <w:szCs w:val="18"/>
          <w:lang w:val="lv-LV"/>
        </w:rPr>
      </w:pPr>
      <w:r w:rsidRPr="00CF7796">
        <w:rPr>
          <w:sz w:val="36"/>
          <w:szCs w:val="36"/>
          <w:lang w:val="lv-LV"/>
        </w:rPr>
        <w:t>OGRES  NOVADA  PAŠVALDĪBA</w:t>
      </w:r>
    </w:p>
    <w:p w14:paraId="34A8F006" w14:textId="77777777" w:rsidR="00CA5C01" w:rsidRPr="00CF7796" w:rsidRDefault="00764C0B">
      <w:pPr>
        <w:jc w:val="center"/>
        <w:rPr>
          <w:sz w:val="18"/>
          <w:szCs w:val="18"/>
          <w:lang w:val="lv-LV"/>
        </w:rPr>
      </w:pPr>
      <w:r w:rsidRPr="00CF7796">
        <w:rPr>
          <w:sz w:val="18"/>
          <w:szCs w:val="18"/>
          <w:lang w:val="lv-LV"/>
        </w:rPr>
        <w:t>Reģ.Nr.90000024455, Brīvības iela 33, Ogre, Ogres nov., LV-5001</w:t>
      </w:r>
    </w:p>
    <w:p w14:paraId="500CD4D2" w14:textId="77777777" w:rsidR="00CA5C01" w:rsidRPr="00CF7796" w:rsidRDefault="00764C0B">
      <w:pPr>
        <w:pBdr>
          <w:bottom w:val="single" w:sz="4" w:space="1" w:color="000000"/>
        </w:pBdr>
        <w:jc w:val="center"/>
        <w:rPr>
          <w:lang w:val="lv-LV"/>
        </w:rPr>
      </w:pPr>
      <w:r w:rsidRPr="00CF7796">
        <w:rPr>
          <w:sz w:val="18"/>
          <w:szCs w:val="18"/>
          <w:lang w:val="lv-LV"/>
        </w:rPr>
        <w:t xml:space="preserve">tālrunis 65071160, e-pasts: ogredome@ogresnovads.lv, www.ogresnovads.lv </w:t>
      </w:r>
    </w:p>
    <w:p w14:paraId="174D5070" w14:textId="77777777" w:rsidR="00CA5C01" w:rsidRPr="00CF7796" w:rsidRDefault="00CA5C01">
      <w:pPr>
        <w:rPr>
          <w:sz w:val="24"/>
          <w:szCs w:val="24"/>
          <w:lang w:val="lv-LV"/>
        </w:rPr>
      </w:pPr>
    </w:p>
    <w:p w14:paraId="0C138B7E" w14:textId="77777777" w:rsidR="00CA5C01" w:rsidRPr="00CF7796" w:rsidRDefault="00764C0B">
      <w:pPr>
        <w:jc w:val="center"/>
        <w:rPr>
          <w:sz w:val="28"/>
          <w:szCs w:val="28"/>
          <w:lang w:val="lv-LV"/>
        </w:rPr>
      </w:pPr>
      <w:r w:rsidRPr="00CF7796">
        <w:rPr>
          <w:sz w:val="28"/>
          <w:szCs w:val="28"/>
          <w:lang w:val="lv-LV"/>
        </w:rPr>
        <w:t>PAŠVALDĪBAS DOMES SĒDES PROTOKOLA IZRAKSTS</w:t>
      </w:r>
    </w:p>
    <w:p w14:paraId="64DB1A17" w14:textId="77777777" w:rsidR="00CA5C01" w:rsidRPr="00CF7796" w:rsidRDefault="00CA5C01">
      <w:pPr>
        <w:rPr>
          <w:lang w:val="lv-LV"/>
        </w:rPr>
      </w:pPr>
    </w:p>
    <w:p w14:paraId="4484E2D6" w14:textId="77777777" w:rsidR="00CA5C01" w:rsidRPr="00CF7796" w:rsidRDefault="00CA5C01">
      <w:pPr>
        <w:rPr>
          <w:lang w:val="lv-LV"/>
        </w:rPr>
      </w:pPr>
    </w:p>
    <w:tbl>
      <w:tblPr>
        <w:tblStyle w:val="a1"/>
        <w:tblW w:w="8984" w:type="dxa"/>
        <w:tblInd w:w="0" w:type="dxa"/>
        <w:tblLayout w:type="fixed"/>
        <w:tblLook w:val="0000" w:firstRow="0" w:lastRow="0" w:firstColumn="0" w:lastColumn="0" w:noHBand="0" w:noVBand="0"/>
      </w:tblPr>
      <w:tblGrid>
        <w:gridCol w:w="2835"/>
        <w:gridCol w:w="3119"/>
        <w:gridCol w:w="3030"/>
      </w:tblGrid>
      <w:tr w:rsidR="00CA5C01" w:rsidRPr="00CF7796" w14:paraId="31B516F5" w14:textId="77777777">
        <w:trPr>
          <w:trHeight w:val="300"/>
        </w:trPr>
        <w:tc>
          <w:tcPr>
            <w:tcW w:w="2835" w:type="dxa"/>
          </w:tcPr>
          <w:p w14:paraId="38FEF699" w14:textId="77777777" w:rsidR="00CA5C01" w:rsidRPr="00CF7796" w:rsidRDefault="00764C0B">
            <w:pPr>
              <w:spacing w:after="120"/>
              <w:rPr>
                <w:lang w:val="lv-LV"/>
              </w:rPr>
            </w:pPr>
            <w:r w:rsidRPr="00CF7796">
              <w:rPr>
                <w:sz w:val="24"/>
                <w:szCs w:val="24"/>
                <w:lang w:val="lv-LV"/>
              </w:rPr>
              <w:t>Ogrē, Brīvības ielā 33</w:t>
            </w:r>
          </w:p>
        </w:tc>
        <w:tc>
          <w:tcPr>
            <w:tcW w:w="3119" w:type="dxa"/>
          </w:tcPr>
          <w:p w14:paraId="284710AB" w14:textId="2F69CE46" w:rsidR="00CA5C01" w:rsidRPr="00CF7796" w:rsidRDefault="00764C0B">
            <w:pPr>
              <w:pStyle w:val="Virsraksts2"/>
              <w:numPr>
                <w:ilvl w:val="1"/>
                <w:numId w:val="2"/>
              </w:numPr>
              <w:spacing w:after="120"/>
              <w:ind w:left="-27" w:right="-257" w:hanging="229"/>
              <w:jc w:val="center"/>
            </w:pPr>
            <w:r w:rsidRPr="00CF7796">
              <w:t>Nr.</w:t>
            </w:r>
            <w:r>
              <w:t>5</w:t>
            </w:r>
          </w:p>
        </w:tc>
        <w:tc>
          <w:tcPr>
            <w:tcW w:w="3030" w:type="dxa"/>
          </w:tcPr>
          <w:p w14:paraId="495735BB" w14:textId="4B2BE2BA" w:rsidR="00CA5C01" w:rsidRPr="00CF7796" w:rsidRDefault="00764C0B">
            <w:pPr>
              <w:spacing w:after="120"/>
              <w:ind w:right="-203"/>
              <w:rPr>
                <w:lang w:val="lv-LV"/>
              </w:rPr>
            </w:pPr>
            <w:r w:rsidRPr="00CF7796">
              <w:rPr>
                <w:sz w:val="24"/>
                <w:szCs w:val="24"/>
                <w:lang w:val="lv-LV"/>
              </w:rPr>
              <w:t xml:space="preserve">            2025. gada </w:t>
            </w:r>
            <w:r>
              <w:rPr>
                <w:sz w:val="24"/>
                <w:szCs w:val="24"/>
                <w:lang w:val="lv-LV"/>
              </w:rPr>
              <w:t>24</w:t>
            </w:r>
            <w:r w:rsidRPr="00CF7796">
              <w:rPr>
                <w:sz w:val="24"/>
                <w:szCs w:val="24"/>
                <w:lang w:val="lv-LV"/>
              </w:rPr>
              <w:t>. aprīlī</w:t>
            </w:r>
          </w:p>
        </w:tc>
      </w:tr>
    </w:tbl>
    <w:p w14:paraId="0B3E8E8C" w14:textId="77777777" w:rsidR="00CA5C01" w:rsidRPr="00CF7796" w:rsidRDefault="00CA5C01" w:rsidP="00CF7796">
      <w:pPr>
        <w:pStyle w:val="Virsraksts1"/>
        <w:numPr>
          <w:ilvl w:val="0"/>
          <w:numId w:val="0"/>
        </w:numPr>
        <w:ind w:left="720"/>
        <w:jc w:val="left"/>
      </w:pPr>
      <w:bookmarkStart w:id="0" w:name="_heading=h.gjdgxs" w:colFirst="0" w:colLast="0"/>
      <w:bookmarkEnd w:id="0"/>
    </w:p>
    <w:p w14:paraId="79EF46A8" w14:textId="091B294D" w:rsidR="00CA5C01" w:rsidRPr="00CF7796" w:rsidRDefault="00764C0B" w:rsidP="00CF7796">
      <w:pPr>
        <w:jc w:val="center"/>
        <w:rPr>
          <w:b/>
          <w:sz w:val="24"/>
          <w:szCs w:val="24"/>
          <w:lang w:val="lv-LV"/>
        </w:rPr>
      </w:pPr>
      <w:r>
        <w:rPr>
          <w:b/>
          <w:sz w:val="24"/>
          <w:szCs w:val="24"/>
          <w:lang w:val="lv-LV"/>
        </w:rPr>
        <w:t>24</w:t>
      </w:r>
      <w:r w:rsidRPr="00CF7796">
        <w:rPr>
          <w:b/>
          <w:sz w:val="24"/>
          <w:szCs w:val="24"/>
          <w:lang w:val="lv-LV"/>
        </w:rPr>
        <w:t>.</w:t>
      </w:r>
    </w:p>
    <w:p w14:paraId="6B7684E7" w14:textId="77777777" w:rsidR="00CA5C01" w:rsidRPr="00CF7796" w:rsidRDefault="00764C0B" w:rsidP="00764C0B">
      <w:pPr>
        <w:pStyle w:val="Virsraksts1"/>
        <w:numPr>
          <w:ilvl w:val="0"/>
          <w:numId w:val="0"/>
        </w:numPr>
        <w:jc w:val="center"/>
        <w:rPr>
          <w:u w:val="single"/>
        </w:rPr>
      </w:pPr>
      <w:r w:rsidRPr="00CF7796">
        <w:rPr>
          <w:u w:val="single"/>
        </w:rPr>
        <w:t>Par Ogres novada pašvaldības dalību Eiropas Savienības Atveseļošanas fonda projekta Nr. 2.3.2.3.i.0/1/23/I/CFLA/001 “Digitālās plaisas mazināšana sociāli neaizsargātajām grupām un izglītības iestādēs” īstenošanā</w:t>
      </w:r>
    </w:p>
    <w:p w14:paraId="3CD58515" w14:textId="77777777" w:rsidR="00CA5C01" w:rsidRPr="00CF7796" w:rsidRDefault="00CA5C01">
      <w:pPr>
        <w:rPr>
          <w:lang w:val="lv-LV"/>
        </w:rPr>
      </w:pPr>
    </w:p>
    <w:p w14:paraId="665F5782" w14:textId="77777777" w:rsidR="00CA5C01" w:rsidRPr="00CF7796" w:rsidRDefault="00764C0B">
      <w:pPr>
        <w:spacing w:before="80" w:after="80"/>
        <w:ind w:firstLine="720"/>
        <w:jc w:val="both"/>
        <w:rPr>
          <w:sz w:val="24"/>
          <w:szCs w:val="24"/>
          <w:lang w:val="lv-LV"/>
        </w:rPr>
      </w:pPr>
      <w:r w:rsidRPr="00CF7796">
        <w:rPr>
          <w:sz w:val="24"/>
          <w:szCs w:val="24"/>
          <w:lang w:val="lv-LV"/>
        </w:rPr>
        <w:t>Latvijas Republikas Ministru kabinets 2023. gada 4. aprīlī pieņēma Ministru kabineta noteikumus Nr. 168 “Latvijas Atveseļošanas un noturības mehānisma plāna otrās komponentes "Digitālā transformācija" 2.3. reformu un investīciju virziena "Digitālās prasmes</w:t>
      </w:r>
      <w:r w:rsidRPr="00CF7796">
        <w:rPr>
          <w:sz w:val="24"/>
          <w:szCs w:val="24"/>
          <w:lang w:val="lv-LV"/>
        </w:rPr>
        <w:t xml:space="preserve">" 2.3.2.reformas "Digitālās prasmes sabiedrības un pārvaldes digitālajai transformācijai" 2.3.2.3.i. investīcijas "Digitālās plaisas mazināšana sociāli neaizsargātajām grupām un izglītības iestādēs" īstenošanas noteikumi”. </w:t>
      </w:r>
    </w:p>
    <w:p w14:paraId="72AD111B" w14:textId="77777777" w:rsidR="00CA5C01" w:rsidRPr="00CF7796" w:rsidRDefault="00764C0B">
      <w:pPr>
        <w:spacing w:before="80" w:after="80"/>
        <w:ind w:firstLine="720"/>
        <w:jc w:val="both"/>
        <w:rPr>
          <w:sz w:val="24"/>
          <w:szCs w:val="24"/>
          <w:lang w:val="lv-LV"/>
        </w:rPr>
      </w:pPr>
      <w:r w:rsidRPr="00CF7796">
        <w:rPr>
          <w:sz w:val="24"/>
          <w:szCs w:val="24"/>
          <w:lang w:val="lv-LV"/>
        </w:rPr>
        <w:t>Par Latvijas Atveseļošanas un no</w:t>
      </w:r>
      <w:r w:rsidRPr="00CF7796">
        <w:rPr>
          <w:sz w:val="24"/>
          <w:szCs w:val="24"/>
          <w:lang w:val="lv-LV"/>
        </w:rPr>
        <w:t>turības mehānisma plāna otrās komponentes “Digitālā transformācija” 2.3. reformu un investīciju virziena “Digitālās prasmes” 2.3.2. reformas “Digitālās prasmes sabiedrības un pārvaldes digitālajai transformācijai” 2.3.2.3.i. investīcijas “Digitālās plaisas</w:t>
      </w:r>
      <w:r w:rsidRPr="00CF7796">
        <w:rPr>
          <w:sz w:val="24"/>
          <w:szCs w:val="24"/>
          <w:lang w:val="lv-LV"/>
        </w:rPr>
        <w:t xml:space="preserve"> mazināšana sociāli neaizsargātajām grupām un izglītības iestādēs” (turpmāk – investīcija) projektu iesniegumu atlases pirmās kārtas investīcijas projekta Nr. 2.3.2.3.i.0/1/23/I/CFLA/001 (turpmāk arī –</w:t>
      </w:r>
      <w:r w:rsidRPr="00CF7796">
        <w:rPr>
          <w:b/>
          <w:sz w:val="24"/>
          <w:szCs w:val="24"/>
          <w:lang w:val="lv-LV"/>
        </w:rPr>
        <w:t xml:space="preserve"> </w:t>
      </w:r>
      <w:r w:rsidRPr="00CF7796">
        <w:rPr>
          <w:sz w:val="24"/>
          <w:szCs w:val="24"/>
          <w:lang w:val="lv-LV"/>
        </w:rPr>
        <w:t>Projekts) īstenošanu atbildīgā nozares ministrija un i</w:t>
      </w:r>
      <w:r w:rsidRPr="00CF7796">
        <w:rPr>
          <w:sz w:val="24"/>
          <w:szCs w:val="24"/>
          <w:lang w:val="lv-LV"/>
        </w:rPr>
        <w:t xml:space="preserve">nvestīcijas finansējuma saņēmējs ir Izglītības un zinātnes ministrija (turpmāk - Ministrija). </w:t>
      </w:r>
    </w:p>
    <w:p w14:paraId="747634D0" w14:textId="77777777" w:rsidR="00CA5C01" w:rsidRPr="00CF7796" w:rsidRDefault="00764C0B">
      <w:pPr>
        <w:spacing w:after="120"/>
        <w:ind w:firstLine="709"/>
        <w:jc w:val="both"/>
        <w:rPr>
          <w:sz w:val="24"/>
          <w:szCs w:val="24"/>
          <w:lang w:val="lv-LV"/>
        </w:rPr>
      </w:pPr>
      <w:r w:rsidRPr="00CF7796">
        <w:rPr>
          <w:sz w:val="24"/>
          <w:szCs w:val="24"/>
          <w:lang w:val="lv-LV"/>
        </w:rPr>
        <w:t>Projekta mērķis saskaņā ar Ministru kabineta noteikumiem ir mazināt šķēršļus vispārējās izglītības satura apguvei, nodrošinot izglītojamiem piekļuvi mācību satur</w:t>
      </w:r>
      <w:r w:rsidRPr="00CF7796">
        <w:rPr>
          <w:sz w:val="24"/>
          <w:szCs w:val="24"/>
          <w:lang w:val="lv-LV"/>
        </w:rPr>
        <w:t>am, it īpaši izglītojamiem no sociāli neaizsargātām grupām sniedzot iespēju piedalīties attālināto mācību procesā un nodrošinot datu pārraides pieejamību kvalitatīvai, jēgpilnai un plānveidīgai digitālo tehnoloģiju izmantošanai mācību procesā.</w:t>
      </w:r>
    </w:p>
    <w:p w14:paraId="75D50113" w14:textId="77777777" w:rsidR="00CA5C01" w:rsidRPr="00CF7796" w:rsidRDefault="00764C0B">
      <w:pPr>
        <w:spacing w:before="80" w:after="80"/>
        <w:ind w:firstLine="720"/>
        <w:jc w:val="both"/>
        <w:rPr>
          <w:sz w:val="24"/>
          <w:szCs w:val="24"/>
          <w:lang w:val="lv-LV"/>
        </w:rPr>
      </w:pPr>
      <w:r w:rsidRPr="00CF7796">
        <w:rPr>
          <w:sz w:val="24"/>
          <w:szCs w:val="24"/>
          <w:lang w:val="lv-LV"/>
        </w:rPr>
        <w:t>2024. gada 1</w:t>
      </w:r>
      <w:r w:rsidRPr="00CF7796">
        <w:rPr>
          <w:sz w:val="24"/>
          <w:szCs w:val="24"/>
          <w:lang w:val="lv-LV"/>
        </w:rPr>
        <w:t>9. jūlijā Ogres novada pašvaldība un Izglītības un zinātnes ministrija savstarpēji noslēgušas sadarbības līgumu 23-27.7e/24/42 “</w:t>
      </w:r>
      <w:proofErr w:type="spellStart"/>
      <w:r w:rsidRPr="00CF7796">
        <w:rPr>
          <w:sz w:val="24"/>
          <w:szCs w:val="24"/>
          <w:lang w:val="lv-LV"/>
        </w:rPr>
        <w:t>Priekšizpēte</w:t>
      </w:r>
      <w:proofErr w:type="spellEnd"/>
      <w:r w:rsidRPr="00CF7796">
        <w:rPr>
          <w:sz w:val="24"/>
          <w:szCs w:val="24"/>
          <w:lang w:val="lv-LV"/>
        </w:rPr>
        <w:t xml:space="preserve"> par interneta datu pārraides jaudas problēmām un vajadzībām izglītības iestādēs, tai skaitā izglītības iestāžu iekš</w:t>
      </w:r>
      <w:r w:rsidRPr="00CF7796">
        <w:rPr>
          <w:sz w:val="24"/>
          <w:szCs w:val="24"/>
          <w:lang w:val="lv-LV"/>
        </w:rPr>
        <w:t xml:space="preserve">tīkla funkcionēšanas uzlabojumiem”. Līguma ietvaros veikta </w:t>
      </w:r>
      <w:proofErr w:type="spellStart"/>
      <w:r w:rsidRPr="00CF7796">
        <w:rPr>
          <w:sz w:val="24"/>
          <w:szCs w:val="24"/>
          <w:lang w:val="lv-LV"/>
        </w:rPr>
        <w:t>priekšizpēte</w:t>
      </w:r>
      <w:proofErr w:type="spellEnd"/>
      <w:r w:rsidRPr="00CF7796">
        <w:rPr>
          <w:sz w:val="24"/>
          <w:szCs w:val="24"/>
          <w:lang w:val="lv-LV"/>
        </w:rPr>
        <w:t xml:space="preserve"> Ogres Centra pamatskolas iekšējiem tīkliem.</w:t>
      </w:r>
    </w:p>
    <w:p w14:paraId="07973D4D" w14:textId="77777777" w:rsidR="00CA5C01" w:rsidRPr="00CF7796" w:rsidRDefault="00764C0B">
      <w:pPr>
        <w:spacing w:before="80" w:after="80"/>
        <w:ind w:firstLine="720"/>
        <w:jc w:val="both"/>
        <w:rPr>
          <w:sz w:val="24"/>
          <w:szCs w:val="24"/>
          <w:lang w:val="lv-LV"/>
        </w:rPr>
      </w:pPr>
      <w:r w:rsidRPr="00CF7796">
        <w:rPr>
          <w:sz w:val="24"/>
          <w:szCs w:val="24"/>
          <w:lang w:val="lv-LV"/>
        </w:rPr>
        <w:t xml:space="preserve">2025. gada 14. aprīlī Ogres novada pašvaldībā saņemta Ministrijas vēstule “2.3.2.3i </w:t>
      </w:r>
      <w:proofErr w:type="spellStart"/>
      <w:r w:rsidRPr="00CF7796">
        <w:rPr>
          <w:sz w:val="24"/>
          <w:szCs w:val="24"/>
          <w:lang w:val="lv-LV"/>
        </w:rPr>
        <w:t>priekšizpētes</w:t>
      </w:r>
      <w:proofErr w:type="spellEnd"/>
      <w:r w:rsidRPr="00CF7796">
        <w:rPr>
          <w:sz w:val="24"/>
          <w:szCs w:val="24"/>
          <w:lang w:val="lv-LV"/>
        </w:rPr>
        <w:t xml:space="preserve"> nodevumi un datu tīklu uzlabošana izglītīb</w:t>
      </w:r>
      <w:r w:rsidRPr="00CF7796">
        <w:rPr>
          <w:sz w:val="24"/>
          <w:szCs w:val="24"/>
          <w:lang w:val="lv-LV"/>
        </w:rPr>
        <w:t xml:space="preserve">as iestādēs” ar </w:t>
      </w:r>
      <w:proofErr w:type="spellStart"/>
      <w:r w:rsidRPr="00CF7796">
        <w:rPr>
          <w:sz w:val="24"/>
          <w:szCs w:val="24"/>
          <w:lang w:val="lv-LV"/>
        </w:rPr>
        <w:t>priekšizpētes</w:t>
      </w:r>
      <w:proofErr w:type="spellEnd"/>
      <w:r w:rsidRPr="00CF7796">
        <w:rPr>
          <w:sz w:val="24"/>
          <w:szCs w:val="24"/>
          <w:lang w:val="lv-LV"/>
        </w:rPr>
        <w:t xml:space="preserve"> rezultātiem par iekštīklu modernizāciju Ogres Centra pamatskolā, kam pievienots ziņojums par interneta datu pārraides jaudas problēmām un vajadzībām izglītības iestādē, tai skaitā izglītības iestāžu iekštīkla funkcionēšanas uz</w:t>
      </w:r>
      <w:r w:rsidRPr="00CF7796">
        <w:rPr>
          <w:sz w:val="24"/>
          <w:szCs w:val="24"/>
          <w:lang w:val="lv-LV"/>
        </w:rPr>
        <w:t>labojumiem, tai skaitā izstrādātas rekomendācijas definējot minimālās un maksimālās prasības, kurām būtu jāatbilst izglītības iestāžu interneta datu pārraides jaudai un iekštīklu tehniskajiem parametriem, lai nodrošinātu kvalitatīvu mācību procesu (</w:t>
      </w:r>
      <w:proofErr w:type="spellStart"/>
      <w:r w:rsidRPr="00CF7796">
        <w:rPr>
          <w:sz w:val="24"/>
          <w:szCs w:val="24"/>
          <w:lang w:val="lv-LV"/>
        </w:rPr>
        <w:t>Priekši</w:t>
      </w:r>
      <w:r w:rsidRPr="00CF7796">
        <w:rPr>
          <w:sz w:val="24"/>
          <w:szCs w:val="24"/>
          <w:lang w:val="lv-LV"/>
        </w:rPr>
        <w:t>zpētes</w:t>
      </w:r>
      <w:proofErr w:type="spellEnd"/>
      <w:r w:rsidRPr="00CF7796">
        <w:rPr>
          <w:sz w:val="24"/>
          <w:szCs w:val="24"/>
          <w:lang w:val="lv-LV"/>
        </w:rPr>
        <w:t xml:space="preserve"> anketēšanas rezultāti), kopējas rekomendācijas centralizētai vai daļēji centralizētai interneta un iekštīklu risinājumu pārvaldībai izglītības iestādēs (</w:t>
      </w:r>
      <w:proofErr w:type="spellStart"/>
      <w:r w:rsidRPr="00CF7796">
        <w:rPr>
          <w:sz w:val="24"/>
          <w:szCs w:val="24"/>
          <w:lang w:val="lv-LV"/>
        </w:rPr>
        <w:t>Priekšizpētes</w:t>
      </w:r>
      <w:proofErr w:type="spellEnd"/>
      <w:r w:rsidRPr="00CF7796">
        <w:rPr>
          <w:sz w:val="24"/>
          <w:szCs w:val="24"/>
          <w:lang w:val="lv-LV"/>
        </w:rPr>
        <w:t xml:space="preserve"> </w:t>
      </w:r>
      <w:r w:rsidRPr="00CF7796">
        <w:rPr>
          <w:sz w:val="24"/>
          <w:szCs w:val="24"/>
          <w:lang w:val="lv-LV"/>
        </w:rPr>
        <w:lastRenderedPageBreak/>
        <w:t>anketēšanas rezultāti), rekomendācijas interneta datu pārraides jaudas uzlabošanai</w:t>
      </w:r>
      <w:r w:rsidRPr="00CF7796">
        <w:rPr>
          <w:sz w:val="24"/>
          <w:szCs w:val="24"/>
          <w:lang w:val="lv-LV"/>
        </w:rPr>
        <w:t xml:space="preserve"> un  iekštīklu infrastruktūras uzlabojumu plāns (</w:t>
      </w:r>
      <w:proofErr w:type="spellStart"/>
      <w:r w:rsidRPr="00CF7796">
        <w:rPr>
          <w:sz w:val="24"/>
          <w:szCs w:val="24"/>
          <w:lang w:val="lv-LV"/>
        </w:rPr>
        <w:t>Priekšizpētes</w:t>
      </w:r>
      <w:proofErr w:type="spellEnd"/>
      <w:r w:rsidRPr="00CF7796">
        <w:rPr>
          <w:sz w:val="24"/>
          <w:szCs w:val="24"/>
          <w:lang w:val="lv-LV"/>
        </w:rPr>
        <w:t xml:space="preserve"> padziļinātās izpētes rezultāti), kā arī plānoto Ogres Centra pamatskolas iekštīklu modernizācijas izmaksu tāme, kuras kopējais izmaksu apjoms ir 90 667,60 EUR (bez PVN), kas tiks segtas no Proj</w:t>
      </w:r>
      <w:r w:rsidRPr="00CF7796">
        <w:rPr>
          <w:sz w:val="24"/>
          <w:szCs w:val="24"/>
          <w:lang w:val="lv-LV"/>
        </w:rPr>
        <w:t>ekta līdzekļiem.</w:t>
      </w:r>
    </w:p>
    <w:p w14:paraId="50176F24" w14:textId="131A083B" w:rsidR="00CA5C01" w:rsidRPr="00CF7796" w:rsidRDefault="00764C0B">
      <w:pPr>
        <w:spacing w:before="80" w:after="80"/>
        <w:ind w:firstLine="720"/>
        <w:jc w:val="both"/>
        <w:rPr>
          <w:sz w:val="24"/>
          <w:szCs w:val="24"/>
          <w:lang w:val="lv-LV"/>
        </w:rPr>
      </w:pPr>
      <w:r w:rsidRPr="00CF7796">
        <w:rPr>
          <w:sz w:val="24"/>
          <w:szCs w:val="24"/>
          <w:lang w:val="lv-LV"/>
        </w:rPr>
        <w:t>Lai projekta ietvaros veiktu iekštīklu modernizācijas pasākumus Ogres Centra pamat</w:t>
      </w:r>
      <w:r w:rsidR="00CF7796">
        <w:rPr>
          <w:sz w:val="24"/>
          <w:szCs w:val="24"/>
          <w:lang w:val="lv-LV"/>
        </w:rPr>
        <w:t>s</w:t>
      </w:r>
      <w:r w:rsidRPr="00CF7796">
        <w:rPr>
          <w:sz w:val="24"/>
          <w:szCs w:val="24"/>
          <w:lang w:val="lv-LV"/>
        </w:rPr>
        <w:t>kolā, nepieciešams pieņemt lēmumu par Ogres novada pašvaldības dalību Projektā.</w:t>
      </w:r>
    </w:p>
    <w:p w14:paraId="2E0F8C73" w14:textId="77777777" w:rsidR="00CA5C01" w:rsidRPr="00CF7796" w:rsidRDefault="00764C0B">
      <w:pPr>
        <w:widowControl w:val="0"/>
        <w:spacing w:before="6"/>
        <w:ind w:firstLine="720"/>
        <w:jc w:val="both"/>
        <w:rPr>
          <w:sz w:val="24"/>
          <w:szCs w:val="24"/>
          <w:lang w:val="lv-LV"/>
        </w:rPr>
      </w:pPr>
      <w:bookmarkStart w:id="1" w:name="_heading=h.yjuydw6a692r" w:colFirst="0" w:colLast="0"/>
      <w:bookmarkEnd w:id="1"/>
      <w:r w:rsidRPr="00CF7796">
        <w:rPr>
          <w:sz w:val="24"/>
          <w:szCs w:val="24"/>
          <w:lang w:val="lv-LV"/>
        </w:rPr>
        <w:t>Ņemot vērā augstāk minēto un pamatojoties uz Pašvaldību likuma 4. panta pirm</w:t>
      </w:r>
      <w:r w:rsidRPr="00CF7796">
        <w:rPr>
          <w:sz w:val="24"/>
          <w:szCs w:val="24"/>
          <w:lang w:val="lv-LV"/>
        </w:rPr>
        <w:t xml:space="preserve">ās daļas 4. punktu, </w:t>
      </w:r>
    </w:p>
    <w:p w14:paraId="258BDF7C" w14:textId="77777777" w:rsidR="00CA5C01" w:rsidRPr="00CF7796" w:rsidRDefault="00CA5C01">
      <w:pPr>
        <w:rPr>
          <w:sz w:val="24"/>
          <w:szCs w:val="24"/>
          <w:lang w:val="lv-LV"/>
        </w:rPr>
      </w:pPr>
    </w:p>
    <w:p w14:paraId="02096B5F" w14:textId="26913B9F" w:rsidR="00CA5C01" w:rsidRPr="00764C0B" w:rsidRDefault="00764C0B">
      <w:pPr>
        <w:ind w:right="43"/>
        <w:jc w:val="center"/>
        <w:rPr>
          <w:b/>
          <w:sz w:val="24"/>
          <w:szCs w:val="24"/>
          <w:lang w:val="lv-LV"/>
        </w:rPr>
      </w:pPr>
      <w:proofErr w:type="spellStart"/>
      <w:r w:rsidRPr="00764C0B">
        <w:rPr>
          <w:b/>
          <w:sz w:val="24"/>
          <w:szCs w:val="24"/>
        </w:rPr>
        <w:t>balsojot</w:t>
      </w:r>
      <w:proofErr w:type="spellEnd"/>
      <w:r w:rsidRPr="00764C0B">
        <w:rPr>
          <w:b/>
          <w:sz w:val="24"/>
          <w:szCs w:val="24"/>
        </w:rPr>
        <w:t xml:space="preserve">: </w:t>
      </w:r>
      <w:r w:rsidRPr="00764C0B">
        <w:rPr>
          <w:b/>
          <w:noProof/>
          <w:sz w:val="24"/>
          <w:szCs w:val="24"/>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764C0B">
        <w:rPr>
          <w:sz w:val="24"/>
          <w:szCs w:val="24"/>
          <w:lang w:val="lv-LV"/>
        </w:rPr>
        <w:t>,</w:t>
      </w:r>
    </w:p>
    <w:p w14:paraId="3E68CE63" w14:textId="77777777" w:rsidR="00CA5C01" w:rsidRPr="00CF7796" w:rsidRDefault="00764C0B">
      <w:pPr>
        <w:ind w:right="43"/>
        <w:jc w:val="center"/>
        <w:rPr>
          <w:b/>
          <w:sz w:val="24"/>
          <w:szCs w:val="24"/>
          <w:lang w:val="lv-LV"/>
        </w:rPr>
      </w:pPr>
      <w:r w:rsidRPr="00CF7796">
        <w:rPr>
          <w:sz w:val="24"/>
          <w:szCs w:val="24"/>
          <w:lang w:val="lv-LV"/>
        </w:rPr>
        <w:t xml:space="preserve">Ogres novada pašvaldības dome </w:t>
      </w:r>
      <w:r w:rsidRPr="00CF7796">
        <w:rPr>
          <w:b/>
          <w:sz w:val="24"/>
          <w:szCs w:val="24"/>
          <w:lang w:val="lv-LV"/>
        </w:rPr>
        <w:t>NOLEMJ:</w:t>
      </w:r>
    </w:p>
    <w:p w14:paraId="55C2929E" w14:textId="77777777" w:rsidR="00CA5C01" w:rsidRPr="00CF7796" w:rsidRDefault="00CA5C01">
      <w:pPr>
        <w:widowControl w:val="0"/>
        <w:ind w:right="-170"/>
        <w:jc w:val="both"/>
        <w:rPr>
          <w:sz w:val="24"/>
          <w:szCs w:val="24"/>
          <w:lang w:val="lv-LV"/>
        </w:rPr>
      </w:pPr>
    </w:p>
    <w:p w14:paraId="247FA266" w14:textId="77777777" w:rsidR="00CA5C01" w:rsidRPr="00CF7796" w:rsidRDefault="00764C0B">
      <w:pPr>
        <w:widowControl w:val="0"/>
        <w:numPr>
          <w:ilvl w:val="0"/>
          <w:numId w:val="1"/>
        </w:numPr>
        <w:pBdr>
          <w:top w:val="nil"/>
          <w:left w:val="nil"/>
          <w:bottom w:val="nil"/>
          <w:right w:val="nil"/>
          <w:between w:val="nil"/>
        </w:pBdr>
        <w:spacing w:after="120"/>
        <w:ind w:left="425" w:hanging="357"/>
        <w:jc w:val="both"/>
        <w:rPr>
          <w:sz w:val="24"/>
          <w:szCs w:val="24"/>
          <w:lang w:val="lv-LV"/>
        </w:rPr>
      </w:pPr>
      <w:r w:rsidRPr="00CF7796">
        <w:rPr>
          <w:b/>
          <w:sz w:val="24"/>
          <w:szCs w:val="24"/>
          <w:lang w:val="lv-LV"/>
        </w:rPr>
        <w:t xml:space="preserve">Apstiprināt </w:t>
      </w:r>
      <w:r w:rsidRPr="00CF7796">
        <w:rPr>
          <w:sz w:val="24"/>
          <w:szCs w:val="24"/>
          <w:lang w:val="lv-LV"/>
        </w:rPr>
        <w:t xml:space="preserve">Ogres novada pašvaldības dalību projektā Nr. 2.3.2.3.i.0/1/23/I/CFLA/001 “Digitālās plaisas mazināšana sociāli </w:t>
      </w:r>
      <w:r w:rsidRPr="00CF7796">
        <w:rPr>
          <w:sz w:val="24"/>
          <w:szCs w:val="24"/>
          <w:lang w:val="lv-LV"/>
        </w:rPr>
        <w:t>neaizsargātajām grupām un izglītības iestādēs” īstenošanā  un noslēgt Sadarbības līgumu ar Izglītības un zinātnes ministriju par projekta īstenošanas nosacījumiem.</w:t>
      </w:r>
    </w:p>
    <w:p w14:paraId="4F85E537" w14:textId="77777777" w:rsidR="00CA5C01" w:rsidRPr="00CF7796" w:rsidRDefault="00764C0B">
      <w:pPr>
        <w:widowControl w:val="0"/>
        <w:numPr>
          <w:ilvl w:val="0"/>
          <w:numId w:val="1"/>
        </w:numPr>
        <w:pBdr>
          <w:top w:val="nil"/>
          <w:left w:val="nil"/>
          <w:bottom w:val="nil"/>
          <w:right w:val="nil"/>
          <w:between w:val="nil"/>
        </w:pBdr>
        <w:spacing w:after="120"/>
        <w:ind w:left="425" w:hanging="357"/>
        <w:jc w:val="both"/>
        <w:rPr>
          <w:sz w:val="24"/>
          <w:szCs w:val="24"/>
          <w:lang w:val="lv-LV"/>
        </w:rPr>
      </w:pPr>
      <w:r w:rsidRPr="00CF7796">
        <w:rPr>
          <w:b/>
          <w:sz w:val="24"/>
          <w:szCs w:val="24"/>
          <w:lang w:val="lv-LV"/>
        </w:rPr>
        <w:t xml:space="preserve">Pilnvarot </w:t>
      </w:r>
      <w:r w:rsidRPr="00CF7796">
        <w:rPr>
          <w:sz w:val="24"/>
          <w:szCs w:val="24"/>
          <w:lang w:val="lv-LV"/>
        </w:rPr>
        <w:t xml:space="preserve">Ogres novada Izglītības pārvaldi veikt visas ar Projekta īstenošanu un uzraudzību </w:t>
      </w:r>
      <w:r w:rsidRPr="00CF7796">
        <w:rPr>
          <w:sz w:val="24"/>
          <w:szCs w:val="24"/>
          <w:lang w:val="lv-LV"/>
        </w:rPr>
        <w:t>saistītās darbības.</w:t>
      </w:r>
    </w:p>
    <w:p w14:paraId="5EB757BB" w14:textId="77777777" w:rsidR="00CA5C01" w:rsidRPr="00CF7796" w:rsidRDefault="00764C0B">
      <w:pPr>
        <w:widowControl w:val="0"/>
        <w:numPr>
          <w:ilvl w:val="0"/>
          <w:numId w:val="1"/>
        </w:numPr>
        <w:spacing w:after="120"/>
        <w:ind w:left="425" w:hanging="357"/>
        <w:jc w:val="both"/>
        <w:rPr>
          <w:sz w:val="24"/>
          <w:szCs w:val="24"/>
          <w:lang w:val="lv-LV"/>
        </w:rPr>
      </w:pPr>
      <w:r w:rsidRPr="00CF7796">
        <w:rPr>
          <w:sz w:val="24"/>
          <w:szCs w:val="24"/>
          <w:lang w:val="lv-LV"/>
        </w:rPr>
        <w:t>Kontroli par lēmuma izpildi uzdot Ogres novada pašvaldības izpilddirektoram.</w:t>
      </w:r>
    </w:p>
    <w:p w14:paraId="3AAD783A" w14:textId="77777777" w:rsidR="00CA5C01" w:rsidRPr="00CF7796" w:rsidRDefault="00CA5C01">
      <w:pPr>
        <w:widowControl w:val="0"/>
        <w:ind w:left="426"/>
        <w:jc w:val="both"/>
        <w:rPr>
          <w:sz w:val="24"/>
          <w:szCs w:val="24"/>
          <w:lang w:val="lv-LV"/>
        </w:rPr>
      </w:pPr>
    </w:p>
    <w:p w14:paraId="78CE1A45" w14:textId="77777777" w:rsidR="00764C0B" w:rsidRDefault="00764C0B">
      <w:pPr>
        <w:ind w:left="218"/>
        <w:jc w:val="right"/>
        <w:rPr>
          <w:sz w:val="24"/>
          <w:szCs w:val="24"/>
          <w:lang w:val="lv-LV"/>
        </w:rPr>
      </w:pPr>
    </w:p>
    <w:p w14:paraId="2BEA1400" w14:textId="77777777" w:rsidR="00CA5C01" w:rsidRPr="00CF7796" w:rsidRDefault="00764C0B">
      <w:pPr>
        <w:ind w:left="218"/>
        <w:jc w:val="right"/>
        <w:rPr>
          <w:sz w:val="24"/>
          <w:szCs w:val="24"/>
          <w:lang w:val="lv-LV"/>
        </w:rPr>
      </w:pPr>
      <w:r w:rsidRPr="00CF7796">
        <w:rPr>
          <w:sz w:val="24"/>
          <w:szCs w:val="24"/>
          <w:lang w:val="lv-LV"/>
        </w:rPr>
        <w:t>(Sēdes vadītāja,</w:t>
      </w:r>
    </w:p>
    <w:p w14:paraId="4E0E100D" w14:textId="77777777" w:rsidR="00CA5C01" w:rsidRPr="00CF7796" w:rsidRDefault="00764C0B">
      <w:pPr>
        <w:ind w:left="218"/>
        <w:jc w:val="right"/>
        <w:rPr>
          <w:sz w:val="24"/>
          <w:szCs w:val="24"/>
          <w:lang w:val="lv-LV"/>
        </w:rPr>
      </w:pPr>
      <w:bookmarkStart w:id="2" w:name="_heading=h.x7gts9jg5bmo" w:colFirst="0" w:colLast="0"/>
      <w:bookmarkStart w:id="3" w:name="_GoBack"/>
      <w:bookmarkEnd w:id="2"/>
      <w:bookmarkEnd w:id="3"/>
      <w:r w:rsidRPr="00CF7796">
        <w:rPr>
          <w:sz w:val="24"/>
          <w:szCs w:val="24"/>
          <w:lang w:val="lv-LV"/>
        </w:rPr>
        <w:t xml:space="preserve">domes priekšsēdētāja E. </w:t>
      </w:r>
      <w:proofErr w:type="spellStart"/>
      <w:r w:rsidRPr="00CF7796">
        <w:rPr>
          <w:sz w:val="24"/>
          <w:szCs w:val="24"/>
          <w:lang w:val="lv-LV"/>
        </w:rPr>
        <w:t>Helmaņa</w:t>
      </w:r>
      <w:proofErr w:type="spellEnd"/>
      <w:r w:rsidRPr="00CF7796">
        <w:rPr>
          <w:sz w:val="24"/>
          <w:szCs w:val="24"/>
          <w:lang w:val="lv-LV"/>
        </w:rPr>
        <w:t xml:space="preserve"> paraksts)</w:t>
      </w:r>
    </w:p>
    <w:sectPr w:rsidR="00CA5C01" w:rsidRPr="00CF7796">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6B611" w14:textId="77777777" w:rsidR="00C0714E" w:rsidRDefault="00C0714E">
      <w:r>
        <w:separator/>
      </w:r>
    </w:p>
  </w:endnote>
  <w:endnote w:type="continuationSeparator" w:id="0">
    <w:p w14:paraId="6EEC6986" w14:textId="77777777" w:rsidR="00C0714E" w:rsidRDefault="00C07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1" w:fontKey="{C78B5DD4-5D93-43D3-8954-5576B60AFBDF}"/>
    <w:embedBold r:id="rId2" w:fontKey="{285B88F0-51B1-4573-A4AF-8DC9906632C7}"/>
    <w:embedBoldItalic r:id="rId3" w:fontKey="{231A58F9-0062-47B8-B9CF-C4E24208A3F1}"/>
  </w:font>
  <w:font w:name="Arial">
    <w:panose1 w:val="020B0604020202020204"/>
    <w:charset w:val="BA"/>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embedRegular r:id="rId4" w:fontKey="{73FB84F3-C853-41E8-87CE-394F1F135D53}"/>
  </w:font>
  <w:font w:name="Helvetica Neue">
    <w:charset w:val="00"/>
    <w:family w:val="auto"/>
    <w:pitch w:val="default"/>
    <w:embedRegular r:id="rId5" w:fontKey="{2A218FA6-6A1D-4659-818D-05AF8532BBCC}"/>
    <w:embedBold r:id="rId6" w:fontKey="{D0F84799-F108-460D-9570-09DB38A83F51}"/>
  </w:font>
  <w:font w:name="Calibri">
    <w:panose1 w:val="020F0502020204030204"/>
    <w:charset w:val="BA"/>
    <w:family w:val="swiss"/>
    <w:pitch w:val="variable"/>
    <w:sig w:usb0="E4002EFF" w:usb1="C000247B" w:usb2="00000009" w:usb3="00000000" w:csb0="000001FF" w:csb1="00000000"/>
    <w:embedRegular r:id="rId7" w:fontKey="{F60EC9B4-FA05-4B89-92E3-3F03AB655C5A}"/>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52A5F" w14:textId="77777777" w:rsidR="00CA5C01" w:rsidRDefault="00764C0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3B47203B" w14:textId="77777777" w:rsidR="00CA5C01" w:rsidRDefault="00CA5C01">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98E6" w14:textId="3B964A09" w:rsidR="00CA5C01" w:rsidRDefault="00764C0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213769B4" w14:textId="77777777" w:rsidR="00CA5C01" w:rsidRDefault="00764C0B">
    <w:pPr>
      <w:pBdr>
        <w:top w:val="nil"/>
        <w:left w:val="nil"/>
        <w:bottom w:val="nil"/>
        <w:right w:val="nil"/>
        <w:between w:val="nil"/>
      </w:pBdr>
      <w:tabs>
        <w:tab w:val="center" w:pos="4153"/>
        <w:tab w:val="right" w:pos="8306"/>
      </w:tabs>
      <w:rPr>
        <w:color w:val="000000"/>
      </w:rPr>
    </w:pPr>
    <w:r>
      <w:rPr>
        <w:noProof/>
        <w:lang w:val="lv-LV" w:eastAsia="lv-LV"/>
      </w:rPr>
      <mc:AlternateContent>
        <mc:Choice Requires="wpg">
          <w:drawing>
            <wp:anchor distT="0" distB="0" distL="0" distR="0" simplePos="0" relativeHeight="251658240" behindDoc="0" locked="0" layoutInCell="1" hidden="0" allowOverlap="1" wp14:anchorId="66C04CCD" wp14:editId="7A4F4011">
              <wp:simplePos x="0" y="0"/>
              <wp:positionH relativeFrom="column">
                <wp:posOffset>2641600</wp:posOffset>
              </wp:positionH>
              <wp:positionV relativeFrom="paragraph">
                <wp:posOffset>0</wp:posOffset>
              </wp:positionV>
              <wp:extent cx="393065" cy="189865"/>
              <wp:effectExtent l="0" t="0" r="0" b="0"/>
              <wp:wrapSquare wrapText="bothSides" distT="0" distB="0" distL="0" distR="0"/>
              <wp:docPr id="11" name="Taisnstūris 11"/>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4D59C615" w14:textId="77777777" w:rsidR="00CA5C01" w:rsidRDefault="00CA5C01">
                          <w:pPr>
                            <w:textDirection w:val="btLr"/>
                          </w:pP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2641600</wp:posOffset>
              </wp:positionH>
              <wp:positionV relativeFrom="paragraph">
                <wp:posOffset>0</wp:posOffset>
              </wp:positionV>
              <wp:extent cx="393065" cy="189865"/>
              <wp:effectExtent b="0" l="0" r="0" t="0"/>
              <wp:wrapSquare wrapText="bothSides" distB="0" distT="0" distL="0" distR="0"/>
              <wp:docPr id="1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93065" cy="189865"/>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B55F4F" w14:textId="77777777" w:rsidR="00C0714E" w:rsidRDefault="00C0714E">
      <w:r>
        <w:separator/>
      </w:r>
    </w:p>
  </w:footnote>
  <w:footnote w:type="continuationSeparator" w:id="0">
    <w:p w14:paraId="2634A44B" w14:textId="77777777" w:rsidR="00C0714E" w:rsidRDefault="00C071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47FEF"/>
    <w:multiLevelType w:val="multilevel"/>
    <w:tmpl w:val="A24CE1EC"/>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6CF073D7"/>
    <w:multiLevelType w:val="multilevel"/>
    <w:tmpl w:val="C212A53A"/>
    <w:lvl w:ilvl="0">
      <w:start w:val="1"/>
      <w:numFmt w:val="decimal"/>
      <w:pStyle w:val="Virsraksts1"/>
      <w:lvlText w:val="%1."/>
      <w:lvlJc w:val="left"/>
      <w:pPr>
        <w:ind w:left="720" w:hanging="360"/>
      </w:pPr>
    </w:lvl>
    <w:lvl w:ilvl="1">
      <w:start w:val="1"/>
      <w:numFmt w:val="lowerLetter"/>
      <w:pStyle w:val="Virsraksts2"/>
      <w:lvlText w:val="%2."/>
      <w:lvlJc w:val="left"/>
      <w:pPr>
        <w:ind w:left="1440" w:hanging="360"/>
      </w:pPr>
    </w:lvl>
    <w:lvl w:ilvl="2">
      <w:start w:val="1"/>
      <w:numFmt w:val="lowerRoman"/>
      <w:pStyle w:val="Virsraksts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C01"/>
    <w:rsid w:val="001C675E"/>
    <w:rsid w:val="00764C0B"/>
    <w:rsid w:val="00833B2D"/>
    <w:rsid w:val="00C0714E"/>
    <w:rsid w:val="00CA5C01"/>
    <w:rsid w:val="00CF7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D619"/>
  <w15:docId w15:val="{DE662A9A-32D9-4712-9863-2FDDF0DC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lang w:val="en-US" w:eastAsia="ar-SA"/>
    </w:rPr>
  </w:style>
  <w:style w:type="paragraph" w:styleId="Virsraksts1">
    <w:name w:val="heading 1"/>
    <w:basedOn w:val="Parasts"/>
    <w:next w:val="Parasts"/>
    <w:link w:val="Virsraksts1Rakstz"/>
    <w:uiPriority w:val="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
    <w:unhideWhenUsed/>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
    <w:semiHidden/>
    <w:unhideWhenUsed/>
    <w:qFormat/>
    <w:rsid w:val="00B3323C"/>
    <w:pPr>
      <w:keepNext/>
      <w:numPr>
        <w:ilvl w:val="2"/>
        <w:numId w:val="1"/>
      </w:numPr>
      <w:jc w:val="center"/>
      <w:outlineLvl w:val="2"/>
    </w:pPr>
    <w:rPr>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Apakvirsraksts"/>
    <w:link w:val="NosaukumsRakstz"/>
    <w:uiPriority w:val="10"/>
    <w:qFormat/>
    <w:rsid w:val="00B3323C"/>
    <w:pPr>
      <w:jc w:val="center"/>
    </w:pPr>
    <w:rPr>
      <w:b/>
      <w:bCs/>
      <w:sz w:val="28"/>
      <w:szCs w:val="24"/>
      <w:lang w:val="lv-LV"/>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aliases w:val="Bullet list,Colorful List - Accent 12,Grafika nosaukums,H&amp;P List Paragraph,List Paragraph1,Normal bullet 2,Numurets,PPS_Bullet,Saistīto dokumentu saraksts,Strip,Syle 1,Virsraksti"/>
    <w:basedOn w:val="Parasts"/>
    <w:link w:val="SarakstarindkopaRakstz"/>
    <w:uiPriority w:val="34"/>
    <w:qFormat/>
    <w:rsid w:val="00F915BD"/>
    <w:pPr>
      <w:ind w:left="720"/>
      <w:contextualSpacing/>
    </w:pPr>
  </w:style>
  <w:style w:type="paragraph" w:customStyle="1" w:styleId="Sarakstarindkopa1">
    <w:name w:val="Saraksta rindkopa1"/>
    <w:basedOn w:val="Parasts"/>
    <w:uiPriority w:val="99"/>
    <w:rsid w:val="00B038B6"/>
    <w:pPr>
      <w:suppressAutoHyphens w:val="0"/>
      <w:ind w:left="720"/>
    </w:pPr>
    <w:rPr>
      <w:kern w:val="0"/>
      <w:sz w:val="24"/>
      <w:szCs w:val="24"/>
      <w:lang w:val="lv-LV" w:eastAsia="en-US"/>
    </w:rPr>
  </w:style>
  <w:style w:type="character" w:styleId="Komentraatsauce">
    <w:name w:val="annotation reference"/>
    <w:basedOn w:val="Noklusjumarindkopasfonts"/>
    <w:uiPriority w:val="99"/>
    <w:semiHidden/>
    <w:unhideWhenUsed/>
    <w:rsid w:val="001830FE"/>
    <w:rPr>
      <w:sz w:val="16"/>
      <w:szCs w:val="16"/>
    </w:rPr>
  </w:style>
  <w:style w:type="paragraph" w:styleId="Komentrateksts">
    <w:name w:val="annotation text"/>
    <w:basedOn w:val="Parasts"/>
    <w:link w:val="KomentratekstsRakstz"/>
    <w:uiPriority w:val="99"/>
    <w:unhideWhenUsed/>
    <w:rsid w:val="001830FE"/>
  </w:style>
  <w:style w:type="character" w:customStyle="1" w:styleId="KomentratekstsRakstz">
    <w:name w:val="Komentāra teksts Rakstz."/>
    <w:basedOn w:val="Noklusjumarindkopasfonts"/>
    <w:link w:val="Komentrateksts"/>
    <w:uiPriority w:val="99"/>
    <w:rsid w:val="001830FE"/>
    <w:rPr>
      <w:kern w:val="1"/>
      <w:sz w:val="20"/>
      <w:szCs w:val="20"/>
      <w:lang w:val="en-US" w:eastAsia="ar-SA"/>
    </w:rPr>
  </w:style>
  <w:style w:type="paragraph" w:styleId="Komentratma">
    <w:name w:val="annotation subject"/>
    <w:basedOn w:val="Komentrateksts"/>
    <w:next w:val="Komentrateksts"/>
    <w:link w:val="KomentratmaRakstz"/>
    <w:uiPriority w:val="99"/>
    <w:semiHidden/>
    <w:unhideWhenUsed/>
    <w:rsid w:val="001830FE"/>
    <w:rPr>
      <w:b/>
      <w:bCs/>
    </w:rPr>
  </w:style>
  <w:style w:type="character" w:customStyle="1" w:styleId="KomentratmaRakstz">
    <w:name w:val="Komentāra tēma Rakstz."/>
    <w:basedOn w:val="KomentratekstsRakstz"/>
    <w:link w:val="Komentratma"/>
    <w:uiPriority w:val="99"/>
    <w:semiHidden/>
    <w:rsid w:val="001830FE"/>
    <w:rPr>
      <w:b/>
      <w:bCs/>
      <w:kern w:val="1"/>
      <w:sz w:val="20"/>
      <w:szCs w:val="20"/>
      <w:lang w:val="en-US" w:eastAsia="ar-SA"/>
    </w:rPr>
  </w:style>
  <w:style w:type="table" w:customStyle="1" w:styleId="2">
    <w:name w:val="2"/>
    <w:basedOn w:val="TableNormal11"/>
    <w:tblPr>
      <w:tblStyleRowBandSize w:val="1"/>
      <w:tblStyleColBandSize w:val="1"/>
      <w:tblCellMar>
        <w:left w:w="115" w:type="dxa"/>
        <w:right w:w="115" w:type="dxa"/>
      </w:tblCellMar>
    </w:tblPr>
  </w:style>
  <w:style w:type="paragraph" w:styleId="Prskatjums">
    <w:name w:val="Revision"/>
    <w:hidden/>
    <w:uiPriority w:val="99"/>
    <w:semiHidden/>
    <w:rsid w:val="00B370E6"/>
    <w:rPr>
      <w:kern w:val="1"/>
      <w:lang w:val="en-US" w:eastAsia="ar-SA"/>
    </w:rPr>
  </w:style>
  <w:style w:type="table" w:customStyle="1" w:styleId="1">
    <w:name w:val="1"/>
    <w:basedOn w:val="Parastatabula"/>
    <w:tblPr>
      <w:tblStyleRowBandSize w:val="1"/>
      <w:tblStyleColBandSize w:val="1"/>
      <w:tblCellMar>
        <w:left w:w="115" w:type="dxa"/>
        <w:right w:w="115" w:type="dxa"/>
      </w:tblCellMar>
    </w:tbl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rsid w:val="00664514"/>
    <w:rPr>
      <w:vertAlign w:val="superscript"/>
    </w:rPr>
  </w:style>
  <w:style w:type="paragraph" w:styleId="Vresteksts">
    <w:name w:val="footnote text"/>
    <w:aliases w:val="Footnote,Fußnote"/>
    <w:basedOn w:val="Parasts"/>
    <w:link w:val="VrestekstsRakstz"/>
    <w:uiPriority w:val="99"/>
    <w:rsid w:val="00664514"/>
    <w:pPr>
      <w:suppressAutoHyphens w:val="0"/>
    </w:pPr>
    <w:rPr>
      <w:kern w:val="0"/>
      <w:lang w:val="x-none" w:eastAsia="lv-LV"/>
    </w:rPr>
  </w:style>
  <w:style w:type="character" w:customStyle="1" w:styleId="VrestekstsRakstz">
    <w:name w:val="Vēres teksts Rakstz."/>
    <w:aliases w:val="Footnote Rakstz.,Fußnote Rakstz."/>
    <w:basedOn w:val="Noklusjumarindkopasfonts"/>
    <w:link w:val="Vresteksts"/>
    <w:uiPriority w:val="99"/>
    <w:rsid w:val="00664514"/>
    <w:rPr>
      <w:lang w:val="x-none"/>
    </w:rPr>
  </w:style>
  <w:style w:type="paragraph" w:customStyle="1" w:styleId="CharCharCharChar">
    <w:name w:val="Char Char Char Char"/>
    <w:aliases w:val="Char2"/>
    <w:basedOn w:val="Parasts"/>
    <w:link w:val="Vresatsauce"/>
    <w:uiPriority w:val="99"/>
    <w:rsid w:val="00664514"/>
    <w:pPr>
      <w:suppressAutoHyphens w:val="0"/>
      <w:spacing w:after="160" w:line="240" w:lineRule="exact"/>
      <w:ind w:left="567" w:hanging="499"/>
      <w:jc w:val="both"/>
    </w:pPr>
    <w:rPr>
      <w:kern w:val="0"/>
      <w:vertAlign w:val="superscript"/>
      <w:lang w:val="lv-LV" w:eastAsia="lv-LV"/>
    </w:rPr>
  </w:style>
  <w:style w:type="character" w:customStyle="1" w:styleId="SarakstarindkopaRakstz">
    <w:name w:val="Saraksta rindkopa Rakstz."/>
    <w:aliases w:val="Bullet list Rakstz.,Colorful List - Accent 12 Rakstz.,Grafika nosaukums Rakstz.,H&amp;P List Paragraph Rakstz.,List Paragraph1 Rakstz.,Normal bullet 2 Rakstz.,Numurets Rakstz.,PPS_Bullet Rakstz.,Saistīto dokumentu saraksts Rakstz."/>
    <w:link w:val="Sarakstarindkopa"/>
    <w:uiPriority w:val="34"/>
    <w:locked/>
    <w:rsid w:val="00CD1D01"/>
    <w:rPr>
      <w:kern w:val="1"/>
      <w:lang w:val="en-US" w:eastAsia="ar-SA"/>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nEAb1QXXcSUKnRTrs2w+WIOiaQ==">CgMxLjAyCGguZ2pkZ3hzMg5oLnlqdXlkdzZhNjkycjIOaC54N2d0czlqZzVibW84AHIhMWVFN1ByenJ2cG9vSEtkWGpobTZ5bUxYczhKSjMtQU04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3076</Words>
  <Characters>1754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SBertmane</dc:creator>
  <cp:lastModifiedBy>Santa Hermane</cp:lastModifiedBy>
  <cp:revision>2</cp:revision>
  <cp:lastPrinted>2025-04-24T10:55:00Z</cp:lastPrinted>
  <dcterms:created xsi:type="dcterms:W3CDTF">2025-04-24T10:56:00Z</dcterms:created>
  <dcterms:modified xsi:type="dcterms:W3CDTF">2025-04-24T10:56:00Z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