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F6422" w14:textId="6F08434B" w:rsidR="000B0FD3" w:rsidRDefault="0084522D" w:rsidP="0072271E">
      <w:pPr>
        <w:jc w:val="center"/>
        <w:rPr>
          <w:noProof/>
          <w:lang w:eastAsia="lv-LV"/>
        </w:rPr>
      </w:pPr>
      <w:r w:rsidRPr="00DD6E21">
        <w:rPr>
          <w:noProof/>
          <w:lang w:eastAsia="lv-LV"/>
        </w:rPr>
        <w:drawing>
          <wp:inline distT="0" distB="0" distL="0" distR="0" wp14:anchorId="15481955" wp14:editId="2026F22F">
            <wp:extent cx="600075"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37A16729" w14:textId="77777777" w:rsidR="000B0FD3" w:rsidRPr="00C14B58" w:rsidRDefault="000B0FD3" w:rsidP="008D6DE1">
      <w:pPr>
        <w:jc w:val="center"/>
        <w:rPr>
          <w:rFonts w:ascii="RimBelwe" w:hAnsi="RimBelwe"/>
          <w:noProof/>
          <w:sz w:val="12"/>
          <w:szCs w:val="28"/>
        </w:rPr>
      </w:pPr>
    </w:p>
    <w:p w14:paraId="45FF5E92" w14:textId="77777777" w:rsidR="000B0FD3" w:rsidRPr="00674C85" w:rsidRDefault="000B0FD3" w:rsidP="008D6DE1">
      <w:pPr>
        <w:jc w:val="center"/>
        <w:rPr>
          <w:noProof/>
          <w:sz w:val="36"/>
        </w:rPr>
      </w:pPr>
      <w:r w:rsidRPr="00674C85">
        <w:rPr>
          <w:noProof/>
          <w:sz w:val="36"/>
        </w:rPr>
        <w:t>OGRES  NOVADA  PAŠVALDĪBA</w:t>
      </w:r>
    </w:p>
    <w:p w14:paraId="70DBD63C" w14:textId="77777777" w:rsidR="000B0FD3" w:rsidRPr="00674C85" w:rsidRDefault="000B0FD3" w:rsidP="008D6DE1">
      <w:pPr>
        <w:jc w:val="center"/>
        <w:rPr>
          <w:noProof/>
          <w:sz w:val="18"/>
        </w:rPr>
      </w:pPr>
      <w:r w:rsidRPr="00674C85">
        <w:rPr>
          <w:noProof/>
          <w:sz w:val="18"/>
        </w:rPr>
        <w:t>Reģ.Nr.90000024455, Brīvības iela 33, Ogre, Ogres nov., LV-5001</w:t>
      </w:r>
    </w:p>
    <w:p w14:paraId="3CB6BBC6" w14:textId="0C551BEF" w:rsidR="00137D92" w:rsidRPr="00A36AFB" w:rsidRDefault="000B0FD3" w:rsidP="00A36AFB">
      <w:pPr>
        <w:pBdr>
          <w:bottom w:val="single" w:sz="4" w:space="1" w:color="auto"/>
        </w:pBdr>
        <w:jc w:val="center"/>
        <w:rPr>
          <w:noProof/>
          <w:sz w:val="18"/>
        </w:rPr>
      </w:pPr>
      <w:r w:rsidRPr="00674C85">
        <w:rPr>
          <w:noProof/>
          <w:sz w:val="18"/>
        </w:rPr>
        <w:t xml:space="preserve">tālrunis 65071160, </w:t>
      </w:r>
      <w:r w:rsidRPr="00674C85">
        <w:rPr>
          <w:sz w:val="18"/>
        </w:rPr>
        <w:t>e-pasts: ogre</w:t>
      </w:r>
      <w:r w:rsidR="00AD0537">
        <w:rPr>
          <w:sz w:val="18"/>
        </w:rPr>
        <w:t>s</w:t>
      </w:r>
      <w:r w:rsidRPr="00674C85">
        <w:rPr>
          <w:sz w:val="18"/>
        </w:rPr>
        <w:t xml:space="preserve">dome@ogresnovads.lv, www.ogresnovads.lv </w:t>
      </w:r>
    </w:p>
    <w:p w14:paraId="494E7E0F" w14:textId="77777777" w:rsidR="00EB54D1" w:rsidRPr="00EB54D1" w:rsidRDefault="00EB54D1" w:rsidP="00EB54D1"/>
    <w:p w14:paraId="6346EB33" w14:textId="77777777" w:rsidR="000B0FD3" w:rsidRPr="00EB54D1" w:rsidRDefault="00EB54D1" w:rsidP="008D6DE1">
      <w:pPr>
        <w:pStyle w:val="Virsraksts7"/>
        <w:rPr>
          <w:b w:val="0"/>
          <w:sz w:val="24"/>
          <w:szCs w:val="28"/>
        </w:rPr>
      </w:pPr>
      <w:r w:rsidRPr="00EB54D1">
        <w:rPr>
          <w:b w:val="0"/>
          <w:sz w:val="24"/>
          <w:szCs w:val="28"/>
        </w:rPr>
        <w:t>SAISTOŠIE NOTEIKUMI</w:t>
      </w:r>
    </w:p>
    <w:p w14:paraId="32B9F6FE" w14:textId="77777777" w:rsidR="000B0FD3" w:rsidRDefault="000B0FD3" w:rsidP="008D6DE1">
      <w:pPr>
        <w:pStyle w:val="Virsraksts1"/>
        <w:rPr>
          <w:spacing w:val="0"/>
        </w:rPr>
      </w:pPr>
      <w:r>
        <w:rPr>
          <w:spacing w:val="0"/>
        </w:rPr>
        <w:t>Ogrē</w:t>
      </w:r>
    </w:p>
    <w:p w14:paraId="23454498" w14:textId="77777777" w:rsidR="002E079C" w:rsidRDefault="002E079C" w:rsidP="001A60BF">
      <w:pPr>
        <w:pStyle w:val="Pamatteksts"/>
        <w:tabs>
          <w:tab w:val="clear" w:pos="3119"/>
        </w:tabs>
        <w:ind w:right="0"/>
      </w:pPr>
    </w:p>
    <w:p w14:paraId="33653849" w14:textId="5C09C071" w:rsidR="000B0FD3" w:rsidRDefault="007F78E2" w:rsidP="001A60BF">
      <w:pPr>
        <w:pStyle w:val="Pamatteksts"/>
        <w:tabs>
          <w:tab w:val="clear" w:pos="3119"/>
        </w:tabs>
        <w:ind w:right="0"/>
      </w:pPr>
      <w:r>
        <w:t>202</w:t>
      </w:r>
      <w:r w:rsidR="00EE76B5">
        <w:t>5</w:t>
      </w:r>
      <w:r w:rsidR="00E55403">
        <w:t>.</w:t>
      </w:r>
      <w:r w:rsidR="00EE76B5">
        <w:t xml:space="preserve"> </w:t>
      </w:r>
      <w:r w:rsidR="00E55403">
        <w:t xml:space="preserve">gada </w:t>
      </w:r>
      <w:r w:rsidR="006A550C">
        <w:t>24</w:t>
      </w:r>
      <w:r w:rsidR="000911D3" w:rsidRPr="00E001F3">
        <w:rPr>
          <w:color w:val="000000"/>
        </w:rPr>
        <w:t>.</w:t>
      </w:r>
      <w:r w:rsidR="00EE76B5">
        <w:rPr>
          <w:color w:val="000000"/>
        </w:rPr>
        <w:t xml:space="preserve"> </w:t>
      </w:r>
      <w:r w:rsidR="00CA6B09">
        <w:rPr>
          <w:color w:val="000000"/>
        </w:rPr>
        <w:t>aprīlī</w:t>
      </w:r>
      <w:r w:rsidR="00654139">
        <w:tab/>
      </w:r>
      <w:r w:rsidR="00654139">
        <w:tab/>
      </w:r>
      <w:r w:rsidR="00654139">
        <w:tab/>
      </w:r>
      <w:r w:rsidR="00654139">
        <w:tab/>
      </w:r>
      <w:r w:rsidR="00A06497">
        <w:tab/>
      </w:r>
      <w:r w:rsidR="00A676D8">
        <w:tab/>
      </w:r>
      <w:r w:rsidR="00E34C61">
        <w:tab/>
      </w:r>
      <w:r w:rsidR="001A60BF">
        <w:t xml:space="preserve">         </w:t>
      </w:r>
      <w:r w:rsidR="00A36AFB">
        <w:t xml:space="preserve">       </w:t>
      </w:r>
      <w:r w:rsidR="006A550C">
        <w:t xml:space="preserve">        </w:t>
      </w:r>
      <w:r w:rsidR="00A36AFB">
        <w:t>Nr.</w:t>
      </w:r>
      <w:r w:rsidR="006A550C">
        <w:t>15</w:t>
      </w:r>
      <w:r>
        <w:t>/202</w:t>
      </w:r>
      <w:r w:rsidR="00EE76B5">
        <w:t>5</w:t>
      </w:r>
    </w:p>
    <w:p w14:paraId="4D2D23C8" w14:textId="23B79255" w:rsidR="00CE0286" w:rsidRDefault="000B0FD3" w:rsidP="00A36AFB">
      <w:pPr>
        <w:pStyle w:val="Pamatteksts"/>
        <w:tabs>
          <w:tab w:val="clear" w:pos="3119"/>
        </w:tabs>
        <w:ind w:right="0"/>
        <w:jc w:val="right"/>
      </w:pPr>
      <w:r>
        <w:tab/>
      </w:r>
      <w:r>
        <w:tab/>
      </w:r>
      <w:r>
        <w:tab/>
      </w:r>
      <w:r>
        <w:tab/>
      </w:r>
      <w:r>
        <w:tab/>
      </w:r>
      <w:r>
        <w:tab/>
      </w:r>
      <w:r>
        <w:tab/>
      </w:r>
      <w:r>
        <w:tab/>
      </w:r>
      <w:r>
        <w:tab/>
        <w:t>(protokols Nr.</w:t>
      </w:r>
      <w:r w:rsidR="006A550C">
        <w:t>5</w:t>
      </w:r>
      <w:r w:rsidR="00A36AFB">
        <w:t>;</w:t>
      </w:r>
      <w:r w:rsidR="006A550C">
        <w:t xml:space="preserve"> 22</w:t>
      </w:r>
      <w:r w:rsidR="00654139">
        <w:t>.</w:t>
      </w:r>
      <w:r>
        <w:t>)</w:t>
      </w:r>
    </w:p>
    <w:p w14:paraId="7B64BB3F" w14:textId="77777777" w:rsidR="00A36AFB" w:rsidRPr="00A36AFB" w:rsidRDefault="00A36AFB" w:rsidP="00A36AFB">
      <w:pPr>
        <w:pStyle w:val="Pamatteksts"/>
        <w:tabs>
          <w:tab w:val="clear" w:pos="3119"/>
        </w:tabs>
        <w:ind w:right="0"/>
        <w:jc w:val="right"/>
      </w:pPr>
    </w:p>
    <w:p w14:paraId="62705BD1" w14:textId="77777777" w:rsidR="0055278A" w:rsidRDefault="0055278A" w:rsidP="00591C04">
      <w:pPr>
        <w:ind w:firstLine="720"/>
        <w:jc w:val="center"/>
        <w:rPr>
          <w:sz w:val="24"/>
          <w:szCs w:val="24"/>
        </w:rPr>
      </w:pPr>
    </w:p>
    <w:p w14:paraId="0B7F4B8D" w14:textId="77777777" w:rsidR="00B55A69" w:rsidRPr="00B55A69" w:rsidRDefault="00021922" w:rsidP="00B55A69">
      <w:pPr>
        <w:jc w:val="center"/>
        <w:rPr>
          <w:b/>
          <w:caps/>
          <w:sz w:val="24"/>
          <w:szCs w:val="24"/>
        </w:rPr>
      </w:pPr>
      <w:r>
        <w:rPr>
          <w:b/>
          <w:caps/>
          <w:sz w:val="24"/>
          <w:szCs w:val="24"/>
        </w:rPr>
        <w:t xml:space="preserve">SABIEDRISKO ŪDENSSAIMNIECĪBAS PAKALPOJUMU </w:t>
      </w:r>
      <w:r w:rsidR="00C44C21">
        <w:rPr>
          <w:b/>
          <w:caps/>
          <w:sz w:val="24"/>
          <w:szCs w:val="24"/>
        </w:rPr>
        <w:t>SNIEGŠANAS UN LIETOŠANAS kārtībA</w:t>
      </w:r>
      <w:r>
        <w:rPr>
          <w:b/>
          <w:caps/>
          <w:sz w:val="24"/>
          <w:szCs w:val="24"/>
        </w:rPr>
        <w:t xml:space="preserve"> Ogres novadā</w:t>
      </w:r>
    </w:p>
    <w:p w14:paraId="2D8225E8" w14:textId="77777777" w:rsidR="00B55A69" w:rsidRPr="00E31C2F" w:rsidRDefault="00B55A69" w:rsidP="00B55A69"/>
    <w:p w14:paraId="0B439533" w14:textId="77777777" w:rsidR="00A3408D" w:rsidRDefault="00B55A69" w:rsidP="00B55A69">
      <w:pPr>
        <w:jc w:val="right"/>
        <w:rPr>
          <w:i/>
          <w:sz w:val="24"/>
          <w:szCs w:val="24"/>
        </w:rPr>
      </w:pPr>
      <w:r w:rsidRPr="00B55A69">
        <w:rPr>
          <w:i/>
          <w:sz w:val="24"/>
          <w:szCs w:val="24"/>
        </w:rPr>
        <w:t>Izdoti saskaņā ar</w:t>
      </w:r>
    </w:p>
    <w:p w14:paraId="3C4361AD" w14:textId="185DA721" w:rsidR="00091B05" w:rsidRDefault="00091B05" w:rsidP="00B55A69">
      <w:pPr>
        <w:jc w:val="right"/>
        <w:rPr>
          <w:i/>
          <w:sz w:val="24"/>
          <w:szCs w:val="24"/>
        </w:rPr>
      </w:pPr>
      <w:r>
        <w:rPr>
          <w:i/>
          <w:sz w:val="24"/>
          <w:szCs w:val="24"/>
        </w:rPr>
        <w:t>Pašvaldību likuma 45. panta otrās daļas 1. punktu</w:t>
      </w:r>
      <w:r w:rsidR="00D5781B">
        <w:rPr>
          <w:i/>
          <w:sz w:val="24"/>
          <w:szCs w:val="24"/>
        </w:rPr>
        <w:t xml:space="preserve"> un</w:t>
      </w:r>
    </w:p>
    <w:p w14:paraId="74F50C45" w14:textId="1A369D75" w:rsidR="00B55A69" w:rsidRPr="00B55A69" w:rsidRDefault="00B55A69" w:rsidP="00B55A69">
      <w:pPr>
        <w:jc w:val="right"/>
        <w:rPr>
          <w:i/>
          <w:sz w:val="24"/>
          <w:szCs w:val="24"/>
        </w:rPr>
      </w:pPr>
      <w:r w:rsidRPr="00B55A69">
        <w:rPr>
          <w:i/>
          <w:sz w:val="24"/>
          <w:szCs w:val="24"/>
        </w:rPr>
        <w:t xml:space="preserve">Ūdenssaimniecības pakalpojumu likuma </w:t>
      </w:r>
    </w:p>
    <w:p w14:paraId="77E4AED8" w14:textId="169C6F6F" w:rsidR="00B55A69" w:rsidRPr="00B55A69" w:rsidRDefault="00B55A69" w:rsidP="00021922">
      <w:pPr>
        <w:jc w:val="right"/>
        <w:rPr>
          <w:i/>
          <w:sz w:val="24"/>
          <w:szCs w:val="24"/>
        </w:rPr>
      </w:pPr>
      <w:r w:rsidRPr="00B55A69">
        <w:rPr>
          <w:i/>
          <w:sz w:val="24"/>
          <w:szCs w:val="24"/>
        </w:rPr>
        <w:t>6.</w:t>
      </w:r>
      <w:r w:rsidR="00A42430">
        <w:rPr>
          <w:i/>
          <w:sz w:val="24"/>
          <w:szCs w:val="24"/>
        </w:rPr>
        <w:t xml:space="preserve"> panta </w:t>
      </w:r>
      <w:r w:rsidR="00A42430" w:rsidRPr="00364BBC">
        <w:rPr>
          <w:i/>
          <w:sz w:val="24"/>
          <w:szCs w:val="24"/>
        </w:rPr>
        <w:t xml:space="preserve">ceturto </w:t>
      </w:r>
      <w:r w:rsidR="00BB6773" w:rsidRPr="00364BBC">
        <w:rPr>
          <w:i/>
          <w:sz w:val="24"/>
          <w:szCs w:val="24"/>
        </w:rPr>
        <w:t>un piekto daļu</w:t>
      </w:r>
    </w:p>
    <w:p w14:paraId="7FFFD792" w14:textId="0A6BB385" w:rsidR="00B55A69" w:rsidRPr="00B55A69" w:rsidRDefault="00B55A69" w:rsidP="00A3408D">
      <w:pPr>
        <w:jc w:val="right"/>
        <w:rPr>
          <w:i/>
          <w:sz w:val="24"/>
          <w:szCs w:val="24"/>
        </w:rPr>
      </w:pPr>
      <w:r w:rsidRPr="00B55A69">
        <w:rPr>
          <w:i/>
          <w:sz w:val="24"/>
          <w:szCs w:val="24"/>
        </w:rPr>
        <w:t xml:space="preserve"> </w:t>
      </w:r>
    </w:p>
    <w:p w14:paraId="14FE07DC" w14:textId="77777777" w:rsidR="00B55A69" w:rsidRPr="00091B05" w:rsidRDefault="00B55A69" w:rsidP="00B55A69">
      <w:pPr>
        <w:rPr>
          <w:sz w:val="24"/>
          <w:szCs w:val="24"/>
        </w:rPr>
      </w:pPr>
    </w:p>
    <w:p w14:paraId="7080344C" w14:textId="77777777" w:rsidR="00B55A69" w:rsidRPr="00091B05" w:rsidRDefault="00136434" w:rsidP="00FB1A1A">
      <w:pPr>
        <w:pStyle w:val="Sarakstarindkopa"/>
        <w:ind w:left="0"/>
        <w:jc w:val="center"/>
        <w:rPr>
          <w:b/>
          <w:sz w:val="24"/>
          <w:szCs w:val="24"/>
        </w:rPr>
      </w:pPr>
      <w:r w:rsidRPr="00091B05">
        <w:rPr>
          <w:b/>
          <w:sz w:val="24"/>
          <w:szCs w:val="24"/>
        </w:rPr>
        <w:t xml:space="preserve">1. </w:t>
      </w:r>
      <w:r w:rsidR="00B55A69" w:rsidRPr="00091B05">
        <w:rPr>
          <w:b/>
          <w:sz w:val="24"/>
          <w:szCs w:val="24"/>
        </w:rPr>
        <w:t>Vispārīgie jautājumi</w:t>
      </w:r>
    </w:p>
    <w:p w14:paraId="01633C5A" w14:textId="77777777" w:rsidR="00B55A69" w:rsidRPr="00091B05" w:rsidRDefault="00B55A69" w:rsidP="00B55A69">
      <w:pPr>
        <w:pStyle w:val="Sarakstarindkopa"/>
        <w:ind w:left="1080"/>
        <w:rPr>
          <w:sz w:val="24"/>
          <w:szCs w:val="24"/>
        </w:rPr>
      </w:pPr>
    </w:p>
    <w:p w14:paraId="570EFC2C" w14:textId="77777777" w:rsidR="00B55A69" w:rsidRPr="000306ED" w:rsidRDefault="00D57854" w:rsidP="00D57854">
      <w:pPr>
        <w:pStyle w:val="Sarakstarindkopa"/>
        <w:numPr>
          <w:ilvl w:val="0"/>
          <w:numId w:val="22"/>
        </w:numPr>
        <w:ind w:left="426" w:hanging="426"/>
        <w:jc w:val="both"/>
        <w:rPr>
          <w:sz w:val="24"/>
          <w:szCs w:val="24"/>
        </w:rPr>
      </w:pPr>
      <w:r w:rsidRPr="000306ED">
        <w:rPr>
          <w:sz w:val="24"/>
          <w:szCs w:val="24"/>
        </w:rPr>
        <w:t>Saistošie noteikumi (turpmāk - noteikumi) nosaka:</w:t>
      </w:r>
    </w:p>
    <w:p w14:paraId="74ECF5A8" w14:textId="44E6A53E" w:rsidR="00D57854" w:rsidRPr="000306ED" w:rsidRDefault="00D57854" w:rsidP="00A45BCF">
      <w:pPr>
        <w:pStyle w:val="Sarakstarindkopa"/>
        <w:numPr>
          <w:ilvl w:val="1"/>
          <w:numId w:val="22"/>
        </w:numPr>
        <w:ind w:left="851" w:hanging="425"/>
        <w:jc w:val="both"/>
        <w:rPr>
          <w:sz w:val="24"/>
          <w:szCs w:val="24"/>
        </w:rPr>
      </w:pPr>
      <w:r w:rsidRPr="000306ED">
        <w:rPr>
          <w:sz w:val="24"/>
          <w:szCs w:val="24"/>
        </w:rPr>
        <w:t>kārtību, kādā ūdensapgādes tīkli vai kanalizācijas tīkli un būves tiek pievienotas centralizētajai ūdensapgādes sistēmai vai centralizētajai kanalizācijas sistēmai, tai skaitā</w:t>
      </w:r>
      <w:r w:rsidR="00D75517">
        <w:rPr>
          <w:sz w:val="24"/>
          <w:szCs w:val="24"/>
        </w:rPr>
        <w:t>,</w:t>
      </w:r>
      <w:r w:rsidRPr="000306ED">
        <w:rPr>
          <w:sz w:val="24"/>
          <w:szCs w:val="24"/>
        </w:rPr>
        <w:t xml:space="preserve"> prasības komercuzskaites mēraparāta mezgla izbūvei;</w:t>
      </w:r>
    </w:p>
    <w:p w14:paraId="419912E3" w14:textId="77777777" w:rsidR="00D57854" w:rsidRPr="000306ED" w:rsidRDefault="00D57854" w:rsidP="00A45BCF">
      <w:pPr>
        <w:pStyle w:val="Sarakstarindkopa"/>
        <w:numPr>
          <w:ilvl w:val="1"/>
          <w:numId w:val="22"/>
        </w:numPr>
        <w:ind w:left="851" w:hanging="425"/>
        <w:jc w:val="both"/>
        <w:rPr>
          <w:sz w:val="24"/>
          <w:szCs w:val="24"/>
        </w:rPr>
      </w:pPr>
      <w:r w:rsidRPr="000306ED">
        <w:rPr>
          <w:sz w:val="24"/>
          <w:szCs w:val="24"/>
        </w:rPr>
        <w:t>centralizētās ūdensapgādes sistēmas un centralizētās kanalizācijas sistēmas ekspluatācijas, lietošanas un aizsardzības prasības, tai skaitā, prasības notekūdeņu novadīšanai centralizētajā kanalizācijas sistēmā, brīvkrānu un ugunsdzēsības ierīču lietošanas un aizsardzības prasības;</w:t>
      </w:r>
    </w:p>
    <w:p w14:paraId="287654D3" w14:textId="5F5E119D" w:rsidR="00D57854" w:rsidRPr="000306ED" w:rsidRDefault="00D57854" w:rsidP="00A45BCF">
      <w:pPr>
        <w:pStyle w:val="Sarakstarindkopa"/>
        <w:numPr>
          <w:ilvl w:val="1"/>
          <w:numId w:val="22"/>
        </w:numPr>
        <w:ind w:left="851" w:hanging="425"/>
        <w:jc w:val="both"/>
        <w:rPr>
          <w:sz w:val="24"/>
          <w:szCs w:val="24"/>
        </w:rPr>
      </w:pPr>
      <w:r w:rsidRPr="000306ED">
        <w:rPr>
          <w:sz w:val="24"/>
          <w:szCs w:val="24"/>
        </w:rPr>
        <w:t>sabiedris</w:t>
      </w:r>
      <w:r w:rsidR="00CB270A" w:rsidRPr="000306ED">
        <w:rPr>
          <w:sz w:val="24"/>
          <w:szCs w:val="24"/>
        </w:rPr>
        <w:t>kā ūdenssaimniecības pakalpojuma</w:t>
      </w:r>
      <w:r w:rsidRPr="000306ED">
        <w:rPr>
          <w:sz w:val="24"/>
          <w:szCs w:val="24"/>
        </w:rPr>
        <w:t xml:space="preserve"> līgumā ietveramos noteikumus, tai skaitā</w:t>
      </w:r>
      <w:r w:rsidR="00D75517">
        <w:rPr>
          <w:sz w:val="24"/>
          <w:szCs w:val="24"/>
        </w:rPr>
        <w:t>,</w:t>
      </w:r>
      <w:r w:rsidRPr="000306ED">
        <w:rPr>
          <w:sz w:val="24"/>
          <w:szCs w:val="24"/>
        </w:rPr>
        <w:t xml:space="preserve"> līguma slēgšanas, grozīšanas un izbeigšanas kārtību;</w:t>
      </w:r>
    </w:p>
    <w:p w14:paraId="5EA0EBA2" w14:textId="77777777" w:rsidR="00D57854" w:rsidRPr="000306ED" w:rsidRDefault="00D57854" w:rsidP="00A45BCF">
      <w:pPr>
        <w:pStyle w:val="Sarakstarindkopa"/>
        <w:numPr>
          <w:ilvl w:val="1"/>
          <w:numId w:val="22"/>
        </w:numPr>
        <w:ind w:left="851" w:hanging="425"/>
        <w:jc w:val="both"/>
        <w:rPr>
          <w:sz w:val="24"/>
          <w:szCs w:val="24"/>
        </w:rPr>
      </w:pPr>
      <w:r w:rsidRPr="000306ED">
        <w:rPr>
          <w:sz w:val="24"/>
          <w:szCs w:val="24"/>
        </w:rPr>
        <w:t>administratīvo atbildību par šo noteikumu pārkāpšanu.</w:t>
      </w:r>
    </w:p>
    <w:p w14:paraId="5E7C7C8B" w14:textId="77777777" w:rsidR="00C44C21" w:rsidRPr="000306ED" w:rsidRDefault="00C44C21" w:rsidP="00C44C21">
      <w:pPr>
        <w:pStyle w:val="Sarakstarindkopa"/>
        <w:numPr>
          <w:ilvl w:val="0"/>
          <w:numId w:val="22"/>
        </w:numPr>
        <w:ind w:left="426" w:hanging="426"/>
        <w:jc w:val="both"/>
        <w:rPr>
          <w:sz w:val="24"/>
          <w:szCs w:val="24"/>
        </w:rPr>
      </w:pPr>
      <w:r w:rsidRPr="000306ED">
        <w:rPr>
          <w:sz w:val="24"/>
          <w:szCs w:val="24"/>
        </w:rPr>
        <w:t>Noteikumos ietvertie termini lietoti Ūdenssaimniecības pakalpojumu likuma un saistīto normatīvo aktu izpratnē.</w:t>
      </w:r>
    </w:p>
    <w:p w14:paraId="68C2C067" w14:textId="77777777" w:rsidR="00C44C21" w:rsidRPr="000306ED" w:rsidRDefault="00071ABC" w:rsidP="00071ABC">
      <w:pPr>
        <w:pStyle w:val="Sarakstarindkopa"/>
        <w:numPr>
          <w:ilvl w:val="0"/>
          <w:numId w:val="22"/>
        </w:numPr>
        <w:ind w:left="426" w:hanging="426"/>
        <w:jc w:val="both"/>
        <w:rPr>
          <w:sz w:val="24"/>
          <w:szCs w:val="24"/>
        </w:rPr>
      </w:pPr>
      <w:r w:rsidRPr="000306ED">
        <w:rPr>
          <w:sz w:val="24"/>
          <w:szCs w:val="24"/>
        </w:rPr>
        <w:t>Lietoto terminu skaidrojums:</w:t>
      </w:r>
    </w:p>
    <w:p w14:paraId="69D89BB6" w14:textId="44A3EA10" w:rsidR="00A27D59" w:rsidRPr="000306ED" w:rsidRDefault="003258E4" w:rsidP="00A27D59">
      <w:pPr>
        <w:pStyle w:val="Sarakstarindkopa"/>
        <w:numPr>
          <w:ilvl w:val="1"/>
          <w:numId w:val="22"/>
        </w:numPr>
        <w:ind w:left="851" w:hanging="425"/>
        <w:jc w:val="both"/>
        <w:rPr>
          <w:color w:val="000000" w:themeColor="text1"/>
          <w:sz w:val="24"/>
          <w:szCs w:val="24"/>
        </w:rPr>
      </w:pPr>
      <w:r w:rsidRPr="000306ED">
        <w:rPr>
          <w:b/>
          <w:bCs/>
          <w:color w:val="000000" w:themeColor="text1"/>
          <w:sz w:val="24"/>
          <w:szCs w:val="24"/>
        </w:rPr>
        <w:t>c</w:t>
      </w:r>
      <w:r w:rsidR="00A27D59" w:rsidRPr="000306ED">
        <w:rPr>
          <w:b/>
          <w:bCs/>
          <w:color w:val="000000" w:themeColor="text1"/>
          <w:sz w:val="24"/>
          <w:szCs w:val="24"/>
        </w:rPr>
        <w:t>entralizētās ūdens apgādes tīklu piederības robeža</w:t>
      </w:r>
      <w:r w:rsidR="00A27D59" w:rsidRPr="000306ED">
        <w:rPr>
          <w:color w:val="000000" w:themeColor="text1"/>
          <w:sz w:val="24"/>
          <w:szCs w:val="24"/>
        </w:rPr>
        <w:t xml:space="preserve"> – </w:t>
      </w:r>
      <w:r w:rsidRPr="000306ED">
        <w:rPr>
          <w:color w:val="000000" w:themeColor="text1"/>
          <w:sz w:val="24"/>
          <w:szCs w:val="24"/>
        </w:rPr>
        <w:t>p</w:t>
      </w:r>
      <w:r w:rsidR="00A27D59" w:rsidRPr="000306ED">
        <w:rPr>
          <w:color w:val="000000" w:themeColor="text1"/>
          <w:sz w:val="24"/>
          <w:szCs w:val="24"/>
        </w:rPr>
        <w:t xml:space="preserve">akalpojumu sniedzēja īpašumā, valdījumā vai lietošanā esošajā maģistrālā ūdensvada tīkla daļā pie pēdējās noslēgarmatūras pirms </w:t>
      </w:r>
      <w:r w:rsidRPr="000306ED">
        <w:rPr>
          <w:color w:val="000000" w:themeColor="text1"/>
          <w:sz w:val="24"/>
          <w:szCs w:val="24"/>
        </w:rPr>
        <w:t>p</w:t>
      </w:r>
      <w:r w:rsidR="00A27D59" w:rsidRPr="000306ED">
        <w:rPr>
          <w:color w:val="000000" w:themeColor="text1"/>
          <w:sz w:val="24"/>
          <w:szCs w:val="24"/>
        </w:rPr>
        <w:t>akalpojumu lietotāja nekustamā īpašuma robežas, ja tīklu apkalpošanas robežu aktā pie līguma nav noteikts savādāk;</w:t>
      </w:r>
    </w:p>
    <w:p w14:paraId="16B88ED0" w14:textId="2DAB53A6" w:rsidR="00A27D59" w:rsidRPr="000306ED" w:rsidRDefault="003258E4" w:rsidP="00A27D59">
      <w:pPr>
        <w:pStyle w:val="Sarakstarindkopa"/>
        <w:numPr>
          <w:ilvl w:val="1"/>
          <w:numId w:val="22"/>
        </w:numPr>
        <w:ind w:left="851" w:hanging="425"/>
        <w:jc w:val="both"/>
        <w:rPr>
          <w:color w:val="000000" w:themeColor="text1"/>
          <w:sz w:val="24"/>
          <w:szCs w:val="24"/>
        </w:rPr>
      </w:pPr>
      <w:r w:rsidRPr="000306ED">
        <w:rPr>
          <w:b/>
          <w:bCs/>
          <w:color w:val="000000" w:themeColor="text1"/>
          <w:sz w:val="24"/>
          <w:szCs w:val="24"/>
        </w:rPr>
        <w:t>c</w:t>
      </w:r>
      <w:r w:rsidR="00A27D59" w:rsidRPr="000306ED">
        <w:rPr>
          <w:b/>
          <w:bCs/>
          <w:color w:val="000000" w:themeColor="text1"/>
          <w:sz w:val="24"/>
          <w:szCs w:val="24"/>
        </w:rPr>
        <w:t>entralizēto kanalizācijas tīklu piederības robeža</w:t>
      </w:r>
      <w:r w:rsidR="00A27D59" w:rsidRPr="000306ED">
        <w:rPr>
          <w:color w:val="000000" w:themeColor="text1"/>
          <w:sz w:val="24"/>
          <w:szCs w:val="24"/>
        </w:rPr>
        <w:t xml:space="preserve"> – </w:t>
      </w:r>
      <w:r w:rsidRPr="000306ED">
        <w:rPr>
          <w:color w:val="000000" w:themeColor="text1"/>
          <w:sz w:val="24"/>
          <w:szCs w:val="24"/>
        </w:rPr>
        <w:t>p</w:t>
      </w:r>
      <w:r w:rsidR="00A27D59" w:rsidRPr="000306ED">
        <w:rPr>
          <w:color w:val="000000" w:themeColor="text1"/>
          <w:sz w:val="24"/>
          <w:szCs w:val="24"/>
        </w:rPr>
        <w:t xml:space="preserve">akalpojumu sniedzēja īpašumā, valdījumā vai lietošanā esošajā centralizētajā sadzīves kanalizācijas tīkla daļā pie pēdējās skatakas pirms </w:t>
      </w:r>
      <w:r w:rsidRPr="000306ED">
        <w:rPr>
          <w:color w:val="000000" w:themeColor="text1"/>
          <w:sz w:val="24"/>
          <w:szCs w:val="24"/>
        </w:rPr>
        <w:t>p</w:t>
      </w:r>
      <w:r w:rsidR="00A27D59" w:rsidRPr="000306ED">
        <w:rPr>
          <w:color w:val="000000" w:themeColor="text1"/>
          <w:sz w:val="24"/>
          <w:szCs w:val="24"/>
        </w:rPr>
        <w:t xml:space="preserve">akalpojumu lietotāja nekustamā īpašuma robežas, ja tīklu apkalpošanas robežu aktā pie </w:t>
      </w:r>
      <w:r w:rsidRPr="000306ED">
        <w:rPr>
          <w:color w:val="000000" w:themeColor="text1"/>
          <w:sz w:val="24"/>
          <w:szCs w:val="24"/>
        </w:rPr>
        <w:t>p</w:t>
      </w:r>
      <w:r w:rsidR="00A27D59" w:rsidRPr="000306ED">
        <w:rPr>
          <w:color w:val="000000" w:themeColor="text1"/>
          <w:sz w:val="24"/>
          <w:szCs w:val="24"/>
        </w:rPr>
        <w:t>akalpojuma līguma nav noteikts savādāk;</w:t>
      </w:r>
    </w:p>
    <w:p w14:paraId="76423894" w14:textId="042E4CE0" w:rsidR="00A27D59" w:rsidRPr="000306ED" w:rsidRDefault="003258E4" w:rsidP="00A27D59">
      <w:pPr>
        <w:pStyle w:val="Sarakstarindkopa"/>
        <w:numPr>
          <w:ilvl w:val="1"/>
          <w:numId w:val="22"/>
        </w:numPr>
        <w:ind w:left="851" w:hanging="425"/>
        <w:jc w:val="both"/>
        <w:rPr>
          <w:sz w:val="24"/>
          <w:szCs w:val="24"/>
        </w:rPr>
      </w:pPr>
      <w:r w:rsidRPr="000306ED">
        <w:rPr>
          <w:b/>
          <w:sz w:val="24"/>
          <w:szCs w:val="24"/>
        </w:rPr>
        <w:t>p</w:t>
      </w:r>
      <w:r w:rsidR="00A27D59" w:rsidRPr="000306ED">
        <w:rPr>
          <w:b/>
          <w:sz w:val="24"/>
          <w:szCs w:val="24"/>
        </w:rPr>
        <w:t>akalpojumu līgums</w:t>
      </w:r>
      <w:r w:rsidR="00A27D59" w:rsidRPr="000306ED">
        <w:rPr>
          <w:sz w:val="24"/>
          <w:szCs w:val="24"/>
        </w:rPr>
        <w:t xml:space="preserve"> – sabiedriskā ūdenssaimniecības pakalpojuma līgums starp </w:t>
      </w:r>
      <w:r w:rsidRPr="000306ED">
        <w:rPr>
          <w:sz w:val="24"/>
          <w:szCs w:val="24"/>
        </w:rPr>
        <w:t>p</w:t>
      </w:r>
      <w:r w:rsidR="00A27D59" w:rsidRPr="000306ED">
        <w:rPr>
          <w:sz w:val="24"/>
          <w:szCs w:val="24"/>
        </w:rPr>
        <w:t xml:space="preserve">akalpojumu lietotāju un </w:t>
      </w:r>
      <w:r w:rsidRPr="000306ED">
        <w:rPr>
          <w:sz w:val="24"/>
          <w:szCs w:val="24"/>
        </w:rPr>
        <w:t>p</w:t>
      </w:r>
      <w:r w:rsidR="00A27D59" w:rsidRPr="000306ED">
        <w:rPr>
          <w:sz w:val="24"/>
          <w:szCs w:val="24"/>
        </w:rPr>
        <w:t xml:space="preserve">akalpojumu sniedzēju par noteikta veida sabiedrisko </w:t>
      </w:r>
      <w:r w:rsidR="00A27D59" w:rsidRPr="000306ED">
        <w:rPr>
          <w:sz w:val="24"/>
          <w:szCs w:val="24"/>
        </w:rPr>
        <w:lastRenderedPageBreak/>
        <w:t>ūdenssaimniecības pakalpojumu sniegšanas, lietošanas, uzskaites un norēķinu kārtību, kā arī abu pušu tiesībām, pienākumiem un piederības robežām;</w:t>
      </w:r>
    </w:p>
    <w:p w14:paraId="3725DF91" w14:textId="261B9F2F" w:rsidR="00A27D59" w:rsidRPr="000306ED" w:rsidRDefault="003258E4" w:rsidP="00A27D59">
      <w:pPr>
        <w:pStyle w:val="Sarakstarindkopa"/>
        <w:numPr>
          <w:ilvl w:val="1"/>
          <w:numId w:val="22"/>
        </w:numPr>
        <w:ind w:left="851" w:hanging="425"/>
        <w:jc w:val="both"/>
        <w:rPr>
          <w:sz w:val="24"/>
          <w:szCs w:val="24"/>
        </w:rPr>
      </w:pPr>
      <w:r w:rsidRPr="000306ED">
        <w:rPr>
          <w:b/>
          <w:sz w:val="24"/>
          <w:szCs w:val="24"/>
        </w:rPr>
        <w:t>p</w:t>
      </w:r>
      <w:r w:rsidR="00A27D59" w:rsidRPr="000306ED">
        <w:rPr>
          <w:b/>
          <w:sz w:val="24"/>
          <w:szCs w:val="24"/>
        </w:rPr>
        <w:t>akalpojumu sniedzējs</w:t>
      </w:r>
      <w:r w:rsidR="00A27D59" w:rsidRPr="000306ED">
        <w:rPr>
          <w:sz w:val="24"/>
          <w:szCs w:val="24"/>
        </w:rPr>
        <w:t xml:space="preserve"> – komersants vai pašvaldības iestāde, kas Ogres novada teritorijā sniedz sabiedriskos ūdenssaimniecības pakalpojumus;</w:t>
      </w:r>
    </w:p>
    <w:p w14:paraId="3D5F5525" w14:textId="0CB09995" w:rsidR="00A27D59" w:rsidRPr="000306ED" w:rsidRDefault="003258E4" w:rsidP="00A27D59">
      <w:pPr>
        <w:pStyle w:val="Sarakstarindkopa"/>
        <w:numPr>
          <w:ilvl w:val="1"/>
          <w:numId w:val="22"/>
        </w:numPr>
        <w:ind w:left="851" w:hanging="425"/>
        <w:jc w:val="both"/>
        <w:rPr>
          <w:color w:val="000000" w:themeColor="text1"/>
          <w:sz w:val="24"/>
          <w:szCs w:val="24"/>
        </w:rPr>
      </w:pPr>
      <w:r w:rsidRPr="000306ED">
        <w:rPr>
          <w:b/>
          <w:bCs/>
          <w:color w:val="000000" w:themeColor="text1"/>
          <w:sz w:val="24"/>
          <w:szCs w:val="24"/>
        </w:rPr>
        <w:t>p</w:t>
      </w:r>
      <w:r w:rsidR="00A27D59" w:rsidRPr="000306ED">
        <w:rPr>
          <w:b/>
          <w:bCs/>
          <w:color w:val="000000" w:themeColor="text1"/>
          <w:sz w:val="24"/>
          <w:szCs w:val="24"/>
        </w:rPr>
        <w:t>atvaļīga (patvarīga) sabiedrisko ūdenssaimniecības pakalpojumu lietošana</w:t>
      </w:r>
      <w:r w:rsidR="00A27D59" w:rsidRPr="000306ED">
        <w:rPr>
          <w:color w:val="000000" w:themeColor="text1"/>
          <w:sz w:val="24"/>
          <w:szCs w:val="24"/>
        </w:rPr>
        <w:t xml:space="preserve"> – darbība, kas veikta, apejot normatīvajā aktā noteikto kārtību, nekustamā īpašuma objekta un tajā esošo ūdensapgādes un/vai kanalizācijas tīklu pievienošanai </w:t>
      </w:r>
      <w:r w:rsidRPr="000306ED">
        <w:rPr>
          <w:color w:val="000000" w:themeColor="text1"/>
          <w:sz w:val="24"/>
          <w:szCs w:val="24"/>
        </w:rPr>
        <w:t>p</w:t>
      </w:r>
      <w:r w:rsidR="00A27D59" w:rsidRPr="000306ED">
        <w:rPr>
          <w:color w:val="000000" w:themeColor="text1"/>
          <w:sz w:val="24"/>
          <w:szCs w:val="24"/>
        </w:rPr>
        <w:t xml:space="preserve">akalpojumu sniedzēja ūdensapgādes un/vai kanalizācijas tīkliem, sabiedrisko ūdenssaimniecības pakalpojumu lietošana bez noslēgta līguma vai pēc tā darbības termiņa izbeigšanās, pēc sabiedriskā ūdenssaimniecības pakalpojuma pārtraukšanas, komercuzskaites mēraparāta regulēšana, </w:t>
      </w:r>
      <w:r w:rsidRPr="000306ED">
        <w:rPr>
          <w:color w:val="000000" w:themeColor="text1"/>
          <w:sz w:val="24"/>
          <w:szCs w:val="24"/>
        </w:rPr>
        <w:t>p</w:t>
      </w:r>
      <w:r w:rsidR="00A27D59" w:rsidRPr="000306ED">
        <w:rPr>
          <w:color w:val="000000" w:themeColor="text1"/>
          <w:sz w:val="24"/>
          <w:szCs w:val="24"/>
        </w:rPr>
        <w:t xml:space="preserve">akalpojumu sniedzēja plombas noņemšana no komercuzskaites mēraparāta mezgla, ugunsdzēsības noslēgarmatūras vai hidranta, bez saskaņošanas ar </w:t>
      </w:r>
      <w:r w:rsidRPr="000306ED">
        <w:rPr>
          <w:color w:val="000000" w:themeColor="text1"/>
          <w:sz w:val="24"/>
          <w:szCs w:val="24"/>
        </w:rPr>
        <w:t>p</w:t>
      </w:r>
      <w:r w:rsidR="00A27D59" w:rsidRPr="000306ED">
        <w:rPr>
          <w:color w:val="000000" w:themeColor="text1"/>
          <w:sz w:val="24"/>
          <w:szCs w:val="24"/>
        </w:rPr>
        <w:t xml:space="preserve">akalpojumu sniedzēju, vai hidranta atvēršana bez saskaņošanas ar </w:t>
      </w:r>
      <w:r w:rsidRPr="000306ED">
        <w:rPr>
          <w:color w:val="000000" w:themeColor="text1"/>
          <w:sz w:val="24"/>
          <w:szCs w:val="24"/>
        </w:rPr>
        <w:t>p</w:t>
      </w:r>
      <w:r w:rsidR="00A27D59" w:rsidRPr="000306ED">
        <w:rPr>
          <w:color w:val="000000" w:themeColor="text1"/>
          <w:sz w:val="24"/>
          <w:szCs w:val="24"/>
        </w:rPr>
        <w:t>akalpojumu sniedzēju vai normatīvajos aktos noteiktos gadījumos;</w:t>
      </w:r>
    </w:p>
    <w:p w14:paraId="125C1C71" w14:textId="579200A6" w:rsidR="00D73C4D" w:rsidRPr="000306ED" w:rsidRDefault="00605261" w:rsidP="00A27D59">
      <w:pPr>
        <w:pStyle w:val="Sarakstarindkopa"/>
        <w:numPr>
          <w:ilvl w:val="1"/>
          <w:numId w:val="22"/>
        </w:numPr>
        <w:ind w:left="851" w:hanging="425"/>
        <w:jc w:val="both"/>
        <w:rPr>
          <w:sz w:val="24"/>
          <w:szCs w:val="24"/>
        </w:rPr>
      </w:pPr>
      <w:r w:rsidRPr="000306ED">
        <w:rPr>
          <w:b/>
          <w:sz w:val="24"/>
          <w:szCs w:val="24"/>
        </w:rPr>
        <w:t>p</w:t>
      </w:r>
      <w:r w:rsidR="000911D3" w:rsidRPr="000306ED">
        <w:rPr>
          <w:b/>
          <w:sz w:val="24"/>
          <w:szCs w:val="24"/>
        </w:rPr>
        <w:t>iederības</w:t>
      </w:r>
      <w:r w:rsidR="00D73C4D" w:rsidRPr="000306ED">
        <w:rPr>
          <w:b/>
          <w:sz w:val="24"/>
          <w:szCs w:val="24"/>
        </w:rPr>
        <w:t xml:space="preserve"> robežu shēma</w:t>
      </w:r>
      <w:r w:rsidR="00D73C4D" w:rsidRPr="000306ED">
        <w:rPr>
          <w:sz w:val="24"/>
          <w:szCs w:val="24"/>
        </w:rPr>
        <w:t xml:space="preserve"> </w:t>
      </w:r>
      <w:r w:rsidR="0041171D" w:rsidRPr="000306ED">
        <w:rPr>
          <w:sz w:val="24"/>
          <w:szCs w:val="24"/>
        </w:rPr>
        <w:t>–</w:t>
      </w:r>
      <w:r w:rsidR="00D73C4D" w:rsidRPr="000306ED">
        <w:rPr>
          <w:sz w:val="24"/>
          <w:szCs w:val="24"/>
        </w:rPr>
        <w:t xml:space="preserve"> </w:t>
      </w:r>
      <w:r w:rsidRPr="000306ED">
        <w:rPr>
          <w:sz w:val="24"/>
          <w:szCs w:val="24"/>
        </w:rPr>
        <w:t>p</w:t>
      </w:r>
      <w:r w:rsidR="0041171D" w:rsidRPr="000306ED">
        <w:rPr>
          <w:sz w:val="24"/>
          <w:szCs w:val="24"/>
        </w:rPr>
        <w:t xml:space="preserve">akalpojumu sniedzēja sagatavota </w:t>
      </w:r>
      <w:r w:rsidR="000911D3" w:rsidRPr="000306ED">
        <w:rPr>
          <w:sz w:val="24"/>
          <w:szCs w:val="24"/>
        </w:rPr>
        <w:t>piederības</w:t>
      </w:r>
      <w:r w:rsidR="0041171D" w:rsidRPr="000306ED">
        <w:rPr>
          <w:sz w:val="24"/>
          <w:szCs w:val="24"/>
        </w:rPr>
        <w:t xml:space="preserve"> robežu shēma, kurā norādītas robežas, kurās par ūdensapgādes un kanalizācijas tīkliem un būvēm atbild </w:t>
      </w:r>
      <w:r w:rsidRPr="000306ED">
        <w:rPr>
          <w:sz w:val="24"/>
          <w:szCs w:val="24"/>
        </w:rPr>
        <w:t>p</w:t>
      </w:r>
      <w:r w:rsidR="0041171D" w:rsidRPr="000306ED">
        <w:rPr>
          <w:sz w:val="24"/>
          <w:szCs w:val="24"/>
        </w:rPr>
        <w:t xml:space="preserve">akalpojumu sniedzējs un </w:t>
      </w:r>
      <w:r w:rsidRPr="000306ED">
        <w:rPr>
          <w:sz w:val="24"/>
          <w:szCs w:val="24"/>
        </w:rPr>
        <w:t>p</w:t>
      </w:r>
      <w:r w:rsidR="0041171D" w:rsidRPr="000306ED">
        <w:rPr>
          <w:sz w:val="24"/>
          <w:szCs w:val="24"/>
        </w:rPr>
        <w:t xml:space="preserve">akalpojumu </w:t>
      </w:r>
      <w:r w:rsidR="00803592" w:rsidRPr="000306ED">
        <w:rPr>
          <w:sz w:val="24"/>
          <w:szCs w:val="24"/>
        </w:rPr>
        <w:t>lietotājs</w:t>
      </w:r>
      <w:r w:rsidR="002B5DC1" w:rsidRPr="000306ED">
        <w:rPr>
          <w:sz w:val="24"/>
          <w:szCs w:val="24"/>
        </w:rPr>
        <w:t>;</w:t>
      </w:r>
      <w:r w:rsidR="0041171D" w:rsidRPr="000306ED">
        <w:rPr>
          <w:sz w:val="24"/>
          <w:szCs w:val="24"/>
        </w:rPr>
        <w:t xml:space="preserve"> </w:t>
      </w:r>
    </w:p>
    <w:p w14:paraId="1EEB2DE0" w14:textId="48DCB166" w:rsidR="00671314" w:rsidRPr="000306ED" w:rsidRDefault="00605261" w:rsidP="00A27D59">
      <w:pPr>
        <w:pStyle w:val="Sarakstarindkopa"/>
        <w:numPr>
          <w:ilvl w:val="1"/>
          <w:numId w:val="22"/>
        </w:numPr>
        <w:ind w:left="851" w:hanging="425"/>
        <w:jc w:val="both"/>
        <w:rPr>
          <w:sz w:val="24"/>
          <w:szCs w:val="24"/>
        </w:rPr>
      </w:pPr>
      <w:r w:rsidRPr="000306ED">
        <w:rPr>
          <w:b/>
          <w:sz w:val="24"/>
          <w:szCs w:val="24"/>
        </w:rPr>
        <w:t>ū</w:t>
      </w:r>
      <w:r w:rsidR="00671314" w:rsidRPr="000306ED">
        <w:rPr>
          <w:b/>
          <w:sz w:val="24"/>
          <w:szCs w:val="24"/>
        </w:rPr>
        <w:t>dens patēriņa norma komercuzskaitei</w:t>
      </w:r>
      <w:r w:rsidR="00671314" w:rsidRPr="000306ED">
        <w:rPr>
          <w:sz w:val="24"/>
          <w:szCs w:val="24"/>
        </w:rPr>
        <w:t xml:space="preserve"> - ūdens patēriņa norma vienam iedzīvotājam (</w:t>
      </w:r>
      <w:r w:rsidR="00056C46" w:rsidRPr="000306ED">
        <w:rPr>
          <w:sz w:val="24"/>
          <w:szCs w:val="24"/>
        </w:rPr>
        <w:t>m</w:t>
      </w:r>
      <w:r w:rsidR="00056C46" w:rsidRPr="000306ED">
        <w:rPr>
          <w:sz w:val="24"/>
          <w:szCs w:val="24"/>
          <w:vertAlign w:val="superscript"/>
        </w:rPr>
        <w:t>3</w:t>
      </w:r>
      <w:r w:rsidR="00056C46" w:rsidRPr="000306ED">
        <w:rPr>
          <w:sz w:val="24"/>
          <w:szCs w:val="24"/>
        </w:rPr>
        <w:t>/mēnesī</w:t>
      </w:r>
      <w:r w:rsidR="00671314" w:rsidRPr="000306ED">
        <w:rPr>
          <w:sz w:val="24"/>
          <w:szCs w:val="24"/>
        </w:rPr>
        <w:t xml:space="preserve">) atbilstoši noteikumu </w:t>
      </w:r>
      <w:r w:rsidR="00FD528B" w:rsidRPr="000306ED">
        <w:rPr>
          <w:sz w:val="24"/>
          <w:szCs w:val="24"/>
        </w:rPr>
        <w:t>2.</w:t>
      </w:r>
      <w:r w:rsidR="00AF1FCB" w:rsidRPr="000306ED">
        <w:rPr>
          <w:sz w:val="24"/>
          <w:szCs w:val="24"/>
        </w:rPr>
        <w:t xml:space="preserve"> </w:t>
      </w:r>
      <w:r w:rsidR="00FD528B" w:rsidRPr="000306ED">
        <w:rPr>
          <w:sz w:val="24"/>
          <w:szCs w:val="24"/>
        </w:rPr>
        <w:t>pielikumam</w:t>
      </w:r>
      <w:r w:rsidR="00EC524A" w:rsidRPr="000306ED">
        <w:rPr>
          <w:sz w:val="24"/>
          <w:szCs w:val="24"/>
        </w:rPr>
        <w:t>;</w:t>
      </w:r>
    </w:p>
    <w:p w14:paraId="3F4BA9EA" w14:textId="025F91BD" w:rsidR="00071ABC" w:rsidRPr="000306ED" w:rsidRDefault="00071ABC" w:rsidP="00071ABC">
      <w:pPr>
        <w:pStyle w:val="Sarakstarindkopa"/>
        <w:numPr>
          <w:ilvl w:val="0"/>
          <w:numId w:val="22"/>
        </w:numPr>
        <w:ind w:left="426" w:hanging="426"/>
        <w:jc w:val="both"/>
        <w:rPr>
          <w:sz w:val="24"/>
          <w:szCs w:val="24"/>
        </w:rPr>
      </w:pPr>
      <w:r w:rsidRPr="000306ED">
        <w:rPr>
          <w:sz w:val="24"/>
          <w:szCs w:val="24"/>
        </w:rPr>
        <w:t xml:space="preserve">Noteikumu mērķis ir noteikt sabiedrisko ūdenssaimniecības pakalpojumu (turpmāk – ūdenssaimniecības pakalpojumi) sniegšanas un lietošanas kārtību, lai veicinātu kvalitatīvu pakalpojumu pieejamību un nodrošinātu </w:t>
      </w:r>
      <w:r w:rsidR="00605261" w:rsidRPr="000306ED">
        <w:rPr>
          <w:sz w:val="24"/>
          <w:szCs w:val="24"/>
        </w:rPr>
        <w:t>p</w:t>
      </w:r>
      <w:r w:rsidRPr="000306ED">
        <w:rPr>
          <w:sz w:val="24"/>
          <w:szCs w:val="24"/>
        </w:rPr>
        <w:t xml:space="preserve">akalpojumu </w:t>
      </w:r>
      <w:r w:rsidR="00803592" w:rsidRPr="000306ED">
        <w:rPr>
          <w:sz w:val="24"/>
          <w:szCs w:val="24"/>
        </w:rPr>
        <w:t>lietotājus</w:t>
      </w:r>
      <w:r w:rsidRPr="000306ED">
        <w:rPr>
          <w:sz w:val="24"/>
          <w:szCs w:val="24"/>
        </w:rPr>
        <w:t xml:space="preserve"> ar nepārtrauktiem pakalpojumiem, uzlabotu vides situāciju Ogres novadā un dabas resursu racionālu izmantošanu.</w:t>
      </w:r>
    </w:p>
    <w:p w14:paraId="54C2510B" w14:textId="77777777" w:rsidR="00071ABC" w:rsidRPr="000306ED" w:rsidRDefault="00A06826" w:rsidP="00071ABC">
      <w:pPr>
        <w:pStyle w:val="Sarakstarindkopa"/>
        <w:numPr>
          <w:ilvl w:val="0"/>
          <w:numId w:val="22"/>
        </w:numPr>
        <w:ind w:left="426" w:hanging="426"/>
        <w:jc w:val="both"/>
        <w:rPr>
          <w:sz w:val="24"/>
          <w:szCs w:val="24"/>
        </w:rPr>
      </w:pPr>
      <w:r w:rsidRPr="000306ED">
        <w:rPr>
          <w:sz w:val="24"/>
          <w:szCs w:val="24"/>
        </w:rPr>
        <w:t xml:space="preserve">Noteikumi ir saistoši visām fiziskajām un juridiskajām personām Ogres novada administratīvajā teritorijā. </w:t>
      </w:r>
    </w:p>
    <w:p w14:paraId="3DAC076F" w14:textId="77777777" w:rsidR="00A06826" w:rsidRPr="000306ED" w:rsidRDefault="00A06826" w:rsidP="00071ABC">
      <w:pPr>
        <w:pStyle w:val="Sarakstarindkopa"/>
        <w:numPr>
          <w:ilvl w:val="0"/>
          <w:numId w:val="22"/>
        </w:numPr>
        <w:ind w:left="426" w:hanging="426"/>
        <w:jc w:val="both"/>
        <w:rPr>
          <w:sz w:val="24"/>
          <w:szCs w:val="24"/>
        </w:rPr>
      </w:pPr>
      <w:r w:rsidRPr="000306ED">
        <w:rPr>
          <w:sz w:val="24"/>
          <w:szCs w:val="24"/>
        </w:rPr>
        <w:t xml:space="preserve">Noteikumi neattiecas uz lietus notekūdeņu novadīšanu lietus kanalizācijas sistēmā un uz decentralizētajiem kanalizācijas pakalpojumiem. </w:t>
      </w:r>
    </w:p>
    <w:p w14:paraId="0BA61182" w14:textId="77777777" w:rsidR="00026F55" w:rsidRPr="000306ED" w:rsidRDefault="00026F55" w:rsidP="00026F55">
      <w:pPr>
        <w:pStyle w:val="Sarakstarindkopa"/>
        <w:ind w:left="426"/>
        <w:jc w:val="both"/>
        <w:rPr>
          <w:sz w:val="24"/>
          <w:szCs w:val="24"/>
        </w:rPr>
      </w:pPr>
    </w:p>
    <w:p w14:paraId="7CFA5614" w14:textId="77777777" w:rsidR="00A06826" w:rsidRPr="000306ED" w:rsidRDefault="00136434" w:rsidP="003C3863">
      <w:pPr>
        <w:jc w:val="center"/>
        <w:rPr>
          <w:b/>
          <w:sz w:val="24"/>
          <w:szCs w:val="24"/>
        </w:rPr>
      </w:pPr>
      <w:r w:rsidRPr="000306ED">
        <w:rPr>
          <w:b/>
          <w:sz w:val="24"/>
          <w:szCs w:val="24"/>
        </w:rPr>
        <w:t xml:space="preserve">2. </w:t>
      </w:r>
      <w:r w:rsidR="00A06826" w:rsidRPr="000306ED">
        <w:rPr>
          <w:b/>
          <w:sz w:val="24"/>
          <w:szCs w:val="24"/>
        </w:rPr>
        <w:t>Kārtība, kādā ūdensapgādes vai kanalizācijas tīkli vai būves tiek pievienotas centralizētajai ūdensapgādes un centralizētajai kanalizācijas sistēmai</w:t>
      </w:r>
    </w:p>
    <w:p w14:paraId="2AC543C3" w14:textId="77777777" w:rsidR="000A1765" w:rsidRPr="000306ED" w:rsidRDefault="000A1765" w:rsidP="000A1765">
      <w:pPr>
        <w:pStyle w:val="Sarakstarindkopa"/>
        <w:jc w:val="both"/>
        <w:rPr>
          <w:sz w:val="24"/>
          <w:szCs w:val="24"/>
        </w:rPr>
      </w:pPr>
    </w:p>
    <w:p w14:paraId="6CB906C7" w14:textId="3CFC9BA0" w:rsidR="0054622F" w:rsidRPr="000306ED" w:rsidRDefault="000A1765" w:rsidP="00AF1FCB">
      <w:pPr>
        <w:pStyle w:val="Sarakstarindkopa"/>
        <w:numPr>
          <w:ilvl w:val="0"/>
          <w:numId w:val="22"/>
        </w:numPr>
        <w:ind w:left="426" w:hanging="426"/>
        <w:jc w:val="both"/>
        <w:rPr>
          <w:sz w:val="24"/>
          <w:szCs w:val="24"/>
        </w:rPr>
      </w:pPr>
      <w:r w:rsidRPr="000306ED">
        <w:rPr>
          <w:sz w:val="24"/>
          <w:szCs w:val="24"/>
        </w:rPr>
        <w:t>Kārtību, kādā ūdensapgādes un kanalizācijas tīkli un būves tiek pievienotas centralizētajai ūdensapgādes sistēmai un centralizētajai kanalizācijas sistēmai nosaka Ūdenssaimniecības pakalpojumu likums, saistītie Ministru kabineta noteikumi un šie noteikumi.</w:t>
      </w:r>
    </w:p>
    <w:p w14:paraId="1145EA05" w14:textId="286F08DA" w:rsidR="007235C7" w:rsidRPr="000306ED" w:rsidRDefault="00597583" w:rsidP="006204B2">
      <w:pPr>
        <w:pStyle w:val="Sarakstarindkopa"/>
        <w:numPr>
          <w:ilvl w:val="0"/>
          <w:numId w:val="22"/>
        </w:numPr>
        <w:ind w:left="426" w:hanging="426"/>
        <w:jc w:val="both"/>
        <w:rPr>
          <w:sz w:val="24"/>
          <w:szCs w:val="24"/>
        </w:rPr>
      </w:pPr>
      <w:r w:rsidRPr="000306ED">
        <w:rPr>
          <w:sz w:val="24"/>
          <w:szCs w:val="24"/>
        </w:rPr>
        <w:t xml:space="preserve">Nekustamā īpašuma īpašnieks vai valdītājs, iesniedzot </w:t>
      </w:r>
      <w:r w:rsidR="00605261" w:rsidRPr="000306ED">
        <w:rPr>
          <w:sz w:val="24"/>
          <w:szCs w:val="24"/>
        </w:rPr>
        <w:t>p</w:t>
      </w:r>
      <w:r w:rsidRPr="000306ED">
        <w:rPr>
          <w:sz w:val="24"/>
          <w:szCs w:val="24"/>
        </w:rPr>
        <w:t>akalpojumu sniedzējam</w:t>
      </w:r>
      <w:r w:rsidR="00DB411C" w:rsidRPr="000306ED">
        <w:rPr>
          <w:sz w:val="24"/>
          <w:szCs w:val="24"/>
        </w:rPr>
        <w:t xml:space="preserve"> normatīvajos aktos noteiktajā kārtībā</w:t>
      </w:r>
      <w:r w:rsidRPr="000306ED">
        <w:rPr>
          <w:sz w:val="24"/>
          <w:szCs w:val="24"/>
        </w:rPr>
        <w:t xml:space="preserve"> aizpildītu tehnisko noteikumu saņemšanas pieprasījumu, papildu</w:t>
      </w:r>
      <w:r w:rsidR="0021070B" w:rsidRPr="000306ED">
        <w:rPr>
          <w:sz w:val="24"/>
          <w:szCs w:val="24"/>
        </w:rPr>
        <w:t>s</w:t>
      </w:r>
      <w:r w:rsidRPr="000306ED">
        <w:rPr>
          <w:sz w:val="24"/>
          <w:szCs w:val="24"/>
        </w:rPr>
        <w:t xml:space="preserve"> normatīvajos aktos noteiktajam pievieno nekustamā īpašuma īpašnieka vai valdītāja piekrišanu personas datu apstrādei un pastāvīgai uzglabāšanai, kas ietverti tehnisko noteikumu pieprasījumā</w:t>
      </w:r>
      <w:r w:rsidR="00C61AE7" w:rsidRPr="000306ED">
        <w:rPr>
          <w:sz w:val="24"/>
          <w:szCs w:val="24"/>
        </w:rPr>
        <w:t>, kā arī rakstveidā apliecina, ka:</w:t>
      </w:r>
    </w:p>
    <w:p w14:paraId="7246C3E7" w14:textId="77777777" w:rsidR="00242BBE" w:rsidRPr="000306ED" w:rsidRDefault="00C61AE7" w:rsidP="00242BBE">
      <w:pPr>
        <w:pStyle w:val="Komentrateksts"/>
        <w:numPr>
          <w:ilvl w:val="1"/>
          <w:numId w:val="22"/>
        </w:numPr>
        <w:ind w:left="851"/>
        <w:jc w:val="both"/>
        <w:rPr>
          <w:color w:val="000000" w:themeColor="text1"/>
          <w:sz w:val="24"/>
          <w:szCs w:val="24"/>
        </w:rPr>
      </w:pPr>
      <w:r w:rsidRPr="000306ED">
        <w:rPr>
          <w:color w:val="000000" w:themeColor="text1"/>
          <w:sz w:val="24"/>
          <w:szCs w:val="24"/>
        </w:rPr>
        <w:t>pirms rakšanas darbu uzsākšanas tiks saņemta visu nekustamā īpašuma kopīpašnieku piekrišana, kopīpašuma tiesību pastāvēšanas gadījumā vai rakšanas darbi tiks veikti saskaņā ar zemesgrāmatās reģistrētu nekustamā īpašuma lietošanas kārtības līgumu;</w:t>
      </w:r>
    </w:p>
    <w:p w14:paraId="46A4ED5D" w14:textId="77777777" w:rsidR="00FE53FB" w:rsidRPr="000306ED" w:rsidRDefault="00242BBE" w:rsidP="00FE53FB">
      <w:pPr>
        <w:pStyle w:val="Komentrateksts"/>
        <w:numPr>
          <w:ilvl w:val="1"/>
          <w:numId w:val="22"/>
        </w:numPr>
        <w:ind w:left="851"/>
        <w:jc w:val="both"/>
        <w:rPr>
          <w:color w:val="000000" w:themeColor="text1"/>
          <w:sz w:val="24"/>
          <w:szCs w:val="24"/>
        </w:rPr>
      </w:pPr>
      <w:r w:rsidRPr="000306ED">
        <w:rPr>
          <w:color w:val="000000" w:themeColor="text1"/>
          <w:sz w:val="24"/>
          <w:szCs w:val="24"/>
        </w:rPr>
        <w:t>nekustamā īpašuma īpašnieks vai valdītājs uzņemas visus riskus un materiālo zaudējumu segšanas pienākumu par nepatiesas informācijas sniegšanu un rakšanas darbu veikšanu bez rakšanas darbu atļaujas saņemšanas un ar to saistīto zaudējumu un kaitējuma nodarīšanu trešo personu likumiskajām interesēm un tiesībām;</w:t>
      </w:r>
    </w:p>
    <w:p w14:paraId="742DC1A7" w14:textId="527ECBD9" w:rsidR="00242BBE" w:rsidRPr="000306ED" w:rsidRDefault="00FE53FB" w:rsidP="00FE53FB">
      <w:pPr>
        <w:pStyle w:val="Komentrateksts"/>
        <w:numPr>
          <w:ilvl w:val="1"/>
          <w:numId w:val="22"/>
        </w:numPr>
        <w:ind w:left="851"/>
        <w:jc w:val="both"/>
        <w:rPr>
          <w:color w:val="000000" w:themeColor="text1"/>
          <w:sz w:val="24"/>
          <w:szCs w:val="24"/>
        </w:rPr>
      </w:pPr>
      <w:r w:rsidRPr="000306ED">
        <w:rPr>
          <w:color w:val="000000" w:themeColor="text1"/>
          <w:sz w:val="24"/>
          <w:szCs w:val="24"/>
        </w:rPr>
        <w:t>gadījumā, ja rakšanas darbi tiks paredzēti uz ielas vai Aizsargjoslu likumā noteiktajās objektu ekspluatācijas un drošības aizsargjoslās, pirms rakšanas darbu uzsākšanas tiks saņemta pašvaldības atļauja rakšanas darbu veikšanai</w:t>
      </w:r>
      <w:r w:rsidR="00EC524A" w:rsidRPr="000306ED">
        <w:rPr>
          <w:color w:val="000000" w:themeColor="text1"/>
          <w:sz w:val="24"/>
          <w:szCs w:val="24"/>
        </w:rPr>
        <w:t>;</w:t>
      </w:r>
    </w:p>
    <w:p w14:paraId="422F80AE" w14:textId="2E5E664A" w:rsidR="00597583" w:rsidRPr="000306ED" w:rsidRDefault="00597583" w:rsidP="00597583">
      <w:pPr>
        <w:pStyle w:val="Sarakstarindkopa"/>
        <w:numPr>
          <w:ilvl w:val="0"/>
          <w:numId w:val="22"/>
        </w:numPr>
        <w:ind w:left="426" w:hanging="426"/>
        <w:jc w:val="both"/>
        <w:rPr>
          <w:sz w:val="24"/>
          <w:szCs w:val="24"/>
        </w:rPr>
      </w:pPr>
      <w:r w:rsidRPr="000306ED">
        <w:rPr>
          <w:sz w:val="24"/>
          <w:szCs w:val="24"/>
        </w:rPr>
        <w:lastRenderedPageBreak/>
        <w:t xml:space="preserve">Ja nekustamā īpašuma īpašniekam vai valdītājam, pieprasot tehniskos noteikumus, ir parādu saistības par </w:t>
      </w:r>
      <w:r w:rsidR="00605261" w:rsidRPr="000306ED">
        <w:rPr>
          <w:sz w:val="24"/>
          <w:szCs w:val="24"/>
        </w:rPr>
        <w:t>p</w:t>
      </w:r>
      <w:r w:rsidRPr="000306ED">
        <w:rPr>
          <w:sz w:val="24"/>
          <w:szCs w:val="24"/>
        </w:rPr>
        <w:t xml:space="preserve">akalpojumu sniedzēja sniegtajiem pakalpojumiem, </w:t>
      </w:r>
      <w:r w:rsidR="00605261" w:rsidRPr="000306ED">
        <w:rPr>
          <w:sz w:val="24"/>
          <w:szCs w:val="24"/>
        </w:rPr>
        <w:t>p</w:t>
      </w:r>
      <w:r w:rsidRPr="000306ED">
        <w:rPr>
          <w:sz w:val="24"/>
          <w:szCs w:val="24"/>
        </w:rPr>
        <w:t>akalpojumu sniedzējs var atteikt izsniegt tehniskos noteikumus līdz minēto parādu saistību nokārtošanai.</w:t>
      </w:r>
    </w:p>
    <w:p w14:paraId="33687C43" w14:textId="77777777" w:rsidR="00597583" w:rsidRPr="000306ED" w:rsidRDefault="00597583" w:rsidP="00597583">
      <w:pPr>
        <w:pStyle w:val="Sarakstarindkopa"/>
        <w:numPr>
          <w:ilvl w:val="0"/>
          <w:numId w:val="22"/>
        </w:numPr>
        <w:ind w:left="426" w:hanging="426"/>
        <w:jc w:val="both"/>
        <w:rPr>
          <w:sz w:val="24"/>
          <w:szCs w:val="24"/>
        </w:rPr>
      </w:pPr>
      <w:r w:rsidRPr="000306ED">
        <w:rPr>
          <w:sz w:val="24"/>
          <w:szCs w:val="24"/>
        </w:rPr>
        <w:t xml:space="preserve">Tehnisko noteikumu derīguma termiņš ir </w:t>
      </w:r>
      <w:r w:rsidR="001B01C7" w:rsidRPr="000306ED">
        <w:rPr>
          <w:sz w:val="24"/>
          <w:szCs w:val="24"/>
        </w:rPr>
        <w:t>divi</w:t>
      </w:r>
      <w:r w:rsidR="00427A9D" w:rsidRPr="000306ED">
        <w:rPr>
          <w:sz w:val="24"/>
          <w:szCs w:val="24"/>
        </w:rPr>
        <w:t xml:space="preserve"> gad</w:t>
      </w:r>
      <w:r w:rsidR="00B30361" w:rsidRPr="000306ED">
        <w:rPr>
          <w:sz w:val="24"/>
          <w:szCs w:val="24"/>
        </w:rPr>
        <w:t>i</w:t>
      </w:r>
      <w:r w:rsidRPr="000306ED">
        <w:rPr>
          <w:sz w:val="24"/>
          <w:szCs w:val="24"/>
        </w:rPr>
        <w:t>.</w:t>
      </w:r>
    </w:p>
    <w:p w14:paraId="4A73E324" w14:textId="77777777" w:rsidR="00597583" w:rsidRPr="000306ED" w:rsidRDefault="00597583" w:rsidP="00597583">
      <w:pPr>
        <w:pStyle w:val="Sarakstarindkopa"/>
        <w:numPr>
          <w:ilvl w:val="0"/>
          <w:numId w:val="22"/>
        </w:numPr>
        <w:ind w:left="426" w:hanging="426"/>
        <w:jc w:val="both"/>
        <w:rPr>
          <w:sz w:val="24"/>
          <w:szCs w:val="24"/>
        </w:rPr>
      </w:pPr>
      <w:r w:rsidRPr="000306ED">
        <w:rPr>
          <w:sz w:val="24"/>
          <w:szCs w:val="24"/>
        </w:rPr>
        <w:t xml:space="preserve">Nekustamā īpašuma pieslēgšana centralizētās ūdensapgādes sistēmai un centralizētās kanalizācijas sistēmai ir obligāta zemes </w:t>
      </w:r>
      <w:r w:rsidR="00DB411C" w:rsidRPr="000306ED">
        <w:rPr>
          <w:sz w:val="24"/>
          <w:szCs w:val="24"/>
        </w:rPr>
        <w:t>vienībai</w:t>
      </w:r>
      <w:r w:rsidRPr="000306ED">
        <w:rPr>
          <w:sz w:val="24"/>
          <w:szCs w:val="24"/>
        </w:rPr>
        <w:t xml:space="preserve"> jaunbūves būvniecības</w:t>
      </w:r>
      <w:r w:rsidR="00B30361" w:rsidRPr="000306ED">
        <w:rPr>
          <w:sz w:val="24"/>
          <w:szCs w:val="24"/>
        </w:rPr>
        <w:t xml:space="preserve"> un ēkas pārbūves</w:t>
      </w:r>
      <w:r w:rsidRPr="000306ED">
        <w:rPr>
          <w:sz w:val="24"/>
          <w:szCs w:val="24"/>
        </w:rPr>
        <w:t xml:space="preserve"> gadījumā, ja piegulstošajā ielā atrodas centralizētās ūdensapgādes un centralizētās kanalizācijas tīkli, un pašvaldības teritorijas plānojumā attiecīgā teritorija ir noteikta kā apbūves teritorija, kur</w:t>
      </w:r>
      <w:r w:rsidR="0021070B" w:rsidRPr="000306ED">
        <w:rPr>
          <w:sz w:val="24"/>
          <w:szCs w:val="24"/>
        </w:rPr>
        <w:t>ā</w:t>
      </w:r>
      <w:r w:rsidRPr="000306ED">
        <w:rPr>
          <w:sz w:val="24"/>
          <w:szCs w:val="24"/>
        </w:rPr>
        <w:t xml:space="preserve"> ir ierīkojamas centralizētās ūdensapgādes sistēmas un centralizētās kanalizācijas sistēmas.</w:t>
      </w:r>
    </w:p>
    <w:p w14:paraId="5ADDBCE2" w14:textId="77777777" w:rsidR="00597583" w:rsidRPr="000306ED" w:rsidRDefault="00597583" w:rsidP="00597583">
      <w:pPr>
        <w:pStyle w:val="Sarakstarindkopa"/>
        <w:numPr>
          <w:ilvl w:val="0"/>
          <w:numId w:val="22"/>
        </w:numPr>
        <w:ind w:left="426" w:hanging="426"/>
        <w:jc w:val="both"/>
        <w:rPr>
          <w:sz w:val="24"/>
          <w:szCs w:val="24"/>
        </w:rPr>
      </w:pPr>
      <w:r w:rsidRPr="000306ED">
        <w:rPr>
          <w:sz w:val="24"/>
          <w:szCs w:val="24"/>
        </w:rPr>
        <w:t>Ja ūdens padeve ēkā paredzēta no divām neatkarīgām ārējās ūdensapgādes sistēmām (piemēram: no vietējās akas vai urbuma un centralizētās ūdensapgādes sistēmas), tām ir jābūt savstarpēji atdalītām</w:t>
      </w:r>
      <w:r w:rsidR="00396FCD" w:rsidRPr="000306ED">
        <w:rPr>
          <w:sz w:val="24"/>
          <w:szCs w:val="24"/>
        </w:rPr>
        <w:t xml:space="preserve"> un uzskaitītām</w:t>
      </w:r>
      <w:r w:rsidR="00915CFF" w:rsidRPr="000306ED">
        <w:rPr>
          <w:sz w:val="24"/>
          <w:szCs w:val="24"/>
        </w:rPr>
        <w:t xml:space="preserve"> ar komercuzskaites mēraparātu</w:t>
      </w:r>
      <w:r w:rsidRPr="000306ED">
        <w:rPr>
          <w:sz w:val="24"/>
          <w:szCs w:val="24"/>
        </w:rPr>
        <w:t>, tas ir, nav pieļaujama iespēja ēkas ūdensapgādei vienlaicīgi izmantot abas sistēmas.</w:t>
      </w:r>
    </w:p>
    <w:p w14:paraId="07A41E05" w14:textId="77777777" w:rsidR="00597583" w:rsidRPr="000306ED" w:rsidRDefault="00597583" w:rsidP="00597583">
      <w:pPr>
        <w:pStyle w:val="Sarakstarindkopa"/>
        <w:numPr>
          <w:ilvl w:val="0"/>
          <w:numId w:val="22"/>
        </w:numPr>
        <w:ind w:left="426" w:hanging="426"/>
        <w:jc w:val="both"/>
        <w:rPr>
          <w:sz w:val="24"/>
          <w:szCs w:val="24"/>
        </w:rPr>
      </w:pPr>
      <w:r w:rsidRPr="000306ED">
        <w:rPr>
          <w:sz w:val="24"/>
          <w:szCs w:val="24"/>
        </w:rPr>
        <w:t>Sanitāri tehniskās ierīces (piemēram: traps grīdā, izlietne, duša vai sēdpods), kas novietotas zemāk par tuvākās skatakas vāka līmeni (piemēram pagrabos), jāpievieno atsevišķai kanalizācijas sistēmai, izolēti no augstāk izvietoto telpu kanalizācijas, izbūvējot atsevišķu izlaidi un ierīkojot uz tās elektrificētu aizbīdni, kuru automātiski vada kanalizācijas caurulē ievietots signāldevējs, vai speciālu vienvirziena vārstu. Aiz aizbīdņa vai vārsta ūdens tecēšanas virzienā pieļaujams pievienot augstāk novietoto stāvu kanalizācijas sistēmas.</w:t>
      </w:r>
    </w:p>
    <w:p w14:paraId="3E205938" w14:textId="6D80B487" w:rsidR="001127A4" w:rsidRPr="000306ED" w:rsidRDefault="00037B61" w:rsidP="00037B61">
      <w:pPr>
        <w:pStyle w:val="Sarakstarindkopa"/>
        <w:numPr>
          <w:ilvl w:val="0"/>
          <w:numId w:val="22"/>
        </w:numPr>
        <w:ind w:left="426" w:hanging="426"/>
        <w:jc w:val="both"/>
        <w:rPr>
          <w:sz w:val="24"/>
          <w:szCs w:val="24"/>
        </w:rPr>
      </w:pPr>
      <w:r w:rsidRPr="000306ED">
        <w:rPr>
          <w:sz w:val="24"/>
          <w:szCs w:val="24"/>
        </w:rPr>
        <w:t xml:space="preserve">Ūdensvada pievada un kanalizācijas izvada pieslēgšanu centralizētās ūdensapgādes un/vai kanalizācijas sistēmām veic </w:t>
      </w:r>
      <w:r w:rsidR="00605261" w:rsidRPr="000306ED">
        <w:rPr>
          <w:sz w:val="24"/>
          <w:szCs w:val="24"/>
        </w:rPr>
        <w:t>p</w:t>
      </w:r>
      <w:r w:rsidRPr="000306ED">
        <w:rPr>
          <w:sz w:val="24"/>
          <w:szCs w:val="24"/>
        </w:rPr>
        <w:t xml:space="preserve">akalpojumu sniedzējs, cits licencēts komersants vai sertificēts būvspeciālists </w:t>
      </w:r>
      <w:r w:rsidR="00605261" w:rsidRPr="000306ED">
        <w:rPr>
          <w:sz w:val="24"/>
          <w:szCs w:val="24"/>
        </w:rPr>
        <w:t>p</w:t>
      </w:r>
      <w:r w:rsidRPr="000306ED">
        <w:rPr>
          <w:sz w:val="24"/>
          <w:szCs w:val="24"/>
        </w:rPr>
        <w:t xml:space="preserve">akalpojumu sniedzēja pārstāvja uzraudzībā, un pirms izbūvēto tīklu tranšejas aizbēršanas pieslēguma vieta jāuzrāda </w:t>
      </w:r>
      <w:r w:rsidR="00605261" w:rsidRPr="000306ED">
        <w:rPr>
          <w:sz w:val="24"/>
          <w:szCs w:val="24"/>
        </w:rPr>
        <w:t>p</w:t>
      </w:r>
      <w:r w:rsidRPr="000306ED">
        <w:rPr>
          <w:sz w:val="24"/>
          <w:szCs w:val="24"/>
        </w:rPr>
        <w:t>akalpojuma sniedzējam.</w:t>
      </w:r>
    </w:p>
    <w:p w14:paraId="7A0B840B" w14:textId="2CA02AE1" w:rsidR="00597583" w:rsidRPr="000306ED" w:rsidRDefault="00427A9D" w:rsidP="00597583">
      <w:pPr>
        <w:pStyle w:val="Sarakstarindkopa"/>
        <w:numPr>
          <w:ilvl w:val="0"/>
          <w:numId w:val="22"/>
        </w:numPr>
        <w:ind w:left="426" w:hanging="426"/>
        <w:jc w:val="both"/>
        <w:rPr>
          <w:sz w:val="24"/>
          <w:szCs w:val="24"/>
        </w:rPr>
      </w:pPr>
      <w:r w:rsidRPr="000306ED">
        <w:rPr>
          <w:sz w:val="24"/>
          <w:szCs w:val="24"/>
        </w:rPr>
        <w:t xml:space="preserve">Pēc ievada </w:t>
      </w:r>
      <w:r w:rsidR="00597583" w:rsidRPr="000306ED">
        <w:rPr>
          <w:sz w:val="24"/>
          <w:szCs w:val="24"/>
        </w:rPr>
        <w:t xml:space="preserve">vai izvada izbūves pabeigšanas nekustamā īpašuma īpašnieks </w:t>
      </w:r>
      <w:r w:rsidRPr="000306ED">
        <w:rPr>
          <w:sz w:val="24"/>
          <w:szCs w:val="24"/>
        </w:rPr>
        <w:t xml:space="preserve">vai valdītājs </w:t>
      </w:r>
      <w:r w:rsidR="00DB411C" w:rsidRPr="000306ED">
        <w:rPr>
          <w:sz w:val="24"/>
          <w:szCs w:val="24"/>
        </w:rPr>
        <w:t xml:space="preserve">papildus Būvniecības likumā noteiktajām darbībām </w:t>
      </w:r>
      <w:r w:rsidR="00605261" w:rsidRPr="000306ED">
        <w:rPr>
          <w:sz w:val="24"/>
          <w:szCs w:val="24"/>
        </w:rPr>
        <w:t>p</w:t>
      </w:r>
      <w:r w:rsidR="00597583" w:rsidRPr="000306ED">
        <w:rPr>
          <w:sz w:val="24"/>
          <w:szCs w:val="24"/>
        </w:rPr>
        <w:t>akalpojumu sniedzējam iesniedz:</w:t>
      </w:r>
    </w:p>
    <w:p w14:paraId="26D59DDF" w14:textId="77777777" w:rsidR="00597583" w:rsidRPr="000306ED" w:rsidRDefault="00427A9D" w:rsidP="002411F1">
      <w:pPr>
        <w:pStyle w:val="Sarakstarindkopa"/>
        <w:numPr>
          <w:ilvl w:val="1"/>
          <w:numId w:val="22"/>
        </w:numPr>
        <w:ind w:left="993" w:hanging="567"/>
        <w:jc w:val="both"/>
        <w:rPr>
          <w:sz w:val="24"/>
          <w:szCs w:val="24"/>
        </w:rPr>
      </w:pPr>
      <w:r w:rsidRPr="000306ED">
        <w:rPr>
          <w:sz w:val="24"/>
          <w:szCs w:val="24"/>
        </w:rPr>
        <w:t>izbūvēto tīklu izpildmērījuma plānu grafiskā un digitālā formā;</w:t>
      </w:r>
    </w:p>
    <w:p w14:paraId="6C1641DC" w14:textId="77777777" w:rsidR="00427A9D" w:rsidRPr="000306ED" w:rsidRDefault="00427A9D" w:rsidP="002411F1">
      <w:pPr>
        <w:pStyle w:val="Sarakstarindkopa"/>
        <w:numPr>
          <w:ilvl w:val="1"/>
          <w:numId w:val="22"/>
        </w:numPr>
        <w:ind w:left="993" w:hanging="567"/>
        <w:jc w:val="both"/>
        <w:rPr>
          <w:sz w:val="24"/>
          <w:szCs w:val="24"/>
        </w:rPr>
      </w:pPr>
      <w:r w:rsidRPr="000306ED">
        <w:rPr>
          <w:sz w:val="24"/>
          <w:szCs w:val="24"/>
        </w:rPr>
        <w:t>aktu par komercuzskaites mēraparāta mezgla pieņemšanu</w:t>
      </w:r>
      <w:r w:rsidR="000E5A2B" w:rsidRPr="000306ED">
        <w:rPr>
          <w:sz w:val="24"/>
          <w:szCs w:val="24"/>
        </w:rPr>
        <w:t>;</w:t>
      </w:r>
    </w:p>
    <w:p w14:paraId="2CE98A90" w14:textId="77777777" w:rsidR="000E5A2B" w:rsidRPr="000306ED" w:rsidRDefault="000E5A2B" w:rsidP="002411F1">
      <w:pPr>
        <w:pStyle w:val="Sarakstarindkopa"/>
        <w:numPr>
          <w:ilvl w:val="1"/>
          <w:numId w:val="22"/>
        </w:numPr>
        <w:ind w:left="993" w:hanging="567"/>
        <w:jc w:val="both"/>
        <w:rPr>
          <w:sz w:val="24"/>
          <w:szCs w:val="24"/>
        </w:rPr>
      </w:pPr>
      <w:r w:rsidRPr="000306ED">
        <w:rPr>
          <w:sz w:val="24"/>
          <w:szCs w:val="24"/>
        </w:rPr>
        <w:t>segto darbu aktus;</w:t>
      </w:r>
    </w:p>
    <w:p w14:paraId="167570AF" w14:textId="0E72109B" w:rsidR="000E5A2B" w:rsidRPr="000306ED" w:rsidRDefault="00644DF3" w:rsidP="002411F1">
      <w:pPr>
        <w:pStyle w:val="Sarakstarindkopa"/>
        <w:numPr>
          <w:ilvl w:val="1"/>
          <w:numId w:val="22"/>
        </w:numPr>
        <w:ind w:left="993" w:hanging="567"/>
        <w:jc w:val="both"/>
        <w:rPr>
          <w:sz w:val="24"/>
          <w:szCs w:val="24"/>
        </w:rPr>
      </w:pPr>
      <w:r w:rsidRPr="000306ED">
        <w:rPr>
          <w:sz w:val="24"/>
          <w:szCs w:val="24"/>
        </w:rPr>
        <w:t xml:space="preserve">ja attiecināms - </w:t>
      </w:r>
      <w:r w:rsidR="000E5A2B" w:rsidRPr="000306ED">
        <w:rPr>
          <w:sz w:val="24"/>
          <w:szCs w:val="24"/>
        </w:rPr>
        <w:t>ūdensvada hidrauliskās pārbaudes aktu; ūdensvada</w:t>
      </w:r>
      <w:r w:rsidRPr="000306ED">
        <w:rPr>
          <w:sz w:val="24"/>
          <w:szCs w:val="24"/>
        </w:rPr>
        <w:t xml:space="preserve"> dezinfekcijas aktu, Veselības inspekcijas atzinumu par testēšanas pārskatu, iebūvēto būvizstrādājumu atbilstību apliecinošu dokumentāciju, ugunsdzēsības hidrantu pārbaudes aktu</w:t>
      </w:r>
      <w:r w:rsidR="00EC524A" w:rsidRPr="000306ED">
        <w:rPr>
          <w:sz w:val="24"/>
          <w:szCs w:val="24"/>
        </w:rPr>
        <w:t>;</w:t>
      </w:r>
    </w:p>
    <w:p w14:paraId="481CF3D3" w14:textId="77777777" w:rsidR="003655A2" w:rsidRPr="000306ED" w:rsidRDefault="00427A9D" w:rsidP="003655A2">
      <w:pPr>
        <w:pStyle w:val="Sarakstarindkopa"/>
        <w:numPr>
          <w:ilvl w:val="0"/>
          <w:numId w:val="22"/>
        </w:numPr>
        <w:ind w:left="426" w:hanging="426"/>
        <w:jc w:val="both"/>
        <w:rPr>
          <w:sz w:val="24"/>
          <w:szCs w:val="24"/>
        </w:rPr>
      </w:pPr>
      <w:r w:rsidRPr="000306ED">
        <w:rPr>
          <w:sz w:val="24"/>
          <w:szCs w:val="24"/>
        </w:rPr>
        <w:t xml:space="preserve">Pēc nekustamā īpašuma </w:t>
      </w:r>
      <w:r w:rsidR="00DB411C" w:rsidRPr="000306ED">
        <w:rPr>
          <w:sz w:val="24"/>
          <w:szCs w:val="24"/>
        </w:rPr>
        <w:t xml:space="preserve">kanalizācijas </w:t>
      </w:r>
      <w:r w:rsidRPr="000306ED">
        <w:rPr>
          <w:sz w:val="24"/>
          <w:szCs w:val="24"/>
        </w:rPr>
        <w:t>izvada izbūves līdz centralizētajam kanalizācijas tīklam, nekustamā īpašuma īpašnieka vai valdītāja pienākums ir likvidēt viņa īpašumā esošās būves un sistēmas, kuras tika izmantotas nekustamajā īpašumā radīto komunālo notekūdeņu uzkrāšanai un var radīt kaitējumu videi.</w:t>
      </w:r>
    </w:p>
    <w:p w14:paraId="2822CC6B" w14:textId="0277A26A" w:rsidR="004E33D1" w:rsidRPr="000306ED" w:rsidRDefault="003655A2" w:rsidP="003655A2">
      <w:pPr>
        <w:pStyle w:val="Sarakstarindkopa"/>
        <w:numPr>
          <w:ilvl w:val="0"/>
          <w:numId w:val="22"/>
        </w:numPr>
        <w:ind w:left="426" w:hanging="426"/>
        <w:jc w:val="both"/>
        <w:rPr>
          <w:sz w:val="24"/>
          <w:szCs w:val="24"/>
        </w:rPr>
      </w:pPr>
      <w:r w:rsidRPr="000306ED">
        <w:rPr>
          <w:sz w:val="24"/>
          <w:szCs w:val="24"/>
        </w:rPr>
        <w:t xml:space="preserve">Ja ūdensvada ievadu vai kanalizācijas izvadu centralizētajai ūdensapgādes sistēmai vai centralizētajai kanalizācijas sistēmai nav iespējams pievienot tīklu izvietojuma dēļ, tad </w:t>
      </w:r>
      <w:r w:rsidR="002758B9" w:rsidRPr="000306ED">
        <w:rPr>
          <w:sz w:val="24"/>
          <w:szCs w:val="24"/>
        </w:rPr>
        <w:t>p</w:t>
      </w:r>
      <w:r w:rsidRPr="000306ED">
        <w:rPr>
          <w:sz w:val="24"/>
          <w:szCs w:val="24"/>
        </w:rPr>
        <w:t xml:space="preserve">akalpojumu sniedzējs ir tiesīgs atļaut nekustamā īpašuma īpašniekam vai valdītājām kā blakuslietotājam pievadu pievienot pie cita </w:t>
      </w:r>
      <w:r w:rsidR="002758B9" w:rsidRPr="000306ED">
        <w:rPr>
          <w:sz w:val="24"/>
          <w:szCs w:val="24"/>
        </w:rPr>
        <w:t>p</w:t>
      </w:r>
      <w:r w:rsidRPr="000306ED">
        <w:rPr>
          <w:sz w:val="24"/>
          <w:szCs w:val="24"/>
        </w:rPr>
        <w:t xml:space="preserve">akalpojumu lietotāja ūdensapgādes (aiz komercuzskaites mēraparāta mezgla) un kanalizācijas cauruļvadiem, tai skaitā šķērsojot cita īpašnieka nekustamo īpašumu, ja šāda pievienošana ir rakstveidā saskaņota ar zemes īpašnieku un </w:t>
      </w:r>
      <w:r w:rsidR="002758B9" w:rsidRPr="000306ED">
        <w:rPr>
          <w:sz w:val="24"/>
          <w:szCs w:val="24"/>
        </w:rPr>
        <w:t>p</w:t>
      </w:r>
      <w:r w:rsidRPr="000306ED">
        <w:rPr>
          <w:sz w:val="24"/>
          <w:szCs w:val="24"/>
        </w:rPr>
        <w:t xml:space="preserve">akalpojumu lietotāju, un šāda pievienošana nepasliktina ūdensapgādes un kanalizācijas pakalpojuma saņemšanu citiem </w:t>
      </w:r>
      <w:r w:rsidR="002758B9" w:rsidRPr="000306ED">
        <w:rPr>
          <w:sz w:val="24"/>
          <w:szCs w:val="24"/>
        </w:rPr>
        <w:t>p</w:t>
      </w:r>
      <w:r w:rsidRPr="000306ED">
        <w:rPr>
          <w:sz w:val="24"/>
          <w:szCs w:val="24"/>
        </w:rPr>
        <w:t xml:space="preserve">akalpojumu lietotājiem. Šādā gadījumā ir jābūt saskaņotam tīklu apkalpošanas robežu aktam ar </w:t>
      </w:r>
      <w:r w:rsidR="002758B9" w:rsidRPr="000306ED">
        <w:rPr>
          <w:sz w:val="24"/>
          <w:szCs w:val="24"/>
        </w:rPr>
        <w:t>p</w:t>
      </w:r>
      <w:r w:rsidRPr="000306ED">
        <w:rPr>
          <w:sz w:val="24"/>
          <w:szCs w:val="24"/>
        </w:rPr>
        <w:t xml:space="preserve">akalpojuma sniedzēju, </w:t>
      </w:r>
      <w:r w:rsidR="002758B9" w:rsidRPr="000306ED">
        <w:rPr>
          <w:sz w:val="24"/>
          <w:szCs w:val="24"/>
        </w:rPr>
        <w:t>p</w:t>
      </w:r>
      <w:r w:rsidRPr="000306ED">
        <w:rPr>
          <w:sz w:val="24"/>
          <w:szCs w:val="24"/>
        </w:rPr>
        <w:t xml:space="preserve">akalpojuma lietotāju un blakuslietotāju vai zemes īpašnieku un noslēgtam līgumam starp blakuslietotāju un </w:t>
      </w:r>
      <w:r w:rsidR="002758B9" w:rsidRPr="000306ED">
        <w:rPr>
          <w:sz w:val="24"/>
          <w:szCs w:val="24"/>
        </w:rPr>
        <w:t>p</w:t>
      </w:r>
      <w:r w:rsidRPr="000306ED">
        <w:rPr>
          <w:sz w:val="24"/>
          <w:szCs w:val="24"/>
        </w:rPr>
        <w:t>akalpojumu lietotāju.</w:t>
      </w:r>
    </w:p>
    <w:p w14:paraId="5A08EF33" w14:textId="3C8CAF86" w:rsidR="00597583" w:rsidRPr="000306ED" w:rsidRDefault="004E33D1" w:rsidP="004E33D1">
      <w:pPr>
        <w:pStyle w:val="Sarakstarindkopa"/>
        <w:numPr>
          <w:ilvl w:val="0"/>
          <w:numId w:val="22"/>
        </w:numPr>
        <w:ind w:left="426" w:hanging="426"/>
        <w:jc w:val="both"/>
        <w:rPr>
          <w:sz w:val="24"/>
          <w:szCs w:val="24"/>
        </w:rPr>
      </w:pPr>
      <w:r w:rsidRPr="000306ED">
        <w:rPr>
          <w:sz w:val="24"/>
          <w:szCs w:val="24"/>
        </w:rPr>
        <w:lastRenderedPageBreak/>
        <w:t xml:space="preserve">Ja nav iespējams komercuzskaites mēraparāta mezglu izbūvēt normatīvajos aktos noteiktajā vietā, </w:t>
      </w:r>
      <w:r w:rsidR="002758B9" w:rsidRPr="000306ED">
        <w:rPr>
          <w:sz w:val="24"/>
          <w:szCs w:val="24"/>
        </w:rPr>
        <w:t>p</w:t>
      </w:r>
      <w:r w:rsidRPr="000306ED">
        <w:rPr>
          <w:sz w:val="24"/>
          <w:szCs w:val="24"/>
        </w:rPr>
        <w:t xml:space="preserve">akalpojumu sniedzējs ir tiesīgs atļaut to izbūvēt </w:t>
      </w:r>
      <w:r w:rsidR="002758B9" w:rsidRPr="000306ED">
        <w:rPr>
          <w:sz w:val="24"/>
          <w:szCs w:val="24"/>
        </w:rPr>
        <w:t>p</w:t>
      </w:r>
      <w:r w:rsidRPr="000306ED">
        <w:rPr>
          <w:sz w:val="24"/>
          <w:szCs w:val="24"/>
        </w:rPr>
        <w:t>akalpojumu sniedzēja noteiktajā vietā.</w:t>
      </w:r>
    </w:p>
    <w:p w14:paraId="23CD5890" w14:textId="663033DC" w:rsidR="004E33D1" w:rsidRPr="000306ED" w:rsidRDefault="004E33D1" w:rsidP="004E33D1">
      <w:pPr>
        <w:pStyle w:val="Sarakstarindkopa"/>
        <w:numPr>
          <w:ilvl w:val="0"/>
          <w:numId w:val="22"/>
        </w:numPr>
        <w:ind w:left="426" w:hanging="426"/>
        <w:jc w:val="both"/>
        <w:rPr>
          <w:sz w:val="24"/>
          <w:szCs w:val="24"/>
        </w:rPr>
      </w:pPr>
      <w:r w:rsidRPr="000306ED">
        <w:rPr>
          <w:sz w:val="24"/>
          <w:szCs w:val="24"/>
        </w:rPr>
        <w:t xml:space="preserve">Pēc komercuzskaites mēraparāta mezgla izbūves, </w:t>
      </w:r>
      <w:r w:rsidR="002758B9" w:rsidRPr="000306ED">
        <w:rPr>
          <w:sz w:val="24"/>
          <w:szCs w:val="24"/>
        </w:rPr>
        <w:t>p</w:t>
      </w:r>
      <w:r w:rsidRPr="000306ED">
        <w:rPr>
          <w:sz w:val="24"/>
          <w:szCs w:val="24"/>
        </w:rPr>
        <w:t xml:space="preserve">akalpojumu sniedzējs uzstāda verificētu komercuzskaites mēraparātu, kas ir </w:t>
      </w:r>
      <w:r w:rsidR="002758B9" w:rsidRPr="000306ED">
        <w:rPr>
          <w:sz w:val="24"/>
          <w:szCs w:val="24"/>
        </w:rPr>
        <w:t>p</w:t>
      </w:r>
      <w:r w:rsidRPr="000306ED">
        <w:rPr>
          <w:sz w:val="24"/>
          <w:szCs w:val="24"/>
        </w:rPr>
        <w:t>akalpojumu sniedzēja īpašums.</w:t>
      </w:r>
    </w:p>
    <w:p w14:paraId="3893934A" w14:textId="635F16BE" w:rsidR="00F175CB" w:rsidRPr="000306ED" w:rsidRDefault="004E33D1" w:rsidP="00F175CB">
      <w:pPr>
        <w:pStyle w:val="Sarakstarindkopa"/>
        <w:numPr>
          <w:ilvl w:val="0"/>
          <w:numId w:val="22"/>
        </w:numPr>
        <w:ind w:left="426" w:hanging="426"/>
        <w:jc w:val="both"/>
        <w:rPr>
          <w:sz w:val="24"/>
          <w:szCs w:val="24"/>
        </w:rPr>
      </w:pPr>
      <w:r w:rsidRPr="000306ED">
        <w:rPr>
          <w:sz w:val="24"/>
          <w:szCs w:val="24"/>
        </w:rPr>
        <w:t xml:space="preserve">Pakalpojumu </w:t>
      </w:r>
      <w:r w:rsidR="00803592" w:rsidRPr="000306ED">
        <w:rPr>
          <w:sz w:val="24"/>
          <w:szCs w:val="24"/>
        </w:rPr>
        <w:t>lietotājs</w:t>
      </w:r>
      <w:r w:rsidRPr="000306ED">
        <w:rPr>
          <w:sz w:val="24"/>
          <w:szCs w:val="24"/>
        </w:rPr>
        <w:t xml:space="preserve"> atlīdzina </w:t>
      </w:r>
      <w:r w:rsidR="002758B9" w:rsidRPr="000306ED">
        <w:rPr>
          <w:sz w:val="24"/>
          <w:szCs w:val="24"/>
        </w:rPr>
        <w:t>p</w:t>
      </w:r>
      <w:r w:rsidRPr="000306ED">
        <w:rPr>
          <w:sz w:val="24"/>
          <w:szCs w:val="24"/>
        </w:rPr>
        <w:t xml:space="preserve">akalpojumu sniedzējam izdevumus komercuzskaites mēraparāta zādzības vai bojāšanas gadījumā, pēc to faktiskiem apmēriem, kas saistīti ar jauna komercuzskaites mēraparāta iegādi un uzstādīšanu, izņemot gadījumus, kad komercuzskaites mēraparāta mezgla atrašanās vieta ir ārpus </w:t>
      </w:r>
      <w:r w:rsidR="002758B9"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w:t>
      </w:r>
      <w:r w:rsidR="000911D3" w:rsidRPr="000306ED">
        <w:rPr>
          <w:sz w:val="24"/>
          <w:szCs w:val="24"/>
        </w:rPr>
        <w:t>piederības</w:t>
      </w:r>
      <w:r w:rsidRPr="000306ED">
        <w:rPr>
          <w:sz w:val="24"/>
          <w:szCs w:val="24"/>
        </w:rPr>
        <w:t xml:space="preserve"> robežas.</w:t>
      </w:r>
    </w:p>
    <w:p w14:paraId="6039F8CF" w14:textId="77777777" w:rsidR="00F175CB" w:rsidRPr="000306ED" w:rsidRDefault="00F175CB" w:rsidP="00F175CB">
      <w:pPr>
        <w:pStyle w:val="Sarakstarindkopa"/>
        <w:numPr>
          <w:ilvl w:val="0"/>
          <w:numId w:val="22"/>
        </w:numPr>
        <w:ind w:left="426" w:hanging="426"/>
        <w:jc w:val="both"/>
        <w:rPr>
          <w:sz w:val="24"/>
          <w:szCs w:val="24"/>
        </w:rPr>
      </w:pPr>
      <w:r w:rsidRPr="000306ED">
        <w:rPr>
          <w:sz w:val="24"/>
          <w:szCs w:val="24"/>
        </w:rPr>
        <w:t>Ierīkojot pagaidu ūdensvada tīklus, uz tiem nepieciešams uzstādīt komercuzskaites mēraparātu un noslēgt pakalpojumu līgumu.</w:t>
      </w:r>
    </w:p>
    <w:p w14:paraId="1DC151DE" w14:textId="6126AD7B" w:rsidR="007235C7" w:rsidRPr="000306ED" w:rsidRDefault="00F175CB" w:rsidP="00F175CB">
      <w:pPr>
        <w:pStyle w:val="Sarakstarindkopa"/>
        <w:numPr>
          <w:ilvl w:val="0"/>
          <w:numId w:val="22"/>
        </w:numPr>
        <w:ind w:left="426" w:hanging="426"/>
        <w:jc w:val="both"/>
        <w:rPr>
          <w:sz w:val="24"/>
          <w:szCs w:val="24"/>
        </w:rPr>
      </w:pPr>
      <w:r w:rsidRPr="000306ED">
        <w:rPr>
          <w:sz w:val="24"/>
          <w:szCs w:val="24"/>
        </w:rPr>
        <w:t xml:space="preserve">Ja nepieciešams augstāks ūdens spiediens par normatīvos paredzēto, </w:t>
      </w:r>
      <w:r w:rsidR="002758B9" w:rsidRPr="000306ED">
        <w:rPr>
          <w:sz w:val="24"/>
          <w:szCs w:val="24"/>
        </w:rPr>
        <w:t>p</w:t>
      </w:r>
      <w:r w:rsidRPr="000306ED">
        <w:rPr>
          <w:sz w:val="24"/>
          <w:szCs w:val="24"/>
        </w:rPr>
        <w:t xml:space="preserve">akalpojumu lietotājs par saviem līdzekļiem drīkst ierīkot vietējās ūdens spiediena paaugstināšanas iekārtas, saskaņojot rakstveidā to ar </w:t>
      </w:r>
      <w:r w:rsidR="002758B9" w:rsidRPr="000306ED">
        <w:rPr>
          <w:sz w:val="24"/>
          <w:szCs w:val="24"/>
        </w:rPr>
        <w:t>p</w:t>
      </w:r>
      <w:r w:rsidRPr="000306ED">
        <w:rPr>
          <w:sz w:val="24"/>
          <w:szCs w:val="24"/>
        </w:rPr>
        <w:t>akalpojumu sniedzēju.</w:t>
      </w:r>
    </w:p>
    <w:p w14:paraId="1C6E680D" w14:textId="77777777" w:rsidR="004E33D1" w:rsidRPr="000306ED" w:rsidRDefault="004E33D1" w:rsidP="004E33D1">
      <w:pPr>
        <w:jc w:val="both"/>
        <w:rPr>
          <w:sz w:val="24"/>
          <w:szCs w:val="24"/>
        </w:rPr>
      </w:pPr>
    </w:p>
    <w:p w14:paraId="529A6941" w14:textId="77777777" w:rsidR="00FF4137" w:rsidRPr="000306ED" w:rsidRDefault="00136434" w:rsidP="00A9629E">
      <w:pPr>
        <w:pStyle w:val="Sarakstarindkopa"/>
        <w:ind w:left="0"/>
        <w:jc w:val="center"/>
        <w:rPr>
          <w:b/>
          <w:sz w:val="24"/>
          <w:szCs w:val="24"/>
        </w:rPr>
      </w:pPr>
      <w:r w:rsidRPr="000306ED">
        <w:rPr>
          <w:b/>
          <w:sz w:val="24"/>
          <w:szCs w:val="24"/>
        </w:rPr>
        <w:t>3.</w:t>
      </w:r>
      <w:r w:rsidR="00FF4137" w:rsidRPr="000306ED">
        <w:rPr>
          <w:b/>
          <w:sz w:val="24"/>
          <w:szCs w:val="24"/>
        </w:rPr>
        <w:t xml:space="preserve"> Centralizētās ūdensapgādes sistēmas un centralizētās kanalizācijas sistēmas ekspluatācijas, lietošanas un aizsardzības prasības</w:t>
      </w:r>
    </w:p>
    <w:p w14:paraId="08C4B4BD" w14:textId="77777777" w:rsidR="00FF4137" w:rsidRPr="000306ED" w:rsidRDefault="00FF4137" w:rsidP="00FF4137">
      <w:pPr>
        <w:pStyle w:val="Sarakstarindkopa"/>
        <w:rPr>
          <w:b/>
          <w:sz w:val="24"/>
          <w:szCs w:val="24"/>
        </w:rPr>
      </w:pPr>
    </w:p>
    <w:p w14:paraId="7D566D21" w14:textId="77777777" w:rsidR="00FF4137" w:rsidRPr="000306ED" w:rsidRDefault="00136434" w:rsidP="00A9629E">
      <w:pPr>
        <w:jc w:val="center"/>
        <w:rPr>
          <w:b/>
          <w:sz w:val="24"/>
          <w:szCs w:val="24"/>
        </w:rPr>
      </w:pPr>
      <w:r w:rsidRPr="000306ED">
        <w:rPr>
          <w:b/>
          <w:sz w:val="24"/>
          <w:szCs w:val="24"/>
        </w:rPr>
        <w:t xml:space="preserve">3.1. </w:t>
      </w:r>
      <w:r w:rsidR="00FF4137" w:rsidRPr="000306ED">
        <w:rPr>
          <w:b/>
          <w:sz w:val="24"/>
          <w:szCs w:val="24"/>
        </w:rPr>
        <w:t>Ūdensapgādes un kanalizācijas sistēmu piederība un uzturēšana</w:t>
      </w:r>
    </w:p>
    <w:p w14:paraId="77A58D36" w14:textId="77777777" w:rsidR="00FF4137" w:rsidRPr="000306ED" w:rsidRDefault="00FF4137" w:rsidP="00FF4137">
      <w:pPr>
        <w:ind w:left="720"/>
        <w:rPr>
          <w:b/>
          <w:sz w:val="24"/>
          <w:szCs w:val="24"/>
        </w:rPr>
      </w:pPr>
    </w:p>
    <w:p w14:paraId="25274522" w14:textId="77777777" w:rsidR="00FF4137" w:rsidRPr="000306ED" w:rsidRDefault="004E33D1" w:rsidP="00B7710C">
      <w:pPr>
        <w:pStyle w:val="Sarakstarindkopa"/>
        <w:numPr>
          <w:ilvl w:val="0"/>
          <w:numId w:val="22"/>
        </w:numPr>
        <w:ind w:left="426" w:hanging="426"/>
        <w:jc w:val="both"/>
        <w:rPr>
          <w:sz w:val="24"/>
          <w:szCs w:val="24"/>
        </w:rPr>
      </w:pPr>
      <w:r w:rsidRPr="000306ED">
        <w:rPr>
          <w:sz w:val="24"/>
          <w:szCs w:val="24"/>
        </w:rPr>
        <w:t>Pakalpojumu sniedzēja īpašumā vai valdījumā ir:</w:t>
      </w:r>
    </w:p>
    <w:p w14:paraId="0EB10D4A" w14:textId="77777777" w:rsidR="00FB1A1A" w:rsidRPr="000306ED" w:rsidRDefault="004E33D1" w:rsidP="00FB1A1A">
      <w:pPr>
        <w:pStyle w:val="Sarakstarindkopa"/>
        <w:numPr>
          <w:ilvl w:val="1"/>
          <w:numId w:val="22"/>
        </w:numPr>
        <w:ind w:left="993" w:hanging="567"/>
        <w:jc w:val="both"/>
        <w:rPr>
          <w:sz w:val="24"/>
          <w:szCs w:val="24"/>
        </w:rPr>
      </w:pPr>
      <w:r w:rsidRPr="000306ED">
        <w:rPr>
          <w:sz w:val="24"/>
          <w:szCs w:val="24"/>
        </w:rPr>
        <w:t>maģistrālie un sadalošie ūdensvada tīkli;</w:t>
      </w:r>
    </w:p>
    <w:p w14:paraId="28EC9101" w14:textId="2935C41B" w:rsidR="00FB1A1A" w:rsidRPr="000306ED" w:rsidRDefault="00FB1A1A" w:rsidP="00FB1A1A">
      <w:pPr>
        <w:pStyle w:val="Sarakstarindkopa"/>
        <w:numPr>
          <w:ilvl w:val="1"/>
          <w:numId w:val="22"/>
        </w:numPr>
        <w:ind w:left="993" w:hanging="567"/>
        <w:jc w:val="both"/>
        <w:rPr>
          <w:sz w:val="24"/>
          <w:szCs w:val="24"/>
        </w:rPr>
      </w:pPr>
      <w:r w:rsidRPr="000306ED">
        <w:rPr>
          <w:sz w:val="24"/>
          <w:szCs w:val="24"/>
        </w:rPr>
        <w:t>ūdens ieguves urbumi, ūdens attīrīšanas iekārtas, ūdens spiedienu paaugstinošas sūkņu stacijas, otrā pacēluma sūkņu stacijas, ūdenstorņi, rezervuāri;</w:t>
      </w:r>
    </w:p>
    <w:p w14:paraId="27F16A1D" w14:textId="77777777" w:rsidR="004E33D1" w:rsidRPr="000306ED" w:rsidRDefault="004E33D1" w:rsidP="00FB1A1A">
      <w:pPr>
        <w:pStyle w:val="Sarakstarindkopa"/>
        <w:numPr>
          <w:ilvl w:val="1"/>
          <w:numId w:val="22"/>
        </w:numPr>
        <w:ind w:left="993" w:hanging="567"/>
        <w:jc w:val="both"/>
        <w:rPr>
          <w:sz w:val="24"/>
          <w:szCs w:val="24"/>
        </w:rPr>
      </w:pPr>
      <w:r w:rsidRPr="000306ED">
        <w:rPr>
          <w:sz w:val="24"/>
          <w:szCs w:val="24"/>
        </w:rPr>
        <w:t>maģistrālie un sadalošie kanalizācijas tīkli;</w:t>
      </w:r>
    </w:p>
    <w:p w14:paraId="73809A85" w14:textId="77777777" w:rsidR="004E33D1" w:rsidRPr="000306ED" w:rsidRDefault="004E33D1" w:rsidP="00FB1A1A">
      <w:pPr>
        <w:pStyle w:val="Sarakstarindkopa"/>
        <w:numPr>
          <w:ilvl w:val="1"/>
          <w:numId w:val="22"/>
        </w:numPr>
        <w:ind w:left="993" w:hanging="567"/>
        <w:jc w:val="both"/>
        <w:rPr>
          <w:sz w:val="24"/>
          <w:szCs w:val="24"/>
        </w:rPr>
      </w:pPr>
      <w:r w:rsidRPr="000306ED">
        <w:rPr>
          <w:sz w:val="24"/>
          <w:szCs w:val="24"/>
        </w:rPr>
        <w:t>notekūdeņu attīrīšanas iekārtas, kanalizācijas sūkņu stacijas, kanalizācijas spiedvadi, pašteces kanalizācijas tīkli;</w:t>
      </w:r>
    </w:p>
    <w:p w14:paraId="27B4E52B" w14:textId="77777777" w:rsidR="004E33D1" w:rsidRPr="000306ED" w:rsidRDefault="004E33D1" w:rsidP="00FB1A1A">
      <w:pPr>
        <w:pStyle w:val="Sarakstarindkopa"/>
        <w:numPr>
          <w:ilvl w:val="1"/>
          <w:numId w:val="22"/>
        </w:numPr>
        <w:ind w:left="993" w:hanging="567"/>
        <w:jc w:val="both"/>
        <w:rPr>
          <w:sz w:val="24"/>
          <w:szCs w:val="24"/>
        </w:rPr>
      </w:pPr>
      <w:r w:rsidRPr="000306ED">
        <w:rPr>
          <w:sz w:val="24"/>
          <w:szCs w:val="24"/>
        </w:rPr>
        <w:t>iepriekš minētajos apakšpunktos minēto ūdensapgādes un kanalizācijas tīklos esošās skatakas, kontrolakas, cauruļvadu armatūra, hidranti un hidrantu plāksnītes;</w:t>
      </w:r>
    </w:p>
    <w:p w14:paraId="3AB5975C" w14:textId="4B2349EA" w:rsidR="006C1A6D" w:rsidRPr="000306ED" w:rsidRDefault="004E33D1" w:rsidP="00FA7F52">
      <w:pPr>
        <w:pStyle w:val="Sarakstarindkopa"/>
        <w:numPr>
          <w:ilvl w:val="1"/>
          <w:numId w:val="22"/>
        </w:numPr>
        <w:ind w:left="993" w:hanging="567"/>
        <w:jc w:val="both"/>
        <w:rPr>
          <w:sz w:val="24"/>
          <w:szCs w:val="24"/>
        </w:rPr>
      </w:pPr>
      <w:r w:rsidRPr="000306ED">
        <w:rPr>
          <w:sz w:val="24"/>
          <w:szCs w:val="24"/>
        </w:rPr>
        <w:t>komercuzskaites mēraparāti</w:t>
      </w:r>
      <w:r w:rsidR="00EC524A" w:rsidRPr="000306ED">
        <w:rPr>
          <w:sz w:val="24"/>
          <w:szCs w:val="24"/>
        </w:rPr>
        <w:t>;</w:t>
      </w:r>
    </w:p>
    <w:p w14:paraId="0C8AB72B" w14:textId="140D0DE6" w:rsidR="00FA7F52" w:rsidRPr="000306ED" w:rsidRDefault="00FA7F52" w:rsidP="00FA7F52">
      <w:pPr>
        <w:pStyle w:val="Komentrateksts"/>
        <w:numPr>
          <w:ilvl w:val="0"/>
          <w:numId w:val="22"/>
        </w:numPr>
        <w:ind w:left="426" w:hanging="426"/>
        <w:jc w:val="both"/>
        <w:rPr>
          <w:sz w:val="24"/>
          <w:szCs w:val="24"/>
        </w:rPr>
      </w:pPr>
      <w:r w:rsidRPr="000306ED">
        <w:rPr>
          <w:sz w:val="24"/>
          <w:szCs w:val="24"/>
        </w:rPr>
        <w:t>Pakalpojuma sniedzēja īpašumā vai valdījumā netiek pārņemti:</w:t>
      </w:r>
    </w:p>
    <w:p w14:paraId="6561C66A" w14:textId="77777777" w:rsidR="00176B81" w:rsidRPr="000306ED" w:rsidRDefault="00FA7F52" w:rsidP="00176B81">
      <w:pPr>
        <w:pStyle w:val="Komentrateksts"/>
        <w:numPr>
          <w:ilvl w:val="1"/>
          <w:numId w:val="22"/>
        </w:numPr>
        <w:ind w:left="993" w:hanging="562"/>
        <w:jc w:val="both"/>
        <w:rPr>
          <w:sz w:val="24"/>
          <w:szCs w:val="24"/>
        </w:rPr>
      </w:pPr>
      <w:r w:rsidRPr="000306ED">
        <w:rPr>
          <w:sz w:val="24"/>
          <w:szCs w:val="24"/>
        </w:rPr>
        <w:t>ēku ūdensvada un kanalizācijas iekšējie tīkli;</w:t>
      </w:r>
    </w:p>
    <w:p w14:paraId="43B73B95" w14:textId="77777777" w:rsidR="00176B81" w:rsidRPr="000306ED" w:rsidRDefault="00FA7F52" w:rsidP="00176B81">
      <w:pPr>
        <w:pStyle w:val="Komentrateksts"/>
        <w:numPr>
          <w:ilvl w:val="1"/>
          <w:numId w:val="22"/>
        </w:numPr>
        <w:ind w:left="993" w:hanging="562"/>
        <w:jc w:val="both"/>
        <w:rPr>
          <w:sz w:val="24"/>
          <w:szCs w:val="24"/>
        </w:rPr>
      </w:pPr>
      <w:r w:rsidRPr="000306ED">
        <w:rPr>
          <w:sz w:val="24"/>
          <w:szCs w:val="24"/>
        </w:rPr>
        <w:t>dzīvojamās mājās iebūvētās ūdens spiediena paaugstināšanas stacijas;</w:t>
      </w:r>
    </w:p>
    <w:p w14:paraId="0BE4EFAD" w14:textId="77777777" w:rsidR="00176B81" w:rsidRPr="000306ED" w:rsidRDefault="00FA7F52" w:rsidP="00176B81">
      <w:pPr>
        <w:pStyle w:val="Komentrateksts"/>
        <w:numPr>
          <w:ilvl w:val="1"/>
          <w:numId w:val="22"/>
        </w:numPr>
        <w:ind w:left="993" w:hanging="562"/>
        <w:jc w:val="both"/>
        <w:rPr>
          <w:sz w:val="24"/>
          <w:szCs w:val="24"/>
        </w:rPr>
      </w:pPr>
      <w:r w:rsidRPr="000306ED">
        <w:rPr>
          <w:sz w:val="24"/>
          <w:szCs w:val="24"/>
        </w:rPr>
        <w:t>ražotņu kanalizācijas un ūdensvadu tīklus, attīrīšanas ietaises, ūdens sūkņu stacijas un kanalizācijas pārsūknēšanas stacijas; tauku ķērāji, naftas un smilšu atdalītāji;</w:t>
      </w:r>
    </w:p>
    <w:p w14:paraId="24689ED4" w14:textId="296EC98B" w:rsidR="00176B81" w:rsidRPr="000306ED" w:rsidRDefault="00FA7F52" w:rsidP="00176B81">
      <w:pPr>
        <w:pStyle w:val="Komentrateksts"/>
        <w:numPr>
          <w:ilvl w:val="1"/>
          <w:numId w:val="22"/>
        </w:numPr>
        <w:ind w:left="993" w:hanging="562"/>
        <w:jc w:val="both"/>
        <w:rPr>
          <w:sz w:val="24"/>
          <w:szCs w:val="24"/>
        </w:rPr>
      </w:pPr>
      <w:r w:rsidRPr="000306ED">
        <w:rPr>
          <w:sz w:val="24"/>
          <w:szCs w:val="24"/>
        </w:rPr>
        <w:t xml:space="preserve">dzīvojamo māju, jaunceltņu, </w:t>
      </w:r>
      <w:r w:rsidR="00091B05" w:rsidRPr="000306ED">
        <w:rPr>
          <w:sz w:val="24"/>
          <w:szCs w:val="24"/>
        </w:rPr>
        <w:t>jaunbūvēto</w:t>
      </w:r>
      <w:r w:rsidRPr="000306ED">
        <w:rPr>
          <w:sz w:val="24"/>
          <w:szCs w:val="24"/>
        </w:rPr>
        <w:t xml:space="preserve"> māju, ciematu, rindu māju, kanalizācijas un ūdensvadu tīklus, attīrīšanas ietaises, ūdens sūkņu stacijas un kanalizācijas pārsūknēšanas stacijas;</w:t>
      </w:r>
    </w:p>
    <w:p w14:paraId="33ACD858" w14:textId="77777777" w:rsidR="00176B81" w:rsidRPr="000306ED" w:rsidRDefault="00FA7F52" w:rsidP="00176B81">
      <w:pPr>
        <w:pStyle w:val="Komentrateksts"/>
        <w:numPr>
          <w:ilvl w:val="1"/>
          <w:numId w:val="22"/>
        </w:numPr>
        <w:ind w:left="993" w:hanging="562"/>
        <w:jc w:val="both"/>
        <w:rPr>
          <w:sz w:val="24"/>
          <w:szCs w:val="24"/>
        </w:rPr>
      </w:pPr>
      <w:r w:rsidRPr="000306ED">
        <w:rPr>
          <w:sz w:val="24"/>
          <w:szCs w:val="24"/>
        </w:rPr>
        <w:t>pagaidu centralizētie ūdensvada tīkli;</w:t>
      </w:r>
    </w:p>
    <w:p w14:paraId="5D5D92F1" w14:textId="1A3E3144" w:rsidR="00FA7F52" w:rsidRPr="000306ED" w:rsidRDefault="00FA7F52" w:rsidP="00176B81">
      <w:pPr>
        <w:pStyle w:val="Komentrateksts"/>
        <w:numPr>
          <w:ilvl w:val="1"/>
          <w:numId w:val="22"/>
        </w:numPr>
        <w:ind w:left="993" w:hanging="562"/>
        <w:jc w:val="both"/>
        <w:rPr>
          <w:sz w:val="24"/>
          <w:szCs w:val="24"/>
        </w:rPr>
      </w:pPr>
      <w:r w:rsidRPr="000306ED">
        <w:rPr>
          <w:sz w:val="24"/>
          <w:szCs w:val="24"/>
        </w:rPr>
        <w:t>lietus ūdens novadīšanas sistēmas</w:t>
      </w:r>
      <w:r w:rsidR="00EC524A" w:rsidRPr="000306ED">
        <w:rPr>
          <w:sz w:val="24"/>
          <w:szCs w:val="24"/>
        </w:rPr>
        <w:t>;</w:t>
      </w:r>
    </w:p>
    <w:p w14:paraId="637C87DA" w14:textId="25BF9F06" w:rsidR="006F18A5" w:rsidRPr="000306ED" w:rsidRDefault="006F18A5" w:rsidP="006F18A5">
      <w:pPr>
        <w:pStyle w:val="Sarakstarindkopa"/>
        <w:numPr>
          <w:ilvl w:val="0"/>
          <w:numId w:val="22"/>
        </w:numPr>
        <w:ind w:left="426" w:hanging="426"/>
        <w:jc w:val="both"/>
        <w:rPr>
          <w:sz w:val="24"/>
          <w:szCs w:val="24"/>
        </w:rPr>
      </w:pPr>
      <w:r w:rsidRPr="000306ED">
        <w:rPr>
          <w:sz w:val="24"/>
          <w:szCs w:val="24"/>
        </w:rPr>
        <w:t xml:space="preserve">Pakalpojumu sniedzēja apkalpes zonā var būt ūdensvada un kanalizācijas infrastruktūras daļas, kuras nav </w:t>
      </w:r>
      <w:r w:rsidR="002758B9" w:rsidRPr="000306ED">
        <w:rPr>
          <w:sz w:val="24"/>
          <w:szCs w:val="24"/>
        </w:rPr>
        <w:t>p</w:t>
      </w:r>
      <w:r w:rsidRPr="000306ED">
        <w:rPr>
          <w:sz w:val="24"/>
          <w:szCs w:val="24"/>
        </w:rPr>
        <w:t xml:space="preserve">akalpojumu sniedzēja īpašumā vai valdījumā, bet kuras tam ir nodotas pakalpojuma sniegšanai, un noteiktas </w:t>
      </w:r>
      <w:r w:rsidR="002758B9"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un </w:t>
      </w:r>
      <w:r w:rsidR="002758B9" w:rsidRPr="000306ED">
        <w:rPr>
          <w:sz w:val="24"/>
          <w:szCs w:val="24"/>
        </w:rPr>
        <w:t>p</w:t>
      </w:r>
      <w:r w:rsidRPr="000306ED">
        <w:rPr>
          <w:sz w:val="24"/>
          <w:szCs w:val="24"/>
        </w:rPr>
        <w:t>akalpojumu sniedzēja noslēgtā līgumā vai līgumā par sabiedrisko pakalpojumu sniegšanu ar pašvaldību.</w:t>
      </w:r>
    </w:p>
    <w:p w14:paraId="3B749175" w14:textId="77777777" w:rsidR="00FF4137" w:rsidRPr="000306ED" w:rsidRDefault="006F18A5" w:rsidP="00B7710C">
      <w:pPr>
        <w:pStyle w:val="Sarakstarindkopa"/>
        <w:ind w:left="426"/>
        <w:jc w:val="both"/>
        <w:rPr>
          <w:sz w:val="24"/>
          <w:szCs w:val="24"/>
        </w:rPr>
      </w:pPr>
      <w:r w:rsidRPr="000306ED">
        <w:rPr>
          <w:sz w:val="24"/>
          <w:szCs w:val="24"/>
        </w:rPr>
        <w:t>Pakalpojumi, kas saistīti ar šīs infrastruktūras apkalpošanu, nav uzskatāmi par sabiedriskajiem ūdenssaimniecības pakalpojumiem, un to maksai ir jābūt noteiktai attiecīgajā līgumā, ja tāda paredzēta.</w:t>
      </w:r>
    </w:p>
    <w:p w14:paraId="58246159" w14:textId="4DB35BA9" w:rsidR="008878E2" w:rsidRPr="000306ED" w:rsidRDefault="003E0FD2" w:rsidP="008878E2">
      <w:pPr>
        <w:pStyle w:val="Sarakstarindkopa"/>
        <w:numPr>
          <w:ilvl w:val="0"/>
          <w:numId w:val="22"/>
        </w:numPr>
        <w:ind w:left="426" w:hanging="426"/>
        <w:jc w:val="both"/>
        <w:rPr>
          <w:sz w:val="24"/>
          <w:szCs w:val="24"/>
        </w:rPr>
      </w:pPr>
      <w:r w:rsidRPr="000306ED">
        <w:rPr>
          <w:sz w:val="24"/>
          <w:szCs w:val="24"/>
        </w:rPr>
        <w:t xml:space="preserve">Pēc saskaņošanas ar </w:t>
      </w:r>
      <w:r w:rsidR="002758B9" w:rsidRPr="000306ED">
        <w:rPr>
          <w:sz w:val="24"/>
          <w:szCs w:val="24"/>
        </w:rPr>
        <w:t>p</w:t>
      </w:r>
      <w:r w:rsidRPr="000306ED">
        <w:rPr>
          <w:sz w:val="24"/>
          <w:szCs w:val="24"/>
        </w:rPr>
        <w:t xml:space="preserve">akalpojumu </w:t>
      </w:r>
      <w:r w:rsidR="00803592" w:rsidRPr="000306ED">
        <w:rPr>
          <w:sz w:val="24"/>
          <w:szCs w:val="24"/>
        </w:rPr>
        <w:t>lietotāju,</w:t>
      </w:r>
      <w:r w:rsidRPr="000306ED">
        <w:rPr>
          <w:sz w:val="24"/>
          <w:szCs w:val="24"/>
        </w:rPr>
        <w:t xml:space="preserve"> </w:t>
      </w:r>
      <w:r w:rsidR="002758B9" w:rsidRPr="000306ED">
        <w:rPr>
          <w:sz w:val="24"/>
          <w:szCs w:val="24"/>
        </w:rPr>
        <w:t>p</w:t>
      </w:r>
      <w:r w:rsidRPr="000306ED">
        <w:rPr>
          <w:sz w:val="24"/>
          <w:szCs w:val="24"/>
        </w:rPr>
        <w:t xml:space="preserve">akalpojumu sniedzējs savu sistēmu uzturēšanai ir tiesīgs jebkurā laikā apsekot </w:t>
      </w:r>
      <w:r w:rsidR="002758B9"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nekustamo īpašumu, lai </w:t>
      </w:r>
      <w:r w:rsidRPr="000306ED">
        <w:rPr>
          <w:sz w:val="24"/>
          <w:szCs w:val="24"/>
        </w:rPr>
        <w:lastRenderedPageBreak/>
        <w:t>pārliecinātos par ūdensapgādes un kanalizācijas inženierbūvju ekspluatācijas drošību un atbilstību ekspluatācijas noteikumiem.</w:t>
      </w:r>
    </w:p>
    <w:p w14:paraId="45A7A55F" w14:textId="3816A769" w:rsidR="008878E2" w:rsidRPr="000306ED" w:rsidRDefault="003E0FD2" w:rsidP="008878E2">
      <w:pPr>
        <w:pStyle w:val="Sarakstarindkopa"/>
        <w:numPr>
          <w:ilvl w:val="0"/>
          <w:numId w:val="22"/>
        </w:numPr>
        <w:ind w:left="426" w:hanging="426"/>
        <w:jc w:val="both"/>
        <w:rPr>
          <w:sz w:val="24"/>
          <w:szCs w:val="24"/>
        </w:rPr>
      </w:pPr>
      <w:r w:rsidRPr="000306ED">
        <w:rPr>
          <w:sz w:val="24"/>
          <w:szCs w:val="24"/>
        </w:rPr>
        <w:t xml:space="preserve">Gadījumā, ja </w:t>
      </w:r>
      <w:r w:rsidR="002758B9" w:rsidRPr="000306ED">
        <w:rPr>
          <w:sz w:val="24"/>
          <w:szCs w:val="24"/>
        </w:rPr>
        <w:t>p</w:t>
      </w:r>
      <w:r w:rsidRPr="000306ED">
        <w:rPr>
          <w:sz w:val="24"/>
          <w:szCs w:val="24"/>
        </w:rPr>
        <w:t>akalpojumu sniedzējs konstatē centralizētās ūdensapgādes un centralizētās kanalizācijas sistēmas drošas ekspluatācijas</w:t>
      </w:r>
      <w:r w:rsidR="00CD7BDF" w:rsidRPr="000306ED">
        <w:rPr>
          <w:sz w:val="24"/>
          <w:szCs w:val="24"/>
        </w:rPr>
        <w:t xml:space="preserve"> vai sanitāro normu</w:t>
      </w:r>
      <w:r w:rsidRPr="000306ED">
        <w:rPr>
          <w:sz w:val="24"/>
          <w:szCs w:val="24"/>
        </w:rPr>
        <w:t xml:space="preserve"> apdraudējuma riskus, tas var nekavējoties atslēgt </w:t>
      </w:r>
      <w:r w:rsidR="002758B9"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ūdensapgādes un kanalizācijas sistēmu no centralizētās ūdensapgādes un kanalizācijas sistēmas.</w:t>
      </w:r>
    </w:p>
    <w:p w14:paraId="02BF9D7A" w14:textId="77777777" w:rsidR="008878E2" w:rsidRPr="000306ED" w:rsidRDefault="008878E2" w:rsidP="008878E2">
      <w:pPr>
        <w:pStyle w:val="Sarakstarindkopa"/>
        <w:numPr>
          <w:ilvl w:val="0"/>
          <w:numId w:val="22"/>
        </w:numPr>
        <w:ind w:left="426" w:hanging="426"/>
        <w:jc w:val="both"/>
        <w:rPr>
          <w:sz w:val="24"/>
          <w:szCs w:val="24"/>
        </w:rPr>
      </w:pPr>
      <w:r w:rsidRPr="000306ED">
        <w:rPr>
          <w:sz w:val="24"/>
          <w:szCs w:val="24"/>
        </w:rPr>
        <w:t>Pakalpojumu lietotājam noteikti jāuzglabā savu, kā zemē, tā arī ēkas iekšienē izveidoto ūdensvada un kanalizācijas iekārtu shēmas un izpildzīmējumi, kur norādīti cauruļu diametri, to izbūves dziļums, armatūras, ūdens patēriņa mērītāju un ūdens patēriņa mērītāja mezglu, tajā skaitā komercuzskaites mēraparāta mezgla, izveidošanas vietas.</w:t>
      </w:r>
    </w:p>
    <w:p w14:paraId="628398FD" w14:textId="0CBE8CA1" w:rsidR="008878E2" w:rsidRPr="000306ED" w:rsidRDefault="008878E2" w:rsidP="008878E2">
      <w:pPr>
        <w:pStyle w:val="Sarakstarindkopa"/>
        <w:numPr>
          <w:ilvl w:val="0"/>
          <w:numId w:val="22"/>
        </w:numPr>
        <w:ind w:left="426" w:hanging="426"/>
        <w:jc w:val="both"/>
        <w:rPr>
          <w:sz w:val="24"/>
          <w:szCs w:val="24"/>
        </w:rPr>
      </w:pPr>
      <w:r w:rsidRPr="000306ED">
        <w:rPr>
          <w:sz w:val="24"/>
          <w:szCs w:val="24"/>
        </w:rPr>
        <w:t xml:space="preserve">Pakalpojumu lietotāja īpašumā vai valdījumā esošie ūdensvada un kanalizācijas tīkli un būves (tai skaitā, komercuzskaites mēraparāta mezgls un kanalizācijas kontrolakas, ūdens spiediena paaugstināšanas iekārtas un kanalizācijas pārsūknēšanas stacijas, kas ierīkotas zemesgabala robežās) tiek izbūvētas, ekspluatētas un remontētas par </w:t>
      </w:r>
      <w:r w:rsidR="002758B9" w:rsidRPr="000306ED">
        <w:rPr>
          <w:sz w:val="24"/>
          <w:szCs w:val="24"/>
        </w:rPr>
        <w:t>p</w:t>
      </w:r>
      <w:r w:rsidRPr="000306ED">
        <w:rPr>
          <w:sz w:val="24"/>
          <w:szCs w:val="24"/>
        </w:rPr>
        <w:t>akalpojumu lietotāja līdzekļiem.</w:t>
      </w:r>
    </w:p>
    <w:p w14:paraId="5630B50D" w14:textId="0A0E529A" w:rsidR="008878E2" w:rsidRPr="000306ED" w:rsidRDefault="008878E2" w:rsidP="008878E2">
      <w:pPr>
        <w:pStyle w:val="Sarakstarindkopa"/>
        <w:numPr>
          <w:ilvl w:val="0"/>
          <w:numId w:val="22"/>
        </w:numPr>
        <w:ind w:left="426" w:hanging="426"/>
        <w:jc w:val="both"/>
        <w:rPr>
          <w:sz w:val="24"/>
          <w:szCs w:val="24"/>
        </w:rPr>
      </w:pPr>
      <w:r w:rsidRPr="000306ED">
        <w:rPr>
          <w:sz w:val="24"/>
          <w:szCs w:val="24"/>
        </w:rPr>
        <w:t>Vietām, kur atrodas ūdenssaimniecības pakalpojumu sniedzēja ūdensvada un kanalizācijas tīkli un citi pakalpojuma sniedzēja īpašumā un vadījumā esošie ūdenssaimniecības objekti, tai skaitā, sūkņu stacijas, urbumi, hidranti, jābūt iespējai brīvi piebraukt speciālajai tehnikai un mehānismiem, lai varētu likvidēt avāriju vai veikt tīklu apkopes profilaktiskos darbus.</w:t>
      </w:r>
    </w:p>
    <w:p w14:paraId="4EB7FDAA" w14:textId="77777777" w:rsidR="008878E2" w:rsidRPr="000306ED" w:rsidRDefault="008878E2" w:rsidP="008878E2">
      <w:pPr>
        <w:pStyle w:val="Sarakstarindkopa"/>
        <w:ind w:left="426"/>
        <w:jc w:val="both"/>
        <w:rPr>
          <w:sz w:val="24"/>
          <w:szCs w:val="24"/>
        </w:rPr>
      </w:pPr>
    </w:p>
    <w:p w14:paraId="143358EF" w14:textId="77777777" w:rsidR="00FF4137" w:rsidRPr="000306ED" w:rsidRDefault="00136434" w:rsidP="003C3863">
      <w:pPr>
        <w:jc w:val="center"/>
        <w:rPr>
          <w:b/>
          <w:sz w:val="24"/>
          <w:szCs w:val="24"/>
        </w:rPr>
      </w:pPr>
      <w:r w:rsidRPr="000306ED">
        <w:rPr>
          <w:b/>
          <w:sz w:val="24"/>
          <w:szCs w:val="24"/>
        </w:rPr>
        <w:t>3.2.</w:t>
      </w:r>
      <w:r w:rsidR="00FF4137" w:rsidRPr="000306ED">
        <w:rPr>
          <w:b/>
          <w:sz w:val="24"/>
          <w:szCs w:val="24"/>
        </w:rPr>
        <w:t xml:space="preserve"> Prasības notekūdeņu novadīšanai centralizētajā kanalizācijas sistēmā</w:t>
      </w:r>
    </w:p>
    <w:p w14:paraId="10E78871" w14:textId="77777777" w:rsidR="00FF4137" w:rsidRPr="000306ED" w:rsidRDefault="00FF4137" w:rsidP="00FF4137">
      <w:pPr>
        <w:ind w:left="720"/>
        <w:rPr>
          <w:b/>
          <w:sz w:val="24"/>
          <w:szCs w:val="24"/>
        </w:rPr>
      </w:pPr>
    </w:p>
    <w:p w14:paraId="1D6A12B2" w14:textId="77777777" w:rsidR="00FF4137" w:rsidRPr="000306ED" w:rsidRDefault="00FF4137" w:rsidP="00CC1AC1">
      <w:pPr>
        <w:pStyle w:val="Sarakstarindkopa"/>
        <w:numPr>
          <w:ilvl w:val="0"/>
          <w:numId w:val="22"/>
        </w:numPr>
        <w:ind w:left="426" w:hanging="426"/>
        <w:jc w:val="both"/>
        <w:rPr>
          <w:sz w:val="24"/>
          <w:szCs w:val="24"/>
        </w:rPr>
      </w:pPr>
      <w:r w:rsidRPr="000306ED">
        <w:rPr>
          <w:sz w:val="24"/>
          <w:szCs w:val="24"/>
        </w:rPr>
        <w:t>Centralizētajā kanalizācijas sistēmā ir atļauts novadīt notekūdeņus:</w:t>
      </w:r>
    </w:p>
    <w:p w14:paraId="095C009F" w14:textId="77777777" w:rsidR="00A42430" w:rsidRPr="000306ED" w:rsidRDefault="00A42430" w:rsidP="003C3863">
      <w:pPr>
        <w:pStyle w:val="Sarakstarindkopa"/>
        <w:numPr>
          <w:ilvl w:val="1"/>
          <w:numId w:val="22"/>
        </w:numPr>
        <w:ind w:left="993" w:hanging="567"/>
        <w:jc w:val="both"/>
        <w:rPr>
          <w:sz w:val="24"/>
          <w:szCs w:val="24"/>
        </w:rPr>
      </w:pPr>
      <w:r w:rsidRPr="000306ED">
        <w:rPr>
          <w:sz w:val="24"/>
          <w:szCs w:val="24"/>
        </w:rPr>
        <w:t>kuri nekaitē centralizētās kanalizācijas sistēmas būvēm un neietekmē būvju funkcijas, to ekspluatācijas mūžu;</w:t>
      </w:r>
    </w:p>
    <w:p w14:paraId="299091F4" w14:textId="77777777" w:rsidR="00A42430" w:rsidRPr="000306ED" w:rsidRDefault="00A42430" w:rsidP="003C3863">
      <w:pPr>
        <w:pStyle w:val="Sarakstarindkopa"/>
        <w:numPr>
          <w:ilvl w:val="1"/>
          <w:numId w:val="22"/>
        </w:numPr>
        <w:ind w:left="993" w:hanging="567"/>
        <w:jc w:val="both"/>
        <w:rPr>
          <w:sz w:val="24"/>
          <w:szCs w:val="24"/>
        </w:rPr>
      </w:pPr>
      <w:r w:rsidRPr="000306ED">
        <w:rPr>
          <w:sz w:val="24"/>
          <w:szCs w:val="24"/>
        </w:rPr>
        <w:t>kuri nav bīstami centralizētās kanalizācijas sistēmas un notekūdeņu attīrīšanas būvju apkalpojošā personāla veselībai;</w:t>
      </w:r>
    </w:p>
    <w:p w14:paraId="2A3C0E57" w14:textId="56D8E03C" w:rsidR="00A42430" w:rsidRPr="000306ED" w:rsidRDefault="00A42430" w:rsidP="003C3863">
      <w:pPr>
        <w:pStyle w:val="Sarakstarindkopa"/>
        <w:numPr>
          <w:ilvl w:val="1"/>
          <w:numId w:val="22"/>
        </w:numPr>
        <w:ind w:left="993" w:hanging="567"/>
        <w:jc w:val="both"/>
        <w:rPr>
          <w:sz w:val="24"/>
          <w:szCs w:val="24"/>
        </w:rPr>
      </w:pPr>
      <w:r w:rsidRPr="000306ED">
        <w:rPr>
          <w:sz w:val="24"/>
          <w:szCs w:val="24"/>
        </w:rPr>
        <w:t xml:space="preserve">kurus kopā ar sadzīves notekūdeņiem var attīrīt </w:t>
      </w:r>
      <w:r w:rsidR="002758B9" w:rsidRPr="000306ED">
        <w:rPr>
          <w:sz w:val="24"/>
          <w:szCs w:val="24"/>
        </w:rPr>
        <w:t>p</w:t>
      </w:r>
      <w:r w:rsidRPr="000306ED">
        <w:rPr>
          <w:sz w:val="24"/>
          <w:szCs w:val="24"/>
        </w:rPr>
        <w:t xml:space="preserve">akalpojuma sniedzēja notekūdeņu attīrīšanas iekārtās, ievērojot </w:t>
      </w:r>
      <w:r w:rsidR="002758B9" w:rsidRPr="000306ED">
        <w:rPr>
          <w:sz w:val="24"/>
          <w:szCs w:val="24"/>
        </w:rPr>
        <w:t>p</w:t>
      </w:r>
      <w:r w:rsidRPr="000306ED">
        <w:rPr>
          <w:sz w:val="24"/>
          <w:szCs w:val="24"/>
        </w:rPr>
        <w:t>akalpojuma sniedzējam izsniegtās piesārņojošās darbības atļaujas prasības un izsniegtos tehniskos noteikumus, kā arī attīrīšanas iekārtu tehnoloģiskos parametrus;</w:t>
      </w:r>
    </w:p>
    <w:p w14:paraId="5CFEEB22" w14:textId="77777777" w:rsidR="00A42430" w:rsidRPr="000306ED" w:rsidRDefault="00A42430" w:rsidP="003C3863">
      <w:pPr>
        <w:pStyle w:val="Sarakstarindkopa"/>
        <w:numPr>
          <w:ilvl w:val="1"/>
          <w:numId w:val="22"/>
        </w:numPr>
        <w:ind w:left="993" w:hanging="567"/>
        <w:jc w:val="both"/>
        <w:rPr>
          <w:sz w:val="24"/>
          <w:szCs w:val="24"/>
        </w:rPr>
      </w:pPr>
      <w:r w:rsidRPr="000306ED">
        <w:rPr>
          <w:sz w:val="24"/>
          <w:szCs w:val="24"/>
        </w:rPr>
        <w:t>kuru temperatūra nepārsniedz +40°C, un vides pH ir robežās no 6,5 līdz 8,5;</w:t>
      </w:r>
    </w:p>
    <w:p w14:paraId="3A8F54CA" w14:textId="77777777" w:rsidR="00A42430" w:rsidRPr="000306ED" w:rsidRDefault="00A42430" w:rsidP="003C3863">
      <w:pPr>
        <w:pStyle w:val="Sarakstarindkopa"/>
        <w:numPr>
          <w:ilvl w:val="1"/>
          <w:numId w:val="22"/>
        </w:numPr>
        <w:ind w:left="993" w:hanging="567"/>
        <w:jc w:val="both"/>
        <w:rPr>
          <w:sz w:val="24"/>
          <w:szCs w:val="24"/>
        </w:rPr>
      </w:pPr>
      <w:r w:rsidRPr="000306ED">
        <w:rPr>
          <w:sz w:val="24"/>
          <w:szCs w:val="24"/>
        </w:rPr>
        <w:t>kuri nesatur vielas, kuras piesārņo kanalizācijas cauruļvadus vai nogulsnējas uz kanalizācijas skataku sienām</w:t>
      </w:r>
      <w:r w:rsidR="00396FCD" w:rsidRPr="000306ED">
        <w:rPr>
          <w:sz w:val="24"/>
          <w:szCs w:val="24"/>
        </w:rPr>
        <w:t>;</w:t>
      </w:r>
    </w:p>
    <w:p w14:paraId="27B49044" w14:textId="6EBC26AB" w:rsidR="00A42430" w:rsidRPr="000306ED" w:rsidRDefault="00A42430" w:rsidP="003C3863">
      <w:pPr>
        <w:pStyle w:val="Sarakstarindkopa"/>
        <w:numPr>
          <w:ilvl w:val="1"/>
          <w:numId w:val="22"/>
        </w:numPr>
        <w:ind w:left="993" w:hanging="567"/>
        <w:jc w:val="both"/>
        <w:rPr>
          <w:sz w:val="24"/>
          <w:szCs w:val="24"/>
        </w:rPr>
      </w:pPr>
      <w:r w:rsidRPr="000306ED">
        <w:rPr>
          <w:sz w:val="24"/>
          <w:szCs w:val="24"/>
        </w:rPr>
        <w:t>kuru sastāvā piesārņojošo vielu koncentrācijas nepārsniedz 1.</w:t>
      </w:r>
      <w:r w:rsidR="00595608" w:rsidRPr="000306ED">
        <w:rPr>
          <w:sz w:val="24"/>
          <w:szCs w:val="24"/>
        </w:rPr>
        <w:t> </w:t>
      </w:r>
      <w:r w:rsidRPr="000306ED">
        <w:rPr>
          <w:sz w:val="24"/>
          <w:szCs w:val="24"/>
        </w:rPr>
        <w:t>pielikumā noteiktās maksimāli pieļaujamās koncentrācijas</w:t>
      </w:r>
      <w:r w:rsidR="00EC524A" w:rsidRPr="000306ED">
        <w:rPr>
          <w:sz w:val="24"/>
          <w:szCs w:val="24"/>
        </w:rPr>
        <w:t>;</w:t>
      </w:r>
    </w:p>
    <w:p w14:paraId="550F5419" w14:textId="1FA31A00" w:rsidR="00CB270A" w:rsidRPr="000306ED" w:rsidRDefault="00CB270A" w:rsidP="00CB270A">
      <w:pPr>
        <w:pStyle w:val="Sarakstarindkopa"/>
        <w:numPr>
          <w:ilvl w:val="0"/>
          <w:numId w:val="22"/>
        </w:numPr>
        <w:ind w:left="426" w:hanging="426"/>
        <w:jc w:val="both"/>
        <w:rPr>
          <w:sz w:val="24"/>
          <w:szCs w:val="24"/>
        </w:rPr>
      </w:pPr>
      <w:r w:rsidRPr="000306ED">
        <w:rPr>
          <w:sz w:val="24"/>
          <w:szCs w:val="24"/>
        </w:rPr>
        <w:t xml:space="preserve">Ja </w:t>
      </w:r>
      <w:r w:rsidR="002758B9"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novadāmo </w:t>
      </w:r>
      <w:r w:rsidR="00104692" w:rsidRPr="000306ED">
        <w:rPr>
          <w:sz w:val="24"/>
          <w:szCs w:val="24"/>
        </w:rPr>
        <w:t xml:space="preserve">ražošanas </w:t>
      </w:r>
      <w:r w:rsidRPr="000306ED">
        <w:rPr>
          <w:sz w:val="24"/>
          <w:szCs w:val="24"/>
        </w:rPr>
        <w:t>notekūdeņu piesārņojums pārsniedz 1.</w:t>
      </w:r>
      <w:r w:rsidR="00595608" w:rsidRPr="000306ED">
        <w:rPr>
          <w:sz w:val="24"/>
          <w:szCs w:val="24"/>
        </w:rPr>
        <w:t> </w:t>
      </w:r>
      <w:r w:rsidRPr="000306ED">
        <w:rPr>
          <w:sz w:val="24"/>
          <w:szCs w:val="24"/>
        </w:rPr>
        <w:t>pielikumā maksimāli pieļaujamās koncentrācijas, tad:</w:t>
      </w:r>
    </w:p>
    <w:p w14:paraId="481A234A" w14:textId="7CCE1A1B" w:rsidR="00CB270A" w:rsidRPr="000306ED" w:rsidRDefault="002758B9" w:rsidP="003C3863">
      <w:pPr>
        <w:pStyle w:val="Sarakstarindkopa"/>
        <w:numPr>
          <w:ilvl w:val="1"/>
          <w:numId w:val="22"/>
        </w:numPr>
        <w:ind w:left="993" w:hanging="567"/>
        <w:jc w:val="both"/>
        <w:rPr>
          <w:sz w:val="24"/>
          <w:szCs w:val="24"/>
        </w:rPr>
      </w:pPr>
      <w:r w:rsidRPr="000306ED">
        <w:rPr>
          <w:sz w:val="24"/>
          <w:szCs w:val="24"/>
        </w:rPr>
        <w:t>p</w:t>
      </w:r>
      <w:r w:rsidR="00CB270A" w:rsidRPr="000306ED">
        <w:rPr>
          <w:sz w:val="24"/>
          <w:szCs w:val="24"/>
        </w:rPr>
        <w:t xml:space="preserve">akalpojumu </w:t>
      </w:r>
      <w:r w:rsidR="00803592" w:rsidRPr="000306ED">
        <w:rPr>
          <w:sz w:val="24"/>
          <w:szCs w:val="24"/>
        </w:rPr>
        <w:t>lietotāja</w:t>
      </w:r>
      <w:r w:rsidR="00CB270A" w:rsidRPr="000306ED">
        <w:rPr>
          <w:sz w:val="24"/>
          <w:szCs w:val="24"/>
        </w:rPr>
        <w:t xml:space="preserve"> notekūdeņiem, pirms to novadīšanas centralizētajā kanalizācijas sistēmā, jābūt attīrītiem vietējās attīrīšanas iekārtās tādā pakāpē, ka netiek pārsniegtas piesārņojošo vielu maksimāli pieļaujamās koncentrācijas, kas norādītas </w:t>
      </w:r>
      <w:r w:rsidR="006C212A" w:rsidRPr="000306ED">
        <w:rPr>
          <w:sz w:val="24"/>
          <w:szCs w:val="24"/>
        </w:rPr>
        <w:t>1.</w:t>
      </w:r>
      <w:r w:rsidR="00595608" w:rsidRPr="000306ED">
        <w:rPr>
          <w:sz w:val="24"/>
          <w:szCs w:val="24"/>
        </w:rPr>
        <w:t> </w:t>
      </w:r>
      <w:r w:rsidR="006C212A" w:rsidRPr="000306ED">
        <w:rPr>
          <w:sz w:val="24"/>
          <w:szCs w:val="24"/>
        </w:rPr>
        <w:t>pielikumā</w:t>
      </w:r>
      <w:r w:rsidR="00CB270A" w:rsidRPr="000306ED">
        <w:rPr>
          <w:sz w:val="24"/>
          <w:szCs w:val="24"/>
        </w:rPr>
        <w:t>;</w:t>
      </w:r>
    </w:p>
    <w:p w14:paraId="2DC8B06A" w14:textId="68782E96" w:rsidR="00CB270A" w:rsidRPr="000306ED" w:rsidRDefault="00CB270A" w:rsidP="003C3863">
      <w:pPr>
        <w:pStyle w:val="Sarakstarindkopa"/>
        <w:numPr>
          <w:ilvl w:val="1"/>
          <w:numId w:val="22"/>
        </w:numPr>
        <w:ind w:left="993" w:hanging="567"/>
        <w:jc w:val="both"/>
        <w:rPr>
          <w:sz w:val="24"/>
          <w:szCs w:val="24"/>
        </w:rPr>
      </w:pPr>
      <w:r w:rsidRPr="000306ED">
        <w:rPr>
          <w:sz w:val="24"/>
          <w:szCs w:val="24"/>
        </w:rPr>
        <w:t xml:space="preserve">atsevišķos gadījumos, ievērojot normatīvos aktus, </w:t>
      </w:r>
      <w:r w:rsidR="002758B9" w:rsidRPr="000306ED">
        <w:rPr>
          <w:sz w:val="24"/>
          <w:szCs w:val="24"/>
        </w:rPr>
        <w:t>p</w:t>
      </w:r>
      <w:r w:rsidRPr="000306ED">
        <w:rPr>
          <w:sz w:val="24"/>
          <w:szCs w:val="24"/>
        </w:rPr>
        <w:t xml:space="preserve">akalpojuma sniedzējs var atļaut </w:t>
      </w:r>
      <w:r w:rsidR="002758B9" w:rsidRPr="000306ED">
        <w:rPr>
          <w:sz w:val="24"/>
          <w:szCs w:val="24"/>
        </w:rPr>
        <w:t>p</w:t>
      </w:r>
      <w:r w:rsidRPr="000306ED">
        <w:rPr>
          <w:sz w:val="24"/>
          <w:szCs w:val="24"/>
        </w:rPr>
        <w:t xml:space="preserve">akalpojumu </w:t>
      </w:r>
      <w:r w:rsidR="00803592" w:rsidRPr="000306ED">
        <w:rPr>
          <w:sz w:val="24"/>
          <w:szCs w:val="24"/>
        </w:rPr>
        <w:t>lietotājam</w:t>
      </w:r>
      <w:r w:rsidRPr="000306ED">
        <w:rPr>
          <w:sz w:val="24"/>
          <w:szCs w:val="24"/>
        </w:rPr>
        <w:t xml:space="preserve"> novadīt centralizētā kanalizācijas sistēmā notekūdeņus bez iepriekšējas attīrīšanas vai daļēji attīrītus notekūdeņus, ja maksimāli pieļaujamā notekūdeņu</w:t>
      </w:r>
      <w:r w:rsidR="00B17163" w:rsidRPr="000306ED">
        <w:rPr>
          <w:sz w:val="24"/>
          <w:szCs w:val="24"/>
        </w:rPr>
        <w:t xml:space="preserve"> piesārņojuma koncentrācijas un</w:t>
      </w:r>
      <w:r w:rsidR="00104692" w:rsidRPr="000306ED">
        <w:rPr>
          <w:sz w:val="24"/>
          <w:szCs w:val="24"/>
        </w:rPr>
        <w:t xml:space="preserve"> papildu maksa</w:t>
      </w:r>
      <w:r w:rsidRPr="000306ED">
        <w:rPr>
          <w:sz w:val="24"/>
          <w:szCs w:val="24"/>
        </w:rPr>
        <w:t xml:space="preserve"> noteikta </w:t>
      </w:r>
      <w:r w:rsidR="002758B9" w:rsidRPr="000306ED">
        <w:rPr>
          <w:sz w:val="24"/>
          <w:szCs w:val="24"/>
        </w:rPr>
        <w:t>p</w:t>
      </w:r>
      <w:r w:rsidRPr="000306ED">
        <w:rPr>
          <w:sz w:val="24"/>
          <w:szCs w:val="24"/>
        </w:rPr>
        <w:t>akalpojumu līgumā, un ja piesārņojuma koncentrāciju pārsniegumu gadījumā netiek nodarīts kaitējums centralizētajai kanalizācijas sistēmai un/vai notekūdeņu attīrīšanas iekārtām</w:t>
      </w:r>
      <w:r w:rsidR="00EC524A" w:rsidRPr="000306ED">
        <w:rPr>
          <w:sz w:val="24"/>
          <w:szCs w:val="24"/>
        </w:rPr>
        <w:t>;</w:t>
      </w:r>
    </w:p>
    <w:p w14:paraId="0724A6E2" w14:textId="17CABE9E" w:rsidR="006755A9" w:rsidRPr="000306ED" w:rsidRDefault="002758B9" w:rsidP="00B753EE">
      <w:pPr>
        <w:pStyle w:val="Sarakstarindkopa"/>
        <w:numPr>
          <w:ilvl w:val="0"/>
          <w:numId w:val="22"/>
        </w:numPr>
        <w:ind w:left="426" w:hanging="426"/>
        <w:jc w:val="both"/>
        <w:rPr>
          <w:sz w:val="24"/>
          <w:szCs w:val="24"/>
        </w:rPr>
      </w:pPr>
      <w:r w:rsidRPr="000306ED">
        <w:rPr>
          <w:sz w:val="24"/>
          <w:szCs w:val="24"/>
        </w:rPr>
        <w:t>P</w:t>
      </w:r>
      <w:r w:rsidR="006755A9" w:rsidRPr="000306ED">
        <w:rPr>
          <w:sz w:val="24"/>
          <w:szCs w:val="24"/>
        </w:rPr>
        <w:t xml:space="preserve">akalpojumu </w:t>
      </w:r>
      <w:r w:rsidR="00803592" w:rsidRPr="000306ED">
        <w:rPr>
          <w:sz w:val="24"/>
          <w:szCs w:val="24"/>
        </w:rPr>
        <w:t>lietotāja</w:t>
      </w:r>
      <w:r w:rsidR="006755A9" w:rsidRPr="000306ED">
        <w:rPr>
          <w:sz w:val="24"/>
          <w:szCs w:val="24"/>
        </w:rPr>
        <w:t xml:space="preserve"> pienākums ir nekavējoties ziņot </w:t>
      </w:r>
      <w:r w:rsidRPr="000306ED">
        <w:rPr>
          <w:sz w:val="24"/>
          <w:szCs w:val="24"/>
        </w:rPr>
        <w:t>p</w:t>
      </w:r>
      <w:r w:rsidR="006755A9" w:rsidRPr="000306ED">
        <w:rPr>
          <w:sz w:val="24"/>
          <w:szCs w:val="24"/>
        </w:rPr>
        <w:t xml:space="preserve">akalpojumu sniedzējam par paaugstināta piesārņojuma rašanos novadāmajos notekūdeņos tehnoloģisku avāriju </w:t>
      </w:r>
      <w:r w:rsidR="006755A9" w:rsidRPr="000306ED">
        <w:rPr>
          <w:sz w:val="24"/>
          <w:szCs w:val="24"/>
        </w:rPr>
        <w:lastRenderedPageBreak/>
        <w:t>gadījumā, kā arī ziņot par atklātiem bojājumiem centralizētajā ūdensapgādes vai centralizētajā kanalizācijas sistēmā.</w:t>
      </w:r>
    </w:p>
    <w:p w14:paraId="2422CD72" w14:textId="48A9D296" w:rsidR="006755A9" w:rsidRPr="000306ED" w:rsidRDefault="006755A9" w:rsidP="00B753EE">
      <w:pPr>
        <w:pStyle w:val="Sarakstarindkopa"/>
        <w:numPr>
          <w:ilvl w:val="0"/>
          <w:numId w:val="22"/>
        </w:numPr>
        <w:ind w:left="426" w:hanging="426"/>
        <w:jc w:val="both"/>
        <w:rPr>
          <w:sz w:val="24"/>
          <w:szCs w:val="24"/>
        </w:rPr>
      </w:pPr>
      <w:r w:rsidRPr="000306ED">
        <w:rPr>
          <w:sz w:val="24"/>
          <w:szCs w:val="24"/>
        </w:rPr>
        <w:t xml:space="preserve">Gadījumos, ja noteikumu </w:t>
      </w:r>
      <w:r w:rsidR="001C18F2" w:rsidRPr="000306ED">
        <w:rPr>
          <w:sz w:val="24"/>
          <w:szCs w:val="24"/>
        </w:rPr>
        <w:t>3</w:t>
      </w:r>
      <w:r w:rsidR="00315B32" w:rsidRPr="000306ED">
        <w:rPr>
          <w:sz w:val="24"/>
          <w:szCs w:val="24"/>
        </w:rPr>
        <w:t>2</w:t>
      </w:r>
      <w:r w:rsidRPr="000306ED">
        <w:rPr>
          <w:sz w:val="24"/>
          <w:szCs w:val="24"/>
        </w:rPr>
        <w:t>.</w:t>
      </w:r>
      <w:r w:rsidR="003C3863" w:rsidRPr="000306ED">
        <w:rPr>
          <w:sz w:val="24"/>
          <w:szCs w:val="24"/>
        </w:rPr>
        <w:t xml:space="preserve"> </w:t>
      </w:r>
      <w:r w:rsidRPr="000306ED">
        <w:rPr>
          <w:sz w:val="24"/>
          <w:szCs w:val="24"/>
        </w:rPr>
        <w:t xml:space="preserve">punktā minētais piesārņojums tiek konstatēts iepludinātajos notekūdeņos centralizētajā kanalizācijas sistēmā un to pieņemšanas nosacījumi nav noteikti </w:t>
      </w:r>
      <w:r w:rsidR="002758B9" w:rsidRPr="000306ED">
        <w:rPr>
          <w:sz w:val="24"/>
          <w:szCs w:val="24"/>
        </w:rPr>
        <w:t>p</w:t>
      </w:r>
      <w:r w:rsidRPr="000306ED">
        <w:rPr>
          <w:sz w:val="24"/>
          <w:szCs w:val="24"/>
        </w:rPr>
        <w:t xml:space="preserve">akalpojuma līgumā ar </w:t>
      </w:r>
      <w:r w:rsidR="002758B9" w:rsidRPr="000306ED">
        <w:rPr>
          <w:sz w:val="24"/>
          <w:szCs w:val="24"/>
        </w:rPr>
        <w:t>p</w:t>
      </w:r>
      <w:r w:rsidRPr="000306ED">
        <w:rPr>
          <w:sz w:val="24"/>
          <w:szCs w:val="24"/>
        </w:rPr>
        <w:t xml:space="preserve">akalpojuma sniedzēju, un tas var izraisīt vai izraisa avāriju centralizētajā kanalizācijas sistēmā vai notekūdeņu attīrīšanas iekārtas darbības traucējumus, tad </w:t>
      </w:r>
      <w:r w:rsidR="002758B9" w:rsidRPr="000306ED">
        <w:rPr>
          <w:sz w:val="24"/>
          <w:szCs w:val="24"/>
        </w:rPr>
        <w:t>p</w:t>
      </w:r>
      <w:r w:rsidRPr="000306ED">
        <w:rPr>
          <w:sz w:val="24"/>
          <w:szCs w:val="24"/>
        </w:rPr>
        <w:t>akalpojuma sniedzējam ir tiesības pārtraukt notekūdeņu pieņemšanu bez brīdinājuma.</w:t>
      </w:r>
    </w:p>
    <w:p w14:paraId="663061BB" w14:textId="292026C9" w:rsidR="006755A9" w:rsidRPr="000306ED" w:rsidRDefault="006755A9" w:rsidP="00B753EE">
      <w:pPr>
        <w:pStyle w:val="Sarakstarindkopa"/>
        <w:numPr>
          <w:ilvl w:val="0"/>
          <w:numId w:val="22"/>
        </w:numPr>
        <w:ind w:left="426" w:hanging="426"/>
        <w:jc w:val="both"/>
        <w:rPr>
          <w:sz w:val="24"/>
          <w:szCs w:val="24"/>
        </w:rPr>
      </w:pPr>
      <w:r w:rsidRPr="000306ED">
        <w:rPr>
          <w:sz w:val="24"/>
          <w:szCs w:val="24"/>
        </w:rPr>
        <w:t xml:space="preserve">Pakalpojuma sniedzējam ir tiesības veikt paraugu noņemšanu un ūdensapgādes un kanalizācijas tīklu apsekošanu </w:t>
      </w:r>
      <w:r w:rsidR="002758B9" w:rsidRPr="000306ED">
        <w:rPr>
          <w:sz w:val="24"/>
          <w:szCs w:val="24"/>
        </w:rPr>
        <w:t>p</w:t>
      </w:r>
      <w:r w:rsidR="00FF3C05" w:rsidRPr="000306ED">
        <w:rPr>
          <w:sz w:val="24"/>
          <w:szCs w:val="24"/>
        </w:rPr>
        <w:t xml:space="preserve">akalpojumu </w:t>
      </w:r>
      <w:r w:rsidR="00803592" w:rsidRPr="000306ED">
        <w:rPr>
          <w:sz w:val="24"/>
          <w:szCs w:val="24"/>
        </w:rPr>
        <w:t>lietotāja</w:t>
      </w:r>
      <w:r w:rsidRPr="000306ED">
        <w:rPr>
          <w:sz w:val="24"/>
          <w:szCs w:val="24"/>
        </w:rPr>
        <w:t xml:space="preserve"> nekustamajā īpašumā, ja </w:t>
      </w:r>
      <w:r w:rsidR="002758B9" w:rsidRPr="000306ED">
        <w:rPr>
          <w:sz w:val="24"/>
          <w:szCs w:val="24"/>
        </w:rPr>
        <w:t>p</w:t>
      </w:r>
      <w:r w:rsidRPr="000306ED">
        <w:rPr>
          <w:sz w:val="24"/>
          <w:szCs w:val="24"/>
        </w:rPr>
        <w:t xml:space="preserve">akalpojuma sniedzēja notekūdeņu attīrīšanas iekārtu ieplūdē vai kanalizācijas tīklos tiek konstatēts paaugstināts notekūdeņu piesārņojums. </w:t>
      </w:r>
      <w:r w:rsidR="00FF3C05" w:rsidRPr="000306ED">
        <w:rPr>
          <w:sz w:val="24"/>
          <w:szCs w:val="24"/>
        </w:rPr>
        <w:t xml:space="preserve">Pakalpojumu </w:t>
      </w:r>
      <w:r w:rsidR="00803592" w:rsidRPr="000306ED">
        <w:rPr>
          <w:sz w:val="24"/>
          <w:szCs w:val="24"/>
        </w:rPr>
        <w:t>lietotājam</w:t>
      </w:r>
      <w:r w:rsidRPr="000306ED">
        <w:rPr>
          <w:sz w:val="24"/>
          <w:szCs w:val="24"/>
        </w:rPr>
        <w:t xml:space="preserve"> nav tiesību aizliegt paraugu noņemšanu</w:t>
      </w:r>
      <w:r w:rsidR="00FF3C05" w:rsidRPr="000306ED">
        <w:rPr>
          <w:sz w:val="24"/>
          <w:szCs w:val="24"/>
        </w:rPr>
        <w:t>.</w:t>
      </w:r>
    </w:p>
    <w:p w14:paraId="69224289" w14:textId="77777777" w:rsidR="00FF3C05" w:rsidRPr="000306ED" w:rsidRDefault="00FF3C05" w:rsidP="00B753EE">
      <w:pPr>
        <w:pStyle w:val="Sarakstarindkopa"/>
        <w:numPr>
          <w:ilvl w:val="0"/>
          <w:numId w:val="22"/>
        </w:numPr>
        <w:ind w:left="426" w:hanging="426"/>
        <w:jc w:val="both"/>
        <w:rPr>
          <w:sz w:val="24"/>
          <w:szCs w:val="24"/>
        </w:rPr>
      </w:pPr>
      <w:r w:rsidRPr="000306ED">
        <w:rPr>
          <w:sz w:val="24"/>
          <w:szCs w:val="24"/>
        </w:rPr>
        <w:t xml:space="preserve">Centralizētajā kanalizācijas sistēmā </w:t>
      </w:r>
      <w:r w:rsidRPr="000306ED">
        <w:rPr>
          <w:bCs/>
          <w:sz w:val="24"/>
          <w:szCs w:val="24"/>
        </w:rPr>
        <w:t>ir aizliegts novadīt</w:t>
      </w:r>
      <w:r w:rsidRPr="000306ED">
        <w:rPr>
          <w:sz w:val="24"/>
          <w:szCs w:val="24"/>
        </w:rPr>
        <w:t xml:space="preserve"> notekūdeņus, kuri satur:</w:t>
      </w:r>
    </w:p>
    <w:p w14:paraId="625F686B" w14:textId="77777777" w:rsidR="00FF3C05" w:rsidRPr="000306ED" w:rsidRDefault="00B753EE" w:rsidP="003C3863">
      <w:pPr>
        <w:pStyle w:val="Sarakstarindkopa"/>
        <w:numPr>
          <w:ilvl w:val="1"/>
          <w:numId w:val="22"/>
        </w:numPr>
        <w:ind w:left="993" w:hanging="567"/>
        <w:jc w:val="both"/>
        <w:rPr>
          <w:sz w:val="24"/>
          <w:szCs w:val="24"/>
        </w:rPr>
      </w:pPr>
      <w:r w:rsidRPr="000306ED">
        <w:rPr>
          <w:sz w:val="24"/>
          <w:szCs w:val="24"/>
        </w:rPr>
        <w:t>prioritārās vielas</w:t>
      </w:r>
      <w:r w:rsidR="00FF3C05" w:rsidRPr="000306ED">
        <w:rPr>
          <w:sz w:val="24"/>
          <w:szCs w:val="24"/>
        </w:rPr>
        <w:t>, kuras atzītas par ūdens videi īpaši bīstamām un kuru emisiju un noplūdi nepieciešams novērst līdz normatīvajos aktos noteiktajam laikam;</w:t>
      </w:r>
    </w:p>
    <w:p w14:paraId="0135CB3C" w14:textId="77777777" w:rsidR="00FF3C05" w:rsidRPr="000306ED" w:rsidRDefault="00FF3C05" w:rsidP="003C3863">
      <w:pPr>
        <w:pStyle w:val="Sarakstarindkopa"/>
        <w:numPr>
          <w:ilvl w:val="1"/>
          <w:numId w:val="22"/>
        </w:numPr>
        <w:ind w:left="993" w:hanging="567"/>
        <w:jc w:val="both"/>
        <w:rPr>
          <w:sz w:val="24"/>
          <w:szCs w:val="24"/>
        </w:rPr>
      </w:pPr>
      <w:r w:rsidRPr="000306ED">
        <w:rPr>
          <w:sz w:val="24"/>
          <w:szCs w:val="24"/>
        </w:rPr>
        <w:t>degošus piemaisījumus un izšķīdinātas gāzveida vielas, kuras var veicināt uzliesmojošu maisījumu rašanos centralizētajā kanalizācijas sistēmā;</w:t>
      </w:r>
    </w:p>
    <w:p w14:paraId="07C261AA" w14:textId="77777777" w:rsidR="00FF3C05" w:rsidRPr="000306ED" w:rsidRDefault="00FF3C05" w:rsidP="003C3863">
      <w:pPr>
        <w:pStyle w:val="Sarakstarindkopa"/>
        <w:numPr>
          <w:ilvl w:val="1"/>
          <w:numId w:val="22"/>
        </w:numPr>
        <w:ind w:left="993" w:hanging="567"/>
        <w:jc w:val="both"/>
        <w:rPr>
          <w:sz w:val="24"/>
          <w:szCs w:val="24"/>
        </w:rPr>
      </w:pPr>
      <w:r w:rsidRPr="000306ED">
        <w:rPr>
          <w:sz w:val="24"/>
          <w:szCs w:val="24"/>
        </w:rPr>
        <w:t>bioloģiski nedegradējamas sintētiskās virsmas aktīvās vielas (SVAV);</w:t>
      </w:r>
    </w:p>
    <w:p w14:paraId="47297852" w14:textId="77777777" w:rsidR="00FF3C05" w:rsidRPr="000306ED" w:rsidRDefault="00FF3C05" w:rsidP="003C3863">
      <w:pPr>
        <w:pStyle w:val="Sarakstarindkopa"/>
        <w:numPr>
          <w:ilvl w:val="1"/>
          <w:numId w:val="22"/>
        </w:numPr>
        <w:ind w:left="993" w:hanging="567"/>
        <w:jc w:val="both"/>
        <w:rPr>
          <w:sz w:val="24"/>
          <w:szCs w:val="24"/>
        </w:rPr>
      </w:pPr>
      <w:r w:rsidRPr="000306ED">
        <w:rPr>
          <w:sz w:val="24"/>
          <w:szCs w:val="24"/>
        </w:rPr>
        <w:t>skābes un citas vielas, kuras var izraisīt cilvēka veselībai bīstamu gāzu (sērūdeņraža oglekļa oksīda, zilskābes, sēroglekļa u.c.) izdalīšanos;</w:t>
      </w:r>
    </w:p>
    <w:p w14:paraId="1CF9C4A9" w14:textId="77777777" w:rsidR="00FF3C05" w:rsidRPr="000306ED" w:rsidRDefault="00FF3C05" w:rsidP="003C3863">
      <w:pPr>
        <w:pStyle w:val="Sarakstarindkopa"/>
        <w:numPr>
          <w:ilvl w:val="1"/>
          <w:numId w:val="22"/>
        </w:numPr>
        <w:ind w:left="993" w:hanging="567"/>
        <w:jc w:val="both"/>
        <w:rPr>
          <w:sz w:val="24"/>
          <w:szCs w:val="24"/>
        </w:rPr>
      </w:pPr>
      <w:r w:rsidRPr="000306ED">
        <w:rPr>
          <w:sz w:val="24"/>
          <w:szCs w:val="24"/>
        </w:rPr>
        <w:t>radioaktīvas vielas;</w:t>
      </w:r>
    </w:p>
    <w:p w14:paraId="34FA418A" w14:textId="77777777" w:rsidR="00FF3C05" w:rsidRPr="000306ED" w:rsidRDefault="00FF3C05" w:rsidP="003C3863">
      <w:pPr>
        <w:pStyle w:val="Sarakstarindkopa"/>
        <w:numPr>
          <w:ilvl w:val="1"/>
          <w:numId w:val="22"/>
        </w:numPr>
        <w:ind w:left="993" w:hanging="567"/>
        <w:jc w:val="both"/>
        <w:rPr>
          <w:sz w:val="24"/>
          <w:szCs w:val="24"/>
        </w:rPr>
      </w:pPr>
      <w:r w:rsidRPr="000306ED">
        <w:rPr>
          <w:sz w:val="24"/>
          <w:szCs w:val="24"/>
        </w:rPr>
        <w:t>cietus priekšmetus, tekstilizstrādājumus, smiltis, grunti, eļļas, taukus un citas vielas, kas var veicināt centralizētās kanalizācijas sistēmas (vai cauruļvadu) aizsērēšanu;</w:t>
      </w:r>
    </w:p>
    <w:p w14:paraId="7FB1232C" w14:textId="77777777" w:rsidR="00FF3C05" w:rsidRPr="000306ED" w:rsidRDefault="00FF3C05" w:rsidP="003C3863">
      <w:pPr>
        <w:pStyle w:val="Sarakstarindkopa"/>
        <w:numPr>
          <w:ilvl w:val="1"/>
          <w:numId w:val="22"/>
        </w:numPr>
        <w:ind w:left="993" w:hanging="567"/>
        <w:jc w:val="both"/>
        <w:rPr>
          <w:sz w:val="24"/>
          <w:szCs w:val="24"/>
        </w:rPr>
      </w:pPr>
      <w:r w:rsidRPr="000306ED">
        <w:rPr>
          <w:sz w:val="24"/>
          <w:szCs w:val="24"/>
        </w:rPr>
        <w:t>nesasmalcinātus pārtikas un ražošanas atkritumus, koncentrētus šķīdumus, atslāņa un krāsvielu šķīdumus, kas radušies, skalojot cisternas, kublus un tml;</w:t>
      </w:r>
    </w:p>
    <w:p w14:paraId="499F393C" w14:textId="77777777" w:rsidR="00FF3C05" w:rsidRPr="000306ED" w:rsidRDefault="00FF3C05" w:rsidP="003C3863">
      <w:pPr>
        <w:pStyle w:val="Sarakstarindkopa"/>
        <w:numPr>
          <w:ilvl w:val="1"/>
          <w:numId w:val="22"/>
        </w:numPr>
        <w:ind w:left="993" w:hanging="567"/>
        <w:jc w:val="both"/>
        <w:rPr>
          <w:sz w:val="24"/>
          <w:szCs w:val="24"/>
        </w:rPr>
      </w:pPr>
      <w:r w:rsidRPr="000306ED">
        <w:rPr>
          <w:sz w:val="24"/>
          <w:szCs w:val="24"/>
        </w:rPr>
        <w:t xml:space="preserve">smago metālu savienojumus un citas vielas, kas pasliktina notekūdeņu attīrīšanas iekārtu darbības procesā radušos notekūdeņu dūņu kvalitāti un nelabvēlīgi ietekmē to apsaimniekošanu; </w:t>
      </w:r>
    </w:p>
    <w:p w14:paraId="7C637C26" w14:textId="77777777" w:rsidR="00FF3C05" w:rsidRPr="000306ED" w:rsidRDefault="00FF3C05" w:rsidP="003C3863">
      <w:pPr>
        <w:pStyle w:val="Sarakstarindkopa"/>
        <w:numPr>
          <w:ilvl w:val="1"/>
          <w:numId w:val="22"/>
        </w:numPr>
        <w:ind w:left="993" w:hanging="567"/>
        <w:jc w:val="both"/>
        <w:rPr>
          <w:sz w:val="24"/>
          <w:szCs w:val="24"/>
        </w:rPr>
      </w:pPr>
      <w:r w:rsidRPr="000306ED">
        <w:rPr>
          <w:sz w:val="24"/>
          <w:szCs w:val="24"/>
        </w:rPr>
        <w:t>izlietotos ķīmisko reaģentus un bīstamu bakteriālo piesārņojumu;</w:t>
      </w:r>
    </w:p>
    <w:p w14:paraId="09EE4544" w14:textId="77777777" w:rsidR="001D7055" w:rsidRPr="000306ED" w:rsidRDefault="00FF3C05" w:rsidP="003C3863">
      <w:pPr>
        <w:pStyle w:val="Sarakstarindkopa"/>
        <w:numPr>
          <w:ilvl w:val="1"/>
          <w:numId w:val="22"/>
        </w:numPr>
        <w:ind w:left="1134" w:hanging="708"/>
        <w:jc w:val="both"/>
        <w:rPr>
          <w:sz w:val="24"/>
          <w:szCs w:val="24"/>
        </w:rPr>
      </w:pPr>
      <w:r w:rsidRPr="000306ED">
        <w:rPr>
          <w:sz w:val="24"/>
          <w:szCs w:val="24"/>
        </w:rPr>
        <w:t>naftas produktus un to savienojumus</w:t>
      </w:r>
      <w:r w:rsidR="001D7055" w:rsidRPr="000306ED">
        <w:rPr>
          <w:sz w:val="24"/>
          <w:szCs w:val="24"/>
        </w:rPr>
        <w:t>;</w:t>
      </w:r>
    </w:p>
    <w:p w14:paraId="718B37A4" w14:textId="77777777" w:rsidR="001D7055" w:rsidRPr="000306ED" w:rsidRDefault="001D7055" w:rsidP="003C3863">
      <w:pPr>
        <w:pStyle w:val="Sarakstarindkopa"/>
        <w:numPr>
          <w:ilvl w:val="1"/>
          <w:numId w:val="22"/>
        </w:numPr>
        <w:ind w:left="1134" w:hanging="708"/>
        <w:jc w:val="both"/>
        <w:rPr>
          <w:sz w:val="24"/>
          <w:szCs w:val="24"/>
        </w:rPr>
      </w:pPr>
      <w:r w:rsidRPr="000306ED">
        <w:rPr>
          <w:sz w:val="24"/>
          <w:szCs w:val="24"/>
        </w:rPr>
        <w:t>atmosfēras nokrišņu (sniega, lietus) notekūdeņus;</w:t>
      </w:r>
    </w:p>
    <w:p w14:paraId="27E31AEC" w14:textId="77777777" w:rsidR="001D7055" w:rsidRPr="000306ED" w:rsidRDefault="001D7055" w:rsidP="003C3863">
      <w:pPr>
        <w:pStyle w:val="Sarakstarindkopa"/>
        <w:numPr>
          <w:ilvl w:val="1"/>
          <w:numId w:val="22"/>
        </w:numPr>
        <w:ind w:left="1134" w:hanging="708"/>
        <w:jc w:val="both"/>
        <w:rPr>
          <w:sz w:val="24"/>
          <w:szCs w:val="24"/>
        </w:rPr>
      </w:pPr>
      <w:r w:rsidRPr="000306ED">
        <w:rPr>
          <w:sz w:val="24"/>
          <w:szCs w:val="24"/>
        </w:rPr>
        <w:t>zemesgabala drenāžas notekūdeņus;</w:t>
      </w:r>
    </w:p>
    <w:p w14:paraId="0F9EB757" w14:textId="779E48AF" w:rsidR="00FF3C05" w:rsidRPr="000306ED" w:rsidRDefault="001D7055" w:rsidP="003C3863">
      <w:pPr>
        <w:pStyle w:val="Sarakstarindkopa"/>
        <w:numPr>
          <w:ilvl w:val="1"/>
          <w:numId w:val="22"/>
        </w:numPr>
        <w:ind w:left="1134" w:hanging="708"/>
        <w:jc w:val="both"/>
        <w:rPr>
          <w:sz w:val="24"/>
          <w:szCs w:val="24"/>
        </w:rPr>
      </w:pPr>
      <w:r w:rsidRPr="000306ED">
        <w:rPr>
          <w:sz w:val="24"/>
          <w:szCs w:val="24"/>
        </w:rPr>
        <w:t>ūdenī peldošus nešķīstošus piemaisījumus, kuru diametrs ir lielāks par 4 mm.</w:t>
      </w:r>
    </w:p>
    <w:p w14:paraId="56EC500F" w14:textId="77777777" w:rsidR="00FF4137" w:rsidRPr="000306ED" w:rsidRDefault="00FF4137" w:rsidP="00B753EE">
      <w:pPr>
        <w:ind w:left="993" w:hanging="633"/>
        <w:rPr>
          <w:sz w:val="24"/>
          <w:szCs w:val="24"/>
        </w:rPr>
      </w:pPr>
    </w:p>
    <w:p w14:paraId="42C825EB" w14:textId="77777777" w:rsidR="00FF4137" w:rsidRPr="000306ED" w:rsidRDefault="00136434" w:rsidP="003C3863">
      <w:pPr>
        <w:jc w:val="center"/>
        <w:rPr>
          <w:b/>
          <w:sz w:val="24"/>
          <w:szCs w:val="24"/>
        </w:rPr>
      </w:pPr>
      <w:r w:rsidRPr="000306ED">
        <w:rPr>
          <w:b/>
          <w:sz w:val="24"/>
          <w:szCs w:val="24"/>
        </w:rPr>
        <w:t xml:space="preserve">3.3. </w:t>
      </w:r>
      <w:r w:rsidR="00CC1AC1" w:rsidRPr="000306ED">
        <w:rPr>
          <w:b/>
          <w:sz w:val="24"/>
          <w:szCs w:val="24"/>
        </w:rPr>
        <w:t>Prasības centralizēto ūdensapgādes un kanalizācijas sistēmu ekspluatācijai un aizsardzībai</w:t>
      </w:r>
    </w:p>
    <w:p w14:paraId="13637361" w14:textId="77777777" w:rsidR="00CC1AC1" w:rsidRPr="000306ED" w:rsidRDefault="00CC1AC1" w:rsidP="00CC1AC1">
      <w:pPr>
        <w:pStyle w:val="Sarakstarindkopa"/>
        <w:ind w:left="1080"/>
        <w:rPr>
          <w:b/>
          <w:sz w:val="24"/>
          <w:szCs w:val="24"/>
        </w:rPr>
      </w:pPr>
    </w:p>
    <w:p w14:paraId="694DFCE5" w14:textId="77777777" w:rsidR="00CC1AC1" w:rsidRPr="000306ED" w:rsidRDefault="00CC1AC1" w:rsidP="00CC1AC1">
      <w:pPr>
        <w:pStyle w:val="Sarakstarindkopa"/>
        <w:numPr>
          <w:ilvl w:val="0"/>
          <w:numId w:val="22"/>
        </w:numPr>
        <w:ind w:left="426" w:hanging="426"/>
        <w:jc w:val="both"/>
        <w:rPr>
          <w:sz w:val="24"/>
          <w:szCs w:val="24"/>
        </w:rPr>
      </w:pPr>
      <w:r w:rsidRPr="000306ED">
        <w:rPr>
          <w:sz w:val="24"/>
          <w:szCs w:val="24"/>
        </w:rPr>
        <w:t>Jebkurai personai ir aizliegts:</w:t>
      </w:r>
    </w:p>
    <w:p w14:paraId="6FEBC0EB" w14:textId="77777777" w:rsidR="00E008F3" w:rsidRPr="000306ED" w:rsidRDefault="00E008F3" w:rsidP="003C3863">
      <w:pPr>
        <w:pStyle w:val="Sarakstarindkopa"/>
        <w:numPr>
          <w:ilvl w:val="1"/>
          <w:numId w:val="22"/>
        </w:numPr>
        <w:ind w:left="993" w:hanging="567"/>
        <w:jc w:val="both"/>
        <w:rPr>
          <w:sz w:val="24"/>
          <w:szCs w:val="24"/>
        </w:rPr>
      </w:pPr>
      <w:r w:rsidRPr="000306ED">
        <w:rPr>
          <w:sz w:val="24"/>
          <w:szCs w:val="24"/>
        </w:rPr>
        <w:t>patvaļīgi, neievērojot šo noteikumu prasības, pievienoties centralizētajiem ūdensapgādes un kanalizācijas tīkliem;</w:t>
      </w:r>
    </w:p>
    <w:p w14:paraId="4254EE82" w14:textId="77777777" w:rsidR="00417B5D" w:rsidRPr="000306ED" w:rsidRDefault="00417B5D" w:rsidP="003C3863">
      <w:pPr>
        <w:pStyle w:val="Sarakstarindkopa"/>
        <w:numPr>
          <w:ilvl w:val="1"/>
          <w:numId w:val="22"/>
        </w:numPr>
        <w:ind w:left="993" w:hanging="567"/>
        <w:jc w:val="both"/>
        <w:rPr>
          <w:sz w:val="24"/>
          <w:szCs w:val="24"/>
        </w:rPr>
      </w:pPr>
      <w:r w:rsidRPr="000306ED">
        <w:rPr>
          <w:sz w:val="24"/>
          <w:szCs w:val="24"/>
        </w:rPr>
        <w:t>patvaļīgi atjaunot ūdenssaimniecības pakalpojumu lietošanu;</w:t>
      </w:r>
    </w:p>
    <w:p w14:paraId="4F4EC3DF" w14:textId="77777777" w:rsidR="003127C8" w:rsidRPr="000306ED" w:rsidRDefault="003127C8" w:rsidP="003C3863">
      <w:pPr>
        <w:pStyle w:val="Sarakstarindkopa"/>
        <w:numPr>
          <w:ilvl w:val="1"/>
          <w:numId w:val="22"/>
        </w:numPr>
        <w:ind w:left="993" w:hanging="567"/>
        <w:jc w:val="both"/>
        <w:rPr>
          <w:sz w:val="24"/>
          <w:szCs w:val="24"/>
        </w:rPr>
      </w:pPr>
      <w:r w:rsidRPr="000306ED">
        <w:rPr>
          <w:sz w:val="24"/>
          <w:szCs w:val="24"/>
        </w:rPr>
        <w:t>novietot automašīnas un cita veida transporta tehniku vai citus smagus priekšmetus uz atbilstoši apzīmētām hidrantu akām;</w:t>
      </w:r>
    </w:p>
    <w:p w14:paraId="1BBD2944" w14:textId="77777777" w:rsidR="00E008F3" w:rsidRPr="000306ED" w:rsidRDefault="00E008F3" w:rsidP="003C3863">
      <w:pPr>
        <w:pStyle w:val="Sarakstarindkopa"/>
        <w:numPr>
          <w:ilvl w:val="1"/>
          <w:numId w:val="22"/>
        </w:numPr>
        <w:ind w:left="993" w:hanging="567"/>
        <w:jc w:val="both"/>
        <w:rPr>
          <w:sz w:val="24"/>
          <w:szCs w:val="24"/>
        </w:rPr>
      </w:pPr>
      <w:r w:rsidRPr="000306ED">
        <w:rPr>
          <w:sz w:val="24"/>
          <w:szCs w:val="24"/>
        </w:rPr>
        <w:t>centralizētās kanalizācijas tīklu skatakās izliet decentralizēto kanalizācijas sistēmu notekūdeņus, asenizācijas un citus notekūdeņus, kā arī izmest cietos atkritumus vai citus priekšmetus;</w:t>
      </w:r>
    </w:p>
    <w:p w14:paraId="42E4D4B8" w14:textId="77777777" w:rsidR="00A124EA" w:rsidRPr="000306ED" w:rsidRDefault="00A124EA" w:rsidP="003C3863">
      <w:pPr>
        <w:pStyle w:val="Sarakstarindkopa"/>
        <w:numPr>
          <w:ilvl w:val="1"/>
          <w:numId w:val="22"/>
        </w:numPr>
        <w:ind w:left="993" w:hanging="567"/>
        <w:jc w:val="both"/>
        <w:rPr>
          <w:sz w:val="24"/>
          <w:szCs w:val="24"/>
        </w:rPr>
      </w:pPr>
      <w:r w:rsidRPr="000306ED">
        <w:rPr>
          <w:sz w:val="24"/>
          <w:szCs w:val="24"/>
        </w:rPr>
        <w:t>centralizētās kanalizācijas tīklu skatakās novadīt nokrišņu un gruntsūdeņus;</w:t>
      </w:r>
    </w:p>
    <w:p w14:paraId="5FC16777" w14:textId="109ADD75" w:rsidR="00E008F3" w:rsidRPr="000306ED" w:rsidRDefault="00E008F3" w:rsidP="003C3863">
      <w:pPr>
        <w:pStyle w:val="Sarakstarindkopa"/>
        <w:numPr>
          <w:ilvl w:val="1"/>
          <w:numId w:val="22"/>
        </w:numPr>
        <w:ind w:left="993" w:hanging="567"/>
        <w:jc w:val="both"/>
        <w:rPr>
          <w:sz w:val="24"/>
          <w:szCs w:val="24"/>
        </w:rPr>
      </w:pPr>
      <w:r w:rsidRPr="000306ED">
        <w:rPr>
          <w:sz w:val="24"/>
          <w:szCs w:val="24"/>
        </w:rPr>
        <w:t xml:space="preserve">bez saskaņošanas ar </w:t>
      </w:r>
      <w:r w:rsidR="002758B9" w:rsidRPr="000306ED">
        <w:rPr>
          <w:sz w:val="24"/>
          <w:szCs w:val="24"/>
        </w:rPr>
        <w:t>p</w:t>
      </w:r>
      <w:r w:rsidRPr="000306ED">
        <w:rPr>
          <w:sz w:val="24"/>
          <w:szCs w:val="24"/>
        </w:rPr>
        <w:t xml:space="preserve">akalpojumu sniedzēju veikt jebkādas darbības </w:t>
      </w:r>
      <w:r w:rsidR="002758B9" w:rsidRPr="000306ED">
        <w:rPr>
          <w:sz w:val="24"/>
          <w:szCs w:val="24"/>
        </w:rPr>
        <w:t>p</w:t>
      </w:r>
      <w:r w:rsidRPr="000306ED">
        <w:rPr>
          <w:sz w:val="24"/>
          <w:szCs w:val="24"/>
        </w:rPr>
        <w:t>akalpojuma sniedzēja īpašumā vai valdījumā esošajās centralizētās ūdensapgādes un centralizētās kanalizācijas sistēmās;</w:t>
      </w:r>
    </w:p>
    <w:p w14:paraId="19AB2B28" w14:textId="77777777" w:rsidR="00E008F3" w:rsidRPr="000306ED" w:rsidRDefault="001D3F45" w:rsidP="003C3863">
      <w:pPr>
        <w:pStyle w:val="Sarakstarindkopa"/>
        <w:numPr>
          <w:ilvl w:val="1"/>
          <w:numId w:val="22"/>
        </w:numPr>
        <w:ind w:left="993" w:hanging="567"/>
        <w:jc w:val="both"/>
        <w:rPr>
          <w:sz w:val="24"/>
          <w:szCs w:val="24"/>
        </w:rPr>
      </w:pPr>
      <w:r w:rsidRPr="000306ED">
        <w:rPr>
          <w:sz w:val="24"/>
          <w:szCs w:val="24"/>
        </w:rPr>
        <w:lastRenderedPageBreak/>
        <w:t xml:space="preserve">patvaļīgi </w:t>
      </w:r>
      <w:r w:rsidR="00E008F3" w:rsidRPr="000306ED">
        <w:rPr>
          <w:sz w:val="24"/>
          <w:szCs w:val="24"/>
        </w:rPr>
        <w:t>atvērt un nocelt centralizētās ūdensapgādes un centralizētās kanalizācijas tīklu skataku vākus;</w:t>
      </w:r>
    </w:p>
    <w:p w14:paraId="56A358B9" w14:textId="77777777" w:rsidR="00E008F3" w:rsidRPr="000306ED" w:rsidRDefault="00E008F3" w:rsidP="003C3863">
      <w:pPr>
        <w:pStyle w:val="Sarakstarindkopa"/>
        <w:numPr>
          <w:ilvl w:val="1"/>
          <w:numId w:val="22"/>
        </w:numPr>
        <w:ind w:left="993" w:hanging="567"/>
        <w:jc w:val="both"/>
        <w:rPr>
          <w:sz w:val="24"/>
          <w:szCs w:val="24"/>
        </w:rPr>
      </w:pPr>
      <w:r w:rsidRPr="000306ED">
        <w:rPr>
          <w:sz w:val="24"/>
          <w:szCs w:val="24"/>
        </w:rPr>
        <w:t>bojāt centralizētās ūdensapgādes sistēmas un centralizētās kanalizācijas sistēmas infrastruktūru un aprīkojumu;</w:t>
      </w:r>
    </w:p>
    <w:p w14:paraId="538F9E14" w14:textId="3587CDA6" w:rsidR="00C43F08" w:rsidRPr="000306ED" w:rsidRDefault="00C43F08" w:rsidP="003C3863">
      <w:pPr>
        <w:pStyle w:val="Sarakstarindkopa"/>
        <w:numPr>
          <w:ilvl w:val="1"/>
          <w:numId w:val="22"/>
        </w:numPr>
        <w:ind w:left="993" w:hanging="567"/>
        <w:jc w:val="both"/>
        <w:rPr>
          <w:sz w:val="24"/>
          <w:szCs w:val="24"/>
        </w:rPr>
      </w:pPr>
      <w:r w:rsidRPr="000306ED">
        <w:rPr>
          <w:sz w:val="24"/>
          <w:szCs w:val="24"/>
        </w:rPr>
        <w:t xml:space="preserve">pirms komercuzskaites mēraparāta atstāt atvērtus iekšējās ūdensapgādes tīkla krānus, lai novērstu ūdensapgādes cauruļvada aizsalšanu, izņemot, ja ir saskaņojums par tādu rīcību ar </w:t>
      </w:r>
      <w:r w:rsidR="002758B9" w:rsidRPr="000306ED">
        <w:rPr>
          <w:sz w:val="24"/>
          <w:szCs w:val="24"/>
        </w:rPr>
        <w:t>p</w:t>
      </w:r>
      <w:r w:rsidRPr="000306ED">
        <w:rPr>
          <w:sz w:val="24"/>
          <w:szCs w:val="24"/>
        </w:rPr>
        <w:t>akalpojumu sniedzēju;</w:t>
      </w:r>
    </w:p>
    <w:p w14:paraId="2FD83074" w14:textId="77777777" w:rsidR="007C1D78" w:rsidRPr="000306ED" w:rsidRDefault="00E008F3" w:rsidP="003C3863">
      <w:pPr>
        <w:pStyle w:val="Sarakstarindkopa"/>
        <w:numPr>
          <w:ilvl w:val="1"/>
          <w:numId w:val="22"/>
        </w:numPr>
        <w:ind w:left="1134" w:hanging="708"/>
        <w:jc w:val="both"/>
        <w:rPr>
          <w:sz w:val="24"/>
          <w:szCs w:val="24"/>
        </w:rPr>
      </w:pPr>
      <w:r w:rsidRPr="000306ED">
        <w:rPr>
          <w:sz w:val="24"/>
          <w:szCs w:val="24"/>
        </w:rPr>
        <w:t xml:space="preserve">bojāt ugunsdzēsības hidrantu un citu </w:t>
      </w:r>
      <w:r w:rsidR="007235C7" w:rsidRPr="000306ED">
        <w:rPr>
          <w:sz w:val="24"/>
          <w:szCs w:val="24"/>
        </w:rPr>
        <w:t>iekārtu informatīvās plāksnītes;</w:t>
      </w:r>
    </w:p>
    <w:p w14:paraId="5B0B61CA" w14:textId="6417D0CC" w:rsidR="007C1D78" w:rsidRPr="000306ED" w:rsidRDefault="007235C7" w:rsidP="003C3863">
      <w:pPr>
        <w:pStyle w:val="Sarakstarindkopa"/>
        <w:numPr>
          <w:ilvl w:val="1"/>
          <w:numId w:val="22"/>
        </w:numPr>
        <w:ind w:left="1134" w:hanging="708"/>
        <w:jc w:val="both"/>
        <w:rPr>
          <w:sz w:val="24"/>
          <w:szCs w:val="24"/>
        </w:rPr>
      </w:pPr>
      <w:r w:rsidRPr="000306ED">
        <w:rPr>
          <w:sz w:val="24"/>
          <w:szCs w:val="24"/>
        </w:rPr>
        <w:t xml:space="preserve">novadīt </w:t>
      </w:r>
      <w:r w:rsidR="007C1D78" w:rsidRPr="000306ED">
        <w:rPr>
          <w:sz w:val="24"/>
          <w:szCs w:val="24"/>
        </w:rPr>
        <w:t>transportlīdzekļu</w:t>
      </w:r>
      <w:r w:rsidRPr="000306ED">
        <w:rPr>
          <w:sz w:val="24"/>
          <w:szCs w:val="24"/>
        </w:rPr>
        <w:t xml:space="preserve"> mazgāšanas ūdeņus centralizētajā kanalizācijas sistēmā</w:t>
      </w:r>
      <w:r w:rsidR="007C1D78" w:rsidRPr="000306ED">
        <w:rPr>
          <w:sz w:val="24"/>
          <w:szCs w:val="24"/>
        </w:rPr>
        <w:t xml:space="preserve"> un lietus notekūdeņu kanalizācijas sistēmā;</w:t>
      </w:r>
    </w:p>
    <w:p w14:paraId="4F01A586" w14:textId="4A3A33B6" w:rsidR="007235C7" w:rsidRPr="000306ED" w:rsidRDefault="007C1D78" w:rsidP="003C3863">
      <w:pPr>
        <w:pStyle w:val="Sarakstarindkopa"/>
        <w:numPr>
          <w:ilvl w:val="1"/>
          <w:numId w:val="22"/>
        </w:numPr>
        <w:ind w:left="1134" w:hanging="708"/>
        <w:jc w:val="both"/>
        <w:rPr>
          <w:sz w:val="24"/>
          <w:szCs w:val="24"/>
        </w:rPr>
      </w:pPr>
      <w:r w:rsidRPr="000306ED">
        <w:rPr>
          <w:sz w:val="24"/>
          <w:szCs w:val="24"/>
        </w:rPr>
        <w:t>pirms komercuzskaites mēraparāta mezgla izveidot iekšējās ūdensapgādes tīkla pieslēgumus</w:t>
      </w:r>
      <w:r w:rsidR="00EC524A" w:rsidRPr="000306ED">
        <w:rPr>
          <w:sz w:val="24"/>
          <w:szCs w:val="24"/>
        </w:rPr>
        <w:t>;</w:t>
      </w:r>
    </w:p>
    <w:p w14:paraId="0D37E657" w14:textId="77777777" w:rsidR="00FF3C05" w:rsidRPr="000306ED" w:rsidRDefault="00497E08" w:rsidP="00497E08">
      <w:pPr>
        <w:pStyle w:val="Sarakstarindkopa"/>
        <w:numPr>
          <w:ilvl w:val="0"/>
          <w:numId w:val="22"/>
        </w:numPr>
        <w:ind w:left="426" w:hanging="426"/>
        <w:jc w:val="both"/>
        <w:rPr>
          <w:sz w:val="24"/>
          <w:szCs w:val="24"/>
        </w:rPr>
      </w:pPr>
      <w:r w:rsidRPr="000306ED">
        <w:rPr>
          <w:sz w:val="24"/>
          <w:szCs w:val="24"/>
        </w:rPr>
        <w:t>Nekustamā īpašuma īpašnieks vai valdītājs nedrīkst kavēt plāksnīšu ar hidrantu, armatūras un skataku izvietojuma norādi izvietošanu</w:t>
      </w:r>
      <w:r w:rsidR="00E008F3" w:rsidRPr="000306ED">
        <w:rPr>
          <w:sz w:val="24"/>
          <w:szCs w:val="24"/>
        </w:rPr>
        <w:t>.</w:t>
      </w:r>
    </w:p>
    <w:p w14:paraId="4BCA99D0" w14:textId="1F556964" w:rsidR="009D3947" w:rsidRPr="000306ED" w:rsidRDefault="00E008F3" w:rsidP="009D3947">
      <w:pPr>
        <w:pStyle w:val="Sarakstarindkopa"/>
        <w:numPr>
          <w:ilvl w:val="0"/>
          <w:numId w:val="22"/>
        </w:numPr>
        <w:ind w:left="426" w:hanging="426"/>
        <w:jc w:val="both"/>
        <w:rPr>
          <w:sz w:val="24"/>
          <w:szCs w:val="24"/>
        </w:rPr>
      </w:pPr>
      <w:r w:rsidRPr="000306ED">
        <w:rPr>
          <w:sz w:val="24"/>
          <w:szCs w:val="24"/>
        </w:rPr>
        <w:t xml:space="preserve">Ja </w:t>
      </w:r>
      <w:r w:rsidR="002758B9" w:rsidRPr="000306ED">
        <w:rPr>
          <w:sz w:val="24"/>
          <w:szCs w:val="24"/>
        </w:rPr>
        <w:t>p</w:t>
      </w:r>
      <w:r w:rsidRPr="000306ED">
        <w:rPr>
          <w:sz w:val="24"/>
          <w:szCs w:val="24"/>
        </w:rPr>
        <w:t xml:space="preserve">akalpojuma </w:t>
      </w:r>
      <w:r w:rsidR="00803592" w:rsidRPr="000306ED">
        <w:rPr>
          <w:sz w:val="24"/>
          <w:szCs w:val="24"/>
        </w:rPr>
        <w:t>lietotāja</w:t>
      </w:r>
      <w:r w:rsidRPr="000306ED">
        <w:rPr>
          <w:sz w:val="24"/>
          <w:szCs w:val="24"/>
        </w:rPr>
        <w:t xml:space="preserve"> ūdensapgādes sistēmā trūkst noslēgarmatūras, kanalizācijas sistēmā nav hermētiski aizvērtas revīzijas (ēkas iekšējā kanalizācijas sistēmā ierīkota speciāla lūka, iespējai tīrīt kanalizācijas tīklus u.c.), ir bojāti </w:t>
      </w:r>
      <w:r w:rsidR="002758B9" w:rsidRPr="000306ED">
        <w:rPr>
          <w:sz w:val="24"/>
          <w:szCs w:val="24"/>
        </w:rPr>
        <w:t>p</w:t>
      </w:r>
      <w:r w:rsidRPr="000306ED">
        <w:rPr>
          <w:sz w:val="24"/>
          <w:szCs w:val="24"/>
        </w:rPr>
        <w:t xml:space="preserve">akalpojuma </w:t>
      </w:r>
      <w:r w:rsidR="00803592" w:rsidRPr="000306ED">
        <w:rPr>
          <w:sz w:val="24"/>
          <w:szCs w:val="24"/>
        </w:rPr>
        <w:t>lietotāja</w:t>
      </w:r>
      <w:r w:rsidRPr="000306ED">
        <w:rPr>
          <w:sz w:val="24"/>
          <w:szCs w:val="24"/>
        </w:rPr>
        <w:t xml:space="preserve"> ēkas iekšējie ūdensapgādes vai kanalizācijas tīkli, vai netiek ievērotas šo noteikumu un būvnormatīvu prasības, </w:t>
      </w:r>
      <w:r w:rsidR="002758B9" w:rsidRPr="000306ED">
        <w:rPr>
          <w:sz w:val="24"/>
          <w:szCs w:val="24"/>
        </w:rPr>
        <w:t>p</w:t>
      </w:r>
      <w:r w:rsidRPr="000306ED">
        <w:rPr>
          <w:sz w:val="24"/>
          <w:szCs w:val="24"/>
        </w:rPr>
        <w:t xml:space="preserve">akalpojuma </w:t>
      </w:r>
      <w:r w:rsidR="00803592" w:rsidRPr="000306ED">
        <w:rPr>
          <w:sz w:val="24"/>
          <w:szCs w:val="24"/>
        </w:rPr>
        <w:t>lietotājs</w:t>
      </w:r>
      <w:r w:rsidRPr="000306ED">
        <w:rPr>
          <w:sz w:val="24"/>
          <w:szCs w:val="24"/>
        </w:rPr>
        <w:t xml:space="preserve"> ir atbildīgs par iespējamām sekām.</w:t>
      </w:r>
    </w:p>
    <w:p w14:paraId="6C2CDBDB" w14:textId="111345A3" w:rsidR="00EF611A" w:rsidRPr="000306ED" w:rsidRDefault="009D3947" w:rsidP="009D3947">
      <w:pPr>
        <w:pStyle w:val="Sarakstarindkopa"/>
        <w:numPr>
          <w:ilvl w:val="0"/>
          <w:numId w:val="22"/>
        </w:numPr>
        <w:ind w:left="426" w:hanging="426"/>
        <w:jc w:val="both"/>
        <w:rPr>
          <w:sz w:val="24"/>
          <w:szCs w:val="24"/>
        </w:rPr>
      </w:pPr>
      <w:r w:rsidRPr="000306ED">
        <w:rPr>
          <w:sz w:val="24"/>
          <w:szCs w:val="24"/>
        </w:rPr>
        <w:t xml:space="preserve">Pakalpojumu sniedzējam ir tiesības pārtraukt notekūdeņu pieņemšanu bez iepriekšēja brīdinājuma, ja </w:t>
      </w:r>
      <w:r w:rsidR="002758B9" w:rsidRPr="000306ED">
        <w:rPr>
          <w:sz w:val="24"/>
          <w:szCs w:val="24"/>
        </w:rPr>
        <w:t>p</w:t>
      </w:r>
      <w:r w:rsidRPr="000306ED">
        <w:rPr>
          <w:sz w:val="24"/>
          <w:szCs w:val="24"/>
        </w:rPr>
        <w:t>akalpojumu lietotājs neievēro šo noteikumu 3</w:t>
      </w:r>
      <w:r w:rsidR="0097213B" w:rsidRPr="000306ED">
        <w:rPr>
          <w:sz w:val="24"/>
          <w:szCs w:val="24"/>
        </w:rPr>
        <w:t>6</w:t>
      </w:r>
      <w:r w:rsidRPr="000306ED">
        <w:rPr>
          <w:sz w:val="24"/>
          <w:szCs w:val="24"/>
        </w:rPr>
        <w:t>., 3</w:t>
      </w:r>
      <w:r w:rsidR="0097213B" w:rsidRPr="000306ED">
        <w:rPr>
          <w:sz w:val="24"/>
          <w:szCs w:val="24"/>
        </w:rPr>
        <w:t>7</w:t>
      </w:r>
      <w:r w:rsidRPr="000306ED">
        <w:rPr>
          <w:sz w:val="24"/>
          <w:szCs w:val="24"/>
        </w:rPr>
        <w:t>. un 3</w:t>
      </w:r>
      <w:r w:rsidR="0097213B" w:rsidRPr="000306ED">
        <w:rPr>
          <w:sz w:val="24"/>
          <w:szCs w:val="24"/>
        </w:rPr>
        <w:t>9</w:t>
      </w:r>
      <w:r w:rsidRPr="000306ED">
        <w:rPr>
          <w:sz w:val="24"/>
          <w:szCs w:val="24"/>
        </w:rPr>
        <w:t>. punkt</w:t>
      </w:r>
      <w:r w:rsidR="00A74F97" w:rsidRPr="000306ED">
        <w:rPr>
          <w:sz w:val="24"/>
          <w:szCs w:val="24"/>
        </w:rPr>
        <w:t>ā</w:t>
      </w:r>
      <w:r w:rsidRPr="000306ED">
        <w:rPr>
          <w:sz w:val="24"/>
          <w:szCs w:val="24"/>
        </w:rPr>
        <w:t xml:space="preserve"> minētos nosacījumus un starp pusēm nav atrunāti citādi notekūdeņu pieņemšanas nosacījumi.</w:t>
      </w:r>
    </w:p>
    <w:p w14:paraId="0FFB579F" w14:textId="1B1C5AF2" w:rsidR="00E008F3" w:rsidRPr="000306ED" w:rsidRDefault="00E008F3" w:rsidP="00E008F3">
      <w:pPr>
        <w:pStyle w:val="Sarakstarindkopa"/>
        <w:numPr>
          <w:ilvl w:val="0"/>
          <w:numId w:val="22"/>
        </w:numPr>
        <w:ind w:left="426" w:hanging="426"/>
        <w:jc w:val="both"/>
        <w:rPr>
          <w:sz w:val="24"/>
          <w:szCs w:val="24"/>
        </w:rPr>
      </w:pPr>
      <w:r w:rsidRPr="000306ED">
        <w:rPr>
          <w:sz w:val="24"/>
          <w:szCs w:val="24"/>
        </w:rPr>
        <w:t>No decentralizētajām kanalizācijas sistēmām savāktos notekūdeņus drīkst novadīt centralizētajā kanaliz</w:t>
      </w:r>
      <w:r w:rsidR="00497E08" w:rsidRPr="000306ED">
        <w:rPr>
          <w:sz w:val="24"/>
          <w:szCs w:val="24"/>
        </w:rPr>
        <w:t xml:space="preserve">ācijas sistēmā tikai </w:t>
      </w:r>
      <w:r w:rsidR="002758B9" w:rsidRPr="000306ED">
        <w:rPr>
          <w:sz w:val="24"/>
          <w:szCs w:val="24"/>
        </w:rPr>
        <w:t>p</w:t>
      </w:r>
      <w:r w:rsidR="00497E08" w:rsidRPr="000306ED">
        <w:rPr>
          <w:sz w:val="24"/>
          <w:szCs w:val="24"/>
        </w:rPr>
        <w:t>akalpojumu</w:t>
      </w:r>
      <w:r w:rsidRPr="000306ED">
        <w:rPr>
          <w:sz w:val="24"/>
          <w:szCs w:val="24"/>
        </w:rPr>
        <w:t xml:space="preserve"> sniedzēja noteiktās, speciāli izveidotās notekūdeņu pieņemšanas vietās, pamatojoties uz noslēgtu līgumu par šiem pakalpojumiem.</w:t>
      </w:r>
    </w:p>
    <w:p w14:paraId="1CC524E5" w14:textId="01CFE277" w:rsidR="009D3947" w:rsidRPr="000306ED" w:rsidRDefault="00417B5D" w:rsidP="009D3947">
      <w:pPr>
        <w:pStyle w:val="Sarakstarindkopa"/>
        <w:numPr>
          <w:ilvl w:val="0"/>
          <w:numId w:val="22"/>
        </w:numPr>
        <w:ind w:left="426" w:hanging="426"/>
        <w:jc w:val="both"/>
        <w:rPr>
          <w:sz w:val="24"/>
          <w:szCs w:val="24"/>
        </w:rPr>
      </w:pPr>
      <w:r w:rsidRPr="000306ED">
        <w:rPr>
          <w:sz w:val="24"/>
          <w:szCs w:val="24"/>
        </w:rPr>
        <w:t xml:space="preserve">Pakalpojumu lietotājam, kas ievada notekūdeņu kanalizācijas tīklā notekūdeņus ar paaugstinātu tauku saturu, jāierīko tauku uztvērējs, kā arī jānoslēdz līgums ar tauku izvedēju. Līguma kopiju nodod </w:t>
      </w:r>
      <w:r w:rsidR="002758B9" w:rsidRPr="000306ED">
        <w:rPr>
          <w:sz w:val="24"/>
          <w:szCs w:val="24"/>
        </w:rPr>
        <w:t>p</w:t>
      </w:r>
      <w:r w:rsidRPr="000306ED">
        <w:rPr>
          <w:sz w:val="24"/>
          <w:szCs w:val="24"/>
        </w:rPr>
        <w:t xml:space="preserve">akalpojumu sniedzējam. Pakalpojumu lietotājs dokumentus (pavadzīmi – rēķinu) no tauku izvedēja, kurā uzrādīti dati par izvesto tauku daudzumu, pakalpojuma sniegšanas datumu un tauku izvedēja rekvizīti, saglabā </w:t>
      </w:r>
      <w:r w:rsidR="00DA1CD2" w:rsidRPr="000306ED">
        <w:rPr>
          <w:sz w:val="24"/>
          <w:szCs w:val="24"/>
        </w:rPr>
        <w:t>divus</w:t>
      </w:r>
      <w:r w:rsidRPr="000306ED">
        <w:rPr>
          <w:sz w:val="24"/>
          <w:szCs w:val="24"/>
        </w:rPr>
        <w:t xml:space="preserve"> gadus no dokumentu saņemšanas dienas un pēc pieprasījuma uzrāda tos </w:t>
      </w:r>
      <w:r w:rsidR="002758B9" w:rsidRPr="000306ED">
        <w:rPr>
          <w:sz w:val="24"/>
          <w:szCs w:val="24"/>
        </w:rPr>
        <w:t>p</w:t>
      </w:r>
      <w:r w:rsidRPr="000306ED">
        <w:rPr>
          <w:sz w:val="24"/>
          <w:szCs w:val="24"/>
        </w:rPr>
        <w:t>akalpojumu sniedzējam.</w:t>
      </w:r>
    </w:p>
    <w:p w14:paraId="6EC2A0FB" w14:textId="77777777" w:rsidR="009D3947" w:rsidRPr="000306ED" w:rsidRDefault="009D3947" w:rsidP="009D3947">
      <w:pPr>
        <w:pStyle w:val="Sarakstarindkopa"/>
        <w:numPr>
          <w:ilvl w:val="0"/>
          <w:numId w:val="22"/>
        </w:numPr>
        <w:ind w:left="426" w:hanging="426"/>
        <w:jc w:val="both"/>
        <w:rPr>
          <w:sz w:val="24"/>
          <w:szCs w:val="24"/>
        </w:rPr>
      </w:pPr>
      <w:r w:rsidRPr="000306ED">
        <w:rPr>
          <w:sz w:val="24"/>
          <w:szCs w:val="24"/>
        </w:rPr>
        <w:t>Pakalpojumu lietotājs nav tiesīgs bez saskaņošanas ar ūdenssaimniecības pakalpojumu sniedzēju pārtraukt ūdenssaimniecības pakalpojumu sniegšanu blakus lietotājam.</w:t>
      </w:r>
    </w:p>
    <w:p w14:paraId="0B200B61" w14:textId="4E711184" w:rsidR="009D3947" w:rsidRPr="000306ED" w:rsidRDefault="009D3947" w:rsidP="009D3947">
      <w:pPr>
        <w:pStyle w:val="Sarakstarindkopa"/>
        <w:numPr>
          <w:ilvl w:val="0"/>
          <w:numId w:val="22"/>
        </w:numPr>
        <w:ind w:left="426" w:hanging="426"/>
        <w:jc w:val="both"/>
        <w:rPr>
          <w:sz w:val="24"/>
          <w:szCs w:val="24"/>
        </w:rPr>
      </w:pPr>
      <w:r w:rsidRPr="000306ED">
        <w:rPr>
          <w:sz w:val="24"/>
          <w:szCs w:val="24"/>
        </w:rPr>
        <w:t xml:space="preserve">Pakalpojumu lietotājs ir pilnībā atbildīgs par savas ūdensapgādes un kanalizācijas sistēmas tehnisko apkopi un darbību savā piederības robežā. Ja </w:t>
      </w:r>
      <w:r w:rsidR="00E65B36" w:rsidRPr="000306ED">
        <w:rPr>
          <w:sz w:val="24"/>
          <w:szCs w:val="24"/>
        </w:rPr>
        <w:t>p</w:t>
      </w:r>
      <w:r w:rsidRPr="000306ED">
        <w:rPr>
          <w:sz w:val="24"/>
          <w:szCs w:val="24"/>
        </w:rPr>
        <w:t>akalpojumu lietotājs savām vajadzībām izmanto vietējos ūdens avotus (artēziskos urbumus), šiem ūdensvada tīkliem jābūt fiziski atvienotiem (ar gaisa spraugu) no centralizētajiem ūdensvada tīkliem. Pakalpojumu lietotājam jāseko savā īpašumā un valdījumā esošās ūdensvada un kanalizācijas sistēmas un armatūras tehniskajam stāvoklim, un jebkura noplūde nekavējoties jālikvidē par saviem līdzekļiem.</w:t>
      </w:r>
    </w:p>
    <w:p w14:paraId="47ECFD01" w14:textId="77777777" w:rsidR="009D3947" w:rsidRPr="000306ED" w:rsidRDefault="009D3947" w:rsidP="009D3947">
      <w:pPr>
        <w:pStyle w:val="Sarakstarindkopa"/>
        <w:numPr>
          <w:ilvl w:val="0"/>
          <w:numId w:val="22"/>
        </w:numPr>
        <w:ind w:left="426" w:hanging="426"/>
        <w:jc w:val="both"/>
        <w:rPr>
          <w:sz w:val="24"/>
          <w:szCs w:val="24"/>
        </w:rPr>
      </w:pPr>
      <w:r w:rsidRPr="000306ED">
        <w:rPr>
          <w:sz w:val="24"/>
          <w:szCs w:val="24"/>
        </w:rPr>
        <w:t>Pakalpojumu lietotājam jāuzrauga ūdensvada pievada aizbīdņi un aizbīdņa kapes, savas teritorijas robežās esošas ūdensvada un kanalizācijas ietaises (caurules, ūdens patēriņa mērītājus, lūkas, skatakas, režģi, norādījumu plāksnītes u.c.), nepieļaujot to bojāšanu, applūdināšanu un aizsalšanu, kā arī jāattīra no atkritumiem, ledus un sniega skataku vāki. Jāseko, lai uzstādītās plombas netiktu noņemtas vai bojātas, jānodrošina virszemes ūdeņu novadīšana no skatakām.</w:t>
      </w:r>
    </w:p>
    <w:p w14:paraId="03782BCC" w14:textId="16857A7A" w:rsidR="009D3947" w:rsidRPr="000306ED" w:rsidRDefault="009D3947" w:rsidP="009D3947">
      <w:pPr>
        <w:pStyle w:val="Sarakstarindkopa"/>
        <w:numPr>
          <w:ilvl w:val="0"/>
          <w:numId w:val="22"/>
        </w:numPr>
        <w:ind w:left="426" w:hanging="426"/>
        <w:jc w:val="both"/>
        <w:rPr>
          <w:sz w:val="24"/>
          <w:szCs w:val="24"/>
        </w:rPr>
      </w:pPr>
      <w:r w:rsidRPr="000306ED">
        <w:rPr>
          <w:sz w:val="24"/>
          <w:szCs w:val="24"/>
        </w:rPr>
        <w:t xml:space="preserve">Fiziskām un juridiskām personām, kas sabojājušas </w:t>
      </w:r>
      <w:r w:rsidR="00E65B36" w:rsidRPr="000306ED">
        <w:rPr>
          <w:sz w:val="24"/>
          <w:szCs w:val="24"/>
        </w:rPr>
        <w:t>p</w:t>
      </w:r>
      <w:r w:rsidRPr="000306ED">
        <w:rPr>
          <w:sz w:val="24"/>
          <w:szCs w:val="24"/>
        </w:rPr>
        <w:t xml:space="preserve">akalpojumu sniedzēja īpašumā vai valdījuma esošas ūdensvada un kanalizācijas sistēmas un būves, nekavējoties jāziņo par to </w:t>
      </w:r>
      <w:r w:rsidR="00E65B36" w:rsidRPr="000306ED">
        <w:rPr>
          <w:sz w:val="24"/>
          <w:szCs w:val="24"/>
        </w:rPr>
        <w:lastRenderedPageBreak/>
        <w:t>p</w:t>
      </w:r>
      <w:r w:rsidRPr="000306ED">
        <w:rPr>
          <w:sz w:val="24"/>
          <w:szCs w:val="24"/>
        </w:rPr>
        <w:t xml:space="preserve">akalpojumu sniedzējam, bojājumi jānovērš pašu spēkiem un par saviem līdzekļiem </w:t>
      </w:r>
      <w:r w:rsidR="00E65B36" w:rsidRPr="000306ED">
        <w:rPr>
          <w:sz w:val="24"/>
          <w:szCs w:val="24"/>
        </w:rPr>
        <w:t>p</w:t>
      </w:r>
      <w:r w:rsidRPr="000306ED">
        <w:rPr>
          <w:sz w:val="24"/>
          <w:szCs w:val="24"/>
        </w:rPr>
        <w:t>akalpojumu sniedzēja tehniskajā uzraudzībā.</w:t>
      </w:r>
    </w:p>
    <w:p w14:paraId="5661D749" w14:textId="0AB66979" w:rsidR="009D3947" w:rsidRPr="000306ED" w:rsidRDefault="009D3947" w:rsidP="009D3947">
      <w:pPr>
        <w:pStyle w:val="Sarakstarindkopa"/>
        <w:numPr>
          <w:ilvl w:val="0"/>
          <w:numId w:val="22"/>
        </w:numPr>
        <w:ind w:left="426" w:hanging="426"/>
        <w:jc w:val="both"/>
        <w:rPr>
          <w:sz w:val="24"/>
          <w:szCs w:val="24"/>
        </w:rPr>
      </w:pPr>
      <w:r w:rsidRPr="000306ED">
        <w:rPr>
          <w:sz w:val="24"/>
          <w:szCs w:val="24"/>
        </w:rPr>
        <w:t xml:space="preserve">Fiziskām un juridiskām personām pilnā apmērā jāatlīdzina </w:t>
      </w:r>
      <w:r w:rsidR="00E65B36" w:rsidRPr="000306ED">
        <w:rPr>
          <w:sz w:val="24"/>
          <w:szCs w:val="24"/>
        </w:rPr>
        <w:t>p</w:t>
      </w:r>
      <w:r w:rsidRPr="000306ED">
        <w:rPr>
          <w:sz w:val="24"/>
          <w:szCs w:val="24"/>
        </w:rPr>
        <w:t xml:space="preserve">akalpojumu sniedzējam zaudējumi par bojātajām centralizētās ūdensvada un kanalizācijas sistēmām un būvēm, kā arī izdevumi šo tīklu un būvju darbības atjaunošanai, ja tie radušies, </w:t>
      </w:r>
      <w:r w:rsidR="00E65B36" w:rsidRPr="000306ED">
        <w:rPr>
          <w:sz w:val="24"/>
          <w:szCs w:val="24"/>
        </w:rPr>
        <w:t>p</w:t>
      </w:r>
      <w:r w:rsidRPr="000306ED">
        <w:rPr>
          <w:sz w:val="24"/>
          <w:szCs w:val="24"/>
        </w:rPr>
        <w:t>akalpojumu lietotājam pārkāpjot šo noteikumu prasības.</w:t>
      </w:r>
    </w:p>
    <w:p w14:paraId="41B5E625" w14:textId="753BFF87" w:rsidR="009D3947" w:rsidRPr="000306ED" w:rsidRDefault="009D3947" w:rsidP="009D3947">
      <w:pPr>
        <w:pStyle w:val="Sarakstarindkopa"/>
        <w:numPr>
          <w:ilvl w:val="0"/>
          <w:numId w:val="22"/>
        </w:numPr>
        <w:ind w:left="426" w:hanging="426"/>
        <w:jc w:val="both"/>
        <w:rPr>
          <w:sz w:val="24"/>
          <w:szCs w:val="24"/>
        </w:rPr>
      </w:pPr>
      <w:r w:rsidRPr="000306ED">
        <w:rPr>
          <w:sz w:val="24"/>
          <w:szCs w:val="24"/>
        </w:rPr>
        <w:t xml:space="preserve">Pakalpojumu lietotājam jānodrošina vienmērīga ražošanas notekūdeņu daudzuma un sastāva novadīšana centralizētās kanalizācijas sistēmas tīklos visas diennakts laikā. Nepieciešamības gadījumos </w:t>
      </w:r>
      <w:r w:rsidR="00E65B36" w:rsidRPr="000306ED">
        <w:rPr>
          <w:sz w:val="24"/>
          <w:szCs w:val="24"/>
        </w:rPr>
        <w:t>p</w:t>
      </w:r>
      <w:r w:rsidRPr="000306ED">
        <w:rPr>
          <w:sz w:val="24"/>
          <w:szCs w:val="24"/>
        </w:rPr>
        <w:t>akalpojumu lietotājs ierīko ražošanas notekūdeņu krājtvertnes.</w:t>
      </w:r>
    </w:p>
    <w:p w14:paraId="11959230" w14:textId="74552417" w:rsidR="004A5EAB" w:rsidRPr="000306ED" w:rsidRDefault="009D3947" w:rsidP="009D3947">
      <w:pPr>
        <w:pStyle w:val="Sarakstarindkopa"/>
        <w:numPr>
          <w:ilvl w:val="0"/>
          <w:numId w:val="22"/>
        </w:numPr>
        <w:ind w:left="426" w:hanging="426"/>
        <w:jc w:val="both"/>
        <w:rPr>
          <w:sz w:val="24"/>
          <w:szCs w:val="24"/>
        </w:rPr>
      </w:pPr>
      <w:r w:rsidRPr="000306ED">
        <w:rPr>
          <w:sz w:val="24"/>
          <w:szCs w:val="24"/>
        </w:rPr>
        <w:t>Pakalpojumu lietotājiem, kuru nekustamajos īpašumos tiek veikta sabiedriskās ēdināšanas pakalpojumu sniegšana vai pārtikas produktu ražošana, jābūt izbūvētai atsevišķai kanalizācijas sistēmai taukaino notekūdeņu savākšanai un tauku uztvērējiem.</w:t>
      </w:r>
    </w:p>
    <w:p w14:paraId="32160565" w14:textId="77777777" w:rsidR="00E008F3" w:rsidRPr="000306ED" w:rsidRDefault="00E008F3" w:rsidP="00E008F3">
      <w:pPr>
        <w:pStyle w:val="Sarakstarindkopa"/>
        <w:ind w:left="426"/>
        <w:jc w:val="both"/>
        <w:rPr>
          <w:sz w:val="24"/>
          <w:szCs w:val="24"/>
        </w:rPr>
      </w:pPr>
      <w:bookmarkStart w:id="0" w:name="p20"/>
      <w:bookmarkStart w:id="1" w:name="p-699129"/>
      <w:bookmarkStart w:id="2" w:name="p21"/>
      <w:bookmarkStart w:id="3" w:name="p-699130"/>
      <w:bookmarkStart w:id="4" w:name="p22"/>
      <w:bookmarkStart w:id="5" w:name="p-699131"/>
      <w:bookmarkEnd w:id="0"/>
      <w:bookmarkEnd w:id="1"/>
      <w:bookmarkEnd w:id="2"/>
      <w:bookmarkEnd w:id="3"/>
      <w:bookmarkEnd w:id="4"/>
      <w:bookmarkEnd w:id="5"/>
    </w:p>
    <w:p w14:paraId="11D9B1E3" w14:textId="77777777" w:rsidR="00CC1AC1" w:rsidRPr="000306ED" w:rsidRDefault="00136434" w:rsidP="003C3863">
      <w:pPr>
        <w:jc w:val="center"/>
        <w:rPr>
          <w:b/>
          <w:sz w:val="24"/>
          <w:szCs w:val="24"/>
        </w:rPr>
      </w:pPr>
      <w:r w:rsidRPr="000306ED">
        <w:rPr>
          <w:b/>
          <w:sz w:val="24"/>
          <w:szCs w:val="24"/>
        </w:rPr>
        <w:t>3.4.</w:t>
      </w:r>
      <w:r w:rsidR="00CC1AC1" w:rsidRPr="000306ED">
        <w:rPr>
          <w:b/>
          <w:sz w:val="24"/>
          <w:szCs w:val="24"/>
        </w:rPr>
        <w:t xml:space="preserve"> Ugunsdzēsības ierīces, to lietošanas un aizsardzības prasības</w:t>
      </w:r>
    </w:p>
    <w:p w14:paraId="6789FBCC" w14:textId="77777777" w:rsidR="00CC1AC1" w:rsidRPr="000306ED" w:rsidRDefault="00CC1AC1" w:rsidP="00CC1AC1">
      <w:pPr>
        <w:pStyle w:val="Sarakstarindkopa"/>
        <w:ind w:left="1080"/>
        <w:rPr>
          <w:b/>
          <w:sz w:val="24"/>
          <w:szCs w:val="24"/>
        </w:rPr>
      </w:pPr>
    </w:p>
    <w:p w14:paraId="338DB300" w14:textId="486281D2" w:rsidR="003B47AD" w:rsidRPr="000306ED" w:rsidRDefault="003B47AD" w:rsidP="003B47AD">
      <w:pPr>
        <w:pStyle w:val="Sarakstarindkopa"/>
        <w:numPr>
          <w:ilvl w:val="0"/>
          <w:numId w:val="22"/>
        </w:numPr>
        <w:ind w:left="426" w:hanging="426"/>
        <w:jc w:val="both"/>
        <w:rPr>
          <w:sz w:val="24"/>
          <w:szCs w:val="24"/>
        </w:rPr>
      </w:pPr>
      <w:r w:rsidRPr="000306ED">
        <w:rPr>
          <w:sz w:val="24"/>
          <w:szCs w:val="24"/>
        </w:rPr>
        <w:t xml:space="preserve">Ja </w:t>
      </w:r>
      <w:r w:rsidR="00E65B36"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komercuzskaites mēraparāta mezglā ir apvadlīnija, kas nodrošina ugunsdzēsības iekšējā ūdensvada un/vai </w:t>
      </w:r>
      <w:r w:rsidR="00E65B36"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teritorijā esošo hidrantu darbību, </w:t>
      </w:r>
      <w:r w:rsidR="00E65B36" w:rsidRPr="000306ED">
        <w:rPr>
          <w:sz w:val="24"/>
          <w:szCs w:val="24"/>
        </w:rPr>
        <w:t>p</w:t>
      </w:r>
      <w:r w:rsidRPr="000306ED">
        <w:rPr>
          <w:sz w:val="24"/>
          <w:szCs w:val="24"/>
        </w:rPr>
        <w:t xml:space="preserve">akalpojumu sniedzējs noplombē apvadlīnijas aizbīdni noslēgtā stāvoklī un </w:t>
      </w:r>
      <w:r w:rsidR="00DB411C" w:rsidRPr="000306ED">
        <w:rPr>
          <w:sz w:val="24"/>
          <w:szCs w:val="24"/>
        </w:rPr>
        <w:t>sagatavo</w:t>
      </w:r>
      <w:r w:rsidRPr="000306ED">
        <w:rPr>
          <w:sz w:val="24"/>
          <w:szCs w:val="24"/>
        </w:rPr>
        <w:t xml:space="preserve"> plombēšanas aktu. Pakalpojumu </w:t>
      </w:r>
      <w:r w:rsidR="00803592" w:rsidRPr="000306ED">
        <w:rPr>
          <w:sz w:val="24"/>
          <w:szCs w:val="24"/>
        </w:rPr>
        <w:t>lietotājs</w:t>
      </w:r>
      <w:r w:rsidRPr="000306ED">
        <w:rPr>
          <w:sz w:val="24"/>
          <w:szCs w:val="24"/>
        </w:rPr>
        <w:t xml:space="preserve"> ir atbildīgs par plombas tehnisko stāvokli un saglabāšanu.</w:t>
      </w:r>
    </w:p>
    <w:p w14:paraId="5E18E46F" w14:textId="20AE76A6" w:rsidR="003B47AD" w:rsidRPr="000306ED" w:rsidRDefault="003B47AD" w:rsidP="003B47AD">
      <w:pPr>
        <w:pStyle w:val="Sarakstarindkopa"/>
        <w:numPr>
          <w:ilvl w:val="0"/>
          <w:numId w:val="22"/>
        </w:numPr>
        <w:ind w:left="426" w:hanging="426"/>
        <w:jc w:val="both"/>
        <w:rPr>
          <w:sz w:val="24"/>
          <w:szCs w:val="24"/>
        </w:rPr>
      </w:pPr>
      <w:r w:rsidRPr="000306ED">
        <w:rPr>
          <w:sz w:val="24"/>
          <w:szCs w:val="24"/>
        </w:rPr>
        <w:t xml:space="preserve">Noņemt noteikumu </w:t>
      </w:r>
      <w:r w:rsidR="00A74F97" w:rsidRPr="000306ED">
        <w:rPr>
          <w:sz w:val="24"/>
          <w:szCs w:val="24"/>
        </w:rPr>
        <w:t>50</w:t>
      </w:r>
      <w:r w:rsidR="00364BBC" w:rsidRPr="000306ED">
        <w:rPr>
          <w:sz w:val="24"/>
          <w:szCs w:val="24"/>
        </w:rPr>
        <w:t>.</w:t>
      </w:r>
      <w:r w:rsidR="003C3863" w:rsidRPr="000306ED">
        <w:rPr>
          <w:sz w:val="24"/>
          <w:szCs w:val="24"/>
        </w:rPr>
        <w:t xml:space="preserve"> </w:t>
      </w:r>
      <w:r w:rsidR="00364BBC" w:rsidRPr="000306ED">
        <w:rPr>
          <w:sz w:val="24"/>
          <w:szCs w:val="24"/>
        </w:rPr>
        <w:t>punktā</w:t>
      </w:r>
      <w:r w:rsidRPr="000306ED">
        <w:rPr>
          <w:sz w:val="24"/>
          <w:szCs w:val="24"/>
        </w:rPr>
        <w:t xml:space="preserve"> minēto plombu no apvadlīnijas aizbīdņa drīkst, tikai dzēšot ugunsgrēku vai ugunsdzēsības dienestam veicot ugunsdzēsības sistēmas pārbaudi. Pakalpojumu </w:t>
      </w:r>
      <w:r w:rsidR="00803592" w:rsidRPr="000306ED">
        <w:rPr>
          <w:sz w:val="24"/>
          <w:szCs w:val="24"/>
        </w:rPr>
        <w:t>lietotājam</w:t>
      </w:r>
      <w:r w:rsidRPr="000306ED">
        <w:rPr>
          <w:sz w:val="24"/>
          <w:szCs w:val="24"/>
        </w:rPr>
        <w:t xml:space="preserve"> 24</w:t>
      </w:r>
      <w:r w:rsidR="001B01C7" w:rsidRPr="000306ED">
        <w:rPr>
          <w:sz w:val="24"/>
          <w:szCs w:val="24"/>
        </w:rPr>
        <w:t xml:space="preserve"> </w:t>
      </w:r>
      <w:r w:rsidRPr="000306ED">
        <w:rPr>
          <w:sz w:val="24"/>
          <w:szCs w:val="24"/>
        </w:rPr>
        <w:t xml:space="preserve">stundu laikā jāpaziņo </w:t>
      </w:r>
      <w:r w:rsidR="002969AD" w:rsidRPr="000306ED">
        <w:rPr>
          <w:sz w:val="24"/>
          <w:szCs w:val="24"/>
        </w:rPr>
        <w:t>p</w:t>
      </w:r>
      <w:r w:rsidRPr="000306ED">
        <w:rPr>
          <w:sz w:val="24"/>
          <w:szCs w:val="24"/>
        </w:rPr>
        <w:t xml:space="preserve">akalpojumu sniedzējam par notikušo ugunsgrēku un jāizsauc </w:t>
      </w:r>
      <w:r w:rsidR="002969AD" w:rsidRPr="000306ED">
        <w:rPr>
          <w:sz w:val="24"/>
          <w:szCs w:val="24"/>
        </w:rPr>
        <w:t>p</w:t>
      </w:r>
      <w:r w:rsidRPr="000306ED">
        <w:rPr>
          <w:sz w:val="24"/>
          <w:szCs w:val="24"/>
        </w:rPr>
        <w:t xml:space="preserve">akalpojumu sniedzēja pārstāvis aizbīdņa noplombēšanai. Pakalpojumu </w:t>
      </w:r>
      <w:r w:rsidR="00803592" w:rsidRPr="000306ED">
        <w:rPr>
          <w:sz w:val="24"/>
          <w:szCs w:val="24"/>
        </w:rPr>
        <w:t>lietotājam</w:t>
      </w:r>
      <w:r w:rsidRPr="000306ED">
        <w:rPr>
          <w:sz w:val="24"/>
          <w:szCs w:val="24"/>
        </w:rPr>
        <w:t xml:space="preserve"> vismaz 24</w:t>
      </w:r>
      <w:r w:rsidR="001B01C7" w:rsidRPr="000306ED">
        <w:rPr>
          <w:sz w:val="24"/>
          <w:szCs w:val="24"/>
        </w:rPr>
        <w:t xml:space="preserve"> </w:t>
      </w:r>
      <w:r w:rsidRPr="000306ED">
        <w:rPr>
          <w:sz w:val="24"/>
          <w:szCs w:val="24"/>
        </w:rPr>
        <w:t xml:space="preserve">stundas iepriekš rakstiski jābrīdina </w:t>
      </w:r>
      <w:r w:rsidR="002969AD" w:rsidRPr="000306ED">
        <w:rPr>
          <w:sz w:val="24"/>
          <w:szCs w:val="24"/>
        </w:rPr>
        <w:t>p</w:t>
      </w:r>
      <w:r w:rsidRPr="000306ED">
        <w:rPr>
          <w:sz w:val="24"/>
          <w:szCs w:val="24"/>
        </w:rPr>
        <w:t>akalpojumu sniedzējs par ugunsdzēsības sistēmas pārbaudi, laiku un vietu.</w:t>
      </w:r>
    </w:p>
    <w:p w14:paraId="7C006391" w14:textId="0B9F18A0" w:rsidR="003B47AD" w:rsidRPr="000306ED" w:rsidRDefault="003B47AD" w:rsidP="003B47AD">
      <w:pPr>
        <w:pStyle w:val="Sarakstarindkopa"/>
        <w:numPr>
          <w:ilvl w:val="0"/>
          <w:numId w:val="22"/>
        </w:numPr>
        <w:ind w:left="426" w:hanging="426"/>
        <w:jc w:val="both"/>
        <w:rPr>
          <w:sz w:val="24"/>
          <w:szCs w:val="24"/>
        </w:rPr>
      </w:pPr>
      <w:r w:rsidRPr="000306ED">
        <w:rPr>
          <w:sz w:val="24"/>
          <w:szCs w:val="24"/>
        </w:rPr>
        <w:t xml:space="preserve">Lietot ūdeni no ugunsdzēsības hidrantiem ir atļauts tikai ugunsgrēka gadījumā un </w:t>
      </w:r>
      <w:r w:rsidR="002969AD" w:rsidRPr="000306ED">
        <w:rPr>
          <w:sz w:val="24"/>
          <w:szCs w:val="24"/>
        </w:rPr>
        <w:t>p</w:t>
      </w:r>
      <w:r w:rsidRPr="000306ED">
        <w:rPr>
          <w:sz w:val="24"/>
          <w:szCs w:val="24"/>
        </w:rPr>
        <w:t>akalpojumu sniedzēja vajadzībām.</w:t>
      </w:r>
    </w:p>
    <w:p w14:paraId="35F8AB6F" w14:textId="6622927A" w:rsidR="003B47AD" w:rsidRPr="000306ED" w:rsidRDefault="003B47AD" w:rsidP="003B47AD">
      <w:pPr>
        <w:pStyle w:val="Sarakstarindkopa"/>
        <w:numPr>
          <w:ilvl w:val="0"/>
          <w:numId w:val="22"/>
        </w:numPr>
        <w:ind w:left="426" w:hanging="426"/>
        <w:jc w:val="both"/>
        <w:rPr>
          <w:sz w:val="24"/>
          <w:szCs w:val="24"/>
        </w:rPr>
      </w:pPr>
      <w:r w:rsidRPr="000306ED">
        <w:rPr>
          <w:sz w:val="24"/>
          <w:szCs w:val="24"/>
        </w:rPr>
        <w:t xml:space="preserve">Pakalpojumu sniedzējs atsevišķos gadījumos var atļaut lietot ūdeni no ugunsdzēsības hidrantiem, ja par izlietoto ūdeni tiek samaksāts, atbilstoši komercuzskaites mēraparāta rādījumiem, ja tāds ir uzstādīts, vai pamatojoties uz </w:t>
      </w:r>
      <w:r w:rsidR="002969AD" w:rsidRPr="000306ED">
        <w:rPr>
          <w:sz w:val="24"/>
          <w:szCs w:val="24"/>
        </w:rPr>
        <w:t>p</w:t>
      </w:r>
      <w:r w:rsidRPr="000306ED">
        <w:rPr>
          <w:sz w:val="24"/>
          <w:szCs w:val="24"/>
        </w:rPr>
        <w:t>akalpojuma sniedzēja veikto aprēķinu.</w:t>
      </w:r>
    </w:p>
    <w:p w14:paraId="1FD5A19C" w14:textId="77777777" w:rsidR="00CC1AC1" w:rsidRPr="000306ED" w:rsidRDefault="00CC1AC1" w:rsidP="00CC1AC1">
      <w:pPr>
        <w:rPr>
          <w:sz w:val="24"/>
          <w:szCs w:val="24"/>
        </w:rPr>
      </w:pPr>
    </w:p>
    <w:p w14:paraId="61A5A0CE" w14:textId="77777777" w:rsidR="00CC1AC1" w:rsidRPr="000306ED" w:rsidRDefault="00136434" w:rsidP="003C3863">
      <w:pPr>
        <w:jc w:val="center"/>
        <w:rPr>
          <w:b/>
          <w:sz w:val="24"/>
          <w:szCs w:val="24"/>
        </w:rPr>
      </w:pPr>
      <w:r w:rsidRPr="000306ED">
        <w:rPr>
          <w:b/>
          <w:sz w:val="24"/>
          <w:szCs w:val="24"/>
        </w:rPr>
        <w:t>3.5.</w:t>
      </w:r>
      <w:r w:rsidR="00CC1AC1" w:rsidRPr="000306ED">
        <w:rPr>
          <w:b/>
          <w:sz w:val="24"/>
          <w:szCs w:val="24"/>
        </w:rPr>
        <w:t xml:space="preserve"> Brīvkrānu izmantošanas kārtība</w:t>
      </w:r>
    </w:p>
    <w:p w14:paraId="2A16F573" w14:textId="77777777" w:rsidR="00CC1AC1" w:rsidRPr="000306ED" w:rsidRDefault="00CC1AC1" w:rsidP="00CC1AC1">
      <w:pPr>
        <w:rPr>
          <w:sz w:val="24"/>
          <w:szCs w:val="24"/>
        </w:rPr>
      </w:pPr>
    </w:p>
    <w:p w14:paraId="4DD304DC" w14:textId="77777777" w:rsidR="00CC1AC1" w:rsidRPr="000306ED" w:rsidRDefault="00AA76BF" w:rsidP="00AA76BF">
      <w:pPr>
        <w:pStyle w:val="Sarakstarindkopa"/>
        <w:numPr>
          <w:ilvl w:val="0"/>
          <w:numId w:val="22"/>
        </w:numPr>
        <w:ind w:left="426" w:hanging="426"/>
        <w:jc w:val="both"/>
        <w:rPr>
          <w:sz w:val="24"/>
          <w:szCs w:val="24"/>
        </w:rPr>
      </w:pPr>
      <w:r w:rsidRPr="000306ED">
        <w:rPr>
          <w:sz w:val="24"/>
          <w:szCs w:val="24"/>
        </w:rPr>
        <w:t>Pakalpojumu sniedzējs ir tiesīgs likvidēt ūdens brīvkrānus vietās, kur nekustamā īpašuma īpašniekiem ir nodrošināta iespēja izbūvēt ūdensvada ievadu un saņemt centralizētus ūdensapgādes pakalpojumus.</w:t>
      </w:r>
    </w:p>
    <w:p w14:paraId="336E3BB9" w14:textId="32952C78" w:rsidR="00AA76BF" w:rsidRPr="000306ED" w:rsidRDefault="00AA76BF" w:rsidP="00AA76BF">
      <w:pPr>
        <w:pStyle w:val="Sarakstarindkopa"/>
        <w:numPr>
          <w:ilvl w:val="0"/>
          <w:numId w:val="22"/>
        </w:numPr>
        <w:ind w:left="426" w:hanging="426"/>
        <w:jc w:val="both"/>
        <w:rPr>
          <w:sz w:val="24"/>
          <w:szCs w:val="24"/>
        </w:rPr>
      </w:pPr>
      <w:r w:rsidRPr="000306ED">
        <w:rPr>
          <w:sz w:val="24"/>
          <w:szCs w:val="24"/>
        </w:rPr>
        <w:t xml:space="preserve">Lai izmantotu ūdens brīvkrānus ūdenssaimniecības pakalpojumu nodrošināšanai nekustamajā īpašumā, </w:t>
      </w:r>
      <w:r w:rsidR="002969AD" w:rsidRPr="000306ED">
        <w:rPr>
          <w:sz w:val="24"/>
          <w:szCs w:val="24"/>
        </w:rPr>
        <w:t>p</w:t>
      </w:r>
      <w:r w:rsidRPr="000306ED">
        <w:rPr>
          <w:sz w:val="24"/>
          <w:szCs w:val="24"/>
        </w:rPr>
        <w:t xml:space="preserve">akalpojumu </w:t>
      </w:r>
      <w:r w:rsidR="00803592" w:rsidRPr="000306ED">
        <w:rPr>
          <w:sz w:val="24"/>
          <w:szCs w:val="24"/>
        </w:rPr>
        <w:t>lietotājam</w:t>
      </w:r>
      <w:r w:rsidR="00364BBC" w:rsidRPr="000306ED">
        <w:rPr>
          <w:sz w:val="24"/>
          <w:szCs w:val="24"/>
        </w:rPr>
        <w:t xml:space="preserve"> ir jānoslēdz </w:t>
      </w:r>
      <w:r w:rsidR="002969AD" w:rsidRPr="000306ED">
        <w:rPr>
          <w:sz w:val="24"/>
          <w:szCs w:val="24"/>
        </w:rPr>
        <w:t>p</w:t>
      </w:r>
      <w:r w:rsidR="00364BBC" w:rsidRPr="000306ED">
        <w:rPr>
          <w:sz w:val="24"/>
          <w:szCs w:val="24"/>
        </w:rPr>
        <w:t>akalpojumu</w:t>
      </w:r>
      <w:r w:rsidRPr="000306ED">
        <w:rPr>
          <w:sz w:val="24"/>
          <w:szCs w:val="24"/>
        </w:rPr>
        <w:t xml:space="preserve"> līgums ar </w:t>
      </w:r>
      <w:r w:rsidR="002969AD" w:rsidRPr="000306ED">
        <w:rPr>
          <w:sz w:val="24"/>
          <w:szCs w:val="24"/>
        </w:rPr>
        <w:t>p</w:t>
      </w:r>
      <w:r w:rsidRPr="000306ED">
        <w:rPr>
          <w:sz w:val="24"/>
          <w:szCs w:val="24"/>
        </w:rPr>
        <w:t>akalpojumu sniedzēju.</w:t>
      </w:r>
    </w:p>
    <w:p w14:paraId="26F5ECD8" w14:textId="3120B3D3" w:rsidR="00AA76BF" w:rsidRPr="000306ED" w:rsidRDefault="00AA76BF" w:rsidP="00AA76BF">
      <w:pPr>
        <w:pStyle w:val="Sarakstarindkopa"/>
        <w:numPr>
          <w:ilvl w:val="0"/>
          <w:numId w:val="22"/>
        </w:numPr>
        <w:ind w:left="426" w:hanging="426"/>
        <w:jc w:val="both"/>
        <w:rPr>
          <w:sz w:val="24"/>
          <w:szCs w:val="24"/>
        </w:rPr>
      </w:pPr>
      <w:r w:rsidRPr="000306ED">
        <w:rPr>
          <w:sz w:val="24"/>
          <w:szCs w:val="24"/>
        </w:rPr>
        <w:t xml:space="preserve">Gadījumos, ja tiek konstatēts brīvkrāna bojājums, par to nekavējoties jāziņo </w:t>
      </w:r>
      <w:r w:rsidR="002969AD" w:rsidRPr="000306ED">
        <w:rPr>
          <w:sz w:val="24"/>
          <w:szCs w:val="24"/>
        </w:rPr>
        <w:t>p</w:t>
      </w:r>
      <w:r w:rsidRPr="000306ED">
        <w:rPr>
          <w:sz w:val="24"/>
          <w:szCs w:val="24"/>
        </w:rPr>
        <w:t>akalpojumu sniedzējam vai policijai.</w:t>
      </w:r>
    </w:p>
    <w:p w14:paraId="438BDCA1" w14:textId="5358EB14" w:rsidR="00AA76BF" w:rsidRPr="000306ED" w:rsidRDefault="00AA76BF" w:rsidP="00AA76BF">
      <w:pPr>
        <w:pStyle w:val="Sarakstarindkopa"/>
        <w:numPr>
          <w:ilvl w:val="0"/>
          <w:numId w:val="22"/>
        </w:numPr>
        <w:ind w:left="426" w:hanging="426"/>
        <w:jc w:val="both"/>
        <w:rPr>
          <w:sz w:val="24"/>
          <w:szCs w:val="24"/>
        </w:rPr>
      </w:pPr>
      <w:r w:rsidRPr="000306ED">
        <w:rPr>
          <w:sz w:val="24"/>
          <w:szCs w:val="24"/>
        </w:rPr>
        <w:t xml:space="preserve">Pakalpojumu </w:t>
      </w:r>
      <w:r w:rsidR="00803592" w:rsidRPr="000306ED">
        <w:rPr>
          <w:sz w:val="24"/>
          <w:szCs w:val="24"/>
        </w:rPr>
        <w:t>lietotājam</w:t>
      </w:r>
      <w:r w:rsidRPr="000306ED">
        <w:rPr>
          <w:sz w:val="24"/>
          <w:szCs w:val="24"/>
        </w:rPr>
        <w:t xml:space="preserve">, kam ir noslēgts līgums ar </w:t>
      </w:r>
      <w:r w:rsidR="002969AD" w:rsidRPr="000306ED">
        <w:rPr>
          <w:sz w:val="24"/>
          <w:szCs w:val="24"/>
        </w:rPr>
        <w:t>p</w:t>
      </w:r>
      <w:r w:rsidRPr="000306ED">
        <w:rPr>
          <w:sz w:val="24"/>
          <w:szCs w:val="24"/>
        </w:rPr>
        <w:t xml:space="preserve">akalpojumu sniedzēju par ūdenssaimniecības pakalpojumu nodrošināšanu nekustamajam īpašumam, izmantojot ūdens brīvkrānu, patērēto ūdens daudzumu no brīvkrāna nosaka pēc komercuzskaites mēraparāta rādījumiem vai ūdens patēriņa normas, kas noteikta noteikumu </w:t>
      </w:r>
      <w:r w:rsidR="004A304B" w:rsidRPr="000306ED">
        <w:rPr>
          <w:sz w:val="24"/>
          <w:szCs w:val="24"/>
        </w:rPr>
        <w:t>2.</w:t>
      </w:r>
      <w:r w:rsidR="003C3863" w:rsidRPr="000306ED">
        <w:rPr>
          <w:sz w:val="24"/>
          <w:szCs w:val="24"/>
        </w:rPr>
        <w:t xml:space="preserve"> </w:t>
      </w:r>
      <w:r w:rsidR="004A304B" w:rsidRPr="000306ED">
        <w:rPr>
          <w:sz w:val="24"/>
          <w:szCs w:val="24"/>
        </w:rPr>
        <w:t>pielikumā</w:t>
      </w:r>
      <w:r w:rsidRPr="000306ED">
        <w:rPr>
          <w:sz w:val="24"/>
          <w:szCs w:val="24"/>
        </w:rPr>
        <w:t>.</w:t>
      </w:r>
    </w:p>
    <w:p w14:paraId="679BF53C" w14:textId="77777777" w:rsidR="00AA76BF" w:rsidRDefault="00AA76BF" w:rsidP="00AA76BF">
      <w:pPr>
        <w:jc w:val="both"/>
        <w:rPr>
          <w:sz w:val="24"/>
          <w:szCs w:val="24"/>
        </w:rPr>
      </w:pPr>
    </w:p>
    <w:p w14:paraId="7D28A80E" w14:textId="77777777" w:rsidR="006A550C" w:rsidRDefault="006A550C" w:rsidP="00AA76BF">
      <w:pPr>
        <w:jc w:val="both"/>
        <w:rPr>
          <w:sz w:val="24"/>
          <w:szCs w:val="24"/>
        </w:rPr>
      </w:pPr>
    </w:p>
    <w:p w14:paraId="1BC42EB4" w14:textId="77777777" w:rsidR="006A550C" w:rsidRPr="000306ED" w:rsidRDefault="006A550C" w:rsidP="00AA76BF">
      <w:pPr>
        <w:jc w:val="both"/>
        <w:rPr>
          <w:sz w:val="24"/>
          <w:szCs w:val="24"/>
        </w:rPr>
      </w:pPr>
    </w:p>
    <w:p w14:paraId="651BFC73" w14:textId="77777777" w:rsidR="00CC1AC1" w:rsidRPr="000306ED" w:rsidRDefault="00136434" w:rsidP="003C3863">
      <w:pPr>
        <w:jc w:val="center"/>
        <w:rPr>
          <w:b/>
          <w:sz w:val="24"/>
          <w:szCs w:val="24"/>
        </w:rPr>
      </w:pPr>
      <w:r w:rsidRPr="000306ED">
        <w:rPr>
          <w:b/>
          <w:sz w:val="24"/>
          <w:szCs w:val="24"/>
        </w:rPr>
        <w:lastRenderedPageBreak/>
        <w:t xml:space="preserve">4. </w:t>
      </w:r>
      <w:r w:rsidR="00CC1AC1" w:rsidRPr="000306ED">
        <w:rPr>
          <w:b/>
          <w:sz w:val="24"/>
          <w:szCs w:val="24"/>
        </w:rPr>
        <w:t>Sabiedris</w:t>
      </w:r>
      <w:r w:rsidR="00CB270A" w:rsidRPr="000306ED">
        <w:rPr>
          <w:b/>
          <w:sz w:val="24"/>
          <w:szCs w:val="24"/>
        </w:rPr>
        <w:t>kā ūdenssaimniecības pakalpojumu</w:t>
      </w:r>
      <w:r w:rsidR="00CC1AC1" w:rsidRPr="000306ED">
        <w:rPr>
          <w:b/>
          <w:sz w:val="24"/>
          <w:szCs w:val="24"/>
        </w:rPr>
        <w:t xml:space="preserve"> līgumā ietveramie noteikumi, līguma slēgšanas, grozīšanas un izbeigšanas kārtība</w:t>
      </w:r>
    </w:p>
    <w:p w14:paraId="7DB0B911" w14:textId="77777777" w:rsidR="00CC1AC1" w:rsidRPr="000306ED" w:rsidRDefault="00CC1AC1" w:rsidP="00CC1AC1">
      <w:pPr>
        <w:rPr>
          <w:sz w:val="24"/>
          <w:szCs w:val="24"/>
        </w:rPr>
      </w:pPr>
    </w:p>
    <w:p w14:paraId="7FB8B396" w14:textId="77777777" w:rsidR="00CC1AC1" w:rsidRPr="000306ED" w:rsidRDefault="00136434" w:rsidP="003C3863">
      <w:pPr>
        <w:jc w:val="center"/>
        <w:rPr>
          <w:b/>
          <w:sz w:val="24"/>
          <w:szCs w:val="24"/>
        </w:rPr>
      </w:pPr>
      <w:r w:rsidRPr="000306ED">
        <w:rPr>
          <w:b/>
          <w:sz w:val="24"/>
          <w:szCs w:val="24"/>
        </w:rPr>
        <w:t>4.1.</w:t>
      </w:r>
      <w:r w:rsidR="00CC1AC1" w:rsidRPr="000306ED">
        <w:rPr>
          <w:b/>
          <w:sz w:val="24"/>
          <w:szCs w:val="24"/>
        </w:rPr>
        <w:t xml:space="preserve"> Pakalpojumu līguma slēgšana un tajā ietveramie noteikumi</w:t>
      </w:r>
    </w:p>
    <w:p w14:paraId="6BCE8FC7" w14:textId="77777777" w:rsidR="00CC1AC1" w:rsidRPr="000306ED" w:rsidRDefault="00CC1AC1" w:rsidP="00CC1AC1">
      <w:pPr>
        <w:pStyle w:val="Sarakstarindkopa"/>
        <w:ind w:left="1080"/>
        <w:jc w:val="both"/>
        <w:rPr>
          <w:sz w:val="24"/>
          <w:szCs w:val="24"/>
        </w:rPr>
      </w:pPr>
    </w:p>
    <w:p w14:paraId="6E6EC318" w14:textId="396BA689" w:rsidR="00CC1AC1" w:rsidRPr="000306ED" w:rsidRDefault="00CB270A" w:rsidP="00CC1AC1">
      <w:pPr>
        <w:pStyle w:val="Sarakstarindkopa"/>
        <w:numPr>
          <w:ilvl w:val="0"/>
          <w:numId w:val="22"/>
        </w:numPr>
        <w:ind w:left="426" w:hanging="426"/>
        <w:jc w:val="both"/>
        <w:rPr>
          <w:sz w:val="24"/>
          <w:szCs w:val="24"/>
        </w:rPr>
      </w:pPr>
      <w:r w:rsidRPr="000306ED">
        <w:rPr>
          <w:sz w:val="24"/>
          <w:szCs w:val="24"/>
        </w:rPr>
        <w:t>Pakalpojumu</w:t>
      </w:r>
      <w:r w:rsidR="00CC1AC1" w:rsidRPr="000306ED">
        <w:rPr>
          <w:sz w:val="24"/>
          <w:szCs w:val="24"/>
        </w:rPr>
        <w:t xml:space="preserve"> līgumu ar </w:t>
      </w:r>
      <w:r w:rsidR="002969AD" w:rsidRPr="000306ED">
        <w:rPr>
          <w:sz w:val="24"/>
          <w:szCs w:val="24"/>
        </w:rPr>
        <w:t>p</w:t>
      </w:r>
      <w:r w:rsidR="00CC1AC1" w:rsidRPr="000306ED">
        <w:rPr>
          <w:sz w:val="24"/>
          <w:szCs w:val="24"/>
        </w:rPr>
        <w:t>akalpojumu sniedzēju slēdz:</w:t>
      </w:r>
    </w:p>
    <w:p w14:paraId="2A3F6F06" w14:textId="77777777" w:rsidR="00CC1AC1" w:rsidRPr="000306ED" w:rsidRDefault="00CF42B8" w:rsidP="003C3863">
      <w:pPr>
        <w:pStyle w:val="Sarakstarindkopa"/>
        <w:numPr>
          <w:ilvl w:val="1"/>
          <w:numId w:val="22"/>
        </w:numPr>
        <w:ind w:left="993" w:hanging="567"/>
        <w:jc w:val="both"/>
        <w:rPr>
          <w:sz w:val="24"/>
          <w:szCs w:val="24"/>
        </w:rPr>
      </w:pPr>
      <w:r w:rsidRPr="000306ED">
        <w:rPr>
          <w:sz w:val="24"/>
          <w:szCs w:val="24"/>
        </w:rPr>
        <w:t>n</w:t>
      </w:r>
      <w:r w:rsidR="00CC1AC1" w:rsidRPr="000306ED">
        <w:rPr>
          <w:sz w:val="24"/>
          <w:szCs w:val="24"/>
        </w:rPr>
        <w:t>ekustamā īpašuma īpašnieks vai valdītājs;</w:t>
      </w:r>
    </w:p>
    <w:p w14:paraId="5E930408" w14:textId="77777777" w:rsidR="00CC1AC1" w:rsidRPr="000306ED" w:rsidRDefault="00CF42B8" w:rsidP="003C3863">
      <w:pPr>
        <w:pStyle w:val="Sarakstarindkopa"/>
        <w:numPr>
          <w:ilvl w:val="1"/>
          <w:numId w:val="22"/>
        </w:numPr>
        <w:ind w:left="993" w:hanging="567"/>
        <w:jc w:val="both"/>
        <w:rPr>
          <w:sz w:val="24"/>
          <w:szCs w:val="24"/>
        </w:rPr>
      </w:pPr>
      <w:r w:rsidRPr="000306ED">
        <w:rPr>
          <w:sz w:val="24"/>
          <w:szCs w:val="24"/>
        </w:rPr>
        <w:t>dzīvojamās mājās, kas ir sadalītas dzīvokļu īpašumos - dzīvojamās mājas pārvaldnieks vai dzīvokļu īpašnieku kopības pilnvarotā persona, attiecīgās dzīvojamās mājas īpašnieka vārdā, ja tas paredzēts dzīvojamās mājas pārvaldīšanas uzdevumā vai dzīvokļu īpašnieku kopības lēmumā, vai pašvaldības pilnvarots pārvaldnieks, gadījumos, kad dzīvojamās mājas pārvaldīšanas tiesības nav pārņemtas no pašvaldības;</w:t>
      </w:r>
    </w:p>
    <w:p w14:paraId="490E925A" w14:textId="77777777" w:rsidR="00CF42B8" w:rsidRPr="000306ED" w:rsidRDefault="00CF42B8" w:rsidP="003C3863">
      <w:pPr>
        <w:pStyle w:val="Sarakstarindkopa"/>
        <w:numPr>
          <w:ilvl w:val="1"/>
          <w:numId w:val="22"/>
        </w:numPr>
        <w:ind w:left="993" w:hanging="567"/>
        <w:jc w:val="both"/>
        <w:rPr>
          <w:sz w:val="24"/>
          <w:szCs w:val="24"/>
        </w:rPr>
      </w:pPr>
      <w:r w:rsidRPr="000306ED">
        <w:rPr>
          <w:sz w:val="24"/>
          <w:szCs w:val="24"/>
        </w:rPr>
        <w:t>dzīvojamās mājās, kas nav sadalītas dzīvokļu īpašumos – dzīvojamās mājas īpašnieks (kopīpašnieki) vai kāds no nekustamā īpašuma kopīpašniekiem, kas pilnvarots citu kopīpašnieku vārdā slēgt līgumu, vai neuzdotās lietvedības ietvaros;</w:t>
      </w:r>
    </w:p>
    <w:p w14:paraId="4F1172AB" w14:textId="77777777" w:rsidR="00CF42B8" w:rsidRPr="000306ED" w:rsidRDefault="00CF42B8" w:rsidP="003C3863">
      <w:pPr>
        <w:pStyle w:val="Sarakstarindkopa"/>
        <w:numPr>
          <w:ilvl w:val="1"/>
          <w:numId w:val="22"/>
        </w:numPr>
        <w:ind w:left="993" w:hanging="567"/>
        <w:jc w:val="both"/>
        <w:rPr>
          <w:sz w:val="24"/>
          <w:szCs w:val="24"/>
        </w:rPr>
      </w:pPr>
      <w:r w:rsidRPr="000306ED">
        <w:rPr>
          <w:sz w:val="24"/>
          <w:szCs w:val="24"/>
        </w:rPr>
        <w:t>nedzīvojamo ēku gadījumos - visi kopīpašnieki vai kāds no nekustamā īpašuma kopīpašniekiem, kas pilnvarots citu kopīpašnieku vārdā slēgt līgumu;</w:t>
      </w:r>
    </w:p>
    <w:p w14:paraId="6B68DA24" w14:textId="60E5A489" w:rsidR="00CF42B8" w:rsidRPr="000306ED" w:rsidRDefault="00CF42B8" w:rsidP="003C3863">
      <w:pPr>
        <w:pStyle w:val="Sarakstarindkopa"/>
        <w:numPr>
          <w:ilvl w:val="1"/>
          <w:numId w:val="22"/>
        </w:numPr>
        <w:ind w:left="993" w:hanging="567"/>
        <w:jc w:val="both"/>
        <w:rPr>
          <w:sz w:val="24"/>
          <w:szCs w:val="24"/>
        </w:rPr>
      </w:pPr>
      <w:r w:rsidRPr="000306ED">
        <w:rPr>
          <w:sz w:val="24"/>
          <w:szCs w:val="24"/>
        </w:rPr>
        <w:t>persona, kas veic būvdarbus nekustamajā īpašumā un izmanto sabiedriskos ūdenssaimniecības pakalpojumus būvniecības laikā</w:t>
      </w:r>
      <w:r w:rsidR="00246D36" w:rsidRPr="000306ED">
        <w:rPr>
          <w:sz w:val="24"/>
          <w:szCs w:val="24"/>
        </w:rPr>
        <w:t>;</w:t>
      </w:r>
    </w:p>
    <w:p w14:paraId="308596FB" w14:textId="6D769FE8" w:rsidR="00CF42B8" w:rsidRPr="000306ED" w:rsidRDefault="00CF42B8" w:rsidP="00CF42B8">
      <w:pPr>
        <w:pStyle w:val="Sarakstarindkopa"/>
        <w:numPr>
          <w:ilvl w:val="0"/>
          <w:numId w:val="22"/>
        </w:numPr>
        <w:ind w:left="426" w:hanging="426"/>
        <w:jc w:val="both"/>
        <w:rPr>
          <w:sz w:val="24"/>
          <w:szCs w:val="24"/>
        </w:rPr>
      </w:pPr>
      <w:r w:rsidRPr="000306ED">
        <w:rPr>
          <w:sz w:val="24"/>
          <w:szCs w:val="24"/>
        </w:rPr>
        <w:t xml:space="preserve">Pakalpojumu līguma sagatavošanai, </w:t>
      </w:r>
      <w:r w:rsidR="002969AD" w:rsidRPr="000306ED">
        <w:rPr>
          <w:sz w:val="24"/>
          <w:szCs w:val="24"/>
        </w:rPr>
        <w:t>p</w:t>
      </w:r>
      <w:r w:rsidRPr="000306ED">
        <w:rPr>
          <w:sz w:val="24"/>
          <w:szCs w:val="24"/>
        </w:rPr>
        <w:t xml:space="preserve">akalpojumu līguma slēdzējs iesniedz </w:t>
      </w:r>
      <w:r w:rsidR="002969AD" w:rsidRPr="000306ED">
        <w:rPr>
          <w:sz w:val="24"/>
          <w:szCs w:val="24"/>
        </w:rPr>
        <w:t>p</w:t>
      </w:r>
      <w:r w:rsidRPr="000306ED">
        <w:rPr>
          <w:sz w:val="24"/>
          <w:szCs w:val="24"/>
        </w:rPr>
        <w:t xml:space="preserve">akalpojumu sniedzējam iesniegumu, norādot līguma slēgšanai nepieciešamās </w:t>
      </w:r>
      <w:r w:rsidR="002969AD" w:rsidRPr="000306ED">
        <w:rPr>
          <w:sz w:val="24"/>
          <w:szCs w:val="24"/>
        </w:rPr>
        <w:t>p</w:t>
      </w:r>
      <w:r w:rsidRPr="000306ED">
        <w:rPr>
          <w:sz w:val="24"/>
          <w:szCs w:val="24"/>
        </w:rPr>
        <w:t>akalpojumu sniedzēja noteiktās ziņas un pievienojot:</w:t>
      </w:r>
    </w:p>
    <w:p w14:paraId="0FFDF76C" w14:textId="38C6F56A" w:rsidR="00CF42B8" w:rsidRPr="000306ED" w:rsidRDefault="00CF42B8" w:rsidP="003C3863">
      <w:pPr>
        <w:pStyle w:val="Sarakstarindkopa"/>
        <w:numPr>
          <w:ilvl w:val="1"/>
          <w:numId w:val="22"/>
        </w:numPr>
        <w:ind w:left="993" w:hanging="567"/>
        <w:jc w:val="both"/>
        <w:rPr>
          <w:sz w:val="24"/>
          <w:szCs w:val="24"/>
        </w:rPr>
      </w:pPr>
      <w:r w:rsidRPr="000306ED">
        <w:rPr>
          <w:sz w:val="24"/>
          <w:szCs w:val="24"/>
        </w:rPr>
        <w:t xml:space="preserve">dokumentu, kas apliecina nekustamā īpašuma piederību, ja ir attiecināms uz attiecīgo </w:t>
      </w:r>
      <w:r w:rsidR="002969AD" w:rsidRPr="000306ED">
        <w:rPr>
          <w:sz w:val="24"/>
          <w:szCs w:val="24"/>
        </w:rPr>
        <w:t>p</w:t>
      </w:r>
      <w:r w:rsidRPr="000306ED">
        <w:rPr>
          <w:sz w:val="24"/>
          <w:szCs w:val="24"/>
        </w:rPr>
        <w:t xml:space="preserve">akalpojumu </w:t>
      </w:r>
      <w:r w:rsidR="00803592" w:rsidRPr="000306ED">
        <w:rPr>
          <w:sz w:val="24"/>
          <w:szCs w:val="24"/>
        </w:rPr>
        <w:t>lietotāju</w:t>
      </w:r>
      <w:r w:rsidRPr="000306ED">
        <w:rPr>
          <w:sz w:val="24"/>
          <w:szCs w:val="24"/>
        </w:rPr>
        <w:t xml:space="preserve"> (pirkšanas un pārdošanas līgums, maiņas līgums, dāvinājuma līgums vai cits dokuments, kas apliecina, ka īpašuma tiesības no atsavinātāja pāriet ieguvējam, vai spēkā stājies tiesas spriedums, mantojuma apliecība u.c.);</w:t>
      </w:r>
    </w:p>
    <w:p w14:paraId="1D09B4B7" w14:textId="77777777" w:rsidR="00CF42B8" w:rsidRPr="000306ED" w:rsidRDefault="00CF42B8" w:rsidP="003C3863">
      <w:pPr>
        <w:pStyle w:val="Sarakstarindkopa"/>
        <w:numPr>
          <w:ilvl w:val="1"/>
          <w:numId w:val="22"/>
        </w:numPr>
        <w:ind w:left="993" w:hanging="567"/>
        <w:jc w:val="both"/>
        <w:rPr>
          <w:sz w:val="24"/>
          <w:szCs w:val="24"/>
        </w:rPr>
      </w:pPr>
      <w:r w:rsidRPr="000306ED">
        <w:rPr>
          <w:sz w:val="24"/>
          <w:szCs w:val="24"/>
        </w:rPr>
        <w:t>informāciju par nekustamā īpašuma lietošanas veidu;</w:t>
      </w:r>
    </w:p>
    <w:p w14:paraId="18669917" w14:textId="7B92451A" w:rsidR="00CF42B8" w:rsidRPr="000306ED" w:rsidRDefault="00CF42B8" w:rsidP="003C3863">
      <w:pPr>
        <w:pStyle w:val="Sarakstarindkopa"/>
        <w:numPr>
          <w:ilvl w:val="1"/>
          <w:numId w:val="22"/>
        </w:numPr>
        <w:ind w:left="993" w:hanging="567"/>
        <w:jc w:val="both"/>
        <w:rPr>
          <w:sz w:val="24"/>
          <w:szCs w:val="24"/>
        </w:rPr>
      </w:pPr>
      <w:r w:rsidRPr="000306ED">
        <w:rPr>
          <w:sz w:val="24"/>
          <w:szCs w:val="24"/>
        </w:rPr>
        <w:t xml:space="preserve">dzīvojamās mājas pārvaldīšanas līgumu vai dzīvokļu īpašnieku kopības lēmumu par </w:t>
      </w:r>
      <w:r w:rsidR="002969AD" w:rsidRPr="000306ED">
        <w:rPr>
          <w:sz w:val="24"/>
          <w:szCs w:val="24"/>
        </w:rPr>
        <w:t>p</w:t>
      </w:r>
      <w:r w:rsidRPr="000306ED">
        <w:rPr>
          <w:sz w:val="24"/>
          <w:szCs w:val="24"/>
        </w:rPr>
        <w:t>akalpojumu līguma slēgšanu;</w:t>
      </w:r>
    </w:p>
    <w:p w14:paraId="330BBB35" w14:textId="1D4A11AF" w:rsidR="00CF42B8" w:rsidRPr="000306ED" w:rsidRDefault="00CF42B8" w:rsidP="003C3863">
      <w:pPr>
        <w:pStyle w:val="Sarakstarindkopa"/>
        <w:numPr>
          <w:ilvl w:val="1"/>
          <w:numId w:val="22"/>
        </w:numPr>
        <w:ind w:left="993" w:hanging="567"/>
        <w:jc w:val="both"/>
        <w:rPr>
          <w:sz w:val="24"/>
          <w:szCs w:val="24"/>
        </w:rPr>
      </w:pPr>
      <w:r w:rsidRPr="000306ED">
        <w:rPr>
          <w:sz w:val="24"/>
          <w:szCs w:val="24"/>
        </w:rPr>
        <w:t xml:space="preserve">ja </w:t>
      </w:r>
      <w:r w:rsidR="002969AD" w:rsidRPr="000306ED">
        <w:rPr>
          <w:sz w:val="24"/>
          <w:szCs w:val="24"/>
        </w:rPr>
        <w:t>p</w:t>
      </w:r>
      <w:r w:rsidRPr="000306ED">
        <w:rPr>
          <w:sz w:val="24"/>
          <w:szCs w:val="24"/>
        </w:rPr>
        <w:t xml:space="preserve">akalpojumu līgumu paraksta pilnvarota fiziska persona un šis pilnvarojums neizriet no likuma – dokumentu, kas apliecina šīs fiziskās personas tiesības parakstīt </w:t>
      </w:r>
      <w:r w:rsidR="002969AD" w:rsidRPr="000306ED">
        <w:rPr>
          <w:sz w:val="24"/>
          <w:szCs w:val="24"/>
        </w:rPr>
        <w:t>p</w:t>
      </w:r>
      <w:r w:rsidRPr="000306ED">
        <w:rPr>
          <w:sz w:val="24"/>
          <w:szCs w:val="24"/>
        </w:rPr>
        <w:t>akalpojumu līgumu;</w:t>
      </w:r>
    </w:p>
    <w:p w14:paraId="6419AE67" w14:textId="200908E0" w:rsidR="0054622F" w:rsidRPr="000306ED" w:rsidRDefault="00CF42B8" w:rsidP="003C3863">
      <w:pPr>
        <w:pStyle w:val="Sarakstarindkopa"/>
        <w:numPr>
          <w:ilvl w:val="1"/>
          <w:numId w:val="22"/>
        </w:numPr>
        <w:ind w:left="993" w:hanging="567"/>
        <w:jc w:val="both"/>
        <w:rPr>
          <w:sz w:val="24"/>
          <w:szCs w:val="24"/>
        </w:rPr>
      </w:pPr>
      <w:r w:rsidRPr="000306ED">
        <w:rPr>
          <w:sz w:val="24"/>
          <w:szCs w:val="24"/>
        </w:rPr>
        <w:t xml:space="preserve">tehnisko informāciju (izpildmērījumu vai shēmu) par vietējo ūdens ieguves vietu un/vai notekūdeņu decentralizēto savākšanas sistēmu, ja </w:t>
      </w:r>
      <w:r w:rsidR="002969AD" w:rsidRPr="000306ED">
        <w:rPr>
          <w:sz w:val="24"/>
          <w:szCs w:val="24"/>
        </w:rPr>
        <w:t>p</w:t>
      </w:r>
      <w:r w:rsidRPr="000306ED">
        <w:rPr>
          <w:sz w:val="24"/>
          <w:szCs w:val="24"/>
        </w:rPr>
        <w:t>akalpojumu līguma slēdzējam tādas ir</w:t>
      </w:r>
      <w:r w:rsidR="0054622F" w:rsidRPr="000306ED">
        <w:rPr>
          <w:sz w:val="24"/>
          <w:szCs w:val="24"/>
        </w:rPr>
        <w:t>;</w:t>
      </w:r>
    </w:p>
    <w:p w14:paraId="096ADAC7" w14:textId="3B432F69" w:rsidR="00CF42B8" w:rsidRPr="000306ED" w:rsidRDefault="00CF42B8" w:rsidP="00E0156A">
      <w:pPr>
        <w:pStyle w:val="Sarakstarindkopa"/>
        <w:numPr>
          <w:ilvl w:val="0"/>
          <w:numId w:val="22"/>
        </w:numPr>
        <w:ind w:left="426" w:hanging="426"/>
        <w:jc w:val="both"/>
        <w:rPr>
          <w:sz w:val="24"/>
          <w:szCs w:val="24"/>
        </w:rPr>
      </w:pPr>
      <w:r w:rsidRPr="000306ED">
        <w:rPr>
          <w:sz w:val="24"/>
          <w:szCs w:val="24"/>
        </w:rPr>
        <w:t xml:space="preserve">Pakalpojumu sniedzējs ir tiesīgs, ja tas nepieciešams </w:t>
      </w:r>
      <w:r w:rsidR="002969AD" w:rsidRPr="000306ED">
        <w:rPr>
          <w:sz w:val="24"/>
          <w:szCs w:val="24"/>
        </w:rPr>
        <w:t>p</w:t>
      </w:r>
      <w:r w:rsidRPr="000306ED">
        <w:rPr>
          <w:sz w:val="24"/>
          <w:szCs w:val="24"/>
        </w:rPr>
        <w:t>akalpojum</w:t>
      </w:r>
      <w:r w:rsidR="00E0156A" w:rsidRPr="000306ED">
        <w:rPr>
          <w:sz w:val="24"/>
          <w:szCs w:val="24"/>
        </w:rPr>
        <w:t>u</w:t>
      </w:r>
      <w:r w:rsidRPr="000306ED">
        <w:rPr>
          <w:sz w:val="24"/>
          <w:szCs w:val="24"/>
        </w:rPr>
        <w:t xml:space="preserve"> līguma noslēgšanai, apsekot </w:t>
      </w:r>
      <w:r w:rsidR="002969AD"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iekšējos un ārējos ūdensapgādes un kanalizācijas tīklus, lai pārliecinātos, ka iesniegtā informācija ir patiesa, atbilstoša faktiskai situācijai</w:t>
      </w:r>
      <w:r w:rsidR="00E0156A" w:rsidRPr="000306ED">
        <w:rPr>
          <w:sz w:val="24"/>
          <w:szCs w:val="24"/>
        </w:rPr>
        <w:t xml:space="preserve"> un tā ir pietiekama </w:t>
      </w:r>
      <w:r w:rsidR="002969AD" w:rsidRPr="000306ED">
        <w:rPr>
          <w:sz w:val="24"/>
          <w:szCs w:val="24"/>
        </w:rPr>
        <w:t>p</w:t>
      </w:r>
      <w:r w:rsidR="00E0156A" w:rsidRPr="000306ED">
        <w:rPr>
          <w:sz w:val="24"/>
          <w:szCs w:val="24"/>
        </w:rPr>
        <w:t>akalpojumu</w:t>
      </w:r>
      <w:r w:rsidRPr="000306ED">
        <w:rPr>
          <w:sz w:val="24"/>
          <w:szCs w:val="24"/>
        </w:rPr>
        <w:t xml:space="preserve"> līguma noslēgšanai</w:t>
      </w:r>
      <w:r w:rsidR="00E0156A" w:rsidRPr="000306ED">
        <w:rPr>
          <w:sz w:val="24"/>
          <w:szCs w:val="24"/>
        </w:rPr>
        <w:t>.</w:t>
      </w:r>
    </w:p>
    <w:p w14:paraId="6357BE6F" w14:textId="17362465" w:rsidR="00E0156A" w:rsidRPr="000306ED" w:rsidRDefault="00E0156A" w:rsidP="00E0156A">
      <w:pPr>
        <w:pStyle w:val="Sarakstarindkopa"/>
        <w:numPr>
          <w:ilvl w:val="0"/>
          <w:numId w:val="22"/>
        </w:numPr>
        <w:ind w:left="426" w:hanging="426"/>
        <w:jc w:val="both"/>
        <w:rPr>
          <w:sz w:val="24"/>
          <w:szCs w:val="24"/>
        </w:rPr>
      </w:pPr>
      <w:r w:rsidRPr="000306ED">
        <w:rPr>
          <w:sz w:val="24"/>
          <w:szCs w:val="24"/>
        </w:rPr>
        <w:t xml:space="preserve">Pakalpojumu </w:t>
      </w:r>
      <w:r w:rsidR="00803592" w:rsidRPr="000306ED">
        <w:rPr>
          <w:sz w:val="24"/>
          <w:szCs w:val="24"/>
        </w:rPr>
        <w:t>lietotājs</w:t>
      </w:r>
      <w:r w:rsidRPr="000306ED">
        <w:rPr>
          <w:sz w:val="24"/>
          <w:szCs w:val="24"/>
        </w:rPr>
        <w:t xml:space="preserve"> pirms </w:t>
      </w:r>
      <w:r w:rsidR="002969AD" w:rsidRPr="000306ED">
        <w:rPr>
          <w:sz w:val="24"/>
          <w:szCs w:val="24"/>
        </w:rPr>
        <w:t>p</w:t>
      </w:r>
      <w:r w:rsidRPr="000306ED">
        <w:rPr>
          <w:sz w:val="24"/>
          <w:szCs w:val="24"/>
        </w:rPr>
        <w:t xml:space="preserve">akalpojumu līguma noslēgšanas informē </w:t>
      </w:r>
      <w:r w:rsidR="002969AD" w:rsidRPr="000306ED">
        <w:rPr>
          <w:sz w:val="24"/>
          <w:szCs w:val="24"/>
        </w:rPr>
        <w:t>p</w:t>
      </w:r>
      <w:r w:rsidRPr="000306ED">
        <w:rPr>
          <w:sz w:val="24"/>
          <w:szCs w:val="24"/>
        </w:rPr>
        <w:t>akalpojumu sniedzēju, ja tas tehnoloģiskajos procesos izmanto vai ja ražošanas tehnoloģiskajā procesā rodas normatīvajos aktos definētās prioritārās vai bīstamās vielas vai to grupas, par kurām sniegta detalizēta informācija iesniegumā, lai saņemtu atļauju piesārņojošās darbības veikšanai, un kuras var tikt novadītas centralizētajā kanalizācijas sistēmā.</w:t>
      </w:r>
    </w:p>
    <w:p w14:paraId="3831A6BB" w14:textId="792D792B" w:rsidR="00E0156A" w:rsidRPr="000306ED" w:rsidRDefault="00E0156A" w:rsidP="00E0156A">
      <w:pPr>
        <w:pStyle w:val="Sarakstarindkopa"/>
        <w:numPr>
          <w:ilvl w:val="0"/>
          <w:numId w:val="22"/>
        </w:numPr>
        <w:ind w:left="426" w:hanging="426"/>
        <w:jc w:val="both"/>
        <w:rPr>
          <w:sz w:val="24"/>
          <w:szCs w:val="24"/>
        </w:rPr>
      </w:pPr>
      <w:r w:rsidRPr="000306ED">
        <w:rPr>
          <w:sz w:val="24"/>
          <w:szCs w:val="24"/>
        </w:rPr>
        <w:t xml:space="preserve">Ja </w:t>
      </w:r>
      <w:r w:rsidR="002969AD" w:rsidRPr="000306ED">
        <w:rPr>
          <w:sz w:val="24"/>
          <w:szCs w:val="24"/>
        </w:rPr>
        <w:t>p</w:t>
      </w:r>
      <w:r w:rsidRPr="000306ED">
        <w:rPr>
          <w:sz w:val="24"/>
          <w:szCs w:val="24"/>
        </w:rPr>
        <w:t xml:space="preserve">akalpojumu līguma slēdzējs, pārņemot nekustamo īpašumu, nav pieaicinājis </w:t>
      </w:r>
      <w:r w:rsidR="002969AD" w:rsidRPr="000306ED">
        <w:rPr>
          <w:sz w:val="24"/>
          <w:szCs w:val="24"/>
        </w:rPr>
        <w:t>p</w:t>
      </w:r>
      <w:r w:rsidRPr="000306ED">
        <w:rPr>
          <w:sz w:val="24"/>
          <w:szCs w:val="24"/>
        </w:rPr>
        <w:t xml:space="preserve">akalpojumu sniedzēju komercuzskaites mēraparāta rādījumu fiksēšanai vai nevar uzrādīt komercuzskaites mēraparāta rādījumu fiksēšanas dokumentu (piemēram, rādījumu nodošanas-pieņemšanas aktu), </w:t>
      </w:r>
      <w:r w:rsidR="002969AD" w:rsidRPr="000306ED">
        <w:rPr>
          <w:sz w:val="24"/>
          <w:szCs w:val="24"/>
        </w:rPr>
        <w:t>p</w:t>
      </w:r>
      <w:r w:rsidRPr="000306ED">
        <w:rPr>
          <w:sz w:val="24"/>
          <w:szCs w:val="24"/>
        </w:rPr>
        <w:t xml:space="preserve">akalpojumu līguma slēdzējam norēķini par ūdenssaimniecības pakalpojumiem jāsāk ar </w:t>
      </w:r>
      <w:r w:rsidR="002969AD" w:rsidRPr="000306ED">
        <w:rPr>
          <w:sz w:val="24"/>
          <w:szCs w:val="24"/>
        </w:rPr>
        <w:t>p</w:t>
      </w:r>
      <w:r w:rsidRPr="000306ED">
        <w:rPr>
          <w:sz w:val="24"/>
          <w:szCs w:val="24"/>
        </w:rPr>
        <w:t>akalpojumu sniedzēja pēdējo konkrētajā īpašumā uzskaitīto komercuzskaites mēraparāta rādījumu.</w:t>
      </w:r>
    </w:p>
    <w:p w14:paraId="63D617D1" w14:textId="6EEE14F0" w:rsidR="00E0156A" w:rsidRPr="000306ED" w:rsidRDefault="00E0156A" w:rsidP="00E0156A">
      <w:pPr>
        <w:pStyle w:val="Sarakstarindkopa"/>
        <w:numPr>
          <w:ilvl w:val="0"/>
          <w:numId w:val="22"/>
        </w:numPr>
        <w:ind w:left="426" w:hanging="426"/>
        <w:jc w:val="both"/>
        <w:rPr>
          <w:sz w:val="24"/>
          <w:szCs w:val="24"/>
        </w:rPr>
      </w:pPr>
      <w:r w:rsidRPr="000306ED">
        <w:rPr>
          <w:sz w:val="24"/>
          <w:szCs w:val="24"/>
        </w:rPr>
        <w:lastRenderedPageBreak/>
        <w:t xml:space="preserve">Pakalpojumu sniedzējs ir tiesīgs uzsākt ūdenssaimniecības pakalpojumu sniegšanu </w:t>
      </w:r>
      <w:r w:rsidR="002969AD" w:rsidRPr="000306ED">
        <w:rPr>
          <w:sz w:val="24"/>
          <w:szCs w:val="24"/>
        </w:rPr>
        <w:t>p</w:t>
      </w:r>
      <w:r w:rsidRPr="000306ED">
        <w:rPr>
          <w:sz w:val="24"/>
          <w:szCs w:val="24"/>
        </w:rPr>
        <w:t xml:space="preserve">akalpojumu līguma slēdzējam pirms </w:t>
      </w:r>
      <w:r w:rsidR="002969AD" w:rsidRPr="000306ED">
        <w:rPr>
          <w:sz w:val="24"/>
          <w:szCs w:val="24"/>
        </w:rPr>
        <w:t>p</w:t>
      </w:r>
      <w:r w:rsidRPr="000306ED">
        <w:rPr>
          <w:sz w:val="24"/>
          <w:szCs w:val="24"/>
        </w:rPr>
        <w:t xml:space="preserve">akalpojumu līguma noslēgšanas procedūras pabeigšanas, bet ne ilgāk kā </w:t>
      </w:r>
      <w:r w:rsidR="001147C4" w:rsidRPr="000306ED">
        <w:rPr>
          <w:sz w:val="24"/>
          <w:szCs w:val="24"/>
        </w:rPr>
        <w:t>vienu</w:t>
      </w:r>
      <w:r w:rsidRPr="000306ED">
        <w:rPr>
          <w:sz w:val="24"/>
          <w:szCs w:val="24"/>
        </w:rPr>
        <w:t xml:space="preserve"> mēnesi, skaitot no brīža, kad starp </w:t>
      </w:r>
      <w:r w:rsidR="002969AD" w:rsidRPr="000306ED">
        <w:rPr>
          <w:sz w:val="24"/>
          <w:szCs w:val="24"/>
        </w:rPr>
        <w:t>p</w:t>
      </w:r>
      <w:r w:rsidRPr="000306ED">
        <w:rPr>
          <w:sz w:val="24"/>
          <w:szCs w:val="24"/>
        </w:rPr>
        <w:t xml:space="preserve">akalpojumu sniedzēju un </w:t>
      </w:r>
      <w:r w:rsidR="002969AD" w:rsidRPr="000306ED">
        <w:rPr>
          <w:sz w:val="24"/>
          <w:szCs w:val="24"/>
        </w:rPr>
        <w:t>p</w:t>
      </w:r>
      <w:r w:rsidRPr="000306ED">
        <w:rPr>
          <w:sz w:val="24"/>
          <w:szCs w:val="24"/>
        </w:rPr>
        <w:t>akalpojumu līguma slēdzēju ir panākta vienošanās par saņemto pakalpojumu samaksas nosacījumiem.</w:t>
      </w:r>
    </w:p>
    <w:p w14:paraId="275C9C7F" w14:textId="11B17539" w:rsidR="00E0156A" w:rsidRPr="000306ED" w:rsidRDefault="00E0156A" w:rsidP="00E0156A">
      <w:pPr>
        <w:pStyle w:val="Sarakstarindkopa"/>
        <w:numPr>
          <w:ilvl w:val="0"/>
          <w:numId w:val="22"/>
        </w:numPr>
        <w:ind w:left="426" w:hanging="426"/>
        <w:jc w:val="both"/>
        <w:rPr>
          <w:sz w:val="24"/>
          <w:szCs w:val="24"/>
        </w:rPr>
      </w:pPr>
      <w:r w:rsidRPr="000306ED">
        <w:rPr>
          <w:sz w:val="24"/>
          <w:szCs w:val="24"/>
        </w:rPr>
        <w:t xml:space="preserve">Pakalpojumu sniedzējs ir tiesīgs pārtraukt </w:t>
      </w:r>
      <w:r w:rsidR="002969AD" w:rsidRPr="000306ED">
        <w:rPr>
          <w:sz w:val="24"/>
          <w:szCs w:val="24"/>
        </w:rPr>
        <w:t>p</w:t>
      </w:r>
      <w:r w:rsidRPr="000306ED">
        <w:rPr>
          <w:sz w:val="24"/>
          <w:szCs w:val="24"/>
        </w:rPr>
        <w:t xml:space="preserve">akalpojumu līguma noslēgšanas procedūru, nosūtot </w:t>
      </w:r>
      <w:r w:rsidR="002969AD" w:rsidRPr="000306ED">
        <w:rPr>
          <w:sz w:val="24"/>
          <w:szCs w:val="24"/>
        </w:rPr>
        <w:t>p</w:t>
      </w:r>
      <w:r w:rsidRPr="000306ED">
        <w:rPr>
          <w:sz w:val="24"/>
          <w:szCs w:val="24"/>
        </w:rPr>
        <w:t xml:space="preserve">akalpojumu līguma slēdzējam rakstveida paziņojumu, ja </w:t>
      </w:r>
      <w:r w:rsidR="002969AD" w:rsidRPr="000306ED">
        <w:rPr>
          <w:sz w:val="24"/>
          <w:szCs w:val="24"/>
        </w:rPr>
        <w:t>p</w:t>
      </w:r>
      <w:r w:rsidRPr="000306ED">
        <w:rPr>
          <w:sz w:val="24"/>
          <w:szCs w:val="24"/>
        </w:rPr>
        <w:t>akalpojumu līguma slēdzējs:</w:t>
      </w:r>
    </w:p>
    <w:p w14:paraId="26EC795F" w14:textId="02FCF032" w:rsidR="00E0156A" w:rsidRPr="000306ED" w:rsidRDefault="001147C4" w:rsidP="00083D35">
      <w:pPr>
        <w:pStyle w:val="Sarakstarindkopa"/>
        <w:numPr>
          <w:ilvl w:val="1"/>
          <w:numId w:val="22"/>
        </w:numPr>
        <w:ind w:left="993" w:hanging="567"/>
        <w:jc w:val="both"/>
        <w:rPr>
          <w:sz w:val="24"/>
          <w:szCs w:val="24"/>
        </w:rPr>
      </w:pPr>
      <w:r w:rsidRPr="000306ED">
        <w:rPr>
          <w:sz w:val="24"/>
          <w:szCs w:val="24"/>
        </w:rPr>
        <w:t xml:space="preserve">viena </w:t>
      </w:r>
      <w:r w:rsidR="00E0156A" w:rsidRPr="000306ED">
        <w:rPr>
          <w:sz w:val="24"/>
          <w:szCs w:val="24"/>
        </w:rPr>
        <w:t xml:space="preserve">mēneša laikā no </w:t>
      </w:r>
      <w:r w:rsidR="00B45988" w:rsidRPr="000306ED">
        <w:rPr>
          <w:sz w:val="24"/>
          <w:szCs w:val="24"/>
        </w:rPr>
        <w:t>p</w:t>
      </w:r>
      <w:r w:rsidR="00E0156A" w:rsidRPr="000306ED">
        <w:rPr>
          <w:sz w:val="24"/>
          <w:szCs w:val="24"/>
        </w:rPr>
        <w:t>akalpojumu sniedzēja pieprasījuma nav iesniedzis pieprasītos dokumentus un informāciju atbilstoši prasībām;</w:t>
      </w:r>
    </w:p>
    <w:p w14:paraId="58F9050E" w14:textId="175B78D0" w:rsidR="00E0156A" w:rsidRPr="000306ED" w:rsidRDefault="00E0156A" w:rsidP="00083D35">
      <w:pPr>
        <w:pStyle w:val="Sarakstarindkopa"/>
        <w:numPr>
          <w:ilvl w:val="1"/>
          <w:numId w:val="22"/>
        </w:numPr>
        <w:ind w:left="993" w:hanging="567"/>
        <w:jc w:val="both"/>
        <w:rPr>
          <w:sz w:val="24"/>
          <w:szCs w:val="24"/>
        </w:rPr>
      </w:pPr>
      <w:r w:rsidRPr="000306ED">
        <w:rPr>
          <w:sz w:val="24"/>
          <w:szCs w:val="24"/>
        </w:rPr>
        <w:t xml:space="preserve">nav veicis vai nav vienojies ar </w:t>
      </w:r>
      <w:r w:rsidR="00B45988" w:rsidRPr="000306ED">
        <w:rPr>
          <w:sz w:val="24"/>
          <w:szCs w:val="24"/>
        </w:rPr>
        <w:t>p</w:t>
      </w:r>
      <w:r w:rsidRPr="000306ED">
        <w:rPr>
          <w:sz w:val="24"/>
          <w:szCs w:val="24"/>
        </w:rPr>
        <w:t>akalpojumu sniedzēju par komercuzskaites mēraparāta mezgla izbūvi;</w:t>
      </w:r>
    </w:p>
    <w:p w14:paraId="6443D83B" w14:textId="693C631A" w:rsidR="00E0156A" w:rsidRPr="000306ED" w:rsidRDefault="00E0156A" w:rsidP="00083D35">
      <w:pPr>
        <w:pStyle w:val="Sarakstarindkopa"/>
        <w:numPr>
          <w:ilvl w:val="1"/>
          <w:numId w:val="22"/>
        </w:numPr>
        <w:ind w:left="993" w:hanging="567"/>
        <w:jc w:val="both"/>
        <w:rPr>
          <w:sz w:val="24"/>
          <w:szCs w:val="24"/>
        </w:rPr>
      </w:pPr>
      <w:r w:rsidRPr="000306ED">
        <w:rPr>
          <w:sz w:val="24"/>
          <w:szCs w:val="24"/>
        </w:rPr>
        <w:t>nav nodrošinājis, ka ūdensapgādes ievada un/vai kanalizācijas izvada tehniskais stāvoklis atbilst ekspluatācijas prasībām</w:t>
      </w:r>
      <w:r w:rsidR="00246D36" w:rsidRPr="000306ED">
        <w:rPr>
          <w:sz w:val="24"/>
          <w:szCs w:val="24"/>
        </w:rPr>
        <w:t>;</w:t>
      </w:r>
    </w:p>
    <w:p w14:paraId="7582537A" w14:textId="3F4D822A" w:rsidR="00252908" w:rsidRPr="000306ED" w:rsidRDefault="00083D35" w:rsidP="00252908">
      <w:pPr>
        <w:pStyle w:val="Sarakstarindkopa"/>
        <w:numPr>
          <w:ilvl w:val="0"/>
          <w:numId w:val="22"/>
        </w:numPr>
        <w:ind w:left="426" w:hanging="426"/>
        <w:jc w:val="both"/>
        <w:rPr>
          <w:sz w:val="24"/>
          <w:szCs w:val="24"/>
        </w:rPr>
      </w:pPr>
      <w:r w:rsidRPr="000306ED">
        <w:rPr>
          <w:sz w:val="24"/>
          <w:szCs w:val="24"/>
        </w:rPr>
        <w:t xml:space="preserve">Pakalpojumu līguma noslēgšanas procedūras pārtraukšanas gadījumā, </w:t>
      </w:r>
      <w:r w:rsidR="00B45988" w:rsidRPr="000306ED">
        <w:rPr>
          <w:sz w:val="24"/>
          <w:szCs w:val="24"/>
        </w:rPr>
        <w:t>p</w:t>
      </w:r>
      <w:r w:rsidRPr="000306ED">
        <w:rPr>
          <w:sz w:val="24"/>
          <w:szCs w:val="24"/>
        </w:rPr>
        <w:t xml:space="preserve">akalpojumu sniedzējs nosūtītajā rakstveida paziņojumā norāda datumu, kādā tiks pārtraukta ūdenssaimniecības pakalpojumu sniegšana </w:t>
      </w:r>
      <w:r w:rsidR="00B45988" w:rsidRPr="000306ED">
        <w:rPr>
          <w:sz w:val="24"/>
          <w:szCs w:val="24"/>
        </w:rPr>
        <w:t>p</w:t>
      </w:r>
      <w:r w:rsidRPr="000306ED">
        <w:rPr>
          <w:sz w:val="24"/>
          <w:szCs w:val="24"/>
        </w:rPr>
        <w:t xml:space="preserve">akalpojumu līguma slēdzēja nekustamajam īpašumam un pievieno aprēķinu par </w:t>
      </w:r>
      <w:r w:rsidR="00B45988" w:rsidRPr="000306ED">
        <w:rPr>
          <w:sz w:val="24"/>
          <w:szCs w:val="24"/>
        </w:rPr>
        <w:t>p</w:t>
      </w:r>
      <w:r w:rsidRPr="000306ED">
        <w:rPr>
          <w:sz w:val="24"/>
          <w:szCs w:val="24"/>
        </w:rPr>
        <w:t xml:space="preserve">akalpojumu līguma noslēgšanas procedūras laikā sniegtajiem ūdenssaimniecības pakalpojumiem, kas viena mēneša laikā jāapmaksā </w:t>
      </w:r>
      <w:r w:rsidR="00B45988" w:rsidRPr="000306ED">
        <w:rPr>
          <w:sz w:val="24"/>
          <w:szCs w:val="24"/>
        </w:rPr>
        <w:t>p</w:t>
      </w:r>
      <w:r w:rsidRPr="000306ED">
        <w:rPr>
          <w:sz w:val="24"/>
          <w:szCs w:val="24"/>
        </w:rPr>
        <w:t xml:space="preserve">akalpojumu līguma slēdzējam uz </w:t>
      </w:r>
      <w:r w:rsidR="00B45988" w:rsidRPr="000306ED">
        <w:rPr>
          <w:sz w:val="24"/>
          <w:szCs w:val="24"/>
        </w:rPr>
        <w:t>p</w:t>
      </w:r>
      <w:r w:rsidRPr="000306ED">
        <w:rPr>
          <w:sz w:val="24"/>
          <w:szCs w:val="24"/>
        </w:rPr>
        <w:t>akalpojumu sniedzēja rakstveida paziņojumā norādīto norēķinu kontu.</w:t>
      </w:r>
    </w:p>
    <w:p w14:paraId="6FDF9B2E" w14:textId="169CFC7D" w:rsidR="004A5EAB" w:rsidRPr="000306ED" w:rsidRDefault="00252908" w:rsidP="00252908">
      <w:pPr>
        <w:pStyle w:val="Sarakstarindkopa"/>
        <w:numPr>
          <w:ilvl w:val="0"/>
          <w:numId w:val="22"/>
        </w:numPr>
        <w:ind w:left="426" w:hanging="426"/>
        <w:jc w:val="both"/>
        <w:rPr>
          <w:sz w:val="24"/>
          <w:szCs w:val="24"/>
        </w:rPr>
      </w:pPr>
      <w:r w:rsidRPr="000306ED">
        <w:rPr>
          <w:sz w:val="24"/>
          <w:szCs w:val="24"/>
        </w:rPr>
        <w:t xml:space="preserve">Gadījumā, ja </w:t>
      </w:r>
      <w:r w:rsidR="00D82710" w:rsidRPr="000306ED">
        <w:rPr>
          <w:sz w:val="24"/>
          <w:szCs w:val="24"/>
        </w:rPr>
        <w:t>p</w:t>
      </w:r>
      <w:r w:rsidRPr="000306ED">
        <w:rPr>
          <w:sz w:val="24"/>
          <w:szCs w:val="24"/>
        </w:rPr>
        <w:t xml:space="preserve">akalpojumu līguma slēgšanas procedūras ietvaros, apsekojot nekustamo īpašumu tiek konstatēts, ka nekustamajā īpašumā ir lietoti sabiedriskie ūdenssaimniecības pakalpojumi pirms </w:t>
      </w:r>
      <w:r w:rsidR="00D82710" w:rsidRPr="000306ED">
        <w:rPr>
          <w:sz w:val="24"/>
          <w:szCs w:val="24"/>
        </w:rPr>
        <w:t>p</w:t>
      </w:r>
      <w:r w:rsidRPr="000306ED">
        <w:rPr>
          <w:sz w:val="24"/>
          <w:szCs w:val="24"/>
        </w:rPr>
        <w:t xml:space="preserve">akalpojumu līguma noslēgšanas, </w:t>
      </w:r>
      <w:r w:rsidR="00D82710" w:rsidRPr="000306ED">
        <w:rPr>
          <w:sz w:val="24"/>
          <w:szCs w:val="24"/>
        </w:rPr>
        <w:t>p</w:t>
      </w:r>
      <w:r w:rsidRPr="000306ED">
        <w:rPr>
          <w:sz w:val="24"/>
          <w:szCs w:val="24"/>
        </w:rPr>
        <w:t xml:space="preserve">akalpojumu līguma slēdzējam pirms pakalpojuma līguma noslēgšanas ir jāveic norēķins par sabiedriskajiem ūdenssaimniecības pakalpojumiem, ievērojot nekustamā īpašumā deklarēto personu skaitu un ūdens patēriņa normu komercuzskaitei par visu sabiedrisko ūdenssaimniecības pakalpojumu lietošanas periodu līdz </w:t>
      </w:r>
      <w:r w:rsidR="00D82710" w:rsidRPr="000306ED">
        <w:rPr>
          <w:sz w:val="24"/>
          <w:szCs w:val="24"/>
        </w:rPr>
        <w:t>p</w:t>
      </w:r>
      <w:r w:rsidRPr="000306ED">
        <w:rPr>
          <w:sz w:val="24"/>
          <w:szCs w:val="24"/>
        </w:rPr>
        <w:t>akalpojumu līguma noslēgšanas brīdim.</w:t>
      </w:r>
    </w:p>
    <w:p w14:paraId="7051370F" w14:textId="5D4F9525" w:rsidR="00E0156A" w:rsidRPr="000306ED" w:rsidRDefault="00E0156A" w:rsidP="00B90616">
      <w:pPr>
        <w:pStyle w:val="Sarakstarindkopa"/>
        <w:numPr>
          <w:ilvl w:val="0"/>
          <w:numId w:val="22"/>
        </w:numPr>
        <w:ind w:left="426" w:hanging="426"/>
        <w:jc w:val="both"/>
        <w:rPr>
          <w:sz w:val="24"/>
          <w:szCs w:val="24"/>
        </w:rPr>
      </w:pPr>
      <w:r w:rsidRPr="000306ED">
        <w:rPr>
          <w:sz w:val="24"/>
          <w:szCs w:val="24"/>
        </w:rPr>
        <w:t>Pakalpojumu līgums tiek sagatavots</w:t>
      </w:r>
      <w:r w:rsidR="001147C4" w:rsidRPr="000306ED">
        <w:rPr>
          <w:sz w:val="24"/>
          <w:szCs w:val="24"/>
        </w:rPr>
        <w:t xml:space="preserve"> viena</w:t>
      </w:r>
      <w:r w:rsidRPr="000306ED">
        <w:rPr>
          <w:sz w:val="24"/>
          <w:szCs w:val="24"/>
        </w:rPr>
        <w:t xml:space="preserve"> mēneša laikā no visu dokumentu iesniegšanas. Minētais termiņš tiek skaitīts no dienas, kad </w:t>
      </w:r>
      <w:r w:rsidR="00D82710" w:rsidRPr="000306ED">
        <w:rPr>
          <w:sz w:val="24"/>
          <w:szCs w:val="24"/>
        </w:rPr>
        <w:t>p</w:t>
      </w:r>
      <w:r w:rsidRPr="000306ED">
        <w:rPr>
          <w:sz w:val="24"/>
          <w:szCs w:val="24"/>
        </w:rPr>
        <w:t xml:space="preserve">akalpojumu sniedzējs ir saņēmis no </w:t>
      </w:r>
      <w:r w:rsidR="00D82710" w:rsidRPr="000306ED">
        <w:rPr>
          <w:sz w:val="24"/>
          <w:szCs w:val="24"/>
        </w:rPr>
        <w:t>p</w:t>
      </w:r>
      <w:r w:rsidRPr="000306ED">
        <w:rPr>
          <w:sz w:val="24"/>
          <w:szCs w:val="24"/>
        </w:rPr>
        <w:t xml:space="preserve">akalpojumu līguma slēdzēja visus nepieciešamos dokumentus </w:t>
      </w:r>
      <w:r w:rsidR="00D82710" w:rsidRPr="000306ED">
        <w:rPr>
          <w:sz w:val="24"/>
          <w:szCs w:val="24"/>
        </w:rPr>
        <w:t>p</w:t>
      </w:r>
      <w:r w:rsidRPr="000306ED">
        <w:rPr>
          <w:sz w:val="24"/>
          <w:szCs w:val="24"/>
        </w:rPr>
        <w:t>akalpojumu līguma noslēgšanas procedūras pabeigšanai.</w:t>
      </w:r>
    </w:p>
    <w:p w14:paraId="76BA2452" w14:textId="77777777" w:rsidR="00E0156A" w:rsidRPr="000306ED" w:rsidRDefault="00E0156A" w:rsidP="00B90616">
      <w:pPr>
        <w:pStyle w:val="Sarakstarindkopa"/>
        <w:numPr>
          <w:ilvl w:val="0"/>
          <w:numId w:val="22"/>
        </w:numPr>
        <w:ind w:left="426" w:hanging="426"/>
        <w:jc w:val="both"/>
        <w:rPr>
          <w:sz w:val="24"/>
          <w:szCs w:val="24"/>
        </w:rPr>
      </w:pPr>
      <w:r w:rsidRPr="000306ED">
        <w:rPr>
          <w:sz w:val="24"/>
          <w:szCs w:val="24"/>
        </w:rPr>
        <w:t>Pakalpojuma līgumā papildus citos normatīvajos aktos noteiktajam iekļaujamas vismaz šādas ziņas un nosacījumi:</w:t>
      </w:r>
    </w:p>
    <w:p w14:paraId="5E1050F4" w14:textId="77777777" w:rsidR="00E0156A" w:rsidRPr="000306ED" w:rsidRDefault="00E0156A" w:rsidP="00252908">
      <w:pPr>
        <w:pStyle w:val="Sarakstarindkopa"/>
        <w:numPr>
          <w:ilvl w:val="1"/>
          <w:numId w:val="22"/>
        </w:numPr>
        <w:ind w:left="993" w:hanging="567"/>
        <w:jc w:val="both"/>
        <w:rPr>
          <w:sz w:val="24"/>
          <w:szCs w:val="24"/>
        </w:rPr>
      </w:pPr>
      <w:r w:rsidRPr="000306ED">
        <w:rPr>
          <w:sz w:val="24"/>
          <w:szCs w:val="24"/>
        </w:rPr>
        <w:t>informācija par līdzējiem;</w:t>
      </w:r>
    </w:p>
    <w:p w14:paraId="32FE8186" w14:textId="77777777" w:rsidR="00E0156A" w:rsidRPr="000306ED" w:rsidRDefault="00E0156A" w:rsidP="00252908">
      <w:pPr>
        <w:pStyle w:val="Sarakstarindkopa"/>
        <w:numPr>
          <w:ilvl w:val="1"/>
          <w:numId w:val="22"/>
        </w:numPr>
        <w:ind w:left="993" w:hanging="567"/>
        <w:jc w:val="both"/>
        <w:rPr>
          <w:sz w:val="24"/>
          <w:szCs w:val="24"/>
        </w:rPr>
      </w:pPr>
      <w:r w:rsidRPr="000306ED">
        <w:rPr>
          <w:sz w:val="24"/>
          <w:szCs w:val="24"/>
        </w:rPr>
        <w:t>sniegtā ūdenssaimniecības pakalpojuma veids un izmantošanas mērķis;</w:t>
      </w:r>
    </w:p>
    <w:p w14:paraId="68BBC632" w14:textId="77777777" w:rsidR="00E0156A" w:rsidRPr="000306ED" w:rsidRDefault="00E0156A" w:rsidP="00252908">
      <w:pPr>
        <w:pStyle w:val="Sarakstarindkopa"/>
        <w:numPr>
          <w:ilvl w:val="1"/>
          <w:numId w:val="22"/>
        </w:numPr>
        <w:ind w:left="993" w:hanging="567"/>
        <w:jc w:val="both"/>
        <w:rPr>
          <w:sz w:val="24"/>
          <w:szCs w:val="24"/>
        </w:rPr>
      </w:pPr>
      <w:r w:rsidRPr="000306ED">
        <w:rPr>
          <w:sz w:val="24"/>
          <w:szCs w:val="24"/>
        </w:rPr>
        <w:t>adrese, kurā pakalpojums tiek sniegts;</w:t>
      </w:r>
    </w:p>
    <w:p w14:paraId="06AF682D" w14:textId="5F9C97A6" w:rsidR="00E0156A" w:rsidRPr="000306ED" w:rsidRDefault="00D82710" w:rsidP="00252908">
      <w:pPr>
        <w:pStyle w:val="Sarakstarindkopa"/>
        <w:numPr>
          <w:ilvl w:val="1"/>
          <w:numId w:val="22"/>
        </w:numPr>
        <w:ind w:left="993" w:hanging="567"/>
        <w:jc w:val="both"/>
        <w:rPr>
          <w:sz w:val="24"/>
          <w:szCs w:val="24"/>
        </w:rPr>
      </w:pPr>
      <w:r w:rsidRPr="000306ED">
        <w:rPr>
          <w:sz w:val="24"/>
          <w:szCs w:val="24"/>
        </w:rPr>
        <w:t>p</w:t>
      </w:r>
      <w:r w:rsidR="00E0156A" w:rsidRPr="000306ED">
        <w:rPr>
          <w:sz w:val="24"/>
          <w:szCs w:val="24"/>
        </w:rPr>
        <w:t>akalpojumu līguma un pakalpojuma sniegšanas sākuma datums (ja tie nesakrīt);</w:t>
      </w:r>
    </w:p>
    <w:p w14:paraId="123C2B11" w14:textId="77777777" w:rsidR="00E0156A" w:rsidRPr="000306ED" w:rsidRDefault="00E0156A" w:rsidP="00252908">
      <w:pPr>
        <w:pStyle w:val="Sarakstarindkopa"/>
        <w:numPr>
          <w:ilvl w:val="1"/>
          <w:numId w:val="22"/>
        </w:numPr>
        <w:ind w:left="993" w:hanging="567"/>
        <w:jc w:val="both"/>
        <w:rPr>
          <w:sz w:val="24"/>
          <w:szCs w:val="24"/>
        </w:rPr>
      </w:pPr>
      <w:r w:rsidRPr="000306ED">
        <w:rPr>
          <w:sz w:val="24"/>
          <w:szCs w:val="24"/>
        </w:rPr>
        <w:t>maksa par sniegto ūdenssaimniecības pakalpojumu/-iem;</w:t>
      </w:r>
    </w:p>
    <w:p w14:paraId="294CDECE" w14:textId="77777777" w:rsidR="00E0156A" w:rsidRPr="000306ED" w:rsidRDefault="00E0156A" w:rsidP="00252908">
      <w:pPr>
        <w:pStyle w:val="Sarakstarindkopa"/>
        <w:numPr>
          <w:ilvl w:val="1"/>
          <w:numId w:val="22"/>
        </w:numPr>
        <w:ind w:left="993" w:hanging="567"/>
        <w:jc w:val="both"/>
        <w:rPr>
          <w:sz w:val="24"/>
          <w:szCs w:val="24"/>
        </w:rPr>
      </w:pPr>
      <w:r w:rsidRPr="000306ED">
        <w:rPr>
          <w:sz w:val="24"/>
          <w:szCs w:val="24"/>
        </w:rPr>
        <w:t>pakalpojumu uzskaites kārtība;</w:t>
      </w:r>
    </w:p>
    <w:p w14:paraId="050C3E16" w14:textId="0451C348" w:rsidR="00E0156A" w:rsidRPr="000306ED" w:rsidRDefault="00E0156A" w:rsidP="00252908">
      <w:pPr>
        <w:pStyle w:val="Sarakstarindkopa"/>
        <w:numPr>
          <w:ilvl w:val="1"/>
          <w:numId w:val="22"/>
        </w:numPr>
        <w:ind w:left="993" w:hanging="567"/>
        <w:jc w:val="both"/>
        <w:rPr>
          <w:sz w:val="24"/>
          <w:szCs w:val="24"/>
        </w:rPr>
      </w:pPr>
      <w:r w:rsidRPr="000306ED">
        <w:rPr>
          <w:sz w:val="24"/>
          <w:szCs w:val="24"/>
        </w:rPr>
        <w:t>līgumsods vai samaksas nokavējuma procenti</w:t>
      </w:r>
      <w:r w:rsidR="00246D36" w:rsidRPr="000306ED">
        <w:rPr>
          <w:sz w:val="24"/>
          <w:szCs w:val="24"/>
        </w:rPr>
        <w:t>;</w:t>
      </w:r>
    </w:p>
    <w:p w14:paraId="41B67CC7" w14:textId="5BC7F623" w:rsidR="00E0156A" w:rsidRPr="000306ED" w:rsidRDefault="00E0156A" w:rsidP="002B6568">
      <w:pPr>
        <w:pStyle w:val="Sarakstarindkopa"/>
        <w:numPr>
          <w:ilvl w:val="0"/>
          <w:numId w:val="22"/>
        </w:numPr>
        <w:ind w:left="426" w:hanging="426"/>
        <w:jc w:val="both"/>
        <w:rPr>
          <w:sz w:val="24"/>
          <w:szCs w:val="24"/>
        </w:rPr>
      </w:pPr>
      <w:r w:rsidRPr="000306ED">
        <w:rPr>
          <w:sz w:val="24"/>
          <w:szCs w:val="24"/>
        </w:rPr>
        <w:t>Pakalpojumu</w:t>
      </w:r>
      <w:r w:rsidR="002B6568" w:rsidRPr="000306ED">
        <w:rPr>
          <w:sz w:val="24"/>
          <w:szCs w:val="24"/>
        </w:rPr>
        <w:t xml:space="preserve"> līgumam pievienojama</w:t>
      </w:r>
      <w:r w:rsidRPr="000306ED">
        <w:rPr>
          <w:sz w:val="24"/>
          <w:szCs w:val="24"/>
        </w:rPr>
        <w:t xml:space="preserve"> </w:t>
      </w:r>
      <w:r w:rsidR="00D82710" w:rsidRPr="000306ED">
        <w:rPr>
          <w:sz w:val="24"/>
          <w:szCs w:val="24"/>
        </w:rPr>
        <w:t>p</w:t>
      </w:r>
      <w:r w:rsidRPr="000306ED">
        <w:rPr>
          <w:sz w:val="24"/>
          <w:szCs w:val="24"/>
        </w:rPr>
        <w:t>akalpojumu sniedzēja sagatavot</w:t>
      </w:r>
      <w:r w:rsidR="002B6568" w:rsidRPr="000306ED">
        <w:rPr>
          <w:sz w:val="24"/>
          <w:szCs w:val="24"/>
        </w:rPr>
        <w:t>a</w:t>
      </w:r>
      <w:r w:rsidRPr="000306ED">
        <w:rPr>
          <w:sz w:val="24"/>
          <w:szCs w:val="24"/>
        </w:rPr>
        <w:t xml:space="preserve"> </w:t>
      </w:r>
      <w:r w:rsidR="00CF7DE2" w:rsidRPr="000306ED">
        <w:rPr>
          <w:sz w:val="24"/>
          <w:szCs w:val="24"/>
        </w:rPr>
        <w:t>p</w:t>
      </w:r>
      <w:r w:rsidR="000911D3" w:rsidRPr="000306ED">
        <w:rPr>
          <w:sz w:val="24"/>
          <w:szCs w:val="24"/>
        </w:rPr>
        <w:t>iederības</w:t>
      </w:r>
      <w:r w:rsidR="002B6568" w:rsidRPr="000306ED">
        <w:rPr>
          <w:sz w:val="24"/>
          <w:szCs w:val="24"/>
        </w:rPr>
        <w:t xml:space="preserve"> robežu shēma</w:t>
      </w:r>
      <w:r w:rsidRPr="000306ED">
        <w:rPr>
          <w:sz w:val="24"/>
          <w:szCs w:val="24"/>
        </w:rPr>
        <w:t xml:space="preserve">, kurā, ja nepieciešams, tiek norādītas arī notekūdeņu paraugu ņemšanas vietas (kontrolakas). </w:t>
      </w:r>
      <w:r w:rsidR="000911D3" w:rsidRPr="000306ED">
        <w:rPr>
          <w:sz w:val="24"/>
          <w:szCs w:val="24"/>
        </w:rPr>
        <w:t>Piederības</w:t>
      </w:r>
      <w:r w:rsidR="002B6568" w:rsidRPr="000306ED">
        <w:rPr>
          <w:sz w:val="24"/>
          <w:szCs w:val="24"/>
        </w:rPr>
        <w:t xml:space="preserve"> robežu shēma</w:t>
      </w:r>
      <w:r w:rsidRPr="000306ED">
        <w:rPr>
          <w:sz w:val="24"/>
          <w:szCs w:val="24"/>
        </w:rPr>
        <w:t xml:space="preserve"> ir neatņemama </w:t>
      </w:r>
      <w:r w:rsidR="00D82710" w:rsidRPr="000306ED">
        <w:rPr>
          <w:sz w:val="24"/>
          <w:szCs w:val="24"/>
        </w:rPr>
        <w:t>p</w:t>
      </w:r>
      <w:r w:rsidRPr="000306ED">
        <w:rPr>
          <w:sz w:val="24"/>
          <w:szCs w:val="24"/>
        </w:rPr>
        <w:t>a</w:t>
      </w:r>
      <w:r w:rsidR="00B90616" w:rsidRPr="000306ED">
        <w:rPr>
          <w:sz w:val="24"/>
          <w:szCs w:val="24"/>
        </w:rPr>
        <w:t>kalpojumu</w:t>
      </w:r>
      <w:r w:rsidRPr="000306ED">
        <w:rPr>
          <w:sz w:val="24"/>
          <w:szCs w:val="24"/>
        </w:rPr>
        <w:t xml:space="preserve"> līguma sastāvdaļa.</w:t>
      </w:r>
    </w:p>
    <w:p w14:paraId="10DDAD45" w14:textId="05FC3AC8" w:rsidR="002B6568" w:rsidRPr="000306ED" w:rsidRDefault="002B6568" w:rsidP="003E6303">
      <w:pPr>
        <w:pStyle w:val="Sarakstarindkopa"/>
        <w:numPr>
          <w:ilvl w:val="0"/>
          <w:numId w:val="22"/>
        </w:numPr>
        <w:ind w:left="426" w:hanging="426"/>
        <w:jc w:val="both"/>
        <w:rPr>
          <w:sz w:val="24"/>
          <w:szCs w:val="24"/>
        </w:rPr>
      </w:pPr>
      <w:r w:rsidRPr="000306ED">
        <w:rPr>
          <w:sz w:val="24"/>
          <w:szCs w:val="24"/>
        </w:rPr>
        <w:t xml:space="preserve">Iebildumi par </w:t>
      </w:r>
      <w:r w:rsidR="00CF7DE2" w:rsidRPr="000306ED">
        <w:rPr>
          <w:sz w:val="24"/>
          <w:szCs w:val="24"/>
        </w:rPr>
        <w:t>p</w:t>
      </w:r>
      <w:r w:rsidRPr="000306ED">
        <w:rPr>
          <w:sz w:val="24"/>
          <w:szCs w:val="24"/>
        </w:rPr>
        <w:t xml:space="preserve">akalpojumu sniedzēja izrakstīto rēķinu </w:t>
      </w:r>
      <w:r w:rsidR="00CF7DE2" w:rsidRPr="000306ED">
        <w:rPr>
          <w:sz w:val="24"/>
          <w:szCs w:val="24"/>
        </w:rPr>
        <w:t>p</w:t>
      </w:r>
      <w:r w:rsidRPr="000306ED">
        <w:rPr>
          <w:sz w:val="24"/>
          <w:szCs w:val="24"/>
        </w:rPr>
        <w:t xml:space="preserve">akalpojumu </w:t>
      </w:r>
      <w:r w:rsidR="00803592" w:rsidRPr="000306ED">
        <w:rPr>
          <w:sz w:val="24"/>
          <w:szCs w:val="24"/>
        </w:rPr>
        <w:t>lietotājam</w:t>
      </w:r>
      <w:r w:rsidRPr="000306ED">
        <w:rPr>
          <w:sz w:val="24"/>
          <w:szCs w:val="24"/>
        </w:rPr>
        <w:t xml:space="preserve"> jāiesniedz rakstiskā veidā </w:t>
      </w:r>
      <w:r w:rsidR="001147C4" w:rsidRPr="000306ED">
        <w:rPr>
          <w:sz w:val="24"/>
          <w:szCs w:val="24"/>
        </w:rPr>
        <w:t>desmit</w:t>
      </w:r>
      <w:r w:rsidRPr="000306ED">
        <w:rPr>
          <w:sz w:val="24"/>
          <w:szCs w:val="24"/>
        </w:rPr>
        <w:t xml:space="preserve"> dienu laikā</w:t>
      </w:r>
      <w:r w:rsidR="001D3F45" w:rsidRPr="000306ED">
        <w:rPr>
          <w:sz w:val="24"/>
          <w:szCs w:val="24"/>
        </w:rPr>
        <w:t xml:space="preserve"> no rēķina saņemšanas brīža</w:t>
      </w:r>
      <w:r w:rsidRPr="000306ED">
        <w:rPr>
          <w:sz w:val="24"/>
          <w:szCs w:val="24"/>
        </w:rPr>
        <w:t xml:space="preserve">. Iesniegtie iebildumi neatbrīvo no rēķina samaksas pilnā apmērā </w:t>
      </w:r>
      <w:r w:rsidR="00CF7DE2" w:rsidRPr="000306ED">
        <w:rPr>
          <w:sz w:val="24"/>
          <w:szCs w:val="24"/>
        </w:rPr>
        <w:t>p</w:t>
      </w:r>
      <w:r w:rsidRPr="000306ED">
        <w:rPr>
          <w:sz w:val="24"/>
          <w:szCs w:val="24"/>
        </w:rPr>
        <w:t xml:space="preserve">akalpojumu līgumā noteiktajā termiņā. Pamatotu iebildumu gadījumā </w:t>
      </w:r>
      <w:r w:rsidR="00CF7DE2" w:rsidRPr="000306ED">
        <w:rPr>
          <w:sz w:val="24"/>
          <w:szCs w:val="24"/>
        </w:rPr>
        <w:t>p</w:t>
      </w:r>
      <w:r w:rsidRPr="000306ED">
        <w:rPr>
          <w:sz w:val="24"/>
          <w:szCs w:val="24"/>
        </w:rPr>
        <w:t>akalpojumu sniedzējs veic korekcijas, izrakstot rēķinu par nākamo norēķinu periodu.</w:t>
      </w:r>
    </w:p>
    <w:p w14:paraId="234CF4C7" w14:textId="35ACC856" w:rsidR="002B6568" w:rsidRPr="000306ED" w:rsidRDefault="002B6568" w:rsidP="001A06D9">
      <w:pPr>
        <w:pStyle w:val="Sarakstarindkopa"/>
        <w:numPr>
          <w:ilvl w:val="0"/>
          <w:numId w:val="22"/>
        </w:numPr>
        <w:ind w:left="426" w:hanging="426"/>
        <w:jc w:val="both"/>
        <w:rPr>
          <w:sz w:val="24"/>
          <w:szCs w:val="24"/>
        </w:rPr>
      </w:pPr>
      <w:r w:rsidRPr="000306ED">
        <w:rPr>
          <w:sz w:val="24"/>
          <w:szCs w:val="24"/>
        </w:rPr>
        <w:t xml:space="preserve">Pakalpojumu līguma noteikumu izpildes kontrolei </w:t>
      </w:r>
      <w:r w:rsidR="00CF7DE2" w:rsidRPr="000306ED">
        <w:rPr>
          <w:sz w:val="24"/>
          <w:szCs w:val="24"/>
        </w:rPr>
        <w:t>p</w:t>
      </w:r>
      <w:r w:rsidRPr="000306ED">
        <w:rPr>
          <w:sz w:val="24"/>
          <w:szCs w:val="24"/>
        </w:rPr>
        <w:t xml:space="preserve">akalpojumu sniedzējs ir tiesīgs pārbaudīt </w:t>
      </w:r>
      <w:r w:rsidR="00CF7DE2"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īpašumā esošās iekšējās un ārējās ūdensapgādes un </w:t>
      </w:r>
      <w:r w:rsidRPr="000306ED">
        <w:rPr>
          <w:sz w:val="24"/>
          <w:szCs w:val="24"/>
        </w:rPr>
        <w:lastRenderedPageBreak/>
        <w:t xml:space="preserve">kanalizācijas sistēmas un to darbību. Pakalpojumu sniedzējs par to informē </w:t>
      </w:r>
      <w:r w:rsidR="00CF7DE2" w:rsidRPr="000306ED">
        <w:rPr>
          <w:sz w:val="24"/>
          <w:szCs w:val="24"/>
        </w:rPr>
        <w:t>p</w:t>
      </w:r>
      <w:r w:rsidRPr="000306ED">
        <w:rPr>
          <w:sz w:val="24"/>
          <w:szCs w:val="24"/>
        </w:rPr>
        <w:t xml:space="preserve">akalpojumu </w:t>
      </w:r>
      <w:r w:rsidR="00803592" w:rsidRPr="000306ED">
        <w:rPr>
          <w:sz w:val="24"/>
          <w:szCs w:val="24"/>
        </w:rPr>
        <w:t>lietotāju</w:t>
      </w:r>
      <w:r w:rsidRPr="000306ED">
        <w:rPr>
          <w:sz w:val="24"/>
          <w:szCs w:val="24"/>
        </w:rPr>
        <w:t xml:space="preserve">, kurš nav tiesīgs aizliegt </w:t>
      </w:r>
      <w:r w:rsidR="00CF7DE2" w:rsidRPr="000306ED">
        <w:rPr>
          <w:sz w:val="24"/>
          <w:szCs w:val="24"/>
        </w:rPr>
        <w:t>p</w:t>
      </w:r>
      <w:r w:rsidRPr="000306ED">
        <w:rPr>
          <w:sz w:val="24"/>
          <w:szCs w:val="24"/>
        </w:rPr>
        <w:t>akalpojumu sniedzējam veikt inženierkomunikāciju pārbaudi.</w:t>
      </w:r>
      <w:r w:rsidR="00B90616" w:rsidRPr="000306ED">
        <w:rPr>
          <w:sz w:val="24"/>
          <w:szCs w:val="24"/>
        </w:rPr>
        <w:t xml:space="preserve"> </w:t>
      </w:r>
      <w:r w:rsidR="001A06D9" w:rsidRPr="000306ED">
        <w:rPr>
          <w:sz w:val="24"/>
          <w:szCs w:val="24"/>
        </w:rPr>
        <w:t xml:space="preserve">Pakalpojumu </w:t>
      </w:r>
      <w:r w:rsidR="00803592" w:rsidRPr="000306ED">
        <w:rPr>
          <w:sz w:val="24"/>
          <w:szCs w:val="24"/>
        </w:rPr>
        <w:t>lietotājam</w:t>
      </w:r>
      <w:r w:rsidR="001A06D9" w:rsidRPr="000306ED">
        <w:rPr>
          <w:sz w:val="24"/>
          <w:szCs w:val="24"/>
        </w:rPr>
        <w:t xml:space="preserve"> jānodrošina piekļuve </w:t>
      </w:r>
      <w:r w:rsidR="00CF7DE2" w:rsidRPr="000306ED">
        <w:rPr>
          <w:sz w:val="24"/>
          <w:szCs w:val="24"/>
        </w:rPr>
        <w:t>p</w:t>
      </w:r>
      <w:r w:rsidR="00B90616" w:rsidRPr="000306ED">
        <w:rPr>
          <w:sz w:val="24"/>
          <w:szCs w:val="24"/>
        </w:rPr>
        <w:t xml:space="preserve">akalpojumu </w:t>
      </w:r>
      <w:r w:rsidR="00803592" w:rsidRPr="000306ED">
        <w:rPr>
          <w:sz w:val="24"/>
          <w:szCs w:val="24"/>
        </w:rPr>
        <w:t>lietotāja</w:t>
      </w:r>
      <w:r w:rsidR="00B90616" w:rsidRPr="000306ED">
        <w:rPr>
          <w:sz w:val="24"/>
          <w:szCs w:val="24"/>
        </w:rPr>
        <w:t xml:space="preserve"> īpašumā esošajai ūdensapgādes un kanalizācijas sistēmai septiņu darba dienu laikā no </w:t>
      </w:r>
      <w:r w:rsidR="00CF7DE2" w:rsidRPr="000306ED">
        <w:rPr>
          <w:sz w:val="24"/>
          <w:szCs w:val="24"/>
        </w:rPr>
        <w:t>p</w:t>
      </w:r>
      <w:r w:rsidR="00B90616" w:rsidRPr="000306ED">
        <w:rPr>
          <w:sz w:val="24"/>
          <w:szCs w:val="24"/>
        </w:rPr>
        <w:t xml:space="preserve">akalpojumu sniedzēja paziņojuma saņemšanas. </w:t>
      </w:r>
      <w:r w:rsidRPr="000306ED">
        <w:rPr>
          <w:sz w:val="24"/>
          <w:szCs w:val="24"/>
        </w:rPr>
        <w:t xml:space="preserve">Ja veiktās pārbaudes rezultātā tiek konstatēti pārkāpumi </w:t>
      </w:r>
      <w:r w:rsidR="00CF7DE2" w:rsidRPr="000306ED">
        <w:rPr>
          <w:sz w:val="24"/>
          <w:szCs w:val="24"/>
        </w:rPr>
        <w:t>p</w:t>
      </w:r>
      <w:r w:rsidRPr="000306ED">
        <w:rPr>
          <w:sz w:val="24"/>
          <w:szCs w:val="24"/>
        </w:rPr>
        <w:t xml:space="preserve">akalpojumu līguma noteikumos, </w:t>
      </w:r>
      <w:r w:rsidR="00CF7DE2" w:rsidRPr="000306ED">
        <w:rPr>
          <w:sz w:val="24"/>
          <w:szCs w:val="24"/>
        </w:rPr>
        <w:t>p</w:t>
      </w:r>
      <w:r w:rsidRPr="000306ED">
        <w:rPr>
          <w:sz w:val="24"/>
          <w:szCs w:val="24"/>
        </w:rPr>
        <w:t xml:space="preserve">akalpojumu sniedzējs ir tiesīgs pārtraukt pakalpojuma sniegšanu līdz brīdim, kad </w:t>
      </w:r>
      <w:r w:rsidR="00CF7DE2"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ir novērsis konstatētos pārkāpumus vai vienojies ar </w:t>
      </w:r>
      <w:r w:rsidR="00CF7DE2" w:rsidRPr="000306ED">
        <w:rPr>
          <w:sz w:val="24"/>
          <w:szCs w:val="24"/>
        </w:rPr>
        <w:t>p</w:t>
      </w:r>
      <w:r w:rsidRPr="000306ED">
        <w:rPr>
          <w:sz w:val="24"/>
          <w:szCs w:val="24"/>
        </w:rPr>
        <w:t>akalpojumu sniedzēju par pārkāpumu novēršanas kārtību un termiņiem.</w:t>
      </w:r>
    </w:p>
    <w:p w14:paraId="5A573F6C" w14:textId="51B1CFDC" w:rsidR="002B6568" w:rsidRPr="000306ED" w:rsidRDefault="002B6568" w:rsidP="003E6303">
      <w:pPr>
        <w:pStyle w:val="Sarakstarindkopa"/>
        <w:numPr>
          <w:ilvl w:val="0"/>
          <w:numId w:val="22"/>
        </w:numPr>
        <w:ind w:left="426" w:hanging="426"/>
        <w:jc w:val="both"/>
        <w:rPr>
          <w:sz w:val="24"/>
          <w:szCs w:val="24"/>
        </w:rPr>
      </w:pPr>
      <w:r w:rsidRPr="000306ED">
        <w:rPr>
          <w:sz w:val="24"/>
          <w:szCs w:val="24"/>
        </w:rPr>
        <w:t xml:space="preserve">Pakalpojumu sniedzējs ir tiesīgs veikt </w:t>
      </w:r>
      <w:r w:rsidR="008D3A0F"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iesniegto datu atbilstības pārbaudi, nolasot faktiskos komercuzskaites mēraparāta rādījumus par </w:t>
      </w:r>
      <w:r w:rsidR="008D3A0F" w:rsidRPr="000306ED">
        <w:rPr>
          <w:sz w:val="24"/>
          <w:szCs w:val="24"/>
        </w:rPr>
        <w:t>p</w:t>
      </w:r>
      <w:r w:rsidRPr="000306ED">
        <w:rPr>
          <w:sz w:val="24"/>
          <w:szCs w:val="24"/>
        </w:rPr>
        <w:t xml:space="preserve">akalpojumu </w:t>
      </w:r>
      <w:r w:rsidR="00803592" w:rsidRPr="000306ED">
        <w:rPr>
          <w:sz w:val="24"/>
          <w:szCs w:val="24"/>
        </w:rPr>
        <w:t>lietotājam</w:t>
      </w:r>
      <w:r w:rsidRPr="000306ED">
        <w:rPr>
          <w:sz w:val="24"/>
          <w:szCs w:val="24"/>
        </w:rPr>
        <w:t xml:space="preserve"> sniegto ūdenssaimniecības pakalpojumu daudzumu un, ja tiek konstatēta neatbilstība </w:t>
      </w:r>
      <w:r w:rsidR="008D3A0F"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iesniegtajiem datiem, </w:t>
      </w:r>
      <w:r w:rsidR="008D3A0F" w:rsidRPr="000306ED">
        <w:rPr>
          <w:sz w:val="24"/>
          <w:szCs w:val="24"/>
        </w:rPr>
        <w:t>p</w:t>
      </w:r>
      <w:r w:rsidRPr="000306ED">
        <w:rPr>
          <w:sz w:val="24"/>
          <w:szCs w:val="24"/>
        </w:rPr>
        <w:t xml:space="preserve">akalpojumu sniedzējs veic pārrēķinu, un </w:t>
      </w:r>
      <w:r w:rsidR="008D3A0F"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veic samaksu atbilstoši faktiskajiem rādījumiem.</w:t>
      </w:r>
    </w:p>
    <w:p w14:paraId="6028F6DD" w14:textId="106A0C2E" w:rsidR="002B6568" w:rsidRPr="000306ED" w:rsidRDefault="003E6303" w:rsidP="003E6303">
      <w:pPr>
        <w:pStyle w:val="Sarakstarindkopa"/>
        <w:numPr>
          <w:ilvl w:val="0"/>
          <w:numId w:val="22"/>
        </w:numPr>
        <w:ind w:left="426" w:hanging="426"/>
        <w:jc w:val="both"/>
        <w:rPr>
          <w:sz w:val="24"/>
          <w:szCs w:val="24"/>
        </w:rPr>
      </w:pPr>
      <w:r w:rsidRPr="000306ED">
        <w:rPr>
          <w:sz w:val="24"/>
          <w:szCs w:val="24"/>
        </w:rPr>
        <w:t xml:space="preserve">Ja personai ir parādi par ūdenssaimniecības pakalpojumiem, ko tā saņem no </w:t>
      </w:r>
      <w:r w:rsidR="008D3A0F" w:rsidRPr="000306ED">
        <w:rPr>
          <w:sz w:val="24"/>
          <w:szCs w:val="24"/>
        </w:rPr>
        <w:t>p</w:t>
      </w:r>
      <w:r w:rsidRPr="000306ED">
        <w:rPr>
          <w:sz w:val="24"/>
          <w:szCs w:val="24"/>
        </w:rPr>
        <w:t xml:space="preserve">akalpojumu sniedzēja tās īpašumā vai valdījumā esošajos nekustamajos īpašumos un šī persona vēlas ar </w:t>
      </w:r>
      <w:r w:rsidR="008D3A0F" w:rsidRPr="000306ED">
        <w:rPr>
          <w:sz w:val="24"/>
          <w:szCs w:val="24"/>
        </w:rPr>
        <w:t>p</w:t>
      </w:r>
      <w:r w:rsidRPr="000306ED">
        <w:rPr>
          <w:sz w:val="24"/>
          <w:szCs w:val="24"/>
        </w:rPr>
        <w:t xml:space="preserve">akalpojumu sniedzēju noslēgt līgumu par pakalpojumu saņemšanu citā īpašumā, </w:t>
      </w:r>
      <w:r w:rsidR="008D3A0F" w:rsidRPr="000306ED">
        <w:rPr>
          <w:sz w:val="24"/>
          <w:szCs w:val="24"/>
        </w:rPr>
        <w:t>p</w:t>
      </w:r>
      <w:r w:rsidRPr="000306ED">
        <w:rPr>
          <w:sz w:val="24"/>
          <w:szCs w:val="24"/>
        </w:rPr>
        <w:t xml:space="preserve">akalpojumu sniedzējs ir tiesīgs pieprasīt Civillikumā paredzētu saistību izpildes nodrošinājumu (drošības naudas iemaksu u.tml.) vai atteikties slēgt jauno </w:t>
      </w:r>
      <w:r w:rsidR="008D3A0F" w:rsidRPr="000306ED">
        <w:rPr>
          <w:sz w:val="24"/>
          <w:szCs w:val="24"/>
        </w:rPr>
        <w:t>p</w:t>
      </w:r>
      <w:r w:rsidRPr="000306ED">
        <w:rPr>
          <w:sz w:val="24"/>
          <w:szCs w:val="24"/>
        </w:rPr>
        <w:t xml:space="preserve">akalpojumu līgumu, kamēr šī persona nav nokārtojusi parādus vai nav noslēgusi ar </w:t>
      </w:r>
      <w:r w:rsidR="008D3A0F" w:rsidRPr="000306ED">
        <w:rPr>
          <w:sz w:val="24"/>
          <w:szCs w:val="24"/>
        </w:rPr>
        <w:t>p</w:t>
      </w:r>
      <w:r w:rsidRPr="000306ED">
        <w:rPr>
          <w:sz w:val="24"/>
          <w:szCs w:val="24"/>
        </w:rPr>
        <w:t>akalpojumu sniedzēju vienošanos par minēto parādu nokārtošanas kārtību.</w:t>
      </w:r>
    </w:p>
    <w:p w14:paraId="1E9353F4" w14:textId="2AFCD37C" w:rsidR="003E6303" w:rsidRPr="000306ED" w:rsidRDefault="003E6303" w:rsidP="003E6303">
      <w:pPr>
        <w:pStyle w:val="Sarakstarindkopa"/>
        <w:numPr>
          <w:ilvl w:val="0"/>
          <w:numId w:val="22"/>
        </w:numPr>
        <w:ind w:left="426" w:hanging="426"/>
        <w:jc w:val="both"/>
        <w:rPr>
          <w:sz w:val="24"/>
          <w:szCs w:val="24"/>
        </w:rPr>
      </w:pPr>
      <w:r w:rsidRPr="000306ED">
        <w:rPr>
          <w:sz w:val="24"/>
          <w:szCs w:val="24"/>
        </w:rPr>
        <w:t xml:space="preserve">Sniegto ūdenssaimniecības pakalpojumu apjoma kontrolei </w:t>
      </w:r>
      <w:r w:rsidR="008D3A0F" w:rsidRPr="000306ED">
        <w:rPr>
          <w:sz w:val="24"/>
          <w:szCs w:val="24"/>
        </w:rPr>
        <w:t>p</w:t>
      </w:r>
      <w:r w:rsidRPr="000306ED">
        <w:rPr>
          <w:sz w:val="24"/>
          <w:szCs w:val="24"/>
        </w:rPr>
        <w:t xml:space="preserve">akalpojumu sniedzējs ir tiesīgs uzstādīt kontrolmēraparātus, rakstiski paziņojot par to </w:t>
      </w:r>
      <w:r w:rsidR="008D3A0F" w:rsidRPr="000306ED">
        <w:rPr>
          <w:sz w:val="24"/>
          <w:szCs w:val="24"/>
        </w:rPr>
        <w:t>p</w:t>
      </w:r>
      <w:r w:rsidRPr="000306ED">
        <w:rPr>
          <w:sz w:val="24"/>
          <w:szCs w:val="24"/>
        </w:rPr>
        <w:t xml:space="preserve">akalpojumu </w:t>
      </w:r>
      <w:r w:rsidR="00803592" w:rsidRPr="000306ED">
        <w:rPr>
          <w:sz w:val="24"/>
          <w:szCs w:val="24"/>
        </w:rPr>
        <w:t>lietotājam</w:t>
      </w:r>
      <w:r w:rsidRPr="000306ED">
        <w:rPr>
          <w:sz w:val="24"/>
          <w:szCs w:val="24"/>
        </w:rPr>
        <w:t xml:space="preserve"> vai, ja kontrolmēraparāts tiek uzstādīts </w:t>
      </w:r>
      <w:r w:rsidR="008D3A0F"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w:t>
      </w:r>
      <w:r w:rsidR="000911D3" w:rsidRPr="000306ED">
        <w:rPr>
          <w:sz w:val="24"/>
          <w:szCs w:val="24"/>
        </w:rPr>
        <w:t>piederības</w:t>
      </w:r>
      <w:r w:rsidRPr="000306ED">
        <w:rPr>
          <w:sz w:val="24"/>
          <w:szCs w:val="24"/>
        </w:rPr>
        <w:t xml:space="preserve"> robežās, saskaņojot ar </w:t>
      </w:r>
      <w:r w:rsidR="008D3A0F" w:rsidRPr="000306ED">
        <w:rPr>
          <w:sz w:val="24"/>
          <w:szCs w:val="24"/>
        </w:rPr>
        <w:t>p</w:t>
      </w:r>
      <w:r w:rsidRPr="000306ED">
        <w:rPr>
          <w:sz w:val="24"/>
          <w:szCs w:val="24"/>
        </w:rPr>
        <w:t xml:space="preserve">akalpojumu </w:t>
      </w:r>
      <w:r w:rsidR="00803592" w:rsidRPr="000306ED">
        <w:rPr>
          <w:sz w:val="24"/>
          <w:szCs w:val="24"/>
        </w:rPr>
        <w:t>lietotāju</w:t>
      </w:r>
      <w:r w:rsidRPr="000306ED">
        <w:rPr>
          <w:sz w:val="24"/>
          <w:szCs w:val="24"/>
        </w:rPr>
        <w:t xml:space="preserve">. </w:t>
      </w:r>
      <w:r w:rsidR="008D3A0F"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nav tiesīgs traucēt </w:t>
      </w:r>
      <w:r w:rsidR="008D3A0F" w:rsidRPr="000306ED">
        <w:rPr>
          <w:sz w:val="24"/>
          <w:szCs w:val="24"/>
        </w:rPr>
        <w:t>p</w:t>
      </w:r>
      <w:r w:rsidRPr="000306ED">
        <w:rPr>
          <w:sz w:val="24"/>
          <w:szCs w:val="24"/>
        </w:rPr>
        <w:t>akalpojumu sniedzējam veikt kontrolmērījumus.</w:t>
      </w:r>
    </w:p>
    <w:p w14:paraId="15087F0D" w14:textId="5F02FCF0" w:rsidR="003E6303" w:rsidRPr="000306ED" w:rsidRDefault="003E6303" w:rsidP="003E6303">
      <w:pPr>
        <w:pStyle w:val="Sarakstarindkopa"/>
        <w:numPr>
          <w:ilvl w:val="0"/>
          <w:numId w:val="22"/>
        </w:numPr>
        <w:ind w:left="426" w:hanging="426"/>
        <w:jc w:val="both"/>
        <w:rPr>
          <w:sz w:val="24"/>
          <w:szCs w:val="24"/>
        </w:rPr>
      </w:pPr>
      <w:r w:rsidRPr="000306ED">
        <w:rPr>
          <w:sz w:val="24"/>
          <w:szCs w:val="24"/>
        </w:rPr>
        <w:t xml:space="preserve">Pakalpojumu sniedzējs nosaka kontroles mērījumu periodu. Ja starpība starp patērētā ūdens daudzumu pēc komercuzskaites mēraparāta rādījumiem un kontroles mēraparāta rādījumiem ir lielāka par 20%, turpmākos norēķinus, bet ne ilgāk kā </w:t>
      </w:r>
      <w:r w:rsidR="00803592" w:rsidRPr="000306ED">
        <w:rPr>
          <w:sz w:val="24"/>
          <w:szCs w:val="24"/>
        </w:rPr>
        <w:t>trīs</w:t>
      </w:r>
      <w:r w:rsidRPr="000306ED">
        <w:rPr>
          <w:sz w:val="24"/>
          <w:szCs w:val="24"/>
        </w:rPr>
        <w:t xml:space="preserve"> mēnešus, veic pēc kontroles mēraparāta. Minētajā laika periodā </w:t>
      </w:r>
      <w:r w:rsidR="008D3A0F" w:rsidRPr="000306ED">
        <w:rPr>
          <w:sz w:val="24"/>
          <w:szCs w:val="24"/>
        </w:rPr>
        <w:t>p</w:t>
      </w:r>
      <w:r w:rsidRPr="000306ED">
        <w:rPr>
          <w:sz w:val="24"/>
          <w:szCs w:val="24"/>
        </w:rPr>
        <w:t xml:space="preserve">akalpojumu sniedzējs un </w:t>
      </w:r>
      <w:r w:rsidR="008D3A0F"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vienojas par patērētā ūdens daudzuma uzskaites turpmāko kārtību un izdara grozījumus </w:t>
      </w:r>
      <w:r w:rsidR="008D3A0F" w:rsidRPr="000306ED">
        <w:rPr>
          <w:sz w:val="24"/>
          <w:szCs w:val="24"/>
        </w:rPr>
        <w:t>p</w:t>
      </w:r>
      <w:r w:rsidRPr="000306ED">
        <w:rPr>
          <w:sz w:val="24"/>
          <w:szCs w:val="24"/>
        </w:rPr>
        <w:t>akalpojumu līgumā, ja tas nepieciešams.</w:t>
      </w:r>
    </w:p>
    <w:p w14:paraId="2711D459" w14:textId="77777777" w:rsidR="00CC1AC1" w:rsidRPr="000306ED" w:rsidRDefault="00CC1AC1" w:rsidP="00CF42B8">
      <w:pPr>
        <w:pStyle w:val="Sarakstarindkopa"/>
        <w:ind w:left="993"/>
        <w:jc w:val="both"/>
        <w:rPr>
          <w:sz w:val="24"/>
          <w:szCs w:val="24"/>
        </w:rPr>
      </w:pPr>
    </w:p>
    <w:p w14:paraId="720C191F" w14:textId="77777777" w:rsidR="00CC1AC1" w:rsidRPr="000306ED" w:rsidRDefault="00136434" w:rsidP="00252908">
      <w:pPr>
        <w:jc w:val="center"/>
        <w:rPr>
          <w:b/>
          <w:sz w:val="24"/>
          <w:szCs w:val="24"/>
        </w:rPr>
      </w:pPr>
      <w:r w:rsidRPr="000306ED">
        <w:rPr>
          <w:b/>
          <w:sz w:val="24"/>
          <w:szCs w:val="24"/>
        </w:rPr>
        <w:t xml:space="preserve">4.2. </w:t>
      </w:r>
      <w:r w:rsidR="00CB270A" w:rsidRPr="000306ED">
        <w:rPr>
          <w:b/>
          <w:sz w:val="24"/>
          <w:szCs w:val="24"/>
        </w:rPr>
        <w:t>Pakalpojumu</w:t>
      </w:r>
      <w:r w:rsidR="00CC1AC1" w:rsidRPr="000306ED">
        <w:rPr>
          <w:b/>
          <w:sz w:val="24"/>
          <w:szCs w:val="24"/>
        </w:rPr>
        <w:t xml:space="preserve"> līguma grozīšanas kārtība</w:t>
      </w:r>
    </w:p>
    <w:p w14:paraId="552CB358" w14:textId="77777777" w:rsidR="00CC1AC1" w:rsidRPr="000306ED" w:rsidRDefault="00CC1AC1" w:rsidP="00CC1AC1">
      <w:pPr>
        <w:pStyle w:val="Sarakstarindkopa"/>
        <w:jc w:val="both"/>
        <w:rPr>
          <w:sz w:val="24"/>
          <w:szCs w:val="24"/>
        </w:rPr>
      </w:pPr>
    </w:p>
    <w:p w14:paraId="2EE92531" w14:textId="77777777" w:rsidR="00CC1AC1" w:rsidRPr="000306ED" w:rsidRDefault="00CB270A" w:rsidP="00C6772D">
      <w:pPr>
        <w:pStyle w:val="Sarakstarindkopa"/>
        <w:numPr>
          <w:ilvl w:val="0"/>
          <w:numId w:val="22"/>
        </w:numPr>
        <w:ind w:left="426" w:hanging="426"/>
        <w:jc w:val="both"/>
        <w:rPr>
          <w:sz w:val="24"/>
          <w:szCs w:val="24"/>
        </w:rPr>
      </w:pPr>
      <w:r w:rsidRPr="000306ED">
        <w:rPr>
          <w:sz w:val="24"/>
          <w:szCs w:val="24"/>
        </w:rPr>
        <w:t>Pakalpojumu</w:t>
      </w:r>
      <w:r w:rsidR="00CC1AC1" w:rsidRPr="000306ED">
        <w:rPr>
          <w:sz w:val="24"/>
          <w:szCs w:val="24"/>
        </w:rPr>
        <w:t xml:space="preserve"> līgumu var grozīt, abām pusēm par to rakstiski vienojoties.</w:t>
      </w:r>
    </w:p>
    <w:p w14:paraId="414483B2" w14:textId="414DF62A" w:rsidR="00CC1AC1" w:rsidRPr="000306ED" w:rsidRDefault="00CC1AC1" w:rsidP="00C6772D">
      <w:pPr>
        <w:pStyle w:val="Sarakstarindkopa"/>
        <w:numPr>
          <w:ilvl w:val="0"/>
          <w:numId w:val="22"/>
        </w:numPr>
        <w:ind w:left="426" w:hanging="426"/>
        <w:jc w:val="both"/>
        <w:rPr>
          <w:sz w:val="24"/>
          <w:szCs w:val="24"/>
        </w:rPr>
      </w:pPr>
      <w:r w:rsidRPr="000306ED">
        <w:rPr>
          <w:sz w:val="24"/>
          <w:szCs w:val="24"/>
        </w:rPr>
        <w:t>Normatīvo aktu izmaiņu gadījum</w:t>
      </w:r>
      <w:r w:rsidR="00CB270A" w:rsidRPr="000306ED">
        <w:rPr>
          <w:sz w:val="24"/>
          <w:szCs w:val="24"/>
        </w:rPr>
        <w:t xml:space="preserve">ā, kas būtiski groza </w:t>
      </w:r>
      <w:r w:rsidR="00F2181C" w:rsidRPr="000306ED">
        <w:rPr>
          <w:sz w:val="24"/>
          <w:szCs w:val="24"/>
        </w:rPr>
        <w:t>p</w:t>
      </w:r>
      <w:r w:rsidR="00CB270A" w:rsidRPr="000306ED">
        <w:rPr>
          <w:sz w:val="24"/>
          <w:szCs w:val="24"/>
        </w:rPr>
        <w:t xml:space="preserve">akalpojumu līguma noteikumus, </w:t>
      </w:r>
      <w:r w:rsidR="00F2181C" w:rsidRPr="000306ED">
        <w:rPr>
          <w:sz w:val="24"/>
          <w:szCs w:val="24"/>
        </w:rPr>
        <w:t>p</w:t>
      </w:r>
      <w:r w:rsidR="00CB270A" w:rsidRPr="000306ED">
        <w:rPr>
          <w:sz w:val="24"/>
          <w:szCs w:val="24"/>
        </w:rPr>
        <w:t>akalpojumu</w:t>
      </w:r>
      <w:r w:rsidRPr="000306ED">
        <w:rPr>
          <w:sz w:val="24"/>
          <w:szCs w:val="24"/>
        </w:rPr>
        <w:t xml:space="preserve"> līguma noteikumi tiek piemēroti un izpildīti tiktāl, ciktāl tie nav pretrunā ar normatīvā akta regulējumu.</w:t>
      </w:r>
    </w:p>
    <w:p w14:paraId="7C7D14A8" w14:textId="4887B211" w:rsidR="003E6303" w:rsidRPr="000306ED" w:rsidRDefault="003E6303" w:rsidP="003E6303">
      <w:pPr>
        <w:pStyle w:val="Sarakstarindkopa"/>
        <w:numPr>
          <w:ilvl w:val="0"/>
          <w:numId w:val="22"/>
        </w:numPr>
        <w:ind w:left="426" w:hanging="426"/>
        <w:jc w:val="both"/>
        <w:rPr>
          <w:sz w:val="24"/>
          <w:szCs w:val="24"/>
        </w:rPr>
      </w:pPr>
      <w:r w:rsidRPr="000306ED">
        <w:rPr>
          <w:sz w:val="24"/>
          <w:szCs w:val="24"/>
        </w:rPr>
        <w:t xml:space="preserve">Gadījumā, ja ir veikti būvdarbi, kas izmaina </w:t>
      </w:r>
      <w:r w:rsidR="00F2181C" w:rsidRPr="000306ED">
        <w:rPr>
          <w:sz w:val="24"/>
          <w:szCs w:val="24"/>
        </w:rPr>
        <w:t>p</w:t>
      </w:r>
      <w:r w:rsidRPr="000306ED">
        <w:rPr>
          <w:sz w:val="24"/>
          <w:szCs w:val="24"/>
        </w:rPr>
        <w:t xml:space="preserve">akalpojumu līgumā iekļauto </w:t>
      </w:r>
      <w:r w:rsidR="00F2181C" w:rsidRPr="000306ED">
        <w:rPr>
          <w:sz w:val="24"/>
          <w:szCs w:val="24"/>
        </w:rPr>
        <w:t>p</w:t>
      </w:r>
      <w:r w:rsidR="000911D3" w:rsidRPr="000306ED">
        <w:rPr>
          <w:sz w:val="24"/>
          <w:szCs w:val="24"/>
        </w:rPr>
        <w:t>iederības</w:t>
      </w:r>
      <w:r w:rsidRPr="000306ED">
        <w:rPr>
          <w:sz w:val="24"/>
          <w:szCs w:val="24"/>
        </w:rPr>
        <w:t xml:space="preserve"> robežu shēmu, </w:t>
      </w:r>
      <w:r w:rsidR="00F2181C" w:rsidRPr="000306ED">
        <w:rPr>
          <w:sz w:val="24"/>
          <w:szCs w:val="24"/>
        </w:rPr>
        <w:t>p</w:t>
      </w:r>
      <w:r w:rsidRPr="000306ED">
        <w:rPr>
          <w:sz w:val="24"/>
          <w:szCs w:val="24"/>
        </w:rPr>
        <w:t xml:space="preserve">akalpojumu sniedzējs sagatavo aktuālo </w:t>
      </w:r>
      <w:r w:rsidR="00F2181C" w:rsidRPr="000306ED">
        <w:rPr>
          <w:sz w:val="24"/>
          <w:szCs w:val="24"/>
        </w:rPr>
        <w:t>p</w:t>
      </w:r>
      <w:r w:rsidR="000911D3" w:rsidRPr="000306ED">
        <w:rPr>
          <w:sz w:val="24"/>
          <w:szCs w:val="24"/>
        </w:rPr>
        <w:t>iederības</w:t>
      </w:r>
      <w:r w:rsidRPr="000306ED">
        <w:rPr>
          <w:sz w:val="24"/>
          <w:szCs w:val="24"/>
        </w:rPr>
        <w:t xml:space="preserve"> robežu shēmu un tās oriģināleksemplāru nosūta </w:t>
      </w:r>
      <w:r w:rsidR="00F2181C" w:rsidRPr="000306ED">
        <w:rPr>
          <w:sz w:val="24"/>
          <w:szCs w:val="24"/>
        </w:rPr>
        <w:t>p</w:t>
      </w:r>
      <w:r w:rsidRPr="000306ED">
        <w:rPr>
          <w:sz w:val="24"/>
          <w:szCs w:val="24"/>
        </w:rPr>
        <w:t xml:space="preserve">akalpojumu </w:t>
      </w:r>
      <w:r w:rsidR="00803592" w:rsidRPr="000306ED">
        <w:rPr>
          <w:sz w:val="24"/>
          <w:szCs w:val="24"/>
        </w:rPr>
        <w:t>lietotājam</w:t>
      </w:r>
      <w:r w:rsidRPr="000306ED">
        <w:rPr>
          <w:sz w:val="24"/>
          <w:szCs w:val="24"/>
        </w:rPr>
        <w:t xml:space="preserve">. Aktuālā </w:t>
      </w:r>
      <w:r w:rsidR="00F2181C" w:rsidRPr="000306ED">
        <w:rPr>
          <w:sz w:val="24"/>
          <w:szCs w:val="24"/>
        </w:rPr>
        <w:t>p</w:t>
      </w:r>
      <w:r w:rsidR="000911D3" w:rsidRPr="000306ED">
        <w:rPr>
          <w:sz w:val="24"/>
          <w:szCs w:val="24"/>
        </w:rPr>
        <w:t>iederības</w:t>
      </w:r>
      <w:r w:rsidRPr="000306ED">
        <w:rPr>
          <w:sz w:val="24"/>
          <w:szCs w:val="24"/>
        </w:rPr>
        <w:t xml:space="preserve"> robežu shēma stājas spēkā 1 (viena) mēneša laikā, skaitot no tā nosūtīšanas dienas </w:t>
      </w:r>
      <w:r w:rsidR="00F2181C" w:rsidRPr="000306ED">
        <w:rPr>
          <w:sz w:val="24"/>
          <w:szCs w:val="24"/>
        </w:rPr>
        <w:t>p</w:t>
      </w:r>
      <w:r w:rsidRPr="000306ED">
        <w:rPr>
          <w:sz w:val="24"/>
          <w:szCs w:val="24"/>
        </w:rPr>
        <w:t xml:space="preserve">akalpojumu </w:t>
      </w:r>
      <w:r w:rsidR="00803592" w:rsidRPr="000306ED">
        <w:rPr>
          <w:sz w:val="24"/>
          <w:szCs w:val="24"/>
        </w:rPr>
        <w:t>lietotājam</w:t>
      </w:r>
      <w:r w:rsidRPr="000306ED">
        <w:rPr>
          <w:sz w:val="24"/>
          <w:szCs w:val="24"/>
        </w:rPr>
        <w:t>.</w:t>
      </w:r>
    </w:p>
    <w:p w14:paraId="658E7ECB" w14:textId="77777777" w:rsidR="00CC1AC1" w:rsidRPr="000306ED" w:rsidRDefault="00CC1AC1" w:rsidP="003E6303">
      <w:pPr>
        <w:pStyle w:val="Sarakstarindkopa"/>
        <w:jc w:val="both"/>
        <w:rPr>
          <w:sz w:val="24"/>
          <w:szCs w:val="24"/>
        </w:rPr>
      </w:pPr>
    </w:p>
    <w:p w14:paraId="26A32510" w14:textId="77777777" w:rsidR="00CC1AC1" w:rsidRPr="000306ED" w:rsidRDefault="00136434" w:rsidP="00252908">
      <w:pPr>
        <w:jc w:val="center"/>
        <w:rPr>
          <w:b/>
          <w:sz w:val="24"/>
          <w:szCs w:val="24"/>
        </w:rPr>
      </w:pPr>
      <w:r w:rsidRPr="000306ED">
        <w:rPr>
          <w:b/>
          <w:sz w:val="24"/>
          <w:szCs w:val="24"/>
        </w:rPr>
        <w:t>4.3.</w:t>
      </w:r>
      <w:r w:rsidR="00CB270A" w:rsidRPr="000306ED">
        <w:rPr>
          <w:b/>
          <w:sz w:val="24"/>
          <w:szCs w:val="24"/>
        </w:rPr>
        <w:t xml:space="preserve"> Pakalpojumu</w:t>
      </w:r>
      <w:r w:rsidR="00CC1AC1" w:rsidRPr="000306ED">
        <w:rPr>
          <w:b/>
          <w:sz w:val="24"/>
          <w:szCs w:val="24"/>
        </w:rPr>
        <w:t xml:space="preserve"> līguma izbeigšanas kārtība</w:t>
      </w:r>
    </w:p>
    <w:p w14:paraId="5BD19F31" w14:textId="77777777" w:rsidR="00CC1AC1" w:rsidRPr="000306ED" w:rsidRDefault="00CC1AC1" w:rsidP="00CC1AC1">
      <w:pPr>
        <w:pStyle w:val="Sarakstarindkopa"/>
        <w:jc w:val="both"/>
        <w:rPr>
          <w:sz w:val="24"/>
          <w:szCs w:val="24"/>
        </w:rPr>
      </w:pPr>
    </w:p>
    <w:p w14:paraId="13D5067A" w14:textId="77777777" w:rsidR="00CC1AC1" w:rsidRPr="000306ED" w:rsidRDefault="00CB270A" w:rsidP="00C6772D">
      <w:pPr>
        <w:pStyle w:val="Sarakstarindkopa"/>
        <w:numPr>
          <w:ilvl w:val="0"/>
          <w:numId w:val="22"/>
        </w:numPr>
        <w:ind w:left="426" w:hanging="426"/>
        <w:jc w:val="both"/>
        <w:rPr>
          <w:sz w:val="24"/>
          <w:szCs w:val="24"/>
        </w:rPr>
      </w:pPr>
      <w:r w:rsidRPr="000306ED">
        <w:rPr>
          <w:sz w:val="24"/>
          <w:szCs w:val="24"/>
        </w:rPr>
        <w:t>Pakalpojumu</w:t>
      </w:r>
      <w:r w:rsidR="00CC1AC1" w:rsidRPr="000306ED">
        <w:rPr>
          <w:sz w:val="24"/>
          <w:szCs w:val="24"/>
        </w:rPr>
        <w:t xml:space="preserve"> līgums ir spēkā līdz brīdim, kad:</w:t>
      </w:r>
    </w:p>
    <w:p w14:paraId="6E662A78" w14:textId="272E8198" w:rsidR="00CC1AC1" w:rsidRPr="000306ED" w:rsidRDefault="00CB270A" w:rsidP="00252908">
      <w:pPr>
        <w:pStyle w:val="Sarakstarindkopa"/>
        <w:numPr>
          <w:ilvl w:val="1"/>
          <w:numId w:val="22"/>
        </w:numPr>
        <w:ind w:left="993" w:hanging="567"/>
        <w:jc w:val="both"/>
        <w:rPr>
          <w:sz w:val="24"/>
          <w:szCs w:val="24"/>
        </w:rPr>
      </w:pPr>
      <w:r w:rsidRPr="000306ED">
        <w:rPr>
          <w:sz w:val="24"/>
          <w:szCs w:val="24"/>
        </w:rPr>
        <w:t xml:space="preserve">puses </w:t>
      </w:r>
      <w:r w:rsidR="00F2181C" w:rsidRPr="000306ED">
        <w:rPr>
          <w:sz w:val="24"/>
          <w:szCs w:val="24"/>
        </w:rPr>
        <w:t>p</w:t>
      </w:r>
      <w:r w:rsidRPr="000306ED">
        <w:rPr>
          <w:sz w:val="24"/>
          <w:szCs w:val="24"/>
        </w:rPr>
        <w:t>akalpojumu</w:t>
      </w:r>
      <w:r w:rsidR="00CC1AC1" w:rsidRPr="000306ED">
        <w:rPr>
          <w:sz w:val="24"/>
          <w:szCs w:val="24"/>
        </w:rPr>
        <w:t xml:space="preserve"> līgumu izbeidz savstarpēji vienojoties;</w:t>
      </w:r>
    </w:p>
    <w:p w14:paraId="6078279E" w14:textId="4027A763" w:rsidR="003E6303" w:rsidRPr="000306ED" w:rsidRDefault="00F2181C" w:rsidP="00252908">
      <w:pPr>
        <w:pStyle w:val="Sarakstarindkopa"/>
        <w:numPr>
          <w:ilvl w:val="1"/>
          <w:numId w:val="22"/>
        </w:numPr>
        <w:ind w:left="993" w:hanging="567"/>
        <w:jc w:val="both"/>
        <w:rPr>
          <w:sz w:val="24"/>
          <w:szCs w:val="24"/>
        </w:rPr>
      </w:pPr>
      <w:r w:rsidRPr="000306ED">
        <w:rPr>
          <w:sz w:val="24"/>
          <w:szCs w:val="24"/>
        </w:rPr>
        <w:t>p</w:t>
      </w:r>
      <w:r w:rsidR="003E6303" w:rsidRPr="000306ED">
        <w:rPr>
          <w:sz w:val="24"/>
          <w:szCs w:val="24"/>
        </w:rPr>
        <w:t xml:space="preserve">akalpojumu līgums, 30 dienu iepriekš rakstiski brīdinot, tiek izbeigts pēc </w:t>
      </w:r>
      <w:r w:rsidRPr="000306ED">
        <w:rPr>
          <w:sz w:val="24"/>
          <w:szCs w:val="24"/>
        </w:rPr>
        <w:t>p</w:t>
      </w:r>
      <w:r w:rsidR="003E6303" w:rsidRPr="000306ED">
        <w:rPr>
          <w:sz w:val="24"/>
          <w:szCs w:val="24"/>
        </w:rPr>
        <w:t xml:space="preserve">akalpojumu </w:t>
      </w:r>
      <w:r w:rsidR="00803592" w:rsidRPr="000306ED">
        <w:rPr>
          <w:sz w:val="24"/>
          <w:szCs w:val="24"/>
        </w:rPr>
        <w:t>lietotāja</w:t>
      </w:r>
      <w:r w:rsidR="003E6303" w:rsidRPr="000306ED">
        <w:rPr>
          <w:sz w:val="24"/>
          <w:szCs w:val="24"/>
        </w:rPr>
        <w:t xml:space="preserve"> pieprasījuma;</w:t>
      </w:r>
    </w:p>
    <w:p w14:paraId="7C94B322" w14:textId="0F1196DD" w:rsidR="003E6303" w:rsidRPr="000306ED" w:rsidRDefault="00F2181C" w:rsidP="00252908">
      <w:pPr>
        <w:pStyle w:val="Sarakstarindkopa"/>
        <w:numPr>
          <w:ilvl w:val="1"/>
          <w:numId w:val="22"/>
        </w:numPr>
        <w:ind w:left="993" w:hanging="567"/>
        <w:jc w:val="both"/>
        <w:rPr>
          <w:sz w:val="24"/>
          <w:szCs w:val="24"/>
        </w:rPr>
      </w:pPr>
      <w:r w:rsidRPr="000306ED">
        <w:rPr>
          <w:sz w:val="24"/>
          <w:szCs w:val="24"/>
        </w:rPr>
        <w:lastRenderedPageBreak/>
        <w:t>p</w:t>
      </w:r>
      <w:r w:rsidR="003E6303" w:rsidRPr="000306ED">
        <w:rPr>
          <w:sz w:val="24"/>
          <w:szCs w:val="24"/>
        </w:rPr>
        <w:t xml:space="preserve">akalpojumu līgumu noteikumu </w:t>
      </w:r>
      <w:r w:rsidR="004005E8" w:rsidRPr="000306ED">
        <w:rPr>
          <w:sz w:val="24"/>
          <w:szCs w:val="24"/>
        </w:rPr>
        <w:t>80</w:t>
      </w:r>
      <w:r w:rsidR="003E6303" w:rsidRPr="000306ED">
        <w:rPr>
          <w:sz w:val="24"/>
          <w:szCs w:val="24"/>
        </w:rPr>
        <w:t>.</w:t>
      </w:r>
      <w:r w:rsidR="00252908" w:rsidRPr="000306ED">
        <w:rPr>
          <w:sz w:val="24"/>
          <w:szCs w:val="24"/>
        </w:rPr>
        <w:t xml:space="preserve"> </w:t>
      </w:r>
      <w:r w:rsidR="003E6303" w:rsidRPr="000306ED">
        <w:rPr>
          <w:sz w:val="24"/>
          <w:szCs w:val="24"/>
        </w:rPr>
        <w:t xml:space="preserve">punktā paredzētajā kārtībā izbeidz </w:t>
      </w:r>
      <w:r w:rsidRPr="000306ED">
        <w:rPr>
          <w:sz w:val="24"/>
          <w:szCs w:val="24"/>
        </w:rPr>
        <w:t>p</w:t>
      </w:r>
      <w:r w:rsidR="003E6303" w:rsidRPr="000306ED">
        <w:rPr>
          <w:sz w:val="24"/>
          <w:szCs w:val="24"/>
        </w:rPr>
        <w:t>akalpojumu sniedzējs;</w:t>
      </w:r>
    </w:p>
    <w:p w14:paraId="6FA91E47" w14:textId="2FA66288" w:rsidR="003E6303" w:rsidRPr="000306ED" w:rsidRDefault="003E6303" w:rsidP="00252908">
      <w:pPr>
        <w:pStyle w:val="Sarakstarindkopa"/>
        <w:numPr>
          <w:ilvl w:val="1"/>
          <w:numId w:val="22"/>
        </w:numPr>
        <w:ind w:left="993" w:hanging="567"/>
        <w:jc w:val="both"/>
        <w:rPr>
          <w:sz w:val="24"/>
          <w:szCs w:val="24"/>
        </w:rPr>
      </w:pPr>
      <w:r w:rsidRPr="000306ED">
        <w:rPr>
          <w:sz w:val="24"/>
          <w:szCs w:val="24"/>
        </w:rPr>
        <w:t xml:space="preserve">beidzas </w:t>
      </w:r>
      <w:r w:rsidR="00F2181C" w:rsidRPr="000306ED">
        <w:rPr>
          <w:sz w:val="24"/>
          <w:szCs w:val="24"/>
        </w:rPr>
        <w:t>p</w:t>
      </w:r>
      <w:r w:rsidRPr="000306ED">
        <w:rPr>
          <w:sz w:val="24"/>
          <w:szCs w:val="24"/>
        </w:rPr>
        <w:t>akalpojumu līguma termiņš</w:t>
      </w:r>
      <w:r w:rsidR="00246D36" w:rsidRPr="000306ED">
        <w:rPr>
          <w:sz w:val="24"/>
          <w:szCs w:val="24"/>
        </w:rPr>
        <w:t>;</w:t>
      </w:r>
    </w:p>
    <w:p w14:paraId="45FB7E9B" w14:textId="2C390875" w:rsidR="003E6303" w:rsidRPr="000306ED" w:rsidRDefault="003E6303" w:rsidP="00A20952">
      <w:pPr>
        <w:pStyle w:val="Sarakstarindkopa"/>
        <w:numPr>
          <w:ilvl w:val="0"/>
          <w:numId w:val="22"/>
        </w:numPr>
        <w:ind w:left="426" w:hanging="426"/>
        <w:jc w:val="both"/>
        <w:rPr>
          <w:sz w:val="24"/>
          <w:szCs w:val="24"/>
        </w:rPr>
      </w:pPr>
      <w:r w:rsidRPr="000306ED">
        <w:rPr>
          <w:sz w:val="24"/>
          <w:szCs w:val="24"/>
        </w:rPr>
        <w:t xml:space="preserve">Pakalpojumu sniedzējs var vienpusēji izbeigt </w:t>
      </w:r>
      <w:r w:rsidR="00F2181C" w:rsidRPr="000306ED">
        <w:rPr>
          <w:sz w:val="24"/>
          <w:szCs w:val="24"/>
        </w:rPr>
        <w:t>p</w:t>
      </w:r>
      <w:r w:rsidRPr="000306ED">
        <w:rPr>
          <w:sz w:val="24"/>
          <w:szCs w:val="24"/>
        </w:rPr>
        <w:t>akalpojumu līgumu:</w:t>
      </w:r>
    </w:p>
    <w:p w14:paraId="5C34E10A" w14:textId="2F7DAE98" w:rsidR="003E6303" w:rsidRPr="000306ED" w:rsidRDefault="003E6303" w:rsidP="00252908">
      <w:pPr>
        <w:pStyle w:val="Sarakstarindkopa"/>
        <w:numPr>
          <w:ilvl w:val="1"/>
          <w:numId w:val="22"/>
        </w:numPr>
        <w:ind w:left="993" w:hanging="567"/>
        <w:jc w:val="both"/>
        <w:rPr>
          <w:sz w:val="24"/>
          <w:szCs w:val="24"/>
        </w:rPr>
      </w:pPr>
      <w:r w:rsidRPr="000306ED">
        <w:rPr>
          <w:sz w:val="24"/>
          <w:szCs w:val="24"/>
        </w:rPr>
        <w:t xml:space="preserve">ja mainoties nekustamā īpašuma īpašniekam vai valdītājam, jaunais īpašnieks vai valdītājs iesniegumu </w:t>
      </w:r>
      <w:r w:rsidR="00F2181C" w:rsidRPr="000306ED">
        <w:rPr>
          <w:sz w:val="24"/>
          <w:szCs w:val="24"/>
        </w:rPr>
        <w:t>p</w:t>
      </w:r>
      <w:r w:rsidRPr="000306ED">
        <w:rPr>
          <w:sz w:val="24"/>
          <w:szCs w:val="24"/>
        </w:rPr>
        <w:t xml:space="preserve">akalpojumu līguma noslēgšanai ir iesniedzis, bet </w:t>
      </w:r>
      <w:r w:rsidR="00F2181C"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paziņojumu par </w:t>
      </w:r>
      <w:r w:rsidR="00F2181C" w:rsidRPr="000306ED">
        <w:rPr>
          <w:sz w:val="24"/>
          <w:szCs w:val="24"/>
        </w:rPr>
        <w:t>p</w:t>
      </w:r>
      <w:r w:rsidRPr="000306ED">
        <w:rPr>
          <w:sz w:val="24"/>
          <w:szCs w:val="24"/>
        </w:rPr>
        <w:t>akalpojumu līguma izbeigšanu nav iesniedzis;</w:t>
      </w:r>
    </w:p>
    <w:p w14:paraId="73AA2993" w14:textId="038FF310" w:rsidR="003E6303" w:rsidRPr="000306ED" w:rsidRDefault="00F2181C" w:rsidP="00252908">
      <w:pPr>
        <w:pStyle w:val="Sarakstarindkopa"/>
        <w:numPr>
          <w:ilvl w:val="1"/>
          <w:numId w:val="22"/>
        </w:numPr>
        <w:ind w:left="993" w:hanging="567"/>
        <w:jc w:val="both"/>
        <w:rPr>
          <w:sz w:val="24"/>
          <w:szCs w:val="24"/>
        </w:rPr>
      </w:pPr>
      <w:r w:rsidRPr="000306ED">
        <w:rPr>
          <w:sz w:val="24"/>
          <w:szCs w:val="24"/>
        </w:rPr>
        <w:t>p</w:t>
      </w:r>
      <w:r w:rsidR="003E6303" w:rsidRPr="000306ED">
        <w:rPr>
          <w:sz w:val="24"/>
          <w:szCs w:val="24"/>
        </w:rPr>
        <w:t xml:space="preserve">akalpojumu </w:t>
      </w:r>
      <w:r w:rsidR="00803592" w:rsidRPr="000306ED">
        <w:rPr>
          <w:sz w:val="24"/>
          <w:szCs w:val="24"/>
        </w:rPr>
        <w:t>lietotājam</w:t>
      </w:r>
      <w:r w:rsidR="003E6303" w:rsidRPr="000306ED">
        <w:rPr>
          <w:sz w:val="24"/>
          <w:szCs w:val="24"/>
        </w:rPr>
        <w:t xml:space="preserve"> izbeidzas valdījuma tiesības (piemēram, no pārvaldīšanas saistībām izrietošus </w:t>
      </w:r>
      <w:r w:rsidRPr="000306ED">
        <w:rPr>
          <w:sz w:val="24"/>
          <w:szCs w:val="24"/>
        </w:rPr>
        <w:t>p</w:t>
      </w:r>
      <w:r w:rsidR="003E6303" w:rsidRPr="000306ED">
        <w:rPr>
          <w:sz w:val="24"/>
          <w:szCs w:val="24"/>
        </w:rPr>
        <w:t>akalpojum</w:t>
      </w:r>
      <w:r w:rsidR="00B65BD3" w:rsidRPr="000306ED">
        <w:rPr>
          <w:sz w:val="24"/>
          <w:szCs w:val="24"/>
        </w:rPr>
        <w:t>u</w:t>
      </w:r>
      <w:r w:rsidR="003E6303" w:rsidRPr="000306ED">
        <w:rPr>
          <w:sz w:val="24"/>
          <w:szCs w:val="24"/>
        </w:rPr>
        <w:t xml:space="preserve"> līgumus izbeidz dzīvokļu īpašnieku kopības noteiktajā datumā)</w:t>
      </w:r>
      <w:r w:rsidR="00B65BD3" w:rsidRPr="000306ED">
        <w:rPr>
          <w:sz w:val="24"/>
          <w:szCs w:val="24"/>
        </w:rPr>
        <w:t>;</w:t>
      </w:r>
    </w:p>
    <w:p w14:paraId="6209F0A6" w14:textId="77777777" w:rsidR="00B65BD3" w:rsidRPr="000306ED" w:rsidRDefault="00B65BD3" w:rsidP="00252908">
      <w:pPr>
        <w:pStyle w:val="Sarakstarindkopa"/>
        <w:numPr>
          <w:ilvl w:val="1"/>
          <w:numId w:val="22"/>
        </w:numPr>
        <w:ind w:left="993" w:hanging="567"/>
        <w:jc w:val="both"/>
        <w:rPr>
          <w:sz w:val="24"/>
          <w:szCs w:val="24"/>
        </w:rPr>
      </w:pPr>
      <w:r w:rsidRPr="000306ED">
        <w:rPr>
          <w:sz w:val="24"/>
          <w:szCs w:val="24"/>
        </w:rPr>
        <w:t>pilnvarotās personas maiņas gadījumā;</w:t>
      </w:r>
    </w:p>
    <w:p w14:paraId="32620113" w14:textId="7F96FA05" w:rsidR="00B65BD3" w:rsidRPr="000306ED" w:rsidRDefault="00B65BD3" w:rsidP="00252908">
      <w:pPr>
        <w:pStyle w:val="Sarakstarindkopa"/>
        <w:numPr>
          <w:ilvl w:val="1"/>
          <w:numId w:val="22"/>
        </w:numPr>
        <w:ind w:left="993" w:hanging="567"/>
        <w:jc w:val="both"/>
        <w:rPr>
          <w:sz w:val="24"/>
          <w:szCs w:val="24"/>
        </w:rPr>
      </w:pPr>
      <w:r w:rsidRPr="000306ED">
        <w:rPr>
          <w:sz w:val="24"/>
          <w:szCs w:val="24"/>
        </w:rPr>
        <w:t xml:space="preserve">ja </w:t>
      </w:r>
      <w:r w:rsidR="00F2181C"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ir mainījis </w:t>
      </w:r>
      <w:r w:rsidR="00F2181C" w:rsidRPr="000306ED">
        <w:rPr>
          <w:sz w:val="24"/>
          <w:szCs w:val="24"/>
        </w:rPr>
        <w:t>p</w:t>
      </w:r>
      <w:r w:rsidRPr="000306ED">
        <w:rPr>
          <w:sz w:val="24"/>
          <w:szCs w:val="24"/>
        </w:rPr>
        <w:t>akalpojumu līgumā noteikto ūdensapgādes izmantošanas mērķi;</w:t>
      </w:r>
    </w:p>
    <w:p w14:paraId="5727F65B" w14:textId="4A359060" w:rsidR="00252908" w:rsidRPr="000306ED" w:rsidRDefault="00B65BD3" w:rsidP="00252908">
      <w:pPr>
        <w:pStyle w:val="Sarakstarindkopa"/>
        <w:numPr>
          <w:ilvl w:val="1"/>
          <w:numId w:val="22"/>
        </w:numPr>
        <w:ind w:left="993" w:hanging="567"/>
        <w:jc w:val="both"/>
        <w:rPr>
          <w:sz w:val="24"/>
          <w:szCs w:val="24"/>
        </w:rPr>
      </w:pPr>
      <w:r w:rsidRPr="000306ED">
        <w:rPr>
          <w:sz w:val="24"/>
          <w:szCs w:val="24"/>
        </w:rPr>
        <w:t xml:space="preserve">ja </w:t>
      </w:r>
      <w:r w:rsidR="00F2181C"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vairāk kā </w:t>
      </w:r>
      <w:r w:rsidR="0021070B" w:rsidRPr="000306ED">
        <w:rPr>
          <w:sz w:val="24"/>
          <w:szCs w:val="24"/>
        </w:rPr>
        <w:t>sešus</w:t>
      </w:r>
      <w:r w:rsidRPr="000306ED">
        <w:rPr>
          <w:sz w:val="24"/>
          <w:szCs w:val="24"/>
        </w:rPr>
        <w:t xml:space="preserve"> mēnešus </w:t>
      </w:r>
      <w:r w:rsidR="00F2181C" w:rsidRPr="000306ED">
        <w:rPr>
          <w:sz w:val="24"/>
          <w:szCs w:val="24"/>
        </w:rPr>
        <w:t>p</w:t>
      </w:r>
      <w:r w:rsidRPr="000306ED">
        <w:rPr>
          <w:sz w:val="24"/>
          <w:szCs w:val="24"/>
        </w:rPr>
        <w:t xml:space="preserve">akalpojumu sniedzējam nav iesniedzis informāciju par lietoto pakalpojumu apjomu, nav informējis par ūdenssaimniecības pakalpojumu nelietošanu un nav atbildējis uz </w:t>
      </w:r>
      <w:r w:rsidR="00F2181C" w:rsidRPr="000306ED">
        <w:rPr>
          <w:sz w:val="24"/>
          <w:szCs w:val="24"/>
        </w:rPr>
        <w:t>p</w:t>
      </w:r>
      <w:r w:rsidRPr="000306ED">
        <w:rPr>
          <w:sz w:val="24"/>
          <w:szCs w:val="24"/>
        </w:rPr>
        <w:t xml:space="preserve">akalpojumu sniedzēja rakstisko brīdinājumu par </w:t>
      </w:r>
      <w:r w:rsidR="00F2181C" w:rsidRPr="000306ED">
        <w:rPr>
          <w:sz w:val="24"/>
          <w:szCs w:val="24"/>
        </w:rPr>
        <w:t>p</w:t>
      </w:r>
      <w:r w:rsidRPr="000306ED">
        <w:rPr>
          <w:sz w:val="24"/>
          <w:szCs w:val="24"/>
        </w:rPr>
        <w:t>akalpojumu līguma laušanu</w:t>
      </w:r>
      <w:r w:rsidR="00252908" w:rsidRPr="000306ED">
        <w:rPr>
          <w:sz w:val="24"/>
          <w:szCs w:val="24"/>
        </w:rPr>
        <w:t>;</w:t>
      </w:r>
    </w:p>
    <w:p w14:paraId="1DEEC094" w14:textId="3F6F6B85" w:rsidR="00252908" w:rsidRPr="000306ED" w:rsidRDefault="00F2181C" w:rsidP="00252908">
      <w:pPr>
        <w:pStyle w:val="Sarakstarindkopa"/>
        <w:numPr>
          <w:ilvl w:val="1"/>
          <w:numId w:val="22"/>
        </w:numPr>
        <w:ind w:left="993" w:hanging="567"/>
        <w:jc w:val="both"/>
        <w:rPr>
          <w:sz w:val="24"/>
          <w:szCs w:val="24"/>
        </w:rPr>
      </w:pPr>
      <w:r w:rsidRPr="000306ED">
        <w:rPr>
          <w:sz w:val="24"/>
          <w:szCs w:val="24"/>
        </w:rPr>
        <w:t>p</w:t>
      </w:r>
      <w:r w:rsidR="00252908" w:rsidRPr="000306ED">
        <w:rPr>
          <w:sz w:val="24"/>
          <w:szCs w:val="24"/>
        </w:rPr>
        <w:t>akalpojuma lietotāja nāves gadījumā</w:t>
      </w:r>
      <w:r w:rsidR="00246D36" w:rsidRPr="000306ED">
        <w:rPr>
          <w:sz w:val="24"/>
          <w:szCs w:val="24"/>
        </w:rPr>
        <w:t>;</w:t>
      </w:r>
    </w:p>
    <w:p w14:paraId="69584777" w14:textId="6A7B9254" w:rsidR="00B65BD3" w:rsidRPr="000306ED" w:rsidRDefault="00B65BD3" w:rsidP="00A20952">
      <w:pPr>
        <w:pStyle w:val="Sarakstarindkopa"/>
        <w:numPr>
          <w:ilvl w:val="0"/>
          <w:numId w:val="22"/>
        </w:numPr>
        <w:ind w:left="426" w:hanging="426"/>
        <w:jc w:val="both"/>
        <w:rPr>
          <w:sz w:val="24"/>
          <w:szCs w:val="24"/>
        </w:rPr>
      </w:pPr>
      <w:r w:rsidRPr="000306ED">
        <w:rPr>
          <w:sz w:val="24"/>
          <w:szCs w:val="24"/>
        </w:rPr>
        <w:t xml:space="preserve">Izbeidzot </w:t>
      </w:r>
      <w:r w:rsidR="00F2181C" w:rsidRPr="000306ED">
        <w:rPr>
          <w:sz w:val="24"/>
          <w:szCs w:val="24"/>
        </w:rPr>
        <w:t>p</w:t>
      </w:r>
      <w:r w:rsidRPr="000306ED">
        <w:rPr>
          <w:sz w:val="24"/>
          <w:szCs w:val="24"/>
        </w:rPr>
        <w:t xml:space="preserve">akalpojuma līgumu, </w:t>
      </w:r>
      <w:r w:rsidR="00F2181C" w:rsidRPr="000306ED">
        <w:rPr>
          <w:sz w:val="24"/>
          <w:szCs w:val="24"/>
        </w:rPr>
        <w:t>p</w:t>
      </w:r>
      <w:r w:rsidRPr="000306ED">
        <w:rPr>
          <w:sz w:val="24"/>
          <w:szCs w:val="24"/>
        </w:rPr>
        <w:t>akalpojumu sniedzējs nekustamajam īpašumam pārtrauc sniegt ūdensapgādes un/vai kanalizācijas pakalpojumus.</w:t>
      </w:r>
    </w:p>
    <w:p w14:paraId="7ABA9471" w14:textId="0AB8BD96" w:rsidR="00B65BD3" w:rsidRPr="000306ED" w:rsidRDefault="00B65BD3" w:rsidP="00A20952">
      <w:pPr>
        <w:pStyle w:val="Sarakstarindkopa"/>
        <w:numPr>
          <w:ilvl w:val="0"/>
          <w:numId w:val="22"/>
        </w:numPr>
        <w:ind w:left="426" w:hanging="426"/>
        <w:jc w:val="both"/>
        <w:rPr>
          <w:sz w:val="24"/>
          <w:szCs w:val="24"/>
        </w:rPr>
      </w:pPr>
      <w:r w:rsidRPr="000306ED">
        <w:rPr>
          <w:sz w:val="24"/>
          <w:szCs w:val="24"/>
        </w:rPr>
        <w:t xml:space="preserve">Ja </w:t>
      </w:r>
      <w:r w:rsidR="00F2181C" w:rsidRPr="000306ED">
        <w:rPr>
          <w:sz w:val="24"/>
          <w:szCs w:val="24"/>
        </w:rPr>
        <w:t>p</w:t>
      </w:r>
      <w:r w:rsidRPr="000306ED">
        <w:rPr>
          <w:sz w:val="24"/>
          <w:szCs w:val="24"/>
        </w:rPr>
        <w:t xml:space="preserve">akalpojumu līgums tiek izbeigts, </w:t>
      </w:r>
      <w:r w:rsidR="00F2181C"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pienākums ir veikt galīgo norēķinu </w:t>
      </w:r>
      <w:r w:rsidR="00F2181C" w:rsidRPr="000306ED">
        <w:rPr>
          <w:sz w:val="24"/>
          <w:szCs w:val="24"/>
        </w:rPr>
        <w:t>p</w:t>
      </w:r>
      <w:r w:rsidRPr="000306ED">
        <w:rPr>
          <w:sz w:val="24"/>
          <w:szCs w:val="24"/>
        </w:rPr>
        <w:t>akalpojumu sniedzēja noteiktajā termiņā par saņemtajiem ūdenssaimniecības pakalpojumiem.</w:t>
      </w:r>
    </w:p>
    <w:p w14:paraId="62DDA8B0" w14:textId="77777777" w:rsidR="00CC1AC1" w:rsidRPr="000306ED" w:rsidRDefault="00CC1AC1" w:rsidP="00C521D8">
      <w:pPr>
        <w:jc w:val="both"/>
        <w:rPr>
          <w:sz w:val="24"/>
          <w:szCs w:val="24"/>
        </w:rPr>
      </w:pPr>
    </w:p>
    <w:p w14:paraId="6C9D48AB" w14:textId="77777777" w:rsidR="00C521D8" w:rsidRPr="000306ED" w:rsidRDefault="00136434" w:rsidP="00B97CF1">
      <w:pPr>
        <w:jc w:val="center"/>
        <w:rPr>
          <w:b/>
          <w:sz w:val="24"/>
          <w:szCs w:val="24"/>
        </w:rPr>
      </w:pPr>
      <w:r w:rsidRPr="000306ED">
        <w:rPr>
          <w:b/>
          <w:sz w:val="24"/>
          <w:szCs w:val="24"/>
        </w:rPr>
        <w:t xml:space="preserve">5. </w:t>
      </w:r>
      <w:r w:rsidR="00C521D8" w:rsidRPr="000306ED">
        <w:rPr>
          <w:b/>
          <w:sz w:val="24"/>
          <w:szCs w:val="24"/>
        </w:rPr>
        <w:t>Administratīvā atbildība par noteikumu pārkāpumu</w:t>
      </w:r>
    </w:p>
    <w:p w14:paraId="68F9B511" w14:textId="77777777" w:rsidR="00C521D8" w:rsidRPr="000306ED" w:rsidRDefault="00C521D8" w:rsidP="00C521D8">
      <w:pPr>
        <w:pStyle w:val="Sarakstarindkopa"/>
        <w:jc w:val="both"/>
        <w:rPr>
          <w:sz w:val="24"/>
          <w:szCs w:val="24"/>
        </w:rPr>
      </w:pPr>
    </w:p>
    <w:p w14:paraId="0B1A8EE3" w14:textId="51C3B987" w:rsidR="00BA583D" w:rsidRPr="006A550C" w:rsidRDefault="00BA583D" w:rsidP="001C5DC5">
      <w:pPr>
        <w:pStyle w:val="Komentrateksts"/>
        <w:numPr>
          <w:ilvl w:val="0"/>
          <w:numId w:val="22"/>
        </w:numPr>
        <w:ind w:left="426" w:hanging="426"/>
        <w:jc w:val="both"/>
        <w:rPr>
          <w:sz w:val="24"/>
          <w:szCs w:val="24"/>
        </w:rPr>
      </w:pPr>
      <w:r w:rsidRPr="006A550C">
        <w:rPr>
          <w:sz w:val="24"/>
          <w:szCs w:val="24"/>
        </w:rPr>
        <w:t>Par</w:t>
      </w:r>
      <w:r w:rsidR="00F2181C" w:rsidRPr="006A550C">
        <w:rPr>
          <w:sz w:val="24"/>
          <w:szCs w:val="24"/>
        </w:rPr>
        <w:t xml:space="preserve"> saistošo noteikumu</w:t>
      </w:r>
      <w:r w:rsidR="001C5DC5" w:rsidRPr="006A550C">
        <w:rPr>
          <w:sz w:val="24"/>
          <w:szCs w:val="24"/>
        </w:rPr>
        <w:t xml:space="preserve"> 8., 30., 31., 36., 37., 38., 41., 42., 43., 49., 51.</w:t>
      </w:r>
      <w:r w:rsidR="00DF1E5F" w:rsidRPr="006A550C">
        <w:rPr>
          <w:sz w:val="24"/>
          <w:szCs w:val="24"/>
        </w:rPr>
        <w:t xml:space="preserve"> un</w:t>
      </w:r>
      <w:r w:rsidR="001C5DC5" w:rsidRPr="006A550C">
        <w:rPr>
          <w:sz w:val="24"/>
          <w:szCs w:val="24"/>
        </w:rPr>
        <w:t xml:space="preserve"> 52. punkta </w:t>
      </w:r>
      <w:r w:rsidR="00F2181C" w:rsidRPr="006A550C">
        <w:rPr>
          <w:sz w:val="24"/>
          <w:szCs w:val="24"/>
        </w:rPr>
        <w:t>neievērošanu, ja atbildība nav noteikta citos nozari regulējošos normatīvajos aktos, fiziskām un juridiskām personām piemēro brīdinājumu vai naudas sodu:</w:t>
      </w:r>
    </w:p>
    <w:p w14:paraId="14E84CE5" w14:textId="1473EAF9" w:rsidR="00BA583D" w:rsidRPr="006A550C" w:rsidRDefault="00BA583D" w:rsidP="0023033C">
      <w:pPr>
        <w:pStyle w:val="Sarakstarindkopa"/>
        <w:numPr>
          <w:ilvl w:val="1"/>
          <w:numId w:val="22"/>
        </w:numPr>
        <w:ind w:left="993" w:hanging="567"/>
        <w:jc w:val="both"/>
        <w:rPr>
          <w:sz w:val="24"/>
          <w:szCs w:val="24"/>
        </w:rPr>
      </w:pPr>
      <w:r w:rsidRPr="006A550C">
        <w:rPr>
          <w:sz w:val="24"/>
          <w:szCs w:val="24"/>
        </w:rPr>
        <w:t xml:space="preserve">fiziskām personām – līdz </w:t>
      </w:r>
      <w:r w:rsidR="00F2181C" w:rsidRPr="006A550C">
        <w:rPr>
          <w:sz w:val="24"/>
          <w:szCs w:val="24"/>
        </w:rPr>
        <w:t>70 soda vienībām</w:t>
      </w:r>
      <w:r w:rsidRPr="006A550C">
        <w:rPr>
          <w:sz w:val="24"/>
          <w:szCs w:val="24"/>
        </w:rPr>
        <w:t>;</w:t>
      </w:r>
    </w:p>
    <w:p w14:paraId="2EDAAA09" w14:textId="5701A73C" w:rsidR="00BA583D" w:rsidRPr="006A550C" w:rsidRDefault="00BA583D" w:rsidP="0023033C">
      <w:pPr>
        <w:pStyle w:val="Sarakstarindkopa"/>
        <w:numPr>
          <w:ilvl w:val="1"/>
          <w:numId w:val="22"/>
        </w:numPr>
        <w:ind w:left="993" w:hanging="567"/>
        <w:jc w:val="both"/>
        <w:rPr>
          <w:sz w:val="24"/>
          <w:szCs w:val="24"/>
        </w:rPr>
      </w:pPr>
      <w:r w:rsidRPr="006A550C">
        <w:rPr>
          <w:sz w:val="24"/>
          <w:szCs w:val="24"/>
        </w:rPr>
        <w:t xml:space="preserve">juridiskām personām – līdz </w:t>
      </w:r>
      <w:r w:rsidR="00F2181C" w:rsidRPr="006A550C">
        <w:rPr>
          <w:sz w:val="24"/>
          <w:szCs w:val="24"/>
        </w:rPr>
        <w:t>280 soda vienībām</w:t>
      </w:r>
      <w:r w:rsidRPr="006A550C">
        <w:rPr>
          <w:sz w:val="24"/>
          <w:szCs w:val="24"/>
        </w:rPr>
        <w:t>.</w:t>
      </w:r>
    </w:p>
    <w:p w14:paraId="798FAB71" w14:textId="77777777" w:rsidR="009A6A4C" w:rsidRPr="006A550C" w:rsidRDefault="009A6A4C" w:rsidP="0023033C">
      <w:pPr>
        <w:pStyle w:val="Sarakstarindkopa"/>
        <w:numPr>
          <w:ilvl w:val="0"/>
          <w:numId w:val="22"/>
        </w:numPr>
        <w:ind w:left="426" w:hanging="426"/>
        <w:jc w:val="both"/>
        <w:rPr>
          <w:sz w:val="24"/>
          <w:szCs w:val="24"/>
        </w:rPr>
      </w:pPr>
      <w:r w:rsidRPr="006A550C">
        <w:rPr>
          <w:color w:val="000000"/>
          <w:sz w:val="24"/>
          <w:szCs w:val="24"/>
          <w:lang w:eastAsia="lv-LV"/>
        </w:rPr>
        <w:t>Administratīvā pārkāpuma procesu par Noteikumu pārkāpumu līdz administratīvā pārkāpuma lietas izskatīšanai veic Ogres novada pašvaldības policijas amatpersonas.</w:t>
      </w:r>
    </w:p>
    <w:p w14:paraId="7EE7007F" w14:textId="77777777" w:rsidR="009A6A4C" w:rsidRPr="006A550C" w:rsidRDefault="009A6A4C" w:rsidP="0023033C">
      <w:pPr>
        <w:pStyle w:val="Sarakstarindkopa"/>
        <w:numPr>
          <w:ilvl w:val="0"/>
          <w:numId w:val="22"/>
        </w:numPr>
        <w:ind w:left="426" w:hanging="426"/>
        <w:jc w:val="both"/>
        <w:rPr>
          <w:sz w:val="24"/>
          <w:szCs w:val="24"/>
        </w:rPr>
      </w:pPr>
      <w:r w:rsidRPr="006A550C">
        <w:rPr>
          <w:color w:val="000000"/>
          <w:sz w:val="24"/>
          <w:szCs w:val="24"/>
          <w:lang w:eastAsia="lv-LV"/>
        </w:rPr>
        <w:t>Administratīvā pārkāpuma lietu izskata Pašvaldības administratīvā komisija.</w:t>
      </w:r>
    </w:p>
    <w:p w14:paraId="7AF359CD" w14:textId="0293E34F" w:rsidR="00BA583D" w:rsidRPr="000306ED" w:rsidRDefault="00BA583D" w:rsidP="004A39E7">
      <w:pPr>
        <w:pStyle w:val="Sarakstarindkopa"/>
        <w:numPr>
          <w:ilvl w:val="0"/>
          <w:numId w:val="22"/>
        </w:numPr>
        <w:ind w:left="426" w:hanging="426"/>
        <w:jc w:val="both"/>
        <w:rPr>
          <w:sz w:val="24"/>
          <w:szCs w:val="24"/>
        </w:rPr>
      </w:pPr>
      <w:r w:rsidRPr="006A550C">
        <w:rPr>
          <w:sz w:val="24"/>
          <w:szCs w:val="24"/>
        </w:rPr>
        <w:t>Administratīvais sods šo noteikumu pārkāpēju neatbrīvo no pienākuma novērst</w:t>
      </w:r>
      <w:r w:rsidRPr="000306ED">
        <w:rPr>
          <w:sz w:val="24"/>
          <w:szCs w:val="24"/>
        </w:rPr>
        <w:t xml:space="preserve"> pārkāpumu, kā arī no pārkāpuma rezultātā nodarīto zaudējumu atlīdzināšanas.</w:t>
      </w:r>
    </w:p>
    <w:p w14:paraId="115D8951" w14:textId="77777777" w:rsidR="00B65BD3" w:rsidRPr="000306ED" w:rsidRDefault="00B65BD3" w:rsidP="00B65BD3">
      <w:pPr>
        <w:pStyle w:val="Sarakstarindkopa"/>
        <w:ind w:left="780"/>
        <w:jc w:val="both"/>
        <w:rPr>
          <w:sz w:val="24"/>
          <w:szCs w:val="24"/>
        </w:rPr>
      </w:pPr>
    </w:p>
    <w:p w14:paraId="1A84DCB2" w14:textId="30D8F5EF" w:rsidR="00925543" w:rsidRPr="000306ED" w:rsidRDefault="00F2181C" w:rsidP="00925543">
      <w:pPr>
        <w:ind w:left="425" w:right="142" w:hanging="425"/>
        <w:jc w:val="center"/>
        <w:rPr>
          <w:b/>
          <w:color w:val="000000"/>
          <w:sz w:val="24"/>
          <w:szCs w:val="24"/>
          <w:lang w:eastAsia="lv-LV"/>
        </w:rPr>
      </w:pPr>
      <w:r w:rsidRPr="000306ED">
        <w:rPr>
          <w:b/>
          <w:sz w:val="24"/>
          <w:szCs w:val="24"/>
        </w:rPr>
        <w:t>6</w:t>
      </w:r>
      <w:r w:rsidR="00136434" w:rsidRPr="000306ED">
        <w:rPr>
          <w:b/>
          <w:sz w:val="24"/>
          <w:szCs w:val="24"/>
        </w:rPr>
        <w:t>.</w:t>
      </w:r>
      <w:r w:rsidR="00925543" w:rsidRPr="000306ED">
        <w:rPr>
          <w:b/>
          <w:color w:val="000000"/>
          <w:sz w:val="24"/>
          <w:szCs w:val="24"/>
          <w:lang w:eastAsia="lv-LV"/>
        </w:rPr>
        <w:t xml:space="preserve"> Noteikumu izpildes kontrole,</w:t>
      </w:r>
    </w:p>
    <w:p w14:paraId="761365B0" w14:textId="77777777" w:rsidR="00925543" w:rsidRPr="000306ED" w:rsidRDefault="00925543" w:rsidP="00925543">
      <w:pPr>
        <w:ind w:left="425" w:right="142" w:hanging="425"/>
        <w:jc w:val="center"/>
        <w:rPr>
          <w:b/>
          <w:color w:val="000000"/>
          <w:sz w:val="24"/>
          <w:szCs w:val="24"/>
          <w:lang w:eastAsia="lv-LV"/>
        </w:rPr>
      </w:pPr>
      <w:r w:rsidRPr="000306ED">
        <w:rPr>
          <w:b/>
          <w:color w:val="000000"/>
          <w:sz w:val="24"/>
          <w:szCs w:val="24"/>
          <w:lang w:eastAsia="lv-LV"/>
        </w:rPr>
        <w:t>lēmumu apstrīdēšanas un pārsūdzēšanas kārtība</w:t>
      </w:r>
    </w:p>
    <w:p w14:paraId="17A470B7" w14:textId="613106A6" w:rsidR="00925543" w:rsidRPr="000306ED" w:rsidRDefault="00925543" w:rsidP="004A39E7">
      <w:pPr>
        <w:jc w:val="center"/>
        <w:rPr>
          <w:b/>
          <w:sz w:val="24"/>
          <w:szCs w:val="24"/>
        </w:rPr>
      </w:pPr>
    </w:p>
    <w:p w14:paraId="4727F88A" w14:textId="4C1EE9FE" w:rsidR="00925543" w:rsidRPr="000306ED" w:rsidRDefault="00925543" w:rsidP="00925543">
      <w:pPr>
        <w:pStyle w:val="Sarakstarindkopa"/>
        <w:numPr>
          <w:ilvl w:val="0"/>
          <w:numId w:val="22"/>
        </w:numPr>
        <w:ind w:left="426" w:hanging="426"/>
        <w:jc w:val="both"/>
        <w:rPr>
          <w:sz w:val="24"/>
          <w:szCs w:val="24"/>
        </w:rPr>
      </w:pPr>
      <w:r w:rsidRPr="000306ED">
        <w:rPr>
          <w:color w:val="000000"/>
          <w:sz w:val="24"/>
          <w:szCs w:val="24"/>
          <w:lang w:eastAsia="lv-LV"/>
        </w:rPr>
        <w:t xml:space="preserve">Noteikumu ievērošanas uzraudzību un kontroli veic Ogres novada Pašvaldības policijas amatpersonas sadarbībā ar </w:t>
      </w:r>
      <w:r w:rsidR="004A1AB2" w:rsidRPr="000306ED">
        <w:rPr>
          <w:color w:val="000000"/>
          <w:sz w:val="24"/>
          <w:szCs w:val="24"/>
          <w:lang w:eastAsia="lv-LV"/>
        </w:rPr>
        <w:t>pakalpojumu sniedzēju</w:t>
      </w:r>
      <w:r w:rsidRPr="000306ED">
        <w:rPr>
          <w:color w:val="000000"/>
          <w:sz w:val="24"/>
          <w:szCs w:val="24"/>
          <w:lang w:eastAsia="lv-LV"/>
        </w:rPr>
        <w:t>.</w:t>
      </w:r>
    </w:p>
    <w:p w14:paraId="1CEF7EE1" w14:textId="644A2DF6" w:rsidR="00925543" w:rsidRPr="000306ED" w:rsidRDefault="004A1AB2" w:rsidP="00925543">
      <w:pPr>
        <w:pStyle w:val="Sarakstarindkopa"/>
        <w:numPr>
          <w:ilvl w:val="0"/>
          <w:numId w:val="22"/>
        </w:numPr>
        <w:ind w:left="426" w:hanging="426"/>
        <w:jc w:val="both"/>
        <w:rPr>
          <w:sz w:val="24"/>
          <w:szCs w:val="24"/>
        </w:rPr>
      </w:pPr>
      <w:r w:rsidRPr="000306ED">
        <w:rPr>
          <w:color w:val="000000"/>
          <w:sz w:val="24"/>
          <w:szCs w:val="24"/>
          <w:lang w:eastAsia="lv-LV"/>
        </w:rPr>
        <w:t>Pašvaldības iestāžu un/vai pakalpojumu sniedzēja pieņemtos l</w:t>
      </w:r>
      <w:r w:rsidR="00925543" w:rsidRPr="000306ED">
        <w:rPr>
          <w:color w:val="000000"/>
          <w:sz w:val="24"/>
          <w:szCs w:val="24"/>
          <w:lang w:eastAsia="lv-LV"/>
        </w:rPr>
        <w:t>ēmumu</w:t>
      </w:r>
      <w:r w:rsidRPr="000306ED">
        <w:rPr>
          <w:color w:val="000000"/>
          <w:sz w:val="24"/>
          <w:szCs w:val="24"/>
          <w:lang w:eastAsia="lv-LV"/>
        </w:rPr>
        <w:t>s vai faktisko rīcību va</w:t>
      </w:r>
      <w:r w:rsidR="00925543" w:rsidRPr="000306ED">
        <w:rPr>
          <w:color w:val="000000"/>
          <w:sz w:val="24"/>
          <w:szCs w:val="24"/>
          <w:lang w:eastAsia="lv-LV"/>
        </w:rPr>
        <w:t xml:space="preserve">r apstrīdēt </w:t>
      </w:r>
      <w:r w:rsidRPr="000306ED">
        <w:rPr>
          <w:color w:val="000000"/>
          <w:sz w:val="24"/>
          <w:szCs w:val="24"/>
          <w:lang w:eastAsia="lv-LV"/>
        </w:rPr>
        <w:t>Ogres novada p</w:t>
      </w:r>
      <w:r w:rsidR="00925543" w:rsidRPr="000306ED">
        <w:rPr>
          <w:color w:val="000000"/>
          <w:sz w:val="24"/>
          <w:szCs w:val="24"/>
          <w:lang w:eastAsia="lv-LV"/>
        </w:rPr>
        <w:t>ašvaldības nolikumā noteiktajā kārtībā.</w:t>
      </w:r>
    </w:p>
    <w:p w14:paraId="4FDFE34B" w14:textId="77777777" w:rsidR="00925543" w:rsidRPr="000306ED" w:rsidRDefault="00925543" w:rsidP="00925543">
      <w:pPr>
        <w:jc w:val="both"/>
        <w:rPr>
          <w:b/>
          <w:sz w:val="24"/>
          <w:szCs w:val="24"/>
        </w:rPr>
      </w:pPr>
    </w:p>
    <w:p w14:paraId="4C69AC4F" w14:textId="54067ADE" w:rsidR="00C521D8" w:rsidRPr="000306ED" w:rsidRDefault="00136434" w:rsidP="004A39E7">
      <w:pPr>
        <w:jc w:val="center"/>
        <w:rPr>
          <w:b/>
          <w:sz w:val="24"/>
          <w:szCs w:val="24"/>
        </w:rPr>
      </w:pPr>
      <w:r w:rsidRPr="000306ED">
        <w:rPr>
          <w:b/>
          <w:sz w:val="24"/>
          <w:szCs w:val="24"/>
        </w:rPr>
        <w:t xml:space="preserve"> </w:t>
      </w:r>
      <w:r w:rsidR="00C521D8" w:rsidRPr="000306ED">
        <w:rPr>
          <w:b/>
          <w:sz w:val="24"/>
          <w:szCs w:val="24"/>
        </w:rPr>
        <w:t>Personas datu apstrāde</w:t>
      </w:r>
    </w:p>
    <w:p w14:paraId="0D044245" w14:textId="77777777" w:rsidR="00C521D8" w:rsidRPr="000306ED" w:rsidRDefault="00C521D8" w:rsidP="00C521D8">
      <w:pPr>
        <w:pStyle w:val="Sarakstarindkopa"/>
        <w:rPr>
          <w:sz w:val="24"/>
          <w:szCs w:val="24"/>
        </w:rPr>
      </w:pPr>
    </w:p>
    <w:p w14:paraId="776F164C" w14:textId="29D32CAC" w:rsidR="00C521D8" w:rsidRPr="000306ED" w:rsidRDefault="00C521D8" w:rsidP="005A52B3">
      <w:pPr>
        <w:pStyle w:val="Sarakstarindkopa"/>
        <w:numPr>
          <w:ilvl w:val="0"/>
          <w:numId w:val="22"/>
        </w:numPr>
        <w:ind w:left="426" w:hanging="426"/>
        <w:jc w:val="both"/>
        <w:rPr>
          <w:sz w:val="24"/>
          <w:szCs w:val="24"/>
        </w:rPr>
      </w:pPr>
      <w:r w:rsidRPr="000306ED">
        <w:rPr>
          <w:sz w:val="24"/>
          <w:szCs w:val="24"/>
        </w:rPr>
        <w:t>Personas datu apstrādes mērķis ir</w:t>
      </w:r>
      <w:r w:rsidR="005A52B3" w:rsidRPr="000306ED">
        <w:rPr>
          <w:sz w:val="24"/>
          <w:szCs w:val="24"/>
        </w:rPr>
        <w:t xml:space="preserve"> ūdensapgādes tīklu vai kanalizācijas tīklu un būvju pievienošana centralizētajai ūdensapgādes sistēmai vai centralizētajai kanalizācijas sistēmai.</w:t>
      </w:r>
    </w:p>
    <w:p w14:paraId="7BB75B84" w14:textId="77777777" w:rsidR="00C521D8" w:rsidRPr="000306ED" w:rsidRDefault="00C6772D" w:rsidP="00C6772D">
      <w:pPr>
        <w:pStyle w:val="Sarakstarindkopa"/>
        <w:numPr>
          <w:ilvl w:val="0"/>
          <w:numId w:val="22"/>
        </w:numPr>
        <w:ind w:left="426" w:hanging="426"/>
        <w:jc w:val="both"/>
        <w:rPr>
          <w:sz w:val="24"/>
          <w:szCs w:val="24"/>
        </w:rPr>
      </w:pPr>
      <w:r w:rsidRPr="000306ED">
        <w:rPr>
          <w:sz w:val="24"/>
          <w:szCs w:val="24"/>
        </w:rPr>
        <w:lastRenderedPageBreak/>
        <w:t>Personas datu papildu ieguves avots – Zemesgrāmata, Uzņēmumu reģistra Komercreģistrs, Valsts zemes dienests, Ogres novada pašvaldības būvvalde.</w:t>
      </w:r>
    </w:p>
    <w:p w14:paraId="443EC52C" w14:textId="77777777" w:rsidR="00C6772D" w:rsidRPr="000306ED" w:rsidRDefault="00C6772D" w:rsidP="00C6772D">
      <w:pPr>
        <w:pStyle w:val="Sarakstarindkopa"/>
        <w:numPr>
          <w:ilvl w:val="0"/>
          <w:numId w:val="22"/>
        </w:numPr>
        <w:ind w:left="426" w:hanging="426"/>
        <w:jc w:val="both"/>
        <w:rPr>
          <w:sz w:val="24"/>
          <w:szCs w:val="24"/>
        </w:rPr>
      </w:pPr>
      <w:r w:rsidRPr="000306ED">
        <w:rPr>
          <w:sz w:val="24"/>
          <w:szCs w:val="24"/>
        </w:rPr>
        <w:t>Personas datu apstrādes juridiskais pamatojums – personas datu apstrāde tiek veikta pamatojoties uz Ūdenssaimniecības pakalpojumu likumā un citos normatīvajos aktos noteiktajām prasībām. Personas datu apstrāde tiek veikta saskaņā ar Vispārīgās datu aizsardzības regulas (Eiropas Parlamenta un Padomes regulai Nr. 2016/679 par fizisku personu aizsardzību attiecībā uz personas datu apstrādi un šādu datu brīvu apriti un ar ko atceļ Direktīvu 95/46/EK (turpmāk - Vispārīgā datu aizsardzības regula) noteikumiem.</w:t>
      </w:r>
    </w:p>
    <w:p w14:paraId="371F0A51" w14:textId="77777777" w:rsidR="00C6772D" w:rsidRPr="000306ED" w:rsidRDefault="00C6772D" w:rsidP="00C6772D">
      <w:pPr>
        <w:pStyle w:val="Sarakstarindkopa"/>
        <w:numPr>
          <w:ilvl w:val="0"/>
          <w:numId w:val="22"/>
        </w:numPr>
        <w:ind w:left="426" w:hanging="426"/>
        <w:jc w:val="both"/>
        <w:rPr>
          <w:sz w:val="24"/>
          <w:szCs w:val="24"/>
        </w:rPr>
      </w:pPr>
      <w:r w:rsidRPr="000306ED">
        <w:rPr>
          <w:sz w:val="24"/>
          <w:szCs w:val="24"/>
        </w:rPr>
        <w:t>Personas datu apstrāde tiek veikta, ievērojot šādus principus:</w:t>
      </w:r>
    </w:p>
    <w:p w14:paraId="3CDB9D64" w14:textId="77777777" w:rsidR="00C6772D" w:rsidRPr="000306ED" w:rsidRDefault="00C6772D" w:rsidP="004A39E7">
      <w:pPr>
        <w:pStyle w:val="Sarakstarindkopa"/>
        <w:numPr>
          <w:ilvl w:val="1"/>
          <w:numId w:val="22"/>
        </w:numPr>
        <w:ind w:left="993" w:hanging="567"/>
        <w:jc w:val="both"/>
        <w:rPr>
          <w:sz w:val="24"/>
          <w:szCs w:val="24"/>
        </w:rPr>
      </w:pPr>
      <w:r w:rsidRPr="000306ED">
        <w:rPr>
          <w:sz w:val="24"/>
          <w:szCs w:val="24"/>
        </w:rPr>
        <w:t>personas datu apstrāde tiek veikta likumīgi, godprātīgi un datu subjektam pārredzamā veidā;</w:t>
      </w:r>
    </w:p>
    <w:p w14:paraId="5031E89C" w14:textId="77777777" w:rsidR="00C6772D" w:rsidRPr="000306ED" w:rsidRDefault="00C6772D" w:rsidP="004A39E7">
      <w:pPr>
        <w:pStyle w:val="Sarakstarindkopa"/>
        <w:numPr>
          <w:ilvl w:val="1"/>
          <w:numId w:val="22"/>
        </w:numPr>
        <w:ind w:left="993" w:hanging="567"/>
        <w:jc w:val="both"/>
        <w:rPr>
          <w:sz w:val="24"/>
          <w:szCs w:val="24"/>
        </w:rPr>
      </w:pPr>
      <w:r w:rsidRPr="000306ED">
        <w:rPr>
          <w:sz w:val="24"/>
          <w:szCs w:val="24"/>
        </w:rPr>
        <w:t>personas dati tiek apstrādāti adekvāti, atbilstīgi un tikai tie, kas nepieciešami apstrādes nolūku sasniegšanai;</w:t>
      </w:r>
    </w:p>
    <w:p w14:paraId="25B57600" w14:textId="77777777" w:rsidR="00C6772D" w:rsidRPr="000306ED" w:rsidRDefault="00C6772D" w:rsidP="004A39E7">
      <w:pPr>
        <w:pStyle w:val="Sarakstarindkopa"/>
        <w:numPr>
          <w:ilvl w:val="1"/>
          <w:numId w:val="22"/>
        </w:numPr>
        <w:ind w:left="993" w:hanging="567"/>
        <w:jc w:val="both"/>
        <w:rPr>
          <w:sz w:val="24"/>
          <w:szCs w:val="24"/>
        </w:rPr>
      </w:pPr>
      <w:r w:rsidRPr="000306ED">
        <w:rPr>
          <w:sz w:val="24"/>
          <w:szCs w:val="24"/>
        </w:rPr>
        <w:t>personas dati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3D7CA2DC" w14:textId="77777777" w:rsidR="00C6772D" w:rsidRPr="000306ED" w:rsidRDefault="00C6772D" w:rsidP="004A39E7">
      <w:pPr>
        <w:pStyle w:val="Sarakstarindkopa"/>
        <w:numPr>
          <w:ilvl w:val="1"/>
          <w:numId w:val="22"/>
        </w:numPr>
        <w:ind w:left="993" w:hanging="567"/>
        <w:jc w:val="both"/>
        <w:rPr>
          <w:sz w:val="24"/>
          <w:szCs w:val="24"/>
        </w:rPr>
      </w:pPr>
      <w:r w:rsidRPr="000306ED">
        <w:rPr>
          <w:sz w:val="24"/>
          <w:szCs w:val="24"/>
        </w:rPr>
        <w:t>personas dati tiek glabāti ne ilgāk kā nepieciešams nolūkiem, kādos attiecīgos personas datus apstrādā;</w:t>
      </w:r>
    </w:p>
    <w:p w14:paraId="7180A8FC" w14:textId="77777777" w:rsidR="00C6772D" w:rsidRPr="000306ED" w:rsidRDefault="00C6772D" w:rsidP="004A39E7">
      <w:pPr>
        <w:pStyle w:val="Sarakstarindkopa"/>
        <w:numPr>
          <w:ilvl w:val="1"/>
          <w:numId w:val="22"/>
        </w:numPr>
        <w:ind w:left="993" w:hanging="567"/>
        <w:jc w:val="both"/>
        <w:rPr>
          <w:sz w:val="24"/>
          <w:szCs w:val="24"/>
        </w:rPr>
      </w:pPr>
      <w:r w:rsidRPr="000306ED">
        <w:rPr>
          <w:sz w:val="24"/>
          <w:szCs w:val="24"/>
        </w:rPr>
        <w:t>tiek apstrādāti tikai precīzi personas dati, un, ja tas būs nepieciešams, tos atjauninās;</w:t>
      </w:r>
    </w:p>
    <w:p w14:paraId="6FDFCE4B" w14:textId="3B77E411" w:rsidR="00C6772D" w:rsidRPr="000306ED" w:rsidRDefault="00C6772D" w:rsidP="004A39E7">
      <w:pPr>
        <w:pStyle w:val="Sarakstarindkopa"/>
        <w:numPr>
          <w:ilvl w:val="1"/>
          <w:numId w:val="22"/>
        </w:numPr>
        <w:ind w:left="993" w:hanging="567"/>
        <w:jc w:val="both"/>
        <w:rPr>
          <w:sz w:val="24"/>
          <w:szCs w:val="24"/>
        </w:rPr>
      </w:pPr>
      <w:r w:rsidRPr="000306ED">
        <w:rPr>
          <w:sz w:val="24"/>
          <w:szCs w:val="24"/>
        </w:rPr>
        <w:t>personas dati tiek vākti tikai konkrētos, skaidros un leģitīmos nolūkos, un to turpmāka apstrāde netiks veikta ar minētajiem nolūkiem nesavietojamā veidā. Izņemot, ja tas būs nepieciešams, lai izpildītu tiesību aktos noteiktās funkcijas un pienākumus</w:t>
      </w:r>
      <w:r w:rsidR="008D4839" w:rsidRPr="000306ED">
        <w:rPr>
          <w:sz w:val="24"/>
          <w:szCs w:val="24"/>
        </w:rPr>
        <w:t>;</w:t>
      </w:r>
    </w:p>
    <w:p w14:paraId="77FA1219" w14:textId="77777777" w:rsidR="00C6772D" w:rsidRPr="000306ED" w:rsidRDefault="00C6772D" w:rsidP="001127A4">
      <w:pPr>
        <w:pStyle w:val="Sarakstarindkopa"/>
        <w:numPr>
          <w:ilvl w:val="0"/>
          <w:numId w:val="22"/>
        </w:numPr>
        <w:ind w:left="426" w:hanging="426"/>
        <w:jc w:val="both"/>
        <w:rPr>
          <w:sz w:val="24"/>
          <w:szCs w:val="24"/>
        </w:rPr>
      </w:pPr>
      <w:r w:rsidRPr="000306ED">
        <w:rPr>
          <w:sz w:val="24"/>
          <w:szCs w:val="24"/>
        </w:rPr>
        <w:t>Personas datu glabāšanas laiks –</w:t>
      </w:r>
      <w:r w:rsidR="00081C07" w:rsidRPr="000306ED">
        <w:rPr>
          <w:sz w:val="24"/>
          <w:szCs w:val="24"/>
        </w:rPr>
        <w:t xml:space="preserve"> cik nepieciešams, lai izpildītu savas funkcijas un tik ilgi, cik to saglabāšanu paredz</w:t>
      </w:r>
      <w:r w:rsidR="00081C07" w:rsidRPr="000306ED">
        <w:rPr>
          <w:color w:val="7030A0"/>
          <w:sz w:val="24"/>
          <w:szCs w:val="24"/>
        </w:rPr>
        <w:t xml:space="preserve"> </w:t>
      </w:r>
      <w:r w:rsidR="00081C07" w:rsidRPr="000306ED">
        <w:rPr>
          <w:sz w:val="24"/>
          <w:szCs w:val="24"/>
        </w:rPr>
        <w:t>tiesību akti</w:t>
      </w:r>
      <w:r w:rsidRPr="000306ED">
        <w:rPr>
          <w:sz w:val="24"/>
          <w:szCs w:val="24"/>
        </w:rPr>
        <w:t>.</w:t>
      </w:r>
    </w:p>
    <w:p w14:paraId="4F9536DA" w14:textId="77777777" w:rsidR="00C6772D" w:rsidRPr="000306ED" w:rsidRDefault="00C6772D" w:rsidP="00032B86">
      <w:pPr>
        <w:pStyle w:val="Sarakstarindkopa"/>
        <w:numPr>
          <w:ilvl w:val="0"/>
          <w:numId w:val="22"/>
        </w:numPr>
        <w:ind w:left="426" w:hanging="426"/>
        <w:jc w:val="both"/>
        <w:rPr>
          <w:sz w:val="24"/>
          <w:szCs w:val="24"/>
        </w:rPr>
      </w:pPr>
      <w:r w:rsidRPr="000306ED">
        <w:rPr>
          <w:sz w:val="24"/>
          <w:szCs w:val="24"/>
        </w:rPr>
        <w:t>Personas datu saņēmēji – personas datu apstrādi var veikt Ogres novada pašvaldības aģentūras  “Ogres komunikācijas”, Ogres novada pašvaldības pagastu pārvalžu, Ogres novada pašvaldības aģentūras “Rosme”, Madlienas komunālo pakalpojumu iestādes “Abza”, Lauberes komunālo pakalpojumu iestādes “Sarma” darbinieki.</w:t>
      </w:r>
    </w:p>
    <w:p w14:paraId="2A662715" w14:textId="77777777" w:rsidR="00C6772D" w:rsidRPr="000306ED" w:rsidRDefault="00C6772D" w:rsidP="00032B86">
      <w:pPr>
        <w:pStyle w:val="Sarakstarindkopa"/>
        <w:numPr>
          <w:ilvl w:val="0"/>
          <w:numId w:val="22"/>
        </w:numPr>
        <w:ind w:left="426" w:hanging="426"/>
        <w:jc w:val="both"/>
        <w:rPr>
          <w:sz w:val="24"/>
          <w:szCs w:val="24"/>
        </w:rPr>
      </w:pPr>
      <w:r w:rsidRPr="000306ED">
        <w:rPr>
          <w:sz w:val="24"/>
          <w:szCs w:val="24"/>
        </w:rPr>
        <w:t>Datu subjekta tiesības -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tiesības kontaktēties un iesniegt sūdzību pārzinim vai Datu valsts inspekcijai.</w:t>
      </w:r>
    </w:p>
    <w:p w14:paraId="2BF61AF6" w14:textId="77777777" w:rsidR="00C6772D" w:rsidRPr="000306ED" w:rsidRDefault="00C6772D" w:rsidP="00032B86">
      <w:pPr>
        <w:pStyle w:val="Sarakstarindkopa"/>
        <w:numPr>
          <w:ilvl w:val="0"/>
          <w:numId w:val="22"/>
        </w:numPr>
        <w:ind w:left="426" w:hanging="426"/>
        <w:jc w:val="both"/>
        <w:rPr>
          <w:sz w:val="24"/>
          <w:szCs w:val="24"/>
        </w:rPr>
      </w:pPr>
      <w:r w:rsidRPr="000306ED">
        <w:rPr>
          <w:sz w:val="24"/>
          <w:szCs w:val="24"/>
        </w:rPr>
        <w:t>Personas datu apstrādē netiek automatizēta lēmumu pieņemšana, tostarp profilēšana.</w:t>
      </w:r>
    </w:p>
    <w:p w14:paraId="1B750A0A" w14:textId="77777777" w:rsidR="00C6772D" w:rsidRPr="000306ED" w:rsidRDefault="00C6772D" w:rsidP="00032B86">
      <w:pPr>
        <w:pStyle w:val="Sarakstarindkopa"/>
        <w:numPr>
          <w:ilvl w:val="0"/>
          <w:numId w:val="22"/>
        </w:numPr>
        <w:ind w:left="426" w:hanging="426"/>
        <w:jc w:val="both"/>
        <w:rPr>
          <w:sz w:val="24"/>
          <w:szCs w:val="24"/>
        </w:rPr>
      </w:pPr>
      <w:r w:rsidRPr="000306ED">
        <w:rPr>
          <w:sz w:val="24"/>
          <w:szCs w:val="24"/>
        </w:rPr>
        <w:t>Pārzinis personas datu apstrādei noteikumu ietvaros ir Ogres novada pašvaldība.</w:t>
      </w:r>
    </w:p>
    <w:p w14:paraId="740EDDB9" w14:textId="77777777" w:rsidR="00C6772D" w:rsidRPr="000306ED" w:rsidRDefault="00C6772D" w:rsidP="00C6772D">
      <w:pPr>
        <w:pStyle w:val="Sarakstarindkopa"/>
        <w:rPr>
          <w:sz w:val="24"/>
          <w:szCs w:val="24"/>
        </w:rPr>
      </w:pPr>
    </w:p>
    <w:p w14:paraId="795CF5F8" w14:textId="18D0D040" w:rsidR="00C521D8" w:rsidRPr="000306ED" w:rsidRDefault="00F2181C" w:rsidP="00091B05">
      <w:pPr>
        <w:jc w:val="center"/>
        <w:rPr>
          <w:b/>
          <w:sz w:val="24"/>
          <w:szCs w:val="24"/>
        </w:rPr>
      </w:pPr>
      <w:r w:rsidRPr="000306ED">
        <w:rPr>
          <w:b/>
          <w:sz w:val="24"/>
          <w:szCs w:val="24"/>
        </w:rPr>
        <w:t>7</w:t>
      </w:r>
      <w:r w:rsidR="00136434" w:rsidRPr="000306ED">
        <w:rPr>
          <w:b/>
          <w:sz w:val="24"/>
          <w:szCs w:val="24"/>
        </w:rPr>
        <w:t xml:space="preserve">. </w:t>
      </w:r>
      <w:r w:rsidR="00C521D8" w:rsidRPr="000306ED">
        <w:rPr>
          <w:b/>
          <w:sz w:val="24"/>
          <w:szCs w:val="24"/>
        </w:rPr>
        <w:t>Noslēguma jautājum</w:t>
      </w:r>
      <w:r w:rsidR="00DF1E5F">
        <w:rPr>
          <w:b/>
          <w:sz w:val="24"/>
          <w:szCs w:val="24"/>
        </w:rPr>
        <w:t>s</w:t>
      </w:r>
    </w:p>
    <w:p w14:paraId="7E551D5B" w14:textId="77777777" w:rsidR="00C521D8" w:rsidRPr="000306ED" w:rsidRDefault="00C521D8" w:rsidP="00C521D8">
      <w:pPr>
        <w:jc w:val="both"/>
        <w:rPr>
          <w:sz w:val="24"/>
          <w:szCs w:val="24"/>
        </w:rPr>
      </w:pPr>
    </w:p>
    <w:p w14:paraId="587E7B34" w14:textId="1208B9C4" w:rsidR="00A20952" w:rsidRPr="000306ED" w:rsidRDefault="00A20952" w:rsidP="00A92373">
      <w:pPr>
        <w:pStyle w:val="Sarakstarindkopa"/>
        <w:numPr>
          <w:ilvl w:val="0"/>
          <w:numId w:val="22"/>
        </w:numPr>
        <w:ind w:left="426" w:hanging="426"/>
        <w:jc w:val="both"/>
        <w:rPr>
          <w:sz w:val="24"/>
          <w:szCs w:val="24"/>
        </w:rPr>
      </w:pPr>
      <w:r w:rsidRPr="000306ED">
        <w:rPr>
          <w:sz w:val="24"/>
          <w:szCs w:val="24"/>
        </w:rPr>
        <w:t>Ar šo noteikumu spēkā stāšanās brīdi spēku zaudē Ogres novada pašvaldības 202</w:t>
      </w:r>
      <w:r w:rsidR="00A92373" w:rsidRPr="000306ED">
        <w:rPr>
          <w:sz w:val="24"/>
          <w:szCs w:val="24"/>
        </w:rPr>
        <w:t>0</w:t>
      </w:r>
      <w:r w:rsidRPr="000306ED">
        <w:rPr>
          <w:sz w:val="24"/>
          <w:szCs w:val="24"/>
        </w:rPr>
        <w:t>.</w:t>
      </w:r>
      <w:r w:rsidR="00A92373" w:rsidRPr="000306ED">
        <w:rPr>
          <w:sz w:val="24"/>
          <w:szCs w:val="24"/>
        </w:rPr>
        <w:t> </w:t>
      </w:r>
      <w:r w:rsidRPr="000306ED">
        <w:rPr>
          <w:sz w:val="24"/>
          <w:szCs w:val="24"/>
        </w:rPr>
        <w:t xml:space="preserve">gada </w:t>
      </w:r>
      <w:r w:rsidR="00A92373" w:rsidRPr="000306ED">
        <w:rPr>
          <w:sz w:val="24"/>
          <w:szCs w:val="24"/>
        </w:rPr>
        <w:t>2</w:t>
      </w:r>
      <w:r w:rsidRPr="000306ED">
        <w:rPr>
          <w:sz w:val="24"/>
          <w:szCs w:val="24"/>
        </w:rPr>
        <w:t>0.</w:t>
      </w:r>
      <w:r w:rsidR="00A92373" w:rsidRPr="000306ED">
        <w:rPr>
          <w:sz w:val="24"/>
          <w:szCs w:val="24"/>
        </w:rPr>
        <w:t> februāra</w:t>
      </w:r>
      <w:r w:rsidRPr="000306ED">
        <w:rPr>
          <w:sz w:val="24"/>
          <w:szCs w:val="24"/>
        </w:rPr>
        <w:t xml:space="preserve"> saistošie noteikumi Nr. 2/202</w:t>
      </w:r>
      <w:r w:rsidR="00A92373" w:rsidRPr="000306ED">
        <w:rPr>
          <w:sz w:val="24"/>
          <w:szCs w:val="24"/>
        </w:rPr>
        <w:t>0</w:t>
      </w:r>
      <w:r w:rsidRPr="000306ED">
        <w:rPr>
          <w:sz w:val="24"/>
          <w:szCs w:val="24"/>
        </w:rPr>
        <w:t xml:space="preserve"> “Ogres novada ūdensapgādes un notekūdeņu kanalizācijas sistēmu lietošanas un aizsardzības noteikumi”.</w:t>
      </w:r>
    </w:p>
    <w:p w14:paraId="07496557" w14:textId="77777777" w:rsidR="00FC0695" w:rsidRPr="000306ED" w:rsidRDefault="00FC0695" w:rsidP="00FC0695">
      <w:pPr>
        <w:pStyle w:val="Sarakstarindkopa"/>
        <w:ind w:left="426"/>
        <w:jc w:val="both"/>
        <w:rPr>
          <w:sz w:val="24"/>
          <w:szCs w:val="24"/>
        </w:rPr>
      </w:pPr>
    </w:p>
    <w:p w14:paraId="763789CD" w14:textId="77777777" w:rsidR="00C521D8" w:rsidRPr="000306ED" w:rsidRDefault="00C521D8" w:rsidP="00C521D8">
      <w:pPr>
        <w:jc w:val="both"/>
        <w:rPr>
          <w:sz w:val="24"/>
          <w:szCs w:val="24"/>
        </w:rPr>
      </w:pPr>
    </w:p>
    <w:p w14:paraId="4BAE7DAD" w14:textId="34969266" w:rsidR="00C521D8" w:rsidRPr="000306ED" w:rsidRDefault="00A56ED1" w:rsidP="00A20952">
      <w:pPr>
        <w:tabs>
          <w:tab w:val="right" w:pos="9213"/>
        </w:tabs>
        <w:jc w:val="both"/>
        <w:rPr>
          <w:sz w:val="24"/>
          <w:szCs w:val="24"/>
        </w:rPr>
      </w:pPr>
      <w:r w:rsidRPr="000306ED">
        <w:rPr>
          <w:sz w:val="24"/>
          <w:szCs w:val="24"/>
        </w:rPr>
        <w:t>Domes</w:t>
      </w:r>
      <w:r w:rsidR="00C521D8" w:rsidRPr="000306ED">
        <w:rPr>
          <w:sz w:val="24"/>
          <w:szCs w:val="24"/>
        </w:rPr>
        <w:t xml:space="preserve"> priekšsēdētājs</w:t>
      </w:r>
      <w:r w:rsidR="00C521D8" w:rsidRPr="000306ED">
        <w:rPr>
          <w:sz w:val="24"/>
          <w:szCs w:val="24"/>
        </w:rPr>
        <w:tab/>
        <w:t>E.</w:t>
      </w:r>
      <w:r w:rsidR="00551093" w:rsidRPr="000306ED">
        <w:rPr>
          <w:sz w:val="24"/>
          <w:szCs w:val="24"/>
        </w:rPr>
        <w:t xml:space="preserve"> </w:t>
      </w:r>
      <w:r w:rsidR="00C521D8" w:rsidRPr="000306ED">
        <w:rPr>
          <w:sz w:val="24"/>
          <w:szCs w:val="24"/>
        </w:rPr>
        <w:t>Helmanis</w:t>
      </w:r>
    </w:p>
    <w:p w14:paraId="00182799" w14:textId="77777777" w:rsidR="00A56ED1" w:rsidRPr="000306ED" w:rsidRDefault="00A56ED1" w:rsidP="00A20952">
      <w:pPr>
        <w:tabs>
          <w:tab w:val="right" w:pos="9213"/>
        </w:tabs>
        <w:jc w:val="both"/>
        <w:rPr>
          <w:sz w:val="24"/>
          <w:szCs w:val="24"/>
        </w:rPr>
      </w:pPr>
    </w:p>
    <w:p w14:paraId="39B3D294" w14:textId="77777777" w:rsidR="00131791" w:rsidRPr="000306ED" w:rsidRDefault="00131791" w:rsidP="00131791">
      <w:pPr>
        <w:jc w:val="both"/>
        <w:rPr>
          <w:sz w:val="24"/>
          <w:szCs w:val="24"/>
        </w:rPr>
      </w:pPr>
    </w:p>
    <w:p w14:paraId="42A241DF" w14:textId="77777777" w:rsidR="00B55A69" w:rsidRPr="000306ED" w:rsidRDefault="00B55A69" w:rsidP="00B55A69">
      <w:pPr>
        <w:rPr>
          <w:sz w:val="24"/>
          <w:szCs w:val="24"/>
        </w:rPr>
      </w:pPr>
    </w:p>
    <w:p w14:paraId="65C5E1C6" w14:textId="2DEA9A20" w:rsidR="003E0FD2" w:rsidRPr="000306ED" w:rsidRDefault="00B55A69" w:rsidP="00556D0A">
      <w:pPr>
        <w:pStyle w:val="Sarakstarindkopa"/>
        <w:numPr>
          <w:ilvl w:val="0"/>
          <w:numId w:val="33"/>
        </w:numPr>
        <w:ind w:right="6"/>
        <w:jc w:val="right"/>
        <w:rPr>
          <w:sz w:val="24"/>
          <w:szCs w:val="24"/>
          <w:lang w:eastAsia="lv-LV"/>
        </w:rPr>
      </w:pPr>
      <w:r w:rsidRPr="000306ED">
        <w:rPr>
          <w:sz w:val="24"/>
          <w:szCs w:val="24"/>
        </w:rPr>
        <w:br w:type="page"/>
      </w:r>
      <w:r w:rsidR="00556D0A" w:rsidRPr="000306ED">
        <w:rPr>
          <w:sz w:val="24"/>
          <w:szCs w:val="24"/>
        </w:rPr>
        <w:lastRenderedPageBreak/>
        <w:t>p</w:t>
      </w:r>
      <w:r w:rsidR="00556D0A" w:rsidRPr="000306ED">
        <w:rPr>
          <w:sz w:val="24"/>
          <w:szCs w:val="24"/>
          <w:lang w:eastAsia="lv-LV"/>
        </w:rPr>
        <w:t>ielikums</w:t>
      </w:r>
      <w:r w:rsidRPr="000306ED">
        <w:rPr>
          <w:sz w:val="24"/>
          <w:szCs w:val="24"/>
          <w:lang w:eastAsia="lv-LV"/>
        </w:rPr>
        <w:br/>
        <w:t xml:space="preserve">Ogres novada pašvaldības </w:t>
      </w:r>
      <w:r w:rsidR="009963B8" w:rsidRPr="000306ED">
        <w:rPr>
          <w:sz w:val="24"/>
          <w:szCs w:val="24"/>
          <w:lang w:eastAsia="lv-LV"/>
        </w:rPr>
        <w:t>202</w:t>
      </w:r>
      <w:r w:rsidR="00551093" w:rsidRPr="000306ED">
        <w:rPr>
          <w:sz w:val="24"/>
          <w:szCs w:val="24"/>
          <w:lang w:eastAsia="lv-LV"/>
        </w:rPr>
        <w:t>5</w:t>
      </w:r>
      <w:r w:rsidR="00A223FA" w:rsidRPr="000306ED">
        <w:rPr>
          <w:sz w:val="24"/>
          <w:szCs w:val="24"/>
          <w:lang w:eastAsia="lv-LV"/>
        </w:rPr>
        <w:t>.</w:t>
      </w:r>
      <w:r w:rsidR="00551093" w:rsidRPr="000306ED">
        <w:rPr>
          <w:sz w:val="24"/>
          <w:szCs w:val="24"/>
          <w:lang w:eastAsia="lv-LV"/>
        </w:rPr>
        <w:t xml:space="preserve"> </w:t>
      </w:r>
      <w:r w:rsidR="00A223FA" w:rsidRPr="000306ED">
        <w:rPr>
          <w:sz w:val="24"/>
          <w:szCs w:val="24"/>
          <w:lang w:eastAsia="lv-LV"/>
        </w:rPr>
        <w:t xml:space="preserve">gada </w:t>
      </w:r>
      <w:r w:rsidR="006A550C">
        <w:rPr>
          <w:sz w:val="24"/>
          <w:szCs w:val="24"/>
          <w:lang w:eastAsia="lv-LV"/>
        </w:rPr>
        <w:t>24</w:t>
      </w:r>
      <w:r w:rsidR="009963B8" w:rsidRPr="000306ED">
        <w:rPr>
          <w:sz w:val="24"/>
          <w:szCs w:val="24"/>
          <w:lang w:eastAsia="lv-LV"/>
        </w:rPr>
        <w:t>.</w:t>
      </w:r>
      <w:r w:rsidR="00551093" w:rsidRPr="000306ED">
        <w:rPr>
          <w:sz w:val="24"/>
          <w:szCs w:val="24"/>
          <w:lang w:eastAsia="lv-LV"/>
        </w:rPr>
        <w:t xml:space="preserve"> </w:t>
      </w:r>
      <w:r w:rsidR="00C133FB">
        <w:rPr>
          <w:sz w:val="24"/>
          <w:szCs w:val="24"/>
          <w:lang w:eastAsia="lv-LV"/>
        </w:rPr>
        <w:t>aprīļa</w:t>
      </w:r>
      <w:r w:rsidRPr="000306ED">
        <w:rPr>
          <w:sz w:val="24"/>
          <w:szCs w:val="24"/>
          <w:lang w:eastAsia="lv-LV"/>
        </w:rPr>
        <w:br/>
        <w:t>saistošajiem noteikumiem Nr.</w:t>
      </w:r>
      <w:r w:rsidR="006A550C">
        <w:rPr>
          <w:sz w:val="24"/>
          <w:szCs w:val="24"/>
          <w:lang w:eastAsia="lv-LV"/>
        </w:rPr>
        <w:t>15</w:t>
      </w:r>
      <w:r w:rsidR="009963B8" w:rsidRPr="000306ED">
        <w:rPr>
          <w:sz w:val="24"/>
          <w:szCs w:val="24"/>
          <w:lang w:eastAsia="lv-LV"/>
        </w:rPr>
        <w:t>/202</w:t>
      </w:r>
      <w:r w:rsidR="00551093" w:rsidRPr="000306ED">
        <w:rPr>
          <w:sz w:val="24"/>
          <w:szCs w:val="24"/>
          <w:lang w:eastAsia="lv-LV"/>
        </w:rPr>
        <w:t>5</w:t>
      </w:r>
      <w:r w:rsidR="009963B8" w:rsidRPr="000306ED">
        <w:rPr>
          <w:sz w:val="24"/>
          <w:szCs w:val="24"/>
          <w:lang w:eastAsia="lv-LV"/>
        </w:rPr>
        <w:t xml:space="preserve"> </w:t>
      </w:r>
    </w:p>
    <w:p w14:paraId="737359FE" w14:textId="77777777" w:rsidR="003E0FD2" w:rsidRPr="000306ED" w:rsidRDefault="00A223FA" w:rsidP="00B55A69">
      <w:pPr>
        <w:ind w:right="6"/>
        <w:jc w:val="right"/>
        <w:rPr>
          <w:sz w:val="24"/>
          <w:szCs w:val="24"/>
          <w:lang w:eastAsia="lv-LV"/>
        </w:rPr>
      </w:pPr>
      <w:r w:rsidRPr="000306ED">
        <w:rPr>
          <w:sz w:val="24"/>
          <w:szCs w:val="24"/>
          <w:lang w:eastAsia="lv-LV"/>
        </w:rPr>
        <w:t>“</w:t>
      </w:r>
      <w:r w:rsidR="003E0FD2" w:rsidRPr="000306ED">
        <w:rPr>
          <w:sz w:val="24"/>
          <w:szCs w:val="24"/>
          <w:lang w:eastAsia="lv-LV"/>
        </w:rPr>
        <w:t xml:space="preserve">Sabiedrisko ūdenssaimniecības pakalpojumu sniegšanas </w:t>
      </w:r>
    </w:p>
    <w:p w14:paraId="2B506926" w14:textId="77777777" w:rsidR="00A223FA" w:rsidRPr="000306ED" w:rsidRDefault="003E0FD2" w:rsidP="00B55A69">
      <w:pPr>
        <w:ind w:right="6"/>
        <w:jc w:val="right"/>
        <w:rPr>
          <w:sz w:val="24"/>
          <w:szCs w:val="24"/>
          <w:lang w:eastAsia="lv-LV"/>
        </w:rPr>
      </w:pPr>
      <w:r w:rsidRPr="000306ED">
        <w:rPr>
          <w:sz w:val="24"/>
          <w:szCs w:val="24"/>
          <w:lang w:eastAsia="lv-LV"/>
        </w:rPr>
        <w:t>un lietošanas kārtība Ogres novadā</w:t>
      </w:r>
      <w:r w:rsidR="00A223FA" w:rsidRPr="000306ED">
        <w:rPr>
          <w:sz w:val="24"/>
          <w:szCs w:val="24"/>
          <w:lang w:eastAsia="lv-LV"/>
        </w:rPr>
        <w:t>”</w:t>
      </w:r>
    </w:p>
    <w:p w14:paraId="46DEA4A8" w14:textId="77777777" w:rsidR="003E0FD2" w:rsidRPr="000306ED" w:rsidRDefault="003E0FD2" w:rsidP="00B55A69">
      <w:pPr>
        <w:ind w:right="6"/>
        <w:jc w:val="right"/>
        <w:rPr>
          <w:sz w:val="24"/>
          <w:szCs w:val="24"/>
          <w:lang w:eastAsia="lv-LV"/>
        </w:rPr>
      </w:pPr>
    </w:p>
    <w:p w14:paraId="665F904E" w14:textId="77777777" w:rsidR="003E0FD2" w:rsidRPr="000306ED" w:rsidRDefault="003E0FD2" w:rsidP="00B55A69">
      <w:pPr>
        <w:ind w:right="6"/>
        <w:jc w:val="right"/>
        <w:rPr>
          <w:sz w:val="24"/>
          <w:szCs w:val="24"/>
          <w:lang w:eastAsia="lv-LV"/>
        </w:rPr>
      </w:pPr>
    </w:p>
    <w:p w14:paraId="7B2FE0EA" w14:textId="77777777" w:rsidR="00B55A69" w:rsidRPr="000306ED" w:rsidRDefault="003E0FD2" w:rsidP="003E0FD2">
      <w:pPr>
        <w:ind w:right="6"/>
        <w:jc w:val="center"/>
        <w:rPr>
          <w:b/>
          <w:sz w:val="24"/>
          <w:szCs w:val="24"/>
        </w:rPr>
      </w:pPr>
      <w:r w:rsidRPr="000306ED">
        <w:rPr>
          <w:b/>
          <w:sz w:val="24"/>
          <w:szCs w:val="24"/>
        </w:rPr>
        <w:t>Maksimāli pieļaujamās koncentrācijas</w:t>
      </w:r>
    </w:p>
    <w:p w14:paraId="76D47661" w14:textId="77777777" w:rsidR="00556D0A" w:rsidRPr="000306ED" w:rsidRDefault="00556D0A" w:rsidP="003E0FD2">
      <w:pPr>
        <w:ind w:right="6"/>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4047"/>
        <w:gridCol w:w="4316"/>
      </w:tblGrid>
      <w:tr w:rsidR="00556D0A" w:rsidRPr="000306ED" w14:paraId="12BCC4BF" w14:textId="77777777" w:rsidTr="00E001F3">
        <w:tc>
          <w:tcPr>
            <w:tcW w:w="704" w:type="dxa"/>
            <w:shd w:val="clear" w:color="auto" w:fill="auto"/>
          </w:tcPr>
          <w:p w14:paraId="4FCE4D5D" w14:textId="77777777" w:rsidR="00556D0A" w:rsidRPr="000306ED" w:rsidRDefault="00556D0A" w:rsidP="00E001F3">
            <w:pPr>
              <w:ind w:right="6"/>
              <w:jc w:val="center"/>
              <w:rPr>
                <w:b/>
                <w:sz w:val="24"/>
                <w:szCs w:val="24"/>
              </w:rPr>
            </w:pPr>
            <w:r w:rsidRPr="000306ED">
              <w:rPr>
                <w:b/>
                <w:sz w:val="24"/>
                <w:szCs w:val="24"/>
              </w:rPr>
              <w:t>Nr. p.k.</w:t>
            </w:r>
          </w:p>
        </w:tc>
        <w:tc>
          <w:tcPr>
            <w:tcW w:w="4111" w:type="dxa"/>
            <w:shd w:val="clear" w:color="auto" w:fill="auto"/>
          </w:tcPr>
          <w:p w14:paraId="387AD8CE" w14:textId="77777777" w:rsidR="00556D0A" w:rsidRPr="000306ED" w:rsidRDefault="00556D0A" w:rsidP="00E001F3">
            <w:pPr>
              <w:ind w:right="6"/>
              <w:jc w:val="center"/>
              <w:rPr>
                <w:b/>
                <w:sz w:val="24"/>
                <w:szCs w:val="24"/>
              </w:rPr>
            </w:pPr>
            <w:r w:rsidRPr="000306ED">
              <w:rPr>
                <w:b/>
                <w:sz w:val="24"/>
                <w:szCs w:val="24"/>
              </w:rPr>
              <w:t>Piesārņojošā viela</w:t>
            </w:r>
          </w:p>
        </w:tc>
        <w:tc>
          <w:tcPr>
            <w:tcW w:w="4388" w:type="dxa"/>
            <w:shd w:val="clear" w:color="auto" w:fill="auto"/>
          </w:tcPr>
          <w:p w14:paraId="5BDC1F84" w14:textId="77777777" w:rsidR="00556D0A" w:rsidRPr="000306ED" w:rsidRDefault="00556D0A" w:rsidP="00E001F3">
            <w:pPr>
              <w:ind w:right="6"/>
              <w:rPr>
                <w:b/>
                <w:sz w:val="24"/>
                <w:szCs w:val="24"/>
              </w:rPr>
            </w:pPr>
            <w:r w:rsidRPr="000306ED">
              <w:rPr>
                <w:b/>
                <w:sz w:val="24"/>
                <w:szCs w:val="24"/>
              </w:rPr>
              <w:t>Maksimāli pieļaujamā koncentrācija vidēji diennaktī</w:t>
            </w:r>
          </w:p>
          <w:p w14:paraId="26B1EC23" w14:textId="77777777" w:rsidR="00556D0A" w:rsidRPr="000306ED" w:rsidRDefault="00556D0A" w:rsidP="00E001F3">
            <w:pPr>
              <w:ind w:right="6"/>
              <w:jc w:val="center"/>
              <w:rPr>
                <w:b/>
                <w:sz w:val="24"/>
                <w:szCs w:val="24"/>
              </w:rPr>
            </w:pPr>
            <w:r w:rsidRPr="000306ED">
              <w:rPr>
                <w:b/>
                <w:sz w:val="24"/>
                <w:szCs w:val="24"/>
              </w:rPr>
              <w:t>(mg/l)</w:t>
            </w:r>
          </w:p>
        </w:tc>
      </w:tr>
      <w:tr w:rsidR="00556D0A" w:rsidRPr="000306ED" w14:paraId="18373597" w14:textId="77777777" w:rsidTr="00E001F3">
        <w:tc>
          <w:tcPr>
            <w:tcW w:w="704" w:type="dxa"/>
            <w:shd w:val="clear" w:color="auto" w:fill="auto"/>
          </w:tcPr>
          <w:p w14:paraId="6ED4988B" w14:textId="77777777" w:rsidR="00556D0A" w:rsidRPr="000306ED" w:rsidRDefault="00556D0A" w:rsidP="00E001F3">
            <w:pPr>
              <w:ind w:right="6"/>
              <w:jc w:val="center"/>
              <w:rPr>
                <w:sz w:val="24"/>
                <w:szCs w:val="24"/>
              </w:rPr>
            </w:pPr>
            <w:r w:rsidRPr="000306ED">
              <w:rPr>
                <w:sz w:val="24"/>
                <w:szCs w:val="24"/>
              </w:rPr>
              <w:t>1.</w:t>
            </w:r>
          </w:p>
        </w:tc>
        <w:tc>
          <w:tcPr>
            <w:tcW w:w="4111" w:type="dxa"/>
            <w:shd w:val="clear" w:color="auto" w:fill="auto"/>
          </w:tcPr>
          <w:p w14:paraId="6CECFF6F" w14:textId="77777777" w:rsidR="00556D0A" w:rsidRPr="000306ED" w:rsidRDefault="00556D0A" w:rsidP="00E001F3">
            <w:pPr>
              <w:ind w:right="6"/>
              <w:rPr>
                <w:sz w:val="24"/>
                <w:szCs w:val="24"/>
              </w:rPr>
            </w:pPr>
            <w:r w:rsidRPr="000306ED">
              <w:rPr>
                <w:sz w:val="24"/>
                <w:szCs w:val="24"/>
              </w:rPr>
              <w:t>Kopējās suspendētās vielas</w:t>
            </w:r>
          </w:p>
        </w:tc>
        <w:tc>
          <w:tcPr>
            <w:tcW w:w="4388" w:type="dxa"/>
            <w:shd w:val="clear" w:color="auto" w:fill="auto"/>
          </w:tcPr>
          <w:p w14:paraId="5B1037BD" w14:textId="77777777" w:rsidR="00556D0A" w:rsidRPr="000306ED" w:rsidRDefault="00AA76BF" w:rsidP="00E001F3">
            <w:pPr>
              <w:ind w:right="6"/>
              <w:jc w:val="center"/>
              <w:rPr>
                <w:sz w:val="24"/>
                <w:szCs w:val="24"/>
              </w:rPr>
            </w:pPr>
            <w:r w:rsidRPr="000306ED">
              <w:rPr>
                <w:sz w:val="24"/>
                <w:szCs w:val="24"/>
              </w:rPr>
              <w:t>3</w:t>
            </w:r>
            <w:r w:rsidR="00556D0A" w:rsidRPr="000306ED">
              <w:rPr>
                <w:sz w:val="24"/>
                <w:szCs w:val="24"/>
              </w:rPr>
              <w:t>50</w:t>
            </w:r>
          </w:p>
        </w:tc>
      </w:tr>
      <w:tr w:rsidR="00556D0A" w:rsidRPr="000306ED" w14:paraId="245E3792" w14:textId="77777777" w:rsidTr="00E001F3">
        <w:tc>
          <w:tcPr>
            <w:tcW w:w="704" w:type="dxa"/>
            <w:shd w:val="clear" w:color="auto" w:fill="auto"/>
          </w:tcPr>
          <w:p w14:paraId="190F92DC" w14:textId="77777777" w:rsidR="00556D0A" w:rsidRPr="000306ED" w:rsidRDefault="00556D0A" w:rsidP="00E001F3">
            <w:pPr>
              <w:ind w:right="6"/>
              <w:jc w:val="center"/>
              <w:rPr>
                <w:sz w:val="24"/>
                <w:szCs w:val="24"/>
              </w:rPr>
            </w:pPr>
            <w:r w:rsidRPr="000306ED">
              <w:rPr>
                <w:sz w:val="24"/>
                <w:szCs w:val="24"/>
              </w:rPr>
              <w:t>2.</w:t>
            </w:r>
          </w:p>
        </w:tc>
        <w:tc>
          <w:tcPr>
            <w:tcW w:w="4111" w:type="dxa"/>
            <w:shd w:val="clear" w:color="auto" w:fill="auto"/>
          </w:tcPr>
          <w:p w14:paraId="0581D3D3" w14:textId="77777777" w:rsidR="00556D0A" w:rsidRPr="000306ED" w:rsidRDefault="00556D0A" w:rsidP="00E001F3">
            <w:pPr>
              <w:ind w:right="6"/>
              <w:rPr>
                <w:sz w:val="24"/>
                <w:szCs w:val="24"/>
              </w:rPr>
            </w:pPr>
            <w:r w:rsidRPr="000306ED">
              <w:rPr>
                <w:sz w:val="24"/>
                <w:szCs w:val="24"/>
              </w:rPr>
              <w:t>Ķīmiskais skābekļa patēriņš (ĶSP)</w:t>
            </w:r>
          </w:p>
        </w:tc>
        <w:tc>
          <w:tcPr>
            <w:tcW w:w="4388" w:type="dxa"/>
            <w:shd w:val="clear" w:color="auto" w:fill="auto"/>
          </w:tcPr>
          <w:p w14:paraId="60A7E738" w14:textId="77777777" w:rsidR="00556D0A" w:rsidRPr="000306ED" w:rsidRDefault="00B30361" w:rsidP="00E001F3">
            <w:pPr>
              <w:ind w:right="6"/>
              <w:jc w:val="center"/>
              <w:rPr>
                <w:sz w:val="24"/>
                <w:szCs w:val="24"/>
              </w:rPr>
            </w:pPr>
            <w:r w:rsidRPr="000306ED">
              <w:rPr>
                <w:sz w:val="24"/>
                <w:szCs w:val="24"/>
              </w:rPr>
              <w:t>600</w:t>
            </w:r>
          </w:p>
        </w:tc>
      </w:tr>
      <w:tr w:rsidR="00556D0A" w:rsidRPr="000306ED" w14:paraId="51C75DEA" w14:textId="77777777" w:rsidTr="00E001F3">
        <w:tc>
          <w:tcPr>
            <w:tcW w:w="704" w:type="dxa"/>
            <w:shd w:val="clear" w:color="auto" w:fill="auto"/>
          </w:tcPr>
          <w:p w14:paraId="4D86A8EA" w14:textId="77777777" w:rsidR="00556D0A" w:rsidRPr="000306ED" w:rsidRDefault="00556D0A" w:rsidP="00E001F3">
            <w:pPr>
              <w:ind w:right="6"/>
              <w:jc w:val="center"/>
              <w:rPr>
                <w:sz w:val="24"/>
                <w:szCs w:val="24"/>
              </w:rPr>
            </w:pPr>
            <w:r w:rsidRPr="000306ED">
              <w:rPr>
                <w:sz w:val="24"/>
                <w:szCs w:val="24"/>
              </w:rPr>
              <w:t>3.</w:t>
            </w:r>
          </w:p>
        </w:tc>
        <w:tc>
          <w:tcPr>
            <w:tcW w:w="4111" w:type="dxa"/>
            <w:shd w:val="clear" w:color="auto" w:fill="auto"/>
          </w:tcPr>
          <w:p w14:paraId="420B00C9" w14:textId="77777777" w:rsidR="00556D0A" w:rsidRPr="000306ED" w:rsidRDefault="00556D0A" w:rsidP="00E001F3">
            <w:pPr>
              <w:ind w:right="6"/>
              <w:rPr>
                <w:sz w:val="24"/>
                <w:szCs w:val="24"/>
              </w:rPr>
            </w:pPr>
            <w:r w:rsidRPr="000306ED">
              <w:rPr>
                <w:sz w:val="24"/>
                <w:szCs w:val="24"/>
              </w:rPr>
              <w:t>Bioloģiskais skābekļa patēriņš (BSP</w:t>
            </w:r>
            <w:r w:rsidRPr="000306ED">
              <w:rPr>
                <w:sz w:val="24"/>
                <w:szCs w:val="24"/>
                <w:vertAlign w:val="subscript"/>
              </w:rPr>
              <w:t>5</w:t>
            </w:r>
            <w:r w:rsidRPr="000306ED">
              <w:rPr>
                <w:sz w:val="24"/>
                <w:szCs w:val="24"/>
              </w:rPr>
              <w:t>)</w:t>
            </w:r>
          </w:p>
        </w:tc>
        <w:tc>
          <w:tcPr>
            <w:tcW w:w="4388" w:type="dxa"/>
            <w:shd w:val="clear" w:color="auto" w:fill="auto"/>
          </w:tcPr>
          <w:p w14:paraId="3B29E873" w14:textId="77777777" w:rsidR="00556D0A" w:rsidRPr="000306ED" w:rsidRDefault="00B30361" w:rsidP="00E001F3">
            <w:pPr>
              <w:ind w:right="6"/>
              <w:jc w:val="center"/>
              <w:rPr>
                <w:sz w:val="24"/>
                <w:szCs w:val="24"/>
              </w:rPr>
            </w:pPr>
            <w:r w:rsidRPr="000306ED">
              <w:rPr>
                <w:sz w:val="24"/>
                <w:szCs w:val="24"/>
              </w:rPr>
              <w:t>30</w:t>
            </w:r>
            <w:r w:rsidR="00556D0A" w:rsidRPr="000306ED">
              <w:rPr>
                <w:sz w:val="24"/>
                <w:szCs w:val="24"/>
              </w:rPr>
              <w:t>0</w:t>
            </w:r>
          </w:p>
        </w:tc>
      </w:tr>
      <w:tr w:rsidR="00556D0A" w:rsidRPr="000306ED" w14:paraId="0805AC2B" w14:textId="77777777" w:rsidTr="00E001F3">
        <w:tc>
          <w:tcPr>
            <w:tcW w:w="704" w:type="dxa"/>
            <w:shd w:val="clear" w:color="auto" w:fill="auto"/>
          </w:tcPr>
          <w:p w14:paraId="686AC78D" w14:textId="77777777" w:rsidR="00556D0A" w:rsidRPr="000306ED" w:rsidRDefault="00556D0A" w:rsidP="00E001F3">
            <w:pPr>
              <w:ind w:right="6"/>
              <w:jc w:val="center"/>
              <w:rPr>
                <w:sz w:val="24"/>
                <w:szCs w:val="24"/>
              </w:rPr>
            </w:pPr>
            <w:r w:rsidRPr="000306ED">
              <w:rPr>
                <w:sz w:val="24"/>
                <w:szCs w:val="24"/>
              </w:rPr>
              <w:t>4.</w:t>
            </w:r>
          </w:p>
        </w:tc>
        <w:tc>
          <w:tcPr>
            <w:tcW w:w="4111" w:type="dxa"/>
            <w:shd w:val="clear" w:color="auto" w:fill="auto"/>
          </w:tcPr>
          <w:p w14:paraId="63765B7D" w14:textId="77777777" w:rsidR="00556D0A" w:rsidRPr="000306ED" w:rsidRDefault="00556D0A" w:rsidP="00E001F3">
            <w:pPr>
              <w:ind w:right="6"/>
              <w:rPr>
                <w:sz w:val="24"/>
                <w:szCs w:val="24"/>
              </w:rPr>
            </w:pPr>
            <w:r w:rsidRPr="000306ED">
              <w:rPr>
                <w:sz w:val="24"/>
                <w:szCs w:val="24"/>
              </w:rPr>
              <w:t>Kopējais fosfors</w:t>
            </w:r>
          </w:p>
        </w:tc>
        <w:tc>
          <w:tcPr>
            <w:tcW w:w="4388" w:type="dxa"/>
            <w:shd w:val="clear" w:color="auto" w:fill="auto"/>
          </w:tcPr>
          <w:p w14:paraId="4EA0C07F" w14:textId="77777777" w:rsidR="00556D0A" w:rsidRPr="000306ED" w:rsidRDefault="00B30361" w:rsidP="00E001F3">
            <w:pPr>
              <w:ind w:right="6"/>
              <w:jc w:val="center"/>
              <w:rPr>
                <w:sz w:val="24"/>
                <w:szCs w:val="24"/>
              </w:rPr>
            </w:pPr>
            <w:r w:rsidRPr="000306ED">
              <w:rPr>
                <w:sz w:val="24"/>
                <w:szCs w:val="24"/>
              </w:rPr>
              <w:t>10</w:t>
            </w:r>
          </w:p>
        </w:tc>
      </w:tr>
      <w:tr w:rsidR="00556D0A" w:rsidRPr="000306ED" w14:paraId="22CB8BFC" w14:textId="77777777" w:rsidTr="00E001F3">
        <w:tc>
          <w:tcPr>
            <w:tcW w:w="704" w:type="dxa"/>
            <w:shd w:val="clear" w:color="auto" w:fill="auto"/>
          </w:tcPr>
          <w:p w14:paraId="5CAAB3E7" w14:textId="77777777" w:rsidR="00556D0A" w:rsidRPr="000306ED" w:rsidRDefault="00556D0A" w:rsidP="00E001F3">
            <w:pPr>
              <w:ind w:right="6"/>
              <w:jc w:val="center"/>
              <w:rPr>
                <w:sz w:val="24"/>
                <w:szCs w:val="24"/>
              </w:rPr>
            </w:pPr>
            <w:r w:rsidRPr="000306ED">
              <w:rPr>
                <w:sz w:val="24"/>
                <w:szCs w:val="24"/>
              </w:rPr>
              <w:t>5.</w:t>
            </w:r>
          </w:p>
        </w:tc>
        <w:tc>
          <w:tcPr>
            <w:tcW w:w="4111" w:type="dxa"/>
            <w:shd w:val="clear" w:color="auto" w:fill="auto"/>
          </w:tcPr>
          <w:p w14:paraId="1BC48D4C" w14:textId="77777777" w:rsidR="00556D0A" w:rsidRPr="000306ED" w:rsidRDefault="00556D0A" w:rsidP="00E001F3">
            <w:pPr>
              <w:ind w:right="6"/>
              <w:rPr>
                <w:sz w:val="24"/>
                <w:szCs w:val="24"/>
              </w:rPr>
            </w:pPr>
            <w:r w:rsidRPr="000306ED">
              <w:rPr>
                <w:sz w:val="24"/>
                <w:szCs w:val="24"/>
              </w:rPr>
              <w:t>Kopējais slāpeklis</w:t>
            </w:r>
          </w:p>
        </w:tc>
        <w:tc>
          <w:tcPr>
            <w:tcW w:w="4388" w:type="dxa"/>
            <w:shd w:val="clear" w:color="auto" w:fill="auto"/>
          </w:tcPr>
          <w:p w14:paraId="5E6D510F" w14:textId="77777777" w:rsidR="00556D0A" w:rsidRPr="000306ED" w:rsidRDefault="00B30361" w:rsidP="00E001F3">
            <w:pPr>
              <w:ind w:right="6"/>
              <w:jc w:val="center"/>
              <w:rPr>
                <w:sz w:val="24"/>
                <w:szCs w:val="24"/>
              </w:rPr>
            </w:pPr>
            <w:r w:rsidRPr="000306ED">
              <w:rPr>
                <w:sz w:val="24"/>
                <w:szCs w:val="24"/>
              </w:rPr>
              <w:t>60</w:t>
            </w:r>
          </w:p>
        </w:tc>
      </w:tr>
      <w:tr w:rsidR="00B54A91" w:rsidRPr="000306ED" w14:paraId="41878707" w14:textId="77777777" w:rsidTr="00E001F3">
        <w:tc>
          <w:tcPr>
            <w:tcW w:w="704" w:type="dxa"/>
            <w:shd w:val="clear" w:color="auto" w:fill="auto"/>
          </w:tcPr>
          <w:p w14:paraId="75C60CB9" w14:textId="77777777" w:rsidR="00B54A91" w:rsidRPr="000306ED" w:rsidRDefault="00B54A91" w:rsidP="00E001F3">
            <w:pPr>
              <w:ind w:right="6"/>
              <w:jc w:val="center"/>
              <w:rPr>
                <w:sz w:val="24"/>
                <w:szCs w:val="24"/>
              </w:rPr>
            </w:pPr>
            <w:r w:rsidRPr="000306ED">
              <w:rPr>
                <w:sz w:val="24"/>
                <w:szCs w:val="24"/>
              </w:rPr>
              <w:t>6.</w:t>
            </w:r>
          </w:p>
        </w:tc>
        <w:tc>
          <w:tcPr>
            <w:tcW w:w="4111" w:type="dxa"/>
            <w:shd w:val="clear" w:color="auto" w:fill="auto"/>
            <w:vAlign w:val="center"/>
          </w:tcPr>
          <w:p w14:paraId="49E30EAA" w14:textId="77777777" w:rsidR="00B54A91" w:rsidRPr="000306ED" w:rsidRDefault="00B54A91" w:rsidP="00E001F3">
            <w:pPr>
              <w:ind w:right="6"/>
              <w:rPr>
                <w:sz w:val="24"/>
                <w:szCs w:val="24"/>
              </w:rPr>
            </w:pPr>
            <w:r w:rsidRPr="000306ED">
              <w:rPr>
                <w:sz w:val="24"/>
                <w:szCs w:val="24"/>
              </w:rPr>
              <w:t>Naftas produkti</w:t>
            </w:r>
          </w:p>
        </w:tc>
        <w:tc>
          <w:tcPr>
            <w:tcW w:w="4388" w:type="dxa"/>
            <w:shd w:val="clear" w:color="auto" w:fill="auto"/>
            <w:vAlign w:val="center"/>
          </w:tcPr>
          <w:p w14:paraId="26B67A88" w14:textId="7C90E63C" w:rsidR="00B54A91" w:rsidRPr="000306ED" w:rsidRDefault="00CD7BDF" w:rsidP="00E001F3">
            <w:pPr>
              <w:ind w:right="6"/>
              <w:jc w:val="center"/>
              <w:rPr>
                <w:sz w:val="24"/>
                <w:szCs w:val="24"/>
              </w:rPr>
            </w:pPr>
            <w:r w:rsidRPr="000306ED">
              <w:rPr>
                <w:sz w:val="24"/>
                <w:szCs w:val="24"/>
              </w:rPr>
              <w:t>0</w:t>
            </w:r>
          </w:p>
        </w:tc>
      </w:tr>
      <w:tr w:rsidR="00B54A91" w:rsidRPr="000306ED" w14:paraId="330D2482" w14:textId="77777777" w:rsidTr="00E001F3">
        <w:tc>
          <w:tcPr>
            <w:tcW w:w="704" w:type="dxa"/>
            <w:shd w:val="clear" w:color="auto" w:fill="auto"/>
          </w:tcPr>
          <w:p w14:paraId="0753E64C" w14:textId="77777777" w:rsidR="00B54A91" w:rsidRPr="000306ED" w:rsidRDefault="00B54A91" w:rsidP="00E001F3">
            <w:pPr>
              <w:ind w:right="6"/>
              <w:jc w:val="center"/>
              <w:rPr>
                <w:sz w:val="24"/>
                <w:szCs w:val="24"/>
              </w:rPr>
            </w:pPr>
            <w:r w:rsidRPr="000306ED">
              <w:rPr>
                <w:sz w:val="24"/>
                <w:szCs w:val="24"/>
              </w:rPr>
              <w:t>7.</w:t>
            </w:r>
          </w:p>
        </w:tc>
        <w:tc>
          <w:tcPr>
            <w:tcW w:w="4111" w:type="dxa"/>
            <w:shd w:val="clear" w:color="auto" w:fill="auto"/>
            <w:vAlign w:val="center"/>
          </w:tcPr>
          <w:p w14:paraId="38B6A16A" w14:textId="77777777" w:rsidR="00B54A91" w:rsidRPr="000306ED" w:rsidRDefault="00B54A91" w:rsidP="00E001F3">
            <w:pPr>
              <w:ind w:right="6"/>
              <w:rPr>
                <w:sz w:val="24"/>
                <w:szCs w:val="24"/>
              </w:rPr>
            </w:pPr>
            <w:r w:rsidRPr="000306ED">
              <w:rPr>
                <w:sz w:val="24"/>
                <w:szCs w:val="24"/>
              </w:rPr>
              <w:t>Tauki (ekstraģējamās vielas)</w:t>
            </w:r>
          </w:p>
        </w:tc>
        <w:tc>
          <w:tcPr>
            <w:tcW w:w="4388" w:type="dxa"/>
            <w:shd w:val="clear" w:color="auto" w:fill="auto"/>
            <w:vAlign w:val="center"/>
          </w:tcPr>
          <w:p w14:paraId="515B3500" w14:textId="187E8018" w:rsidR="00B54A91" w:rsidRPr="000306ED" w:rsidRDefault="00CD7BDF" w:rsidP="00E001F3">
            <w:pPr>
              <w:ind w:right="6"/>
              <w:jc w:val="center"/>
              <w:rPr>
                <w:sz w:val="24"/>
                <w:szCs w:val="24"/>
              </w:rPr>
            </w:pPr>
            <w:r w:rsidRPr="000306ED">
              <w:rPr>
                <w:sz w:val="24"/>
                <w:szCs w:val="24"/>
              </w:rPr>
              <w:t>1</w:t>
            </w:r>
            <w:r w:rsidR="00B54A91" w:rsidRPr="000306ED">
              <w:rPr>
                <w:sz w:val="24"/>
                <w:szCs w:val="24"/>
              </w:rPr>
              <w:t>0</w:t>
            </w:r>
          </w:p>
        </w:tc>
      </w:tr>
    </w:tbl>
    <w:p w14:paraId="1A3E4B19" w14:textId="77777777" w:rsidR="00556D0A" w:rsidRPr="000306ED" w:rsidRDefault="00556D0A" w:rsidP="003E0FD2">
      <w:pPr>
        <w:ind w:right="6"/>
        <w:jc w:val="center"/>
        <w:rPr>
          <w:b/>
          <w:sz w:val="24"/>
          <w:szCs w:val="24"/>
        </w:rPr>
      </w:pPr>
    </w:p>
    <w:p w14:paraId="62D3B693" w14:textId="77777777" w:rsidR="003E0FD2" w:rsidRPr="000306ED" w:rsidRDefault="003E0FD2" w:rsidP="00556D0A">
      <w:pPr>
        <w:ind w:right="6"/>
        <w:rPr>
          <w:b/>
          <w:sz w:val="24"/>
          <w:szCs w:val="24"/>
        </w:rPr>
      </w:pPr>
    </w:p>
    <w:p w14:paraId="6F1023F4" w14:textId="77777777" w:rsidR="005431C5" w:rsidRPr="000306ED" w:rsidRDefault="005431C5">
      <w:pPr>
        <w:rPr>
          <w:sz w:val="24"/>
          <w:szCs w:val="24"/>
        </w:rPr>
      </w:pPr>
      <w:r w:rsidRPr="000306ED">
        <w:rPr>
          <w:sz w:val="24"/>
          <w:szCs w:val="24"/>
        </w:rPr>
        <w:br w:type="page"/>
      </w:r>
    </w:p>
    <w:p w14:paraId="59403FD3" w14:textId="77777777" w:rsidR="003E0FD2" w:rsidRPr="000306ED" w:rsidRDefault="003E0FD2">
      <w:pPr>
        <w:rPr>
          <w:sz w:val="24"/>
          <w:szCs w:val="24"/>
        </w:rPr>
      </w:pPr>
    </w:p>
    <w:p w14:paraId="10DD68FB" w14:textId="08482BA0" w:rsidR="00F36BE1" w:rsidRPr="000306ED" w:rsidRDefault="00F36BE1" w:rsidP="00F36BE1">
      <w:pPr>
        <w:pStyle w:val="Sarakstarindkopa"/>
        <w:numPr>
          <w:ilvl w:val="0"/>
          <w:numId w:val="33"/>
        </w:numPr>
        <w:ind w:right="6"/>
        <w:jc w:val="right"/>
        <w:rPr>
          <w:sz w:val="24"/>
          <w:szCs w:val="24"/>
          <w:lang w:eastAsia="lv-LV"/>
        </w:rPr>
      </w:pPr>
      <w:r w:rsidRPr="000306ED">
        <w:rPr>
          <w:sz w:val="24"/>
          <w:szCs w:val="24"/>
        </w:rPr>
        <w:t>p</w:t>
      </w:r>
      <w:r w:rsidRPr="000306ED">
        <w:rPr>
          <w:sz w:val="24"/>
          <w:szCs w:val="24"/>
          <w:lang w:eastAsia="lv-LV"/>
        </w:rPr>
        <w:t>ieliku</w:t>
      </w:r>
      <w:r w:rsidR="009963B8" w:rsidRPr="000306ED">
        <w:rPr>
          <w:sz w:val="24"/>
          <w:szCs w:val="24"/>
          <w:lang w:eastAsia="lv-LV"/>
        </w:rPr>
        <w:t>ms</w:t>
      </w:r>
      <w:r w:rsidR="009963B8" w:rsidRPr="000306ED">
        <w:rPr>
          <w:sz w:val="24"/>
          <w:szCs w:val="24"/>
          <w:lang w:eastAsia="lv-LV"/>
        </w:rPr>
        <w:br/>
        <w:t>Ogres novada pašvaldības 202</w:t>
      </w:r>
      <w:r w:rsidR="00F2181C" w:rsidRPr="000306ED">
        <w:rPr>
          <w:sz w:val="24"/>
          <w:szCs w:val="24"/>
          <w:lang w:eastAsia="lv-LV"/>
        </w:rPr>
        <w:t>5</w:t>
      </w:r>
      <w:r w:rsidRPr="000306ED">
        <w:rPr>
          <w:sz w:val="24"/>
          <w:szCs w:val="24"/>
          <w:lang w:eastAsia="lv-LV"/>
        </w:rPr>
        <w:t>.</w:t>
      </w:r>
      <w:r w:rsidR="00F2181C" w:rsidRPr="000306ED">
        <w:rPr>
          <w:sz w:val="24"/>
          <w:szCs w:val="24"/>
          <w:lang w:eastAsia="lv-LV"/>
        </w:rPr>
        <w:t xml:space="preserve"> </w:t>
      </w:r>
      <w:r w:rsidRPr="000306ED">
        <w:rPr>
          <w:sz w:val="24"/>
          <w:szCs w:val="24"/>
          <w:lang w:eastAsia="lv-LV"/>
        </w:rPr>
        <w:t xml:space="preserve">gada </w:t>
      </w:r>
      <w:r w:rsidR="006A550C">
        <w:rPr>
          <w:sz w:val="24"/>
          <w:szCs w:val="24"/>
          <w:lang w:eastAsia="lv-LV"/>
        </w:rPr>
        <w:t>24</w:t>
      </w:r>
      <w:r w:rsidR="009963B8" w:rsidRPr="000306ED">
        <w:rPr>
          <w:sz w:val="24"/>
          <w:szCs w:val="24"/>
          <w:lang w:eastAsia="lv-LV"/>
        </w:rPr>
        <w:t>.</w:t>
      </w:r>
      <w:r w:rsidR="00F2181C" w:rsidRPr="000306ED">
        <w:rPr>
          <w:sz w:val="24"/>
          <w:szCs w:val="24"/>
          <w:lang w:eastAsia="lv-LV"/>
        </w:rPr>
        <w:t xml:space="preserve"> </w:t>
      </w:r>
      <w:r w:rsidR="00C133FB">
        <w:rPr>
          <w:sz w:val="24"/>
          <w:szCs w:val="24"/>
          <w:lang w:eastAsia="lv-LV"/>
        </w:rPr>
        <w:t>aprīļa</w:t>
      </w:r>
      <w:r w:rsidR="009963B8" w:rsidRPr="000306ED">
        <w:rPr>
          <w:sz w:val="24"/>
          <w:szCs w:val="24"/>
          <w:lang w:eastAsia="lv-LV"/>
        </w:rPr>
        <w:t xml:space="preserve"> </w:t>
      </w:r>
      <w:r w:rsidRPr="000306ED">
        <w:rPr>
          <w:sz w:val="24"/>
          <w:szCs w:val="24"/>
          <w:lang w:eastAsia="lv-LV"/>
        </w:rPr>
        <w:br/>
        <w:t>sa</w:t>
      </w:r>
      <w:r w:rsidR="00D01205" w:rsidRPr="000306ED">
        <w:rPr>
          <w:sz w:val="24"/>
          <w:szCs w:val="24"/>
          <w:lang w:eastAsia="lv-LV"/>
        </w:rPr>
        <w:t>istošajiem noteikumiem Nr.</w:t>
      </w:r>
      <w:r w:rsidR="006A550C">
        <w:rPr>
          <w:sz w:val="24"/>
          <w:szCs w:val="24"/>
          <w:lang w:eastAsia="lv-LV"/>
        </w:rPr>
        <w:t>15</w:t>
      </w:r>
      <w:r w:rsidR="009963B8" w:rsidRPr="000306ED">
        <w:rPr>
          <w:sz w:val="24"/>
          <w:szCs w:val="24"/>
          <w:lang w:eastAsia="lv-LV"/>
        </w:rPr>
        <w:t>/202</w:t>
      </w:r>
      <w:r w:rsidR="00EA63AC" w:rsidRPr="000306ED">
        <w:rPr>
          <w:sz w:val="24"/>
          <w:szCs w:val="24"/>
          <w:lang w:eastAsia="lv-LV"/>
        </w:rPr>
        <w:t>5</w:t>
      </w:r>
      <w:r w:rsidRPr="000306ED">
        <w:rPr>
          <w:sz w:val="24"/>
          <w:szCs w:val="24"/>
          <w:lang w:eastAsia="lv-LV"/>
        </w:rPr>
        <w:t xml:space="preserve"> </w:t>
      </w:r>
    </w:p>
    <w:p w14:paraId="19112B2B" w14:textId="77777777" w:rsidR="00F36BE1" w:rsidRPr="000306ED" w:rsidRDefault="00F36BE1" w:rsidP="00F36BE1">
      <w:pPr>
        <w:ind w:right="6"/>
        <w:jc w:val="right"/>
        <w:rPr>
          <w:sz w:val="24"/>
          <w:szCs w:val="24"/>
          <w:lang w:eastAsia="lv-LV"/>
        </w:rPr>
      </w:pPr>
      <w:r w:rsidRPr="000306ED">
        <w:rPr>
          <w:sz w:val="24"/>
          <w:szCs w:val="24"/>
          <w:lang w:eastAsia="lv-LV"/>
        </w:rPr>
        <w:t xml:space="preserve">“Sabiedrisko ūdenssaimniecības pakalpojumu sniegšanas </w:t>
      </w:r>
    </w:p>
    <w:p w14:paraId="42B1DD1F" w14:textId="77777777" w:rsidR="00F36BE1" w:rsidRPr="000306ED" w:rsidRDefault="00F36BE1" w:rsidP="00F36BE1">
      <w:pPr>
        <w:ind w:right="6"/>
        <w:jc w:val="right"/>
        <w:rPr>
          <w:sz w:val="24"/>
          <w:szCs w:val="24"/>
          <w:lang w:eastAsia="lv-LV"/>
        </w:rPr>
      </w:pPr>
      <w:r w:rsidRPr="000306ED">
        <w:rPr>
          <w:sz w:val="24"/>
          <w:szCs w:val="24"/>
          <w:lang w:eastAsia="lv-LV"/>
        </w:rPr>
        <w:t>un lietošanas kārtība Ogres novadā”</w:t>
      </w:r>
    </w:p>
    <w:p w14:paraId="3C7CD98F" w14:textId="77777777" w:rsidR="00B55A69" w:rsidRPr="000306ED" w:rsidRDefault="00B55A69" w:rsidP="00B55A69">
      <w:pPr>
        <w:pStyle w:val="Pamatteksts"/>
        <w:ind w:right="705"/>
        <w:rPr>
          <w:b/>
          <w:szCs w:val="24"/>
        </w:rPr>
      </w:pPr>
    </w:p>
    <w:p w14:paraId="1CB320FD" w14:textId="77777777" w:rsidR="00B55A69" w:rsidRPr="000306ED" w:rsidRDefault="00F36BE1" w:rsidP="00F36BE1">
      <w:pPr>
        <w:pStyle w:val="Pamatteksts"/>
        <w:tabs>
          <w:tab w:val="clear" w:pos="3119"/>
        </w:tabs>
        <w:ind w:right="-1"/>
        <w:jc w:val="center"/>
        <w:rPr>
          <w:b/>
          <w:szCs w:val="24"/>
        </w:rPr>
      </w:pPr>
      <w:r w:rsidRPr="000306ED">
        <w:rPr>
          <w:b/>
          <w:szCs w:val="24"/>
        </w:rPr>
        <w:t>Ūdens patēriņa norma komercuzskaitei</w:t>
      </w:r>
    </w:p>
    <w:p w14:paraId="1F053BD1" w14:textId="77777777" w:rsidR="0018122A" w:rsidRPr="000306ED" w:rsidRDefault="0018122A" w:rsidP="00F36BE1">
      <w:pPr>
        <w:pStyle w:val="Pamatteksts"/>
        <w:tabs>
          <w:tab w:val="clear" w:pos="3119"/>
        </w:tabs>
        <w:ind w:right="-1"/>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339"/>
        <w:gridCol w:w="3025"/>
      </w:tblGrid>
      <w:tr w:rsidR="0018122A" w:rsidRPr="000306ED" w14:paraId="5A31009F" w14:textId="77777777" w:rsidTr="00E001F3">
        <w:tc>
          <w:tcPr>
            <w:tcW w:w="704" w:type="dxa"/>
            <w:shd w:val="clear" w:color="auto" w:fill="auto"/>
          </w:tcPr>
          <w:p w14:paraId="26D4735B" w14:textId="77777777" w:rsidR="0018122A" w:rsidRPr="000306ED" w:rsidRDefault="0018122A" w:rsidP="00E001F3">
            <w:pPr>
              <w:ind w:right="6"/>
              <w:jc w:val="center"/>
              <w:rPr>
                <w:b/>
                <w:sz w:val="24"/>
                <w:szCs w:val="24"/>
              </w:rPr>
            </w:pPr>
            <w:r w:rsidRPr="000306ED">
              <w:rPr>
                <w:b/>
                <w:sz w:val="24"/>
                <w:szCs w:val="24"/>
              </w:rPr>
              <w:t>Nr. p.k.</w:t>
            </w:r>
          </w:p>
        </w:tc>
        <w:tc>
          <w:tcPr>
            <w:tcW w:w="5431" w:type="dxa"/>
            <w:shd w:val="clear" w:color="auto" w:fill="auto"/>
          </w:tcPr>
          <w:p w14:paraId="3F5A26E7" w14:textId="77777777" w:rsidR="0018122A" w:rsidRPr="000306ED" w:rsidRDefault="0018122A" w:rsidP="00E001F3">
            <w:pPr>
              <w:ind w:right="6"/>
              <w:jc w:val="center"/>
              <w:rPr>
                <w:b/>
                <w:sz w:val="24"/>
                <w:szCs w:val="24"/>
              </w:rPr>
            </w:pPr>
            <w:r w:rsidRPr="000306ED">
              <w:rPr>
                <w:b/>
                <w:sz w:val="24"/>
                <w:szCs w:val="24"/>
              </w:rPr>
              <w:t>Ēku labiekārtotības pakāpe</w:t>
            </w:r>
          </w:p>
        </w:tc>
        <w:tc>
          <w:tcPr>
            <w:tcW w:w="3068" w:type="dxa"/>
            <w:shd w:val="clear" w:color="auto" w:fill="auto"/>
          </w:tcPr>
          <w:p w14:paraId="00933248" w14:textId="77777777" w:rsidR="0018122A" w:rsidRPr="000306ED" w:rsidRDefault="0018122A" w:rsidP="00E001F3">
            <w:pPr>
              <w:ind w:right="6"/>
              <w:jc w:val="center"/>
              <w:rPr>
                <w:b/>
                <w:sz w:val="24"/>
                <w:szCs w:val="24"/>
              </w:rPr>
            </w:pPr>
            <w:r w:rsidRPr="000306ED">
              <w:rPr>
                <w:b/>
                <w:sz w:val="24"/>
                <w:szCs w:val="24"/>
              </w:rPr>
              <w:t>Viena iedzīvotāja ūdens patēriņš mēnesī,</w:t>
            </w:r>
          </w:p>
          <w:p w14:paraId="29FC96C6" w14:textId="77777777" w:rsidR="0018122A" w:rsidRPr="000306ED" w:rsidRDefault="0018122A" w:rsidP="00E001F3">
            <w:pPr>
              <w:ind w:right="6"/>
              <w:jc w:val="center"/>
              <w:rPr>
                <w:b/>
                <w:sz w:val="24"/>
                <w:szCs w:val="24"/>
              </w:rPr>
            </w:pPr>
            <w:r w:rsidRPr="000306ED">
              <w:rPr>
                <w:b/>
                <w:sz w:val="24"/>
                <w:szCs w:val="24"/>
              </w:rPr>
              <w:t>m3 /mēnesī</w:t>
            </w:r>
          </w:p>
        </w:tc>
      </w:tr>
      <w:tr w:rsidR="0018122A" w:rsidRPr="000306ED" w14:paraId="3AB83236" w14:textId="77777777" w:rsidTr="00E001F3">
        <w:tc>
          <w:tcPr>
            <w:tcW w:w="704" w:type="dxa"/>
            <w:shd w:val="clear" w:color="auto" w:fill="auto"/>
          </w:tcPr>
          <w:p w14:paraId="24F1BF2C" w14:textId="77777777" w:rsidR="0018122A" w:rsidRPr="000306ED" w:rsidRDefault="0018122A" w:rsidP="00E001F3">
            <w:pPr>
              <w:ind w:right="6"/>
              <w:jc w:val="center"/>
              <w:rPr>
                <w:sz w:val="24"/>
                <w:szCs w:val="24"/>
              </w:rPr>
            </w:pPr>
            <w:r w:rsidRPr="000306ED">
              <w:rPr>
                <w:sz w:val="24"/>
                <w:szCs w:val="24"/>
              </w:rPr>
              <w:t>1.</w:t>
            </w:r>
          </w:p>
        </w:tc>
        <w:tc>
          <w:tcPr>
            <w:tcW w:w="5431" w:type="dxa"/>
            <w:shd w:val="clear" w:color="auto" w:fill="auto"/>
          </w:tcPr>
          <w:p w14:paraId="693FD040" w14:textId="77777777" w:rsidR="0018122A" w:rsidRPr="000306ED" w:rsidRDefault="006215A1" w:rsidP="00E001F3">
            <w:pPr>
              <w:ind w:right="6"/>
              <w:rPr>
                <w:sz w:val="24"/>
                <w:szCs w:val="24"/>
              </w:rPr>
            </w:pPr>
            <w:r w:rsidRPr="000306ED">
              <w:rPr>
                <w:sz w:val="24"/>
                <w:szCs w:val="24"/>
              </w:rPr>
              <w:t>Jebkura labiekārtotības pakāpe</w:t>
            </w:r>
          </w:p>
        </w:tc>
        <w:tc>
          <w:tcPr>
            <w:tcW w:w="3068" w:type="dxa"/>
            <w:shd w:val="clear" w:color="auto" w:fill="auto"/>
          </w:tcPr>
          <w:p w14:paraId="50251C36" w14:textId="77777777" w:rsidR="0018122A" w:rsidRPr="000306ED" w:rsidRDefault="0018122A" w:rsidP="00E001F3">
            <w:pPr>
              <w:ind w:right="6"/>
              <w:jc w:val="center"/>
              <w:rPr>
                <w:sz w:val="24"/>
                <w:szCs w:val="24"/>
              </w:rPr>
            </w:pPr>
            <w:r w:rsidRPr="000306ED">
              <w:rPr>
                <w:sz w:val="24"/>
                <w:szCs w:val="24"/>
              </w:rPr>
              <w:t>6</w:t>
            </w:r>
          </w:p>
        </w:tc>
      </w:tr>
    </w:tbl>
    <w:p w14:paraId="476B1F5A" w14:textId="77777777" w:rsidR="0018122A" w:rsidRPr="000306ED" w:rsidRDefault="0018122A" w:rsidP="00F36BE1">
      <w:pPr>
        <w:pStyle w:val="Pamatteksts"/>
        <w:tabs>
          <w:tab w:val="clear" w:pos="3119"/>
        </w:tabs>
        <w:ind w:right="-1"/>
        <w:jc w:val="center"/>
        <w:rPr>
          <w:b/>
          <w:szCs w:val="24"/>
        </w:rPr>
      </w:pPr>
    </w:p>
    <w:p w14:paraId="739EA273" w14:textId="77777777" w:rsidR="00F36BE1" w:rsidRPr="000306ED" w:rsidRDefault="00F36BE1" w:rsidP="00F36BE1">
      <w:pPr>
        <w:pStyle w:val="Pamatteksts"/>
        <w:tabs>
          <w:tab w:val="clear" w:pos="3119"/>
        </w:tabs>
        <w:ind w:right="-1"/>
        <w:jc w:val="center"/>
        <w:rPr>
          <w:b/>
          <w:szCs w:val="24"/>
        </w:rPr>
      </w:pPr>
    </w:p>
    <w:p w14:paraId="27CAFF0E" w14:textId="77777777" w:rsidR="00F36BE1" w:rsidRPr="000306ED" w:rsidRDefault="00F36BE1" w:rsidP="00B55A69">
      <w:pPr>
        <w:pStyle w:val="Pamatteksts"/>
        <w:rPr>
          <w:b/>
          <w:szCs w:val="24"/>
        </w:rPr>
      </w:pPr>
    </w:p>
    <w:p w14:paraId="31A77781" w14:textId="77777777" w:rsidR="00F36BE1" w:rsidRPr="000306ED" w:rsidRDefault="00F36BE1" w:rsidP="00B55A69">
      <w:pPr>
        <w:pStyle w:val="Pamatteksts"/>
        <w:rPr>
          <w:b/>
          <w:szCs w:val="24"/>
        </w:rPr>
      </w:pPr>
    </w:p>
    <w:p w14:paraId="00A06B48" w14:textId="77777777" w:rsidR="00B55A69" w:rsidRPr="000306ED" w:rsidRDefault="00B55A69" w:rsidP="00B55A69">
      <w:pPr>
        <w:jc w:val="right"/>
        <w:rPr>
          <w:sz w:val="24"/>
          <w:szCs w:val="24"/>
        </w:rPr>
      </w:pPr>
    </w:p>
    <w:p w14:paraId="25404D59" w14:textId="77777777" w:rsidR="00B55A69" w:rsidRPr="000306ED" w:rsidRDefault="00B55A69" w:rsidP="00B55A69">
      <w:pPr>
        <w:widowControl w:val="0"/>
        <w:tabs>
          <w:tab w:val="left" w:pos="1191"/>
        </w:tabs>
        <w:autoSpaceDE w:val="0"/>
        <w:autoSpaceDN w:val="0"/>
        <w:spacing w:line="252" w:lineRule="exact"/>
        <w:jc w:val="both"/>
        <w:rPr>
          <w:sz w:val="24"/>
          <w:szCs w:val="24"/>
        </w:rPr>
      </w:pPr>
    </w:p>
    <w:p w14:paraId="2EE41EE9" w14:textId="77777777" w:rsidR="00B55A69" w:rsidRPr="000306ED" w:rsidRDefault="00B55A69" w:rsidP="00B55A69">
      <w:pPr>
        <w:rPr>
          <w:b/>
          <w:sz w:val="24"/>
          <w:szCs w:val="24"/>
          <w:u w:val="thick"/>
        </w:rPr>
      </w:pPr>
      <w:bookmarkStart w:id="6" w:name="_GoBack"/>
      <w:bookmarkEnd w:id="6"/>
    </w:p>
    <w:sectPr w:rsidR="00B55A69" w:rsidRPr="000306ED" w:rsidSect="00654139">
      <w:headerReference w:type="default" r:id="rId9"/>
      <w:footerReference w:type="default" r:id="rId10"/>
      <w:pgSz w:w="11910" w:h="16840"/>
      <w:pgMar w:top="1134" w:right="1134" w:bottom="1134" w:left="1701" w:header="0" w:footer="10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00E66" w14:textId="77777777" w:rsidR="00941B80" w:rsidRDefault="00941B80" w:rsidP="00B96F2C">
      <w:r>
        <w:separator/>
      </w:r>
    </w:p>
  </w:endnote>
  <w:endnote w:type="continuationSeparator" w:id="0">
    <w:p w14:paraId="063AA585" w14:textId="77777777" w:rsidR="00941B80" w:rsidRDefault="00941B80" w:rsidP="00B9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3A876" w14:textId="77777777" w:rsidR="00912760" w:rsidRDefault="00912760">
    <w:pPr>
      <w:pStyle w:val="Kjene"/>
      <w:jc w:val="center"/>
    </w:pPr>
    <w:r>
      <w:fldChar w:fldCharType="begin"/>
    </w:r>
    <w:r>
      <w:instrText>PAGE   \* MERGEFORMAT</w:instrText>
    </w:r>
    <w:r>
      <w:fldChar w:fldCharType="separate"/>
    </w:r>
    <w:r w:rsidR="006A550C">
      <w:rPr>
        <w:noProof/>
      </w:rPr>
      <w:t>1</w:t>
    </w:r>
    <w:r>
      <w:fldChar w:fldCharType="end"/>
    </w:r>
  </w:p>
  <w:p w14:paraId="4B827B47" w14:textId="77777777" w:rsidR="00912760" w:rsidRDefault="0091276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5092D" w14:textId="77777777" w:rsidR="00941B80" w:rsidRDefault="00941B80" w:rsidP="00B96F2C">
      <w:r>
        <w:separator/>
      </w:r>
    </w:p>
  </w:footnote>
  <w:footnote w:type="continuationSeparator" w:id="0">
    <w:p w14:paraId="1B3665EC" w14:textId="77777777" w:rsidR="00941B80" w:rsidRDefault="00941B80" w:rsidP="00B96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A89CE" w14:textId="77777777" w:rsidR="00912760" w:rsidRDefault="00912760">
    <w:pPr>
      <w:pStyle w:val="Galvene"/>
      <w:jc w:val="center"/>
    </w:pPr>
  </w:p>
  <w:p w14:paraId="7B656638" w14:textId="77777777" w:rsidR="00912760" w:rsidRDefault="00912760">
    <w:pPr>
      <w:pStyle w:val="Galvene"/>
    </w:pPr>
  </w:p>
  <w:p w14:paraId="7C0F6FFF" w14:textId="77777777" w:rsidR="00912760" w:rsidRDefault="009127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1BA8"/>
    <w:multiLevelType w:val="multilevel"/>
    <w:tmpl w:val="C8701C1E"/>
    <w:lvl w:ilvl="0">
      <w:start w:val="1"/>
      <w:numFmt w:val="decimal"/>
      <w:lvlText w:val="%1."/>
      <w:lvlJc w:val="left"/>
      <w:pPr>
        <w:ind w:left="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2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30A5688"/>
    <w:multiLevelType w:val="hybridMultilevel"/>
    <w:tmpl w:val="582283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9C7C63"/>
    <w:multiLevelType w:val="multilevel"/>
    <w:tmpl w:val="1D5E26A0"/>
    <w:lvl w:ilvl="0">
      <w:start w:val="39"/>
      <w:numFmt w:val="decimal"/>
      <w:lvlText w:val="%1."/>
      <w:lvlJc w:val="left"/>
      <w:pPr>
        <w:ind w:left="28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9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6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3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0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7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5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2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8CD5D67"/>
    <w:multiLevelType w:val="multilevel"/>
    <w:tmpl w:val="29BEB98E"/>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41761"/>
    <w:multiLevelType w:val="hybridMultilevel"/>
    <w:tmpl w:val="43C0A1EA"/>
    <w:lvl w:ilvl="0" w:tplc="33221BDA">
      <w:start w:val="54"/>
      <w:numFmt w:val="decimal"/>
      <w:lvlText w:val="%1."/>
      <w:lvlJc w:val="left"/>
      <w:pPr>
        <w:ind w:left="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5B8B1B8">
      <w:start w:val="1"/>
      <w:numFmt w:val="lowerLetter"/>
      <w:lvlText w:val="%2"/>
      <w:lvlJc w:val="left"/>
      <w:pPr>
        <w:ind w:left="1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7F0EE78">
      <w:start w:val="1"/>
      <w:numFmt w:val="lowerRoman"/>
      <w:lvlText w:val="%3"/>
      <w:lvlJc w:val="left"/>
      <w:pPr>
        <w:ind w:left="2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FA4EEBA">
      <w:start w:val="1"/>
      <w:numFmt w:val="decimal"/>
      <w:lvlText w:val="%4"/>
      <w:lvlJc w:val="left"/>
      <w:pPr>
        <w:ind w:left="2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482FE4A">
      <w:start w:val="1"/>
      <w:numFmt w:val="lowerLetter"/>
      <w:lvlText w:val="%5"/>
      <w:lvlJc w:val="left"/>
      <w:pPr>
        <w:ind w:left="3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E007C58">
      <w:start w:val="1"/>
      <w:numFmt w:val="lowerRoman"/>
      <w:lvlText w:val="%6"/>
      <w:lvlJc w:val="left"/>
      <w:pPr>
        <w:ind w:left="4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8D2D438">
      <w:start w:val="1"/>
      <w:numFmt w:val="decimal"/>
      <w:lvlText w:val="%7"/>
      <w:lvlJc w:val="left"/>
      <w:pPr>
        <w:ind w:left="4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7B840A2">
      <w:start w:val="1"/>
      <w:numFmt w:val="lowerLetter"/>
      <w:lvlText w:val="%8"/>
      <w:lvlJc w:val="left"/>
      <w:pPr>
        <w:ind w:left="5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3A4699C">
      <w:start w:val="1"/>
      <w:numFmt w:val="lowerRoman"/>
      <w:lvlText w:val="%9"/>
      <w:lvlJc w:val="left"/>
      <w:pPr>
        <w:ind w:left="6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E8529DD"/>
    <w:multiLevelType w:val="hybridMultilevel"/>
    <w:tmpl w:val="8F48292C"/>
    <w:lvl w:ilvl="0" w:tplc="F2B813B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110F1E5B"/>
    <w:multiLevelType w:val="hybridMultilevel"/>
    <w:tmpl w:val="E09094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506E93"/>
    <w:multiLevelType w:val="hybridMultilevel"/>
    <w:tmpl w:val="98AEDF3E"/>
    <w:lvl w:ilvl="0" w:tplc="08504078">
      <w:numFmt w:val="bullet"/>
      <w:lvlText w:val="□"/>
      <w:lvlJc w:val="left"/>
      <w:pPr>
        <w:ind w:left="1000" w:hanging="200"/>
      </w:pPr>
      <w:rPr>
        <w:rFonts w:ascii="Times New Roman" w:eastAsia="Times New Roman" w:hAnsi="Times New Roman" w:cs="Times New Roman" w:hint="default"/>
        <w:b/>
        <w:bCs/>
        <w:w w:val="100"/>
        <w:sz w:val="22"/>
        <w:szCs w:val="22"/>
        <w:lang w:val="lv" w:eastAsia="lv" w:bidi="lv"/>
      </w:rPr>
    </w:lvl>
    <w:lvl w:ilvl="1" w:tplc="9F528C72">
      <w:numFmt w:val="bullet"/>
      <w:lvlText w:val="•"/>
      <w:lvlJc w:val="left"/>
      <w:pPr>
        <w:ind w:left="1976" w:hanging="200"/>
      </w:pPr>
      <w:rPr>
        <w:rFonts w:hint="default"/>
        <w:lang w:val="lv" w:eastAsia="lv" w:bidi="lv"/>
      </w:rPr>
    </w:lvl>
    <w:lvl w:ilvl="2" w:tplc="62A0069E">
      <w:numFmt w:val="bullet"/>
      <w:lvlText w:val="•"/>
      <w:lvlJc w:val="left"/>
      <w:pPr>
        <w:ind w:left="2953" w:hanging="200"/>
      </w:pPr>
      <w:rPr>
        <w:rFonts w:hint="default"/>
        <w:lang w:val="lv" w:eastAsia="lv" w:bidi="lv"/>
      </w:rPr>
    </w:lvl>
    <w:lvl w:ilvl="3" w:tplc="4AF05290">
      <w:numFmt w:val="bullet"/>
      <w:lvlText w:val="•"/>
      <w:lvlJc w:val="left"/>
      <w:pPr>
        <w:ind w:left="3929" w:hanging="200"/>
      </w:pPr>
      <w:rPr>
        <w:rFonts w:hint="default"/>
        <w:lang w:val="lv" w:eastAsia="lv" w:bidi="lv"/>
      </w:rPr>
    </w:lvl>
    <w:lvl w:ilvl="4" w:tplc="CAA486C0">
      <w:numFmt w:val="bullet"/>
      <w:lvlText w:val="•"/>
      <w:lvlJc w:val="left"/>
      <w:pPr>
        <w:ind w:left="4906" w:hanging="200"/>
      </w:pPr>
      <w:rPr>
        <w:rFonts w:hint="default"/>
        <w:lang w:val="lv" w:eastAsia="lv" w:bidi="lv"/>
      </w:rPr>
    </w:lvl>
    <w:lvl w:ilvl="5" w:tplc="F13E6A06">
      <w:numFmt w:val="bullet"/>
      <w:lvlText w:val="•"/>
      <w:lvlJc w:val="left"/>
      <w:pPr>
        <w:ind w:left="5883" w:hanging="200"/>
      </w:pPr>
      <w:rPr>
        <w:rFonts w:hint="default"/>
        <w:lang w:val="lv" w:eastAsia="lv" w:bidi="lv"/>
      </w:rPr>
    </w:lvl>
    <w:lvl w:ilvl="6" w:tplc="CF4E6918">
      <w:numFmt w:val="bullet"/>
      <w:lvlText w:val="•"/>
      <w:lvlJc w:val="left"/>
      <w:pPr>
        <w:ind w:left="6859" w:hanging="200"/>
      </w:pPr>
      <w:rPr>
        <w:rFonts w:hint="default"/>
        <w:lang w:val="lv" w:eastAsia="lv" w:bidi="lv"/>
      </w:rPr>
    </w:lvl>
    <w:lvl w:ilvl="7" w:tplc="4FE6A718">
      <w:numFmt w:val="bullet"/>
      <w:lvlText w:val="•"/>
      <w:lvlJc w:val="left"/>
      <w:pPr>
        <w:ind w:left="7836" w:hanging="200"/>
      </w:pPr>
      <w:rPr>
        <w:rFonts w:hint="default"/>
        <w:lang w:val="lv" w:eastAsia="lv" w:bidi="lv"/>
      </w:rPr>
    </w:lvl>
    <w:lvl w:ilvl="8" w:tplc="D5AE11B2">
      <w:numFmt w:val="bullet"/>
      <w:lvlText w:val="•"/>
      <w:lvlJc w:val="left"/>
      <w:pPr>
        <w:ind w:left="8813" w:hanging="200"/>
      </w:pPr>
      <w:rPr>
        <w:rFonts w:hint="default"/>
        <w:lang w:val="lv" w:eastAsia="lv" w:bidi="lv"/>
      </w:rPr>
    </w:lvl>
  </w:abstractNum>
  <w:abstractNum w:abstractNumId="9" w15:restartNumberingAfterBreak="0">
    <w:nsid w:val="1C60458F"/>
    <w:multiLevelType w:val="multilevel"/>
    <w:tmpl w:val="F84AFBC2"/>
    <w:lvl w:ilvl="0">
      <w:start w:val="1"/>
      <w:numFmt w:val="decimal"/>
      <w:lvlText w:val="%1."/>
      <w:lvlJc w:val="left"/>
      <w:pPr>
        <w:ind w:left="1000" w:hanging="167"/>
      </w:pPr>
      <w:rPr>
        <w:rFonts w:ascii="Times New Roman" w:eastAsia="Times New Roman" w:hAnsi="Times New Roman" w:cs="Times New Roman" w:hint="default"/>
        <w:w w:val="100"/>
        <w:sz w:val="20"/>
        <w:szCs w:val="20"/>
        <w:lang w:val="lv" w:eastAsia="lv" w:bidi="lv"/>
      </w:rPr>
    </w:lvl>
    <w:lvl w:ilvl="1">
      <w:start w:val="1"/>
      <w:numFmt w:val="decimal"/>
      <w:lvlText w:val="%1.%2."/>
      <w:lvlJc w:val="left"/>
      <w:pPr>
        <w:ind w:left="2080" w:hanging="360"/>
      </w:pPr>
      <w:rPr>
        <w:rFonts w:ascii="Times New Roman" w:eastAsia="Times New Roman" w:hAnsi="Times New Roman" w:cs="Times New Roman" w:hint="default"/>
        <w:w w:val="100"/>
        <w:sz w:val="20"/>
        <w:szCs w:val="22"/>
        <w:lang w:val="lv" w:eastAsia="lv" w:bidi="lv"/>
      </w:rPr>
    </w:lvl>
    <w:lvl w:ilvl="2">
      <w:numFmt w:val="bullet"/>
      <w:lvlText w:val="•"/>
      <w:lvlJc w:val="left"/>
      <w:pPr>
        <w:ind w:left="2080" w:hanging="360"/>
      </w:pPr>
      <w:rPr>
        <w:rFonts w:hint="default"/>
        <w:lang w:val="lv" w:eastAsia="lv" w:bidi="lv"/>
      </w:rPr>
    </w:lvl>
    <w:lvl w:ilvl="3">
      <w:numFmt w:val="bullet"/>
      <w:lvlText w:val="•"/>
      <w:lvlJc w:val="left"/>
      <w:pPr>
        <w:ind w:left="2640" w:hanging="360"/>
      </w:pPr>
      <w:rPr>
        <w:rFonts w:hint="default"/>
        <w:lang w:val="lv" w:eastAsia="lv" w:bidi="lv"/>
      </w:rPr>
    </w:lvl>
    <w:lvl w:ilvl="4">
      <w:numFmt w:val="bullet"/>
      <w:lvlText w:val="•"/>
      <w:lvlJc w:val="left"/>
      <w:pPr>
        <w:ind w:left="3800" w:hanging="360"/>
      </w:pPr>
      <w:rPr>
        <w:rFonts w:hint="default"/>
        <w:lang w:val="lv" w:eastAsia="lv" w:bidi="lv"/>
      </w:rPr>
    </w:lvl>
    <w:lvl w:ilvl="5">
      <w:numFmt w:val="bullet"/>
      <w:lvlText w:val="•"/>
      <w:lvlJc w:val="left"/>
      <w:pPr>
        <w:ind w:left="4961" w:hanging="360"/>
      </w:pPr>
      <w:rPr>
        <w:rFonts w:hint="default"/>
        <w:lang w:val="lv" w:eastAsia="lv" w:bidi="lv"/>
      </w:rPr>
    </w:lvl>
    <w:lvl w:ilvl="6">
      <w:numFmt w:val="bullet"/>
      <w:lvlText w:val="•"/>
      <w:lvlJc w:val="left"/>
      <w:pPr>
        <w:ind w:left="6122" w:hanging="360"/>
      </w:pPr>
      <w:rPr>
        <w:rFonts w:hint="default"/>
        <w:lang w:val="lv" w:eastAsia="lv" w:bidi="lv"/>
      </w:rPr>
    </w:lvl>
    <w:lvl w:ilvl="7">
      <w:numFmt w:val="bullet"/>
      <w:lvlText w:val="•"/>
      <w:lvlJc w:val="left"/>
      <w:pPr>
        <w:ind w:left="7283" w:hanging="360"/>
      </w:pPr>
      <w:rPr>
        <w:rFonts w:hint="default"/>
        <w:lang w:val="lv" w:eastAsia="lv" w:bidi="lv"/>
      </w:rPr>
    </w:lvl>
    <w:lvl w:ilvl="8">
      <w:numFmt w:val="bullet"/>
      <w:lvlText w:val="•"/>
      <w:lvlJc w:val="left"/>
      <w:pPr>
        <w:ind w:left="8444" w:hanging="360"/>
      </w:pPr>
      <w:rPr>
        <w:rFonts w:hint="default"/>
        <w:lang w:val="lv" w:eastAsia="lv" w:bidi="lv"/>
      </w:rPr>
    </w:lvl>
  </w:abstractNum>
  <w:abstractNum w:abstractNumId="10" w15:restartNumberingAfterBreak="0">
    <w:nsid w:val="1D9807B1"/>
    <w:multiLevelType w:val="multilevel"/>
    <w:tmpl w:val="0C50B94E"/>
    <w:lvl w:ilvl="0">
      <w:start w:val="1"/>
      <w:numFmt w:val="decimal"/>
      <w:lvlText w:val="%1."/>
      <w:lvlJc w:val="left"/>
      <w:pPr>
        <w:ind w:left="480" w:hanging="480"/>
      </w:pPr>
      <w:rPr>
        <w:rFonts w:ascii="Times New Roman" w:eastAsia="Times New Roman" w:hAnsi="Times New Roman" w:cs="Times New Roman"/>
        <w:b w:val="0"/>
        <w:bCs w:val="0"/>
        <w:strike w:val="0"/>
      </w:rPr>
    </w:lvl>
    <w:lvl w:ilvl="1">
      <w:start w:val="1"/>
      <w:numFmt w:val="decimal"/>
      <w:lvlText w:val="%1.%2."/>
      <w:lvlJc w:val="left"/>
      <w:pPr>
        <w:ind w:left="1200" w:hanging="480"/>
      </w:pPr>
      <w:rPr>
        <w:rFonts w:hint="default"/>
        <w:b w:val="0"/>
        <w:color w:val="000000" w:themeColor="text1"/>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EF013DC"/>
    <w:multiLevelType w:val="multilevel"/>
    <w:tmpl w:val="0C50B94E"/>
    <w:lvl w:ilvl="0">
      <w:start w:val="1"/>
      <w:numFmt w:val="decimal"/>
      <w:lvlText w:val="%1."/>
      <w:lvlJc w:val="left"/>
      <w:pPr>
        <w:ind w:left="480" w:hanging="480"/>
      </w:pPr>
      <w:rPr>
        <w:rFonts w:ascii="Times New Roman" w:eastAsia="Times New Roman" w:hAnsi="Times New Roman" w:cs="Times New Roman"/>
        <w:b w:val="0"/>
        <w:bCs w:val="0"/>
        <w:strike w:val="0"/>
      </w:rPr>
    </w:lvl>
    <w:lvl w:ilvl="1">
      <w:start w:val="1"/>
      <w:numFmt w:val="decimal"/>
      <w:lvlText w:val="%1.%2."/>
      <w:lvlJc w:val="left"/>
      <w:pPr>
        <w:ind w:left="1200" w:hanging="480"/>
      </w:pPr>
      <w:rPr>
        <w:rFonts w:hint="default"/>
        <w:b w:val="0"/>
        <w:color w:val="000000" w:themeColor="text1"/>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19D3531"/>
    <w:multiLevelType w:val="multilevel"/>
    <w:tmpl w:val="CB9A8B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31103C3"/>
    <w:multiLevelType w:val="multilevel"/>
    <w:tmpl w:val="26ECA08E"/>
    <w:lvl w:ilvl="0">
      <w:start w:val="1"/>
      <w:numFmt w:val="upperRoman"/>
      <w:lvlText w:val="%1."/>
      <w:lvlJc w:val="left"/>
      <w:pPr>
        <w:ind w:left="1495"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6DD24D1"/>
    <w:multiLevelType w:val="hybridMultilevel"/>
    <w:tmpl w:val="234C5C4C"/>
    <w:lvl w:ilvl="0" w:tplc="0426000F">
      <w:start w:val="1"/>
      <w:numFmt w:val="decimal"/>
      <w:lvlText w:val="%1."/>
      <w:lvlJc w:val="left"/>
      <w:pPr>
        <w:ind w:left="1488" w:hanging="360"/>
      </w:pPr>
    </w:lvl>
    <w:lvl w:ilvl="1" w:tplc="04260019" w:tentative="1">
      <w:start w:val="1"/>
      <w:numFmt w:val="lowerLetter"/>
      <w:lvlText w:val="%2."/>
      <w:lvlJc w:val="left"/>
      <w:pPr>
        <w:ind w:left="2208" w:hanging="360"/>
      </w:pPr>
    </w:lvl>
    <w:lvl w:ilvl="2" w:tplc="0426001B" w:tentative="1">
      <w:start w:val="1"/>
      <w:numFmt w:val="lowerRoman"/>
      <w:lvlText w:val="%3."/>
      <w:lvlJc w:val="right"/>
      <w:pPr>
        <w:ind w:left="2928" w:hanging="180"/>
      </w:pPr>
    </w:lvl>
    <w:lvl w:ilvl="3" w:tplc="0426000F" w:tentative="1">
      <w:start w:val="1"/>
      <w:numFmt w:val="decimal"/>
      <w:lvlText w:val="%4."/>
      <w:lvlJc w:val="left"/>
      <w:pPr>
        <w:ind w:left="3648" w:hanging="360"/>
      </w:pPr>
    </w:lvl>
    <w:lvl w:ilvl="4" w:tplc="04260019" w:tentative="1">
      <w:start w:val="1"/>
      <w:numFmt w:val="lowerLetter"/>
      <w:lvlText w:val="%5."/>
      <w:lvlJc w:val="left"/>
      <w:pPr>
        <w:ind w:left="4368" w:hanging="360"/>
      </w:pPr>
    </w:lvl>
    <w:lvl w:ilvl="5" w:tplc="0426001B" w:tentative="1">
      <w:start w:val="1"/>
      <w:numFmt w:val="lowerRoman"/>
      <w:lvlText w:val="%6."/>
      <w:lvlJc w:val="right"/>
      <w:pPr>
        <w:ind w:left="5088" w:hanging="180"/>
      </w:pPr>
    </w:lvl>
    <w:lvl w:ilvl="6" w:tplc="0426000F" w:tentative="1">
      <w:start w:val="1"/>
      <w:numFmt w:val="decimal"/>
      <w:lvlText w:val="%7."/>
      <w:lvlJc w:val="left"/>
      <w:pPr>
        <w:ind w:left="5808" w:hanging="360"/>
      </w:pPr>
    </w:lvl>
    <w:lvl w:ilvl="7" w:tplc="04260019" w:tentative="1">
      <w:start w:val="1"/>
      <w:numFmt w:val="lowerLetter"/>
      <w:lvlText w:val="%8."/>
      <w:lvlJc w:val="left"/>
      <w:pPr>
        <w:ind w:left="6528" w:hanging="360"/>
      </w:pPr>
    </w:lvl>
    <w:lvl w:ilvl="8" w:tplc="0426001B" w:tentative="1">
      <w:start w:val="1"/>
      <w:numFmt w:val="lowerRoman"/>
      <w:lvlText w:val="%9."/>
      <w:lvlJc w:val="right"/>
      <w:pPr>
        <w:ind w:left="7248" w:hanging="180"/>
      </w:pPr>
    </w:lvl>
  </w:abstractNum>
  <w:abstractNum w:abstractNumId="15" w15:restartNumberingAfterBreak="0">
    <w:nsid w:val="27F2381A"/>
    <w:multiLevelType w:val="hybridMultilevel"/>
    <w:tmpl w:val="A5040C82"/>
    <w:lvl w:ilvl="0" w:tplc="0426000F">
      <w:start w:val="1"/>
      <w:numFmt w:val="decimal"/>
      <w:lvlText w:val="%1."/>
      <w:lvlJc w:val="left"/>
      <w:pPr>
        <w:ind w:left="2072" w:hanging="360"/>
      </w:pPr>
    </w:lvl>
    <w:lvl w:ilvl="1" w:tplc="04260019" w:tentative="1">
      <w:start w:val="1"/>
      <w:numFmt w:val="lowerLetter"/>
      <w:lvlText w:val="%2."/>
      <w:lvlJc w:val="left"/>
      <w:pPr>
        <w:ind w:left="2792" w:hanging="360"/>
      </w:pPr>
    </w:lvl>
    <w:lvl w:ilvl="2" w:tplc="0426001B" w:tentative="1">
      <w:start w:val="1"/>
      <w:numFmt w:val="lowerRoman"/>
      <w:lvlText w:val="%3."/>
      <w:lvlJc w:val="right"/>
      <w:pPr>
        <w:ind w:left="3512" w:hanging="180"/>
      </w:pPr>
    </w:lvl>
    <w:lvl w:ilvl="3" w:tplc="0426000F" w:tentative="1">
      <w:start w:val="1"/>
      <w:numFmt w:val="decimal"/>
      <w:lvlText w:val="%4."/>
      <w:lvlJc w:val="left"/>
      <w:pPr>
        <w:ind w:left="4232" w:hanging="360"/>
      </w:pPr>
    </w:lvl>
    <w:lvl w:ilvl="4" w:tplc="04260019" w:tentative="1">
      <w:start w:val="1"/>
      <w:numFmt w:val="lowerLetter"/>
      <w:lvlText w:val="%5."/>
      <w:lvlJc w:val="left"/>
      <w:pPr>
        <w:ind w:left="4952" w:hanging="360"/>
      </w:pPr>
    </w:lvl>
    <w:lvl w:ilvl="5" w:tplc="0426001B" w:tentative="1">
      <w:start w:val="1"/>
      <w:numFmt w:val="lowerRoman"/>
      <w:lvlText w:val="%6."/>
      <w:lvlJc w:val="right"/>
      <w:pPr>
        <w:ind w:left="5672" w:hanging="180"/>
      </w:pPr>
    </w:lvl>
    <w:lvl w:ilvl="6" w:tplc="0426000F" w:tentative="1">
      <w:start w:val="1"/>
      <w:numFmt w:val="decimal"/>
      <w:lvlText w:val="%7."/>
      <w:lvlJc w:val="left"/>
      <w:pPr>
        <w:ind w:left="6392" w:hanging="360"/>
      </w:pPr>
    </w:lvl>
    <w:lvl w:ilvl="7" w:tplc="04260019" w:tentative="1">
      <w:start w:val="1"/>
      <w:numFmt w:val="lowerLetter"/>
      <w:lvlText w:val="%8."/>
      <w:lvlJc w:val="left"/>
      <w:pPr>
        <w:ind w:left="7112" w:hanging="360"/>
      </w:pPr>
    </w:lvl>
    <w:lvl w:ilvl="8" w:tplc="0426001B" w:tentative="1">
      <w:start w:val="1"/>
      <w:numFmt w:val="lowerRoman"/>
      <w:lvlText w:val="%9."/>
      <w:lvlJc w:val="right"/>
      <w:pPr>
        <w:ind w:left="7832" w:hanging="180"/>
      </w:pPr>
    </w:lvl>
  </w:abstractNum>
  <w:abstractNum w:abstractNumId="16" w15:restartNumberingAfterBreak="0">
    <w:nsid w:val="2A2E524F"/>
    <w:multiLevelType w:val="multilevel"/>
    <w:tmpl w:val="ABECEBC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A7A4F1E"/>
    <w:multiLevelType w:val="hybridMultilevel"/>
    <w:tmpl w:val="E62CA3D0"/>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0B0EAB"/>
    <w:multiLevelType w:val="multilevel"/>
    <w:tmpl w:val="C30659BE"/>
    <w:lvl w:ilvl="0">
      <w:start w:val="10"/>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E534F65"/>
    <w:multiLevelType w:val="multilevel"/>
    <w:tmpl w:val="AE160DFE"/>
    <w:lvl w:ilvl="0">
      <w:start w:val="1"/>
      <w:numFmt w:val="decimal"/>
      <w:lvlText w:val="%1."/>
      <w:lvlJc w:val="left"/>
      <w:pPr>
        <w:ind w:left="720" w:hanging="360"/>
      </w:pPr>
      <w:rPr>
        <w:rFonts w:hint="default"/>
        <w:b w:val="0"/>
        <w:color w:val="auto"/>
      </w:rPr>
    </w:lvl>
    <w:lvl w:ilvl="1">
      <w:start w:val="1"/>
      <w:numFmt w:val="decimal"/>
      <w:isLgl/>
      <w:lvlText w:val="%1.%2."/>
      <w:lvlJc w:val="left"/>
      <w:pPr>
        <w:ind w:left="1697"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EF47E0D"/>
    <w:multiLevelType w:val="hybridMultilevel"/>
    <w:tmpl w:val="0B7AC19A"/>
    <w:lvl w:ilvl="0" w:tplc="ED22F43E">
      <w:start w:val="1"/>
      <w:numFmt w:val="decimal"/>
      <w:lvlText w:val="%1."/>
      <w:lvlJc w:val="left"/>
      <w:pPr>
        <w:ind w:left="1000" w:hanging="454"/>
      </w:pPr>
      <w:rPr>
        <w:rFonts w:ascii="Times New Roman" w:eastAsia="Times New Roman" w:hAnsi="Times New Roman" w:cs="Times New Roman" w:hint="default"/>
        <w:w w:val="100"/>
        <w:sz w:val="22"/>
        <w:szCs w:val="22"/>
        <w:lang w:val="lv" w:eastAsia="lv" w:bidi="lv"/>
      </w:rPr>
    </w:lvl>
    <w:lvl w:ilvl="1" w:tplc="AFB66182">
      <w:numFmt w:val="bullet"/>
      <w:lvlText w:val="•"/>
      <w:lvlJc w:val="left"/>
      <w:pPr>
        <w:ind w:left="4520" w:hanging="454"/>
      </w:pPr>
      <w:rPr>
        <w:rFonts w:hint="default"/>
        <w:lang w:val="lv" w:eastAsia="lv" w:bidi="lv"/>
      </w:rPr>
    </w:lvl>
    <w:lvl w:ilvl="2" w:tplc="440CDECC">
      <w:numFmt w:val="bullet"/>
      <w:lvlText w:val="•"/>
      <w:lvlJc w:val="left"/>
      <w:pPr>
        <w:ind w:left="5214" w:hanging="454"/>
      </w:pPr>
      <w:rPr>
        <w:rFonts w:hint="default"/>
        <w:lang w:val="lv" w:eastAsia="lv" w:bidi="lv"/>
      </w:rPr>
    </w:lvl>
    <w:lvl w:ilvl="3" w:tplc="DE32BC72">
      <w:numFmt w:val="bullet"/>
      <w:lvlText w:val="•"/>
      <w:lvlJc w:val="left"/>
      <w:pPr>
        <w:ind w:left="5908" w:hanging="454"/>
      </w:pPr>
      <w:rPr>
        <w:rFonts w:hint="default"/>
        <w:lang w:val="lv" w:eastAsia="lv" w:bidi="lv"/>
      </w:rPr>
    </w:lvl>
    <w:lvl w:ilvl="4" w:tplc="ECE4720A">
      <w:numFmt w:val="bullet"/>
      <w:lvlText w:val="•"/>
      <w:lvlJc w:val="left"/>
      <w:pPr>
        <w:ind w:left="6602" w:hanging="454"/>
      </w:pPr>
      <w:rPr>
        <w:rFonts w:hint="default"/>
        <w:lang w:val="lv" w:eastAsia="lv" w:bidi="lv"/>
      </w:rPr>
    </w:lvl>
    <w:lvl w:ilvl="5" w:tplc="47BC6E44">
      <w:numFmt w:val="bullet"/>
      <w:lvlText w:val="•"/>
      <w:lvlJc w:val="left"/>
      <w:pPr>
        <w:ind w:left="7296" w:hanging="454"/>
      </w:pPr>
      <w:rPr>
        <w:rFonts w:hint="default"/>
        <w:lang w:val="lv" w:eastAsia="lv" w:bidi="lv"/>
      </w:rPr>
    </w:lvl>
    <w:lvl w:ilvl="6" w:tplc="ADEE2A9E">
      <w:numFmt w:val="bullet"/>
      <w:lvlText w:val="•"/>
      <w:lvlJc w:val="left"/>
      <w:pPr>
        <w:ind w:left="7990" w:hanging="454"/>
      </w:pPr>
      <w:rPr>
        <w:rFonts w:hint="default"/>
        <w:lang w:val="lv" w:eastAsia="lv" w:bidi="lv"/>
      </w:rPr>
    </w:lvl>
    <w:lvl w:ilvl="7" w:tplc="78ACF39A">
      <w:numFmt w:val="bullet"/>
      <w:lvlText w:val="•"/>
      <w:lvlJc w:val="left"/>
      <w:pPr>
        <w:ind w:left="8684" w:hanging="454"/>
      </w:pPr>
      <w:rPr>
        <w:rFonts w:hint="default"/>
        <w:lang w:val="lv" w:eastAsia="lv" w:bidi="lv"/>
      </w:rPr>
    </w:lvl>
    <w:lvl w:ilvl="8" w:tplc="E0000204">
      <w:numFmt w:val="bullet"/>
      <w:lvlText w:val="•"/>
      <w:lvlJc w:val="left"/>
      <w:pPr>
        <w:ind w:left="9378" w:hanging="454"/>
      </w:pPr>
      <w:rPr>
        <w:rFonts w:hint="default"/>
        <w:lang w:val="lv" w:eastAsia="lv" w:bidi="lv"/>
      </w:rPr>
    </w:lvl>
  </w:abstractNum>
  <w:abstractNum w:abstractNumId="21" w15:restartNumberingAfterBreak="0">
    <w:nsid w:val="2F9B145D"/>
    <w:multiLevelType w:val="multilevel"/>
    <w:tmpl w:val="BCEAFE04"/>
    <w:lvl w:ilvl="0">
      <w:start w:val="24"/>
      <w:numFmt w:val="decimal"/>
      <w:lvlText w:val="%1."/>
      <w:lvlJc w:val="left"/>
      <w:pPr>
        <w:ind w:left="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2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35B5CF0"/>
    <w:multiLevelType w:val="multilevel"/>
    <w:tmpl w:val="E32826BA"/>
    <w:lvl w:ilvl="0">
      <w:start w:val="16"/>
      <w:numFmt w:val="decimal"/>
      <w:lvlText w:val="%1."/>
      <w:lvlJc w:val="left"/>
      <w:pPr>
        <w:ind w:left="59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2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BBA135F"/>
    <w:multiLevelType w:val="multilevel"/>
    <w:tmpl w:val="AE160DFE"/>
    <w:lvl w:ilvl="0">
      <w:start w:val="1"/>
      <w:numFmt w:val="decimal"/>
      <w:lvlText w:val="%1."/>
      <w:lvlJc w:val="left"/>
      <w:pPr>
        <w:ind w:left="720" w:hanging="360"/>
      </w:pPr>
      <w:rPr>
        <w:rFonts w:hint="default"/>
        <w:b w:val="0"/>
        <w:color w:val="auto"/>
      </w:rPr>
    </w:lvl>
    <w:lvl w:ilvl="1">
      <w:start w:val="1"/>
      <w:numFmt w:val="decimal"/>
      <w:isLgl/>
      <w:lvlText w:val="%1.%2."/>
      <w:lvlJc w:val="left"/>
      <w:pPr>
        <w:ind w:left="1697"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42A2F1B"/>
    <w:multiLevelType w:val="hybridMultilevel"/>
    <w:tmpl w:val="582283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EB7E19"/>
    <w:multiLevelType w:val="multilevel"/>
    <w:tmpl w:val="C834FD64"/>
    <w:lvl w:ilvl="0">
      <w:start w:val="66"/>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3B6C80"/>
    <w:multiLevelType w:val="hybridMultilevel"/>
    <w:tmpl w:val="51F6B5D2"/>
    <w:lvl w:ilvl="0" w:tplc="6E26FF64">
      <w:start w:val="19"/>
      <w:numFmt w:val="decimal"/>
      <w:lvlText w:val="%1"/>
      <w:lvlJc w:val="left"/>
      <w:pPr>
        <w:ind w:left="373" w:hanging="360"/>
      </w:pPr>
      <w:rPr>
        <w:rFonts w:hint="default"/>
      </w:rPr>
    </w:lvl>
    <w:lvl w:ilvl="1" w:tplc="04260019" w:tentative="1">
      <w:start w:val="1"/>
      <w:numFmt w:val="lowerLetter"/>
      <w:lvlText w:val="%2."/>
      <w:lvlJc w:val="left"/>
      <w:pPr>
        <w:ind w:left="1093" w:hanging="360"/>
      </w:pPr>
    </w:lvl>
    <w:lvl w:ilvl="2" w:tplc="0426001B" w:tentative="1">
      <w:start w:val="1"/>
      <w:numFmt w:val="lowerRoman"/>
      <w:lvlText w:val="%3."/>
      <w:lvlJc w:val="right"/>
      <w:pPr>
        <w:ind w:left="1813" w:hanging="180"/>
      </w:pPr>
    </w:lvl>
    <w:lvl w:ilvl="3" w:tplc="0426000F" w:tentative="1">
      <w:start w:val="1"/>
      <w:numFmt w:val="decimal"/>
      <w:lvlText w:val="%4."/>
      <w:lvlJc w:val="left"/>
      <w:pPr>
        <w:ind w:left="2533" w:hanging="360"/>
      </w:pPr>
    </w:lvl>
    <w:lvl w:ilvl="4" w:tplc="04260019" w:tentative="1">
      <w:start w:val="1"/>
      <w:numFmt w:val="lowerLetter"/>
      <w:lvlText w:val="%5."/>
      <w:lvlJc w:val="left"/>
      <w:pPr>
        <w:ind w:left="3253" w:hanging="360"/>
      </w:pPr>
    </w:lvl>
    <w:lvl w:ilvl="5" w:tplc="0426001B" w:tentative="1">
      <w:start w:val="1"/>
      <w:numFmt w:val="lowerRoman"/>
      <w:lvlText w:val="%6."/>
      <w:lvlJc w:val="right"/>
      <w:pPr>
        <w:ind w:left="3973" w:hanging="180"/>
      </w:pPr>
    </w:lvl>
    <w:lvl w:ilvl="6" w:tplc="0426000F" w:tentative="1">
      <w:start w:val="1"/>
      <w:numFmt w:val="decimal"/>
      <w:lvlText w:val="%7."/>
      <w:lvlJc w:val="left"/>
      <w:pPr>
        <w:ind w:left="4693" w:hanging="360"/>
      </w:pPr>
    </w:lvl>
    <w:lvl w:ilvl="7" w:tplc="04260019" w:tentative="1">
      <w:start w:val="1"/>
      <w:numFmt w:val="lowerLetter"/>
      <w:lvlText w:val="%8."/>
      <w:lvlJc w:val="left"/>
      <w:pPr>
        <w:ind w:left="5413" w:hanging="360"/>
      </w:pPr>
    </w:lvl>
    <w:lvl w:ilvl="8" w:tplc="0426001B" w:tentative="1">
      <w:start w:val="1"/>
      <w:numFmt w:val="lowerRoman"/>
      <w:lvlText w:val="%9."/>
      <w:lvlJc w:val="right"/>
      <w:pPr>
        <w:ind w:left="6133" w:hanging="180"/>
      </w:pPr>
    </w:lvl>
  </w:abstractNum>
  <w:abstractNum w:abstractNumId="27" w15:restartNumberingAfterBreak="0">
    <w:nsid w:val="4CE543A6"/>
    <w:multiLevelType w:val="hybridMultilevel"/>
    <w:tmpl w:val="195050D8"/>
    <w:lvl w:ilvl="0" w:tplc="0018F31C">
      <w:start w:val="49"/>
      <w:numFmt w:val="decimal"/>
      <w:lvlText w:val="%1."/>
      <w:lvlJc w:val="left"/>
      <w:pPr>
        <w:ind w:left="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6B8783C">
      <w:start w:val="1"/>
      <w:numFmt w:val="lowerLetter"/>
      <w:lvlText w:val="%2"/>
      <w:lvlJc w:val="left"/>
      <w:pPr>
        <w:ind w:left="1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232A4E0">
      <w:start w:val="1"/>
      <w:numFmt w:val="lowerRoman"/>
      <w:lvlText w:val="%3"/>
      <w:lvlJc w:val="left"/>
      <w:pPr>
        <w:ind w:left="2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C00D84A">
      <w:start w:val="1"/>
      <w:numFmt w:val="decimal"/>
      <w:lvlText w:val="%4"/>
      <w:lvlJc w:val="left"/>
      <w:pPr>
        <w:ind w:left="2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1E8EC4E">
      <w:start w:val="1"/>
      <w:numFmt w:val="lowerLetter"/>
      <w:lvlText w:val="%5"/>
      <w:lvlJc w:val="left"/>
      <w:pPr>
        <w:ind w:left="3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2021088">
      <w:start w:val="1"/>
      <w:numFmt w:val="lowerRoman"/>
      <w:lvlText w:val="%6"/>
      <w:lvlJc w:val="left"/>
      <w:pPr>
        <w:ind w:left="4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4B43E2C">
      <w:start w:val="1"/>
      <w:numFmt w:val="decimal"/>
      <w:lvlText w:val="%7"/>
      <w:lvlJc w:val="left"/>
      <w:pPr>
        <w:ind w:left="4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E246AE6">
      <w:start w:val="1"/>
      <w:numFmt w:val="lowerLetter"/>
      <w:lvlText w:val="%8"/>
      <w:lvlJc w:val="left"/>
      <w:pPr>
        <w:ind w:left="5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E6CABB0">
      <w:start w:val="1"/>
      <w:numFmt w:val="lowerRoman"/>
      <w:lvlText w:val="%9"/>
      <w:lvlJc w:val="left"/>
      <w:pPr>
        <w:ind w:left="6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0A514B6"/>
    <w:multiLevelType w:val="multilevel"/>
    <w:tmpl w:val="7324925A"/>
    <w:lvl w:ilvl="0">
      <w:start w:val="11"/>
      <w:numFmt w:val="decimal"/>
      <w:lvlText w:val="%1."/>
      <w:lvlJc w:val="left"/>
      <w:pPr>
        <w:ind w:left="212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526C3B2F"/>
    <w:multiLevelType w:val="hybridMultilevel"/>
    <w:tmpl w:val="15B07348"/>
    <w:lvl w:ilvl="0" w:tplc="2D42C31E">
      <w:start w:val="44"/>
      <w:numFmt w:val="decimal"/>
      <w:lvlText w:val="%1."/>
      <w:lvlJc w:val="left"/>
      <w:pPr>
        <w:ind w:left="281"/>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97CE348">
      <w:start w:val="1"/>
      <w:numFmt w:val="lowerLetter"/>
      <w:lvlText w:val="%2"/>
      <w:lvlJc w:val="left"/>
      <w:pPr>
        <w:ind w:left="1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E14CFF0">
      <w:start w:val="1"/>
      <w:numFmt w:val="lowerRoman"/>
      <w:lvlText w:val="%3"/>
      <w:lvlJc w:val="left"/>
      <w:pPr>
        <w:ind w:left="2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36C63A6">
      <w:start w:val="1"/>
      <w:numFmt w:val="decimal"/>
      <w:lvlText w:val="%4"/>
      <w:lvlJc w:val="left"/>
      <w:pPr>
        <w:ind w:left="2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C56BDFA">
      <w:start w:val="1"/>
      <w:numFmt w:val="lowerLetter"/>
      <w:lvlText w:val="%5"/>
      <w:lvlJc w:val="left"/>
      <w:pPr>
        <w:ind w:left="3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7903736">
      <w:start w:val="1"/>
      <w:numFmt w:val="lowerRoman"/>
      <w:lvlText w:val="%6"/>
      <w:lvlJc w:val="left"/>
      <w:pPr>
        <w:ind w:left="4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4104C1A">
      <w:start w:val="1"/>
      <w:numFmt w:val="decimal"/>
      <w:lvlText w:val="%7"/>
      <w:lvlJc w:val="left"/>
      <w:pPr>
        <w:ind w:left="4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884F338">
      <w:start w:val="1"/>
      <w:numFmt w:val="lowerLetter"/>
      <w:lvlText w:val="%8"/>
      <w:lvlJc w:val="left"/>
      <w:pPr>
        <w:ind w:left="5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91AE20C">
      <w:start w:val="1"/>
      <w:numFmt w:val="lowerRoman"/>
      <w:lvlText w:val="%9"/>
      <w:lvlJc w:val="left"/>
      <w:pPr>
        <w:ind w:left="6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546D2E24"/>
    <w:multiLevelType w:val="hybridMultilevel"/>
    <w:tmpl w:val="2C52ABD0"/>
    <w:lvl w:ilvl="0" w:tplc="EC0C19E6">
      <w:start w:val="18"/>
      <w:numFmt w:val="decimal"/>
      <w:lvlText w:val="%1."/>
      <w:lvlJc w:val="left"/>
      <w:pPr>
        <w:ind w:left="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69035B6">
      <w:start w:val="1"/>
      <w:numFmt w:val="lowerLetter"/>
      <w:lvlText w:val="%2"/>
      <w:lvlJc w:val="left"/>
      <w:pPr>
        <w:ind w:left="1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75A4870">
      <w:start w:val="1"/>
      <w:numFmt w:val="lowerRoman"/>
      <w:lvlText w:val="%3"/>
      <w:lvlJc w:val="left"/>
      <w:pPr>
        <w:ind w:left="2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5A4D01E">
      <w:start w:val="1"/>
      <w:numFmt w:val="decimal"/>
      <w:lvlText w:val="%4"/>
      <w:lvlJc w:val="left"/>
      <w:pPr>
        <w:ind w:left="2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656215E">
      <w:start w:val="1"/>
      <w:numFmt w:val="lowerLetter"/>
      <w:lvlText w:val="%5"/>
      <w:lvlJc w:val="left"/>
      <w:pPr>
        <w:ind w:left="3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00274E6">
      <w:start w:val="1"/>
      <w:numFmt w:val="lowerRoman"/>
      <w:lvlText w:val="%6"/>
      <w:lvlJc w:val="left"/>
      <w:pPr>
        <w:ind w:left="4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848CCB2">
      <w:start w:val="1"/>
      <w:numFmt w:val="decimal"/>
      <w:lvlText w:val="%7"/>
      <w:lvlJc w:val="left"/>
      <w:pPr>
        <w:ind w:left="4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0FE48DA">
      <w:start w:val="1"/>
      <w:numFmt w:val="lowerLetter"/>
      <w:lvlText w:val="%8"/>
      <w:lvlJc w:val="left"/>
      <w:pPr>
        <w:ind w:left="5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49C6E28">
      <w:start w:val="1"/>
      <w:numFmt w:val="lowerRoman"/>
      <w:lvlText w:val="%9"/>
      <w:lvlJc w:val="left"/>
      <w:pPr>
        <w:ind w:left="6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54AC020F"/>
    <w:multiLevelType w:val="multilevel"/>
    <w:tmpl w:val="577A642E"/>
    <w:lvl w:ilvl="0">
      <w:start w:val="10"/>
      <w:numFmt w:val="decimal"/>
      <w:lvlText w:val="%1."/>
      <w:lvlJc w:val="left"/>
      <w:pPr>
        <w:ind w:left="660" w:hanging="660"/>
      </w:pPr>
      <w:rPr>
        <w:rFonts w:hint="default"/>
      </w:rPr>
    </w:lvl>
    <w:lvl w:ilvl="1">
      <w:start w:val="4"/>
      <w:numFmt w:val="decimal"/>
      <w:lvlText w:val="%1.%2."/>
      <w:lvlJc w:val="left"/>
      <w:pPr>
        <w:ind w:left="1298"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2" w15:restartNumberingAfterBreak="0">
    <w:nsid w:val="57912548"/>
    <w:multiLevelType w:val="hybridMultilevel"/>
    <w:tmpl w:val="ED52E4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8FC07B9"/>
    <w:multiLevelType w:val="hybridMultilevel"/>
    <w:tmpl w:val="A1FCF3CA"/>
    <w:lvl w:ilvl="0" w:tplc="1EF26CAA">
      <w:start w:val="1"/>
      <w:numFmt w:val="decimal"/>
      <w:lvlText w:val="%1."/>
      <w:lvlJc w:val="left"/>
      <w:pPr>
        <w:ind w:left="1000" w:hanging="167"/>
        <w:jc w:val="right"/>
      </w:pPr>
      <w:rPr>
        <w:rFonts w:hint="default"/>
        <w:b w:val="0"/>
        <w:w w:val="100"/>
        <w:lang w:val="lv" w:eastAsia="lv" w:bidi="lv"/>
      </w:rPr>
    </w:lvl>
    <w:lvl w:ilvl="1" w:tplc="E248A25C">
      <w:numFmt w:val="bullet"/>
      <w:lvlText w:val="•"/>
      <w:lvlJc w:val="left"/>
      <w:pPr>
        <w:ind w:left="1976" w:hanging="167"/>
      </w:pPr>
      <w:rPr>
        <w:rFonts w:hint="default"/>
        <w:lang w:val="lv" w:eastAsia="lv" w:bidi="lv"/>
      </w:rPr>
    </w:lvl>
    <w:lvl w:ilvl="2" w:tplc="4172456A">
      <w:numFmt w:val="bullet"/>
      <w:lvlText w:val="•"/>
      <w:lvlJc w:val="left"/>
      <w:pPr>
        <w:ind w:left="2953" w:hanging="167"/>
      </w:pPr>
      <w:rPr>
        <w:rFonts w:hint="default"/>
        <w:lang w:val="lv" w:eastAsia="lv" w:bidi="lv"/>
      </w:rPr>
    </w:lvl>
    <w:lvl w:ilvl="3" w:tplc="432EB332">
      <w:numFmt w:val="bullet"/>
      <w:lvlText w:val="•"/>
      <w:lvlJc w:val="left"/>
      <w:pPr>
        <w:ind w:left="3929" w:hanging="167"/>
      </w:pPr>
      <w:rPr>
        <w:rFonts w:hint="default"/>
        <w:lang w:val="lv" w:eastAsia="lv" w:bidi="lv"/>
      </w:rPr>
    </w:lvl>
    <w:lvl w:ilvl="4" w:tplc="F1AC1C0A">
      <w:numFmt w:val="bullet"/>
      <w:lvlText w:val="•"/>
      <w:lvlJc w:val="left"/>
      <w:pPr>
        <w:ind w:left="4906" w:hanging="167"/>
      </w:pPr>
      <w:rPr>
        <w:rFonts w:hint="default"/>
        <w:lang w:val="lv" w:eastAsia="lv" w:bidi="lv"/>
      </w:rPr>
    </w:lvl>
    <w:lvl w:ilvl="5" w:tplc="2D72CCF2">
      <w:numFmt w:val="bullet"/>
      <w:lvlText w:val="•"/>
      <w:lvlJc w:val="left"/>
      <w:pPr>
        <w:ind w:left="5883" w:hanging="167"/>
      </w:pPr>
      <w:rPr>
        <w:rFonts w:hint="default"/>
        <w:lang w:val="lv" w:eastAsia="lv" w:bidi="lv"/>
      </w:rPr>
    </w:lvl>
    <w:lvl w:ilvl="6" w:tplc="E912F4B8">
      <w:numFmt w:val="bullet"/>
      <w:lvlText w:val="•"/>
      <w:lvlJc w:val="left"/>
      <w:pPr>
        <w:ind w:left="6859" w:hanging="167"/>
      </w:pPr>
      <w:rPr>
        <w:rFonts w:hint="default"/>
        <w:lang w:val="lv" w:eastAsia="lv" w:bidi="lv"/>
      </w:rPr>
    </w:lvl>
    <w:lvl w:ilvl="7" w:tplc="B8B8141A">
      <w:numFmt w:val="bullet"/>
      <w:lvlText w:val="•"/>
      <w:lvlJc w:val="left"/>
      <w:pPr>
        <w:ind w:left="7836" w:hanging="167"/>
      </w:pPr>
      <w:rPr>
        <w:rFonts w:hint="default"/>
        <w:lang w:val="lv" w:eastAsia="lv" w:bidi="lv"/>
      </w:rPr>
    </w:lvl>
    <w:lvl w:ilvl="8" w:tplc="66C2B8BE">
      <w:numFmt w:val="bullet"/>
      <w:lvlText w:val="•"/>
      <w:lvlJc w:val="left"/>
      <w:pPr>
        <w:ind w:left="8813" w:hanging="167"/>
      </w:pPr>
      <w:rPr>
        <w:rFonts w:hint="default"/>
        <w:lang w:val="lv" w:eastAsia="lv" w:bidi="lv"/>
      </w:rPr>
    </w:lvl>
  </w:abstractNum>
  <w:abstractNum w:abstractNumId="34" w15:restartNumberingAfterBreak="0">
    <w:nsid w:val="59C7600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BA6E23"/>
    <w:multiLevelType w:val="multilevel"/>
    <w:tmpl w:val="0FDE2F3E"/>
    <w:lvl w:ilvl="0">
      <w:start w:val="11"/>
      <w:numFmt w:val="decimal"/>
      <w:lvlText w:val="%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6" w15:restartNumberingAfterBreak="0">
    <w:nsid w:val="5CA4559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CB405E7"/>
    <w:multiLevelType w:val="hybridMultilevel"/>
    <w:tmpl w:val="1D825B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4413B0"/>
    <w:multiLevelType w:val="multilevel"/>
    <w:tmpl w:val="DAD01B1E"/>
    <w:lvl w:ilvl="0">
      <w:start w:val="11"/>
      <w:numFmt w:val="decimal"/>
      <w:lvlText w:val="%1."/>
      <w:lvlJc w:val="left"/>
      <w:pPr>
        <w:ind w:left="660" w:hanging="660"/>
      </w:pPr>
      <w:rPr>
        <w:rFonts w:hint="default"/>
      </w:rPr>
    </w:lvl>
    <w:lvl w:ilvl="1">
      <w:start w:val="4"/>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0" w15:restartNumberingAfterBreak="0">
    <w:nsid w:val="70FD6121"/>
    <w:multiLevelType w:val="hybridMultilevel"/>
    <w:tmpl w:val="09CE8AB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1" w15:restartNumberingAfterBreak="0">
    <w:nsid w:val="71940042"/>
    <w:multiLevelType w:val="multilevel"/>
    <w:tmpl w:val="AE160DFE"/>
    <w:lvl w:ilvl="0">
      <w:start w:val="1"/>
      <w:numFmt w:val="decimal"/>
      <w:lvlText w:val="%1."/>
      <w:lvlJc w:val="left"/>
      <w:pPr>
        <w:ind w:left="720" w:hanging="360"/>
      </w:pPr>
      <w:rPr>
        <w:rFonts w:hint="default"/>
        <w:b w:val="0"/>
        <w:color w:val="auto"/>
      </w:rPr>
    </w:lvl>
    <w:lvl w:ilvl="1">
      <w:start w:val="1"/>
      <w:numFmt w:val="decimal"/>
      <w:isLgl/>
      <w:lvlText w:val="%1.%2."/>
      <w:lvlJc w:val="left"/>
      <w:pPr>
        <w:ind w:left="1697"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56F7B8B"/>
    <w:multiLevelType w:val="hybridMultilevel"/>
    <w:tmpl w:val="D0FCD0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6A14485"/>
    <w:multiLevelType w:val="hybridMultilevel"/>
    <w:tmpl w:val="AFBE8B26"/>
    <w:lvl w:ilvl="0" w:tplc="CB88B42C">
      <w:start w:val="60"/>
      <w:numFmt w:val="decimal"/>
      <w:lvlText w:val="%1."/>
      <w:lvlJc w:val="left"/>
      <w:pPr>
        <w:ind w:left="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0F0BF46">
      <w:start w:val="1"/>
      <w:numFmt w:val="lowerLetter"/>
      <w:lvlText w:val="%2"/>
      <w:lvlJc w:val="left"/>
      <w:pPr>
        <w:ind w:left="1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DC8CE32">
      <w:start w:val="1"/>
      <w:numFmt w:val="lowerRoman"/>
      <w:lvlText w:val="%3"/>
      <w:lvlJc w:val="left"/>
      <w:pPr>
        <w:ind w:left="2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12018B0">
      <w:start w:val="1"/>
      <w:numFmt w:val="decimal"/>
      <w:lvlText w:val="%4"/>
      <w:lvlJc w:val="left"/>
      <w:pPr>
        <w:ind w:left="2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06BD82">
      <w:start w:val="1"/>
      <w:numFmt w:val="lowerLetter"/>
      <w:lvlText w:val="%5"/>
      <w:lvlJc w:val="left"/>
      <w:pPr>
        <w:ind w:left="3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CCE46DE">
      <w:start w:val="1"/>
      <w:numFmt w:val="lowerRoman"/>
      <w:lvlText w:val="%6"/>
      <w:lvlJc w:val="left"/>
      <w:pPr>
        <w:ind w:left="4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1029AE0">
      <w:start w:val="1"/>
      <w:numFmt w:val="decimal"/>
      <w:lvlText w:val="%7"/>
      <w:lvlJc w:val="left"/>
      <w:pPr>
        <w:ind w:left="4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EB4227E">
      <w:start w:val="1"/>
      <w:numFmt w:val="lowerLetter"/>
      <w:lvlText w:val="%8"/>
      <w:lvlJc w:val="left"/>
      <w:pPr>
        <w:ind w:left="5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2AE4814">
      <w:start w:val="1"/>
      <w:numFmt w:val="lowerRoman"/>
      <w:lvlText w:val="%9"/>
      <w:lvlJc w:val="left"/>
      <w:pPr>
        <w:ind w:left="6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79B31ADA"/>
    <w:multiLevelType w:val="multilevel"/>
    <w:tmpl w:val="8F40FC98"/>
    <w:lvl w:ilvl="0">
      <w:start w:val="50"/>
      <w:numFmt w:val="decimal"/>
      <w:lvlText w:val="%1."/>
      <w:lvlJc w:val="left"/>
      <w:pPr>
        <w:ind w:left="480" w:hanging="480"/>
      </w:pPr>
      <w:rPr>
        <w:rFonts w:hint="default"/>
      </w:rPr>
    </w:lvl>
    <w:lvl w:ilvl="1">
      <w:start w:val="1"/>
      <w:numFmt w:val="decimal"/>
      <w:lvlText w:val="%1.%2."/>
      <w:lvlJc w:val="left"/>
      <w:pPr>
        <w:ind w:left="1042" w:hanging="48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45" w15:restartNumberingAfterBreak="0">
    <w:nsid w:val="7B391E7D"/>
    <w:multiLevelType w:val="hybridMultilevel"/>
    <w:tmpl w:val="AA203518"/>
    <w:lvl w:ilvl="0" w:tplc="C7E2A32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EE55D98"/>
    <w:multiLevelType w:val="multilevel"/>
    <w:tmpl w:val="5778015C"/>
    <w:lvl w:ilvl="0">
      <w:start w:val="1"/>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EF12F2E"/>
    <w:multiLevelType w:val="hybridMultilevel"/>
    <w:tmpl w:val="4422516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28"/>
  </w:num>
  <w:num w:numId="4">
    <w:abstractNumId w:val="22"/>
  </w:num>
  <w:num w:numId="5">
    <w:abstractNumId w:val="30"/>
  </w:num>
  <w:num w:numId="6">
    <w:abstractNumId w:val="21"/>
  </w:num>
  <w:num w:numId="7">
    <w:abstractNumId w:val="3"/>
  </w:num>
  <w:num w:numId="8">
    <w:abstractNumId w:val="29"/>
  </w:num>
  <w:num w:numId="9">
    <w:abstractNumId w:val="27"/>
  </w:num>
  <w:num w:numId="10">
    <w:abstractNumId w:val="5"/>
  </w:num>
  <w:num w:numId="11">
    <w:abstractNumId w:val="43"/>
  </w:num>
  <w:num w:numId="12">
    <w:abstractNumId w:val="45"/>
  </w:num>
  <w:num w:numId="13">
    <w:abstractNumId w:val="15"/>
  </w:num>
  <w:num w:numId="14">
    <w:abstractNumId w:val="44"/>
  </w:num>
  <w:num w:numId="15">
    <w:abstractNumId w:val="26"/>
  </w:num>
  <w:num w:numId="16">
    <w:abstractNumId w:val="31"/>
  </w:num>
  <w:num w:numId="17">
    <w:abstractNumId w:val="12"/>
  </w:num>
  <w:num w:numId="18">
    <w:abstractNumId w:val="4"/>
  </w:num>
  <w:num w:numId="19">
    <w:abstractNumId w:val="16"/>
  </w:num>
  <w:num w:numId="20">
    <w:abstractNumId w:val="39"/>
  </w:num>
  <w:num w:numId="21">
    <w:abstractNumId w:val="34"/>
  </w:num>
  <w:num w:numId="22">
    <w:abstractNumId w:val="41"/>
  </w:num>
  <w:num w:numId="23">
    <w:abstractNumId w:val="35"/>
  </w:num>
  <w:num w:numId="24">
    <w:abstractNumId w:val="8"/>
  </w:num>
  <w:num w:numId="25">
    <w:abstractNumId w:val="9"/>
  </w:num>
  <w:num w:numId="26">
    <w:abstractNumId w:val="20"/>
  </w:num>
  <w:num w:numId="27">
    <w:abstractNumId w:val="33"/>
  </w:num>
  <w:num w:numId="28">
    <w:abstractNumId w:val="40"/>
  </w:num>
  <w:num w:numId="29">
    <w:abstractNumId w:val="13"/>
  </w:num>
  <w:num w:numId="30">
    <w:abstractNumId w:val="47"/>
  </w:num>
  <w:num w:numId="31">
    <w:abstractNumId w:val="36"/>
  </w:num>
  <w:num w:numId="32">
    <w:abstractNumId w:val="46"/>
  </w:num>
  <w:num w:numId="33">
    <w:abstractNumId w:val="1"/>
  </w:num>
  <w:num w:numId="34">
    <w:abstractNumId w:val="24"/>
  </w:num>
  <w:num w:numId="35">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37"/>
  </w:num>
  <w:num w:numId="38">
    <w:abstractNumId w:val="17"/>
  </w:num>
  <w:num w:numId="39">
    <w:abstractNumId w:val="14"/>
  </w:num>
  <w:num w:numId="40">
    <w:abstractNumId w:val="7"/>
  </w:num>
  <w:num w:numId="41">
    <w:abstractNumId w:val="38"/>
  </w:num>
  <w:num w:numId="42">
    <w:abstractNumId w:val="25"/>
  </w:num>
  <w:num w:numId="43">
    <w:abstractNumId w:val="23"/>
  </w:num>
  <w:num w:numId="44">
    <w:abstractNumId w:val="19"/>
  </w:num>
  <w:num w:numId="45">
    <w:abstractNumId w:val="32"/>
  </w:num>
  <w:num w:numId="46">
    <w:abstractNumId w:val="10"/>
  </w:num>
  <w:num w:numId="47">
    <w:abstractNumId w:val="11"/>
  </w:num>
  <w:num w:numId="48">
    <w:abstractNumId w:val="4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Jv7gEgfEpug5fdYmSQ8S4CdhOjpvU3gasUZEPQtK9znIVkI3QRTBCX4FCf1dR7yH5bOuPzpP+Ay7wAK5O3sEqg==" w:salt="iqaiaEOwTasu9w2d/yE+Hw=="/>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E1"/>
    <w:rsid w:val="00001647"/>
    <w:rsid w:val="000032B8"/>
    <w:rsid w:val="000073C2"/>
    <w:rsid w:val="0001205C"/>
    <w:rsid w:val="00012955"/>
    <w:rsid w:val="0001385C"/>
    <w:rsid w:val="00017248"/>
    <w:rsid w:val="00021922"/>
    <w:rsid w:val="00021EFD"/>
    <w:rsid w:val="0002303C"/>
    <w:rsid w:val="00023FC0"/>
    <w:rsid w:val="00026452"/>
    <w:rsid w:val="00026F55"/>
    <w:rsid w:val="000306ED"/>
    <w:rsid w:val="000316DD"/>
    <w:rsid w:val="00032B86"/>
    <w:rsid w:val="00036C49"/>
    <w:rsid w:val="00036EF3"/>
    <w:rsid w:val="00037B61"/>
    <w:rsid w:val="00041034"/>
    <w:rsid w:val="0004370C"/>
    <w:rsid w:val="00045A67"/>
    <w:rsid w:val="000467A9"/>
    <w:rsid w:val="00047773"/>
    <w:rsid w:val="00053A1F"/>
    <w:rsid w:val="000540D7"/>
    <w:rsid w:val="0005511E"/>
    <w:rsid w:val="00055867"/>
    <w:rsid w:val="00056C46"/>
    <w:rsid w:val="0006221B"/>
    <w:rsid w:val="00062994"/>
    <w:rsid w:val="00065601"/>
    <w:rsid w:val="000669BA"/>
    <w:rsid w:val="00067DC0"/>
    <w:rsid w:val="000701B9"/>
    <w:rsid w:val="000712B8"/>
    <w:rsid w:val="00071ABC"/>
    <w:rsid w:val="00081C07"/>
    <w:rsid w:val="00081EB0"/>
    <w:rsid w:val="00083D35"/>
    <w:rsid w:val="00084C62"/>
    <w:rsid w:val="00087C5A"/>
    <w:rsid w:val="000911D3"/>
    <w:rsid w:val="00091B05"/>
    <w:rsid w:val="00095FA7"/>
    <w:rsid w:val="00096527"/>
    <w:rsid w:val="00097991"/>
    <w:rsid w:val="000A127B"/>
    <w:rsid w:val="000A1765"/>
    <w:rsid w:val="000A28AA"/>
    <w:rsid w:val="000A45A6"/>
    <w:rsid w:val="000B0FD3"/>
    <w:rsid w:val="000B21E6"/>
    <w:rsid w:val="000B3635"/>
    <w:rsid w:val="000C14C1"/>
    <w:rsid w:val="000C3D2B"/>
    <w:rsid w:val="000C6569"/>
    <w:rsid w:val="000D27FC"/>
    <w:rsid w:val="000E007A"/>
    <w:rsid w:val="000E0991"/>
    <w:rsid w:val="000E4D5F"/>
    <w:rsid w:val="000E5A2B"/>
    <w:rsid w:val="000E5D4E"/>
    <w:rsid w:val="000E6579"/>
    <w:rsid w:val="000F285F"/>
    <w:rsid w:val="000F39AD"/>
    <w:rsid w:val="00100005"/>
    <w:rsid w:val="00101A19"/>
    <w:rsid w:val="00102A15"/>
    <w:rsid w:val="00102F19"/>
    <w:rsid w:val="0010309F"/>
    <w:rsid w:val="00104692"/>
    <w:rsid w:val="00104932"/>
    <w:rsid w:val="00106CD9"/>
    <w:rsid w:val="00111253"/>
    <w:rsid w:val="0011129E"/>
    <w:rsid w:val="001127A4"/>
    <w:rsid w:val="0011311D"/>
    <w:rsid w:val="00113B34"/>
    <w:rsid w:val="001147C4"/>
    <w:rsid w:val="00116B06"/>
    <w:rsid w:val="001236E4"/>
    <w:rsid w:val="00124661"/>
    <w:rsid w:val="00124A5A"/>
    <w:rsid w:val="00127EB8"/>
    <w:rsid w:val="00131791"/>
    <w:rsid w:val="00131E62"/>
    <w:rsid w:val="001334F1"/>
    <w:rsid w:val="001347C6"/>
    <w:rsid w:val="00135340"/>
    <w:rsid w:val="00136434"/>
    <w:rsid w:val="00137994"/>
    <w:rsid w:val="00137D92"/>
    <w:rsid w:val="00142BC6"/>
    <w:rsid w:val="00143B5F"/>
    <w:rsid w:val="001457D8"/>
    <w:rsid w:val="0015037C"/>
    <w:rsid w:val="00151CF9"/>
    <w:rsid w:val="001520F4"/>
    <w:rsid w:val="001543C2"/>
    <w:rsid w:val="00156159"/>
    <w:rsid w:val="00160ED5"/>
    <w:rsid w:val="00164BCA"/>
    <w:rsid w:val="001660E7"/>
    <w:rsid w:val="00171786"/>
    <w:rsid w:val="00171B27"/>
    <w:rsid w:val="00173725"/>
    <w:rsid w:val="00174883"/>
    <w:rsid w:val="00176142"/>
    <w:rsid w:val="00176B81"/>
    <w:rsid w:val="0018122A"/>
    <w:rsid w:val="001860B0"/>
    <w:rsid w:val="0019179F"/>
    <w:rsid w:val="00191AA1"/>
    <w:rsid w:val="00192251"/>
    <w:rsid w:val="00194E1C"/>
    <w:rsid w:val="00195082"/>
    <w:rsid w:val="0019670F"/>
    <w:rsid w:val="001A06D9"/>
    <w:rsid w:val="001A2C3A"/>
    <w:rsid w:val="001A51BD"/>
    <w:rsid w:val="001A5DA2"/>
    <w:rsid w:val="001A60BF"/>
    <w:rsid w:val="001A6328"/>
    <w:rsid w:val="001A6A16"/>
    <w:rsid w:val="001B01C7"/>
    <w:rsid w:val="001B19EB"/>
    <w:rsid w:val="001C13FA"/>
    <w:rsid w:val="001C18F2"/>
    <w:rsid w:val="001C5066"/>
    <w:rsid w:val="001C5CAE"/>
    <w:rsid w:val="001C5DC5"/>
    <w:rsid w:val="001D1FB9"/>
    <w:rsid w:val="001D2D7A"/>
    <w:rsid w:val="001D2E20"/>
    <w:rsid w:val="001D3F45"/>
    <w:rsid w:val="001D7055"/>
    <w:rsid w:val="001E16B1"/>
    <w:rsid w:val="001E37E5"/>
    <w:rsid w:val="001E6370"/>
    <w:rsid w:val="001F6F38"/>
    <w:rsid w:val="001F7203"/>
    <w:rsid w:val="001F7BEE"/>
    <w:rsid w:val="00203BBC"/>
    <w:rsid w:val="0020670B"/>
    <w:rsid w:val="0021070B"/>
    <w:rsid w:val="002112BC"/>
    <w:rsid w:val="00211C07"/>
    <w:rsid w:val="0021219D"/>
    <w:rsid w:val="00225789"/>
    <w:rsid w:val="0023033C"/>
    <w:rsid w:val="002315B9"/>
    <w:rsid w:val="00233146"/>
    <w:rsid w:val="00234665"/>
    <w:rsid w:val="002411F1"/>
    <w:rsid w:val="00242BBE"/>
    <w:rsid w:val="00246532"/>
    <w:rsid w:val="00246C8C"/>
    <w:rsid w:val="00246D36"/>
    <w:rsid w:val="00252908"/>
    <w:rsid w:val="00260B7D"/>
    <w:rsid w:val="00260C10"/>
    <w:rsid w:val="002621DA"/>
    <w:rsid w:val="00262F36"/>
    <w:rsid w:val="002644D9"/>
    <w:rsid w:val="00265242"/>
    <w:rsid w:val="0026554A"/>
    <w:rsid w:val="00267CA1"/>
    <w:rsid w:val="00272134"/>
    <w:rsid w:val="00272384"/>
    <w:rsid w:val="00274BA9"/>
    <w:rsid w:val="002758B9"/>
    <w:rsid w:val="002834E8"/>
    <w:rsid w:val="00283B58"/>
    <w:rsid w:val="00284708"/>
    <w:rsid w:val="00294D33"/>
    <w:rsid w:val="00295A40"/>
    <w:rsid w:val="002969AD"/>
    <w:rsid w:val="002A037C"/>
    <w:rsid w:val="002A0F19"/>
    <w:rsid w:val="002A2B7A"/>
    <w:rsid w:val="002A7679"/>
    <w:rsid w:val="002B3E96"/>
    <w:rsid w:val="002B5DC1"/>
    <w:rsid w:val="002B6568"/>
    <w:rsid w:val="002B7B02"/>
    <w:rsid w:val="002B7C00"/>
    <w:rsid w:val="002B7D27"/>
    <w:rsid w:val="002C30BD"/>
    <w:rsid w:val="002C4897"/>
    <w:rsid w:val="002C79BE"/>
    <w:rsid w:val="002D3F0A"/>
    <w:rsid w:val="002D4D6B"/>
    <w:rsid w:val="002D711A"/>
    <w:rsid w:val="002E079C"/>
    <w:rsid w:val="002E1324"/>
    <w:rsid w:val="002E1F05"/>
    <w:rsid w:val="002E2038"/>
    <w:rsid w:val="002E250D"/>
    <w:rsid w:val="002E3FC7"/>
    <w:rsid w:val="002E79B6"/>
    <w:rsid w:val="002F12C5"/>
    <w:rsid w:val="00300EC4"/>
    <w:rsid w:val="00300F09"/>
    <w:rsid w:val="003045CE"/>
    <w:rsid w:val="00304738"/>
    <w:rsid w:val="00305071"/>
    <w:rsid w:val="00305E5C"/>
    <w:rsid w:val="00306EC8"/>
    <w:rsid w:val="00307061"/>
    <w:rsid w:val="003111A6"/>
    <w:rsid w:val="003127C8"/>
    <w:rsid w:val="00312F7B"/>
    <w:rsid w:val="00315B32"/>
    <w:rsid w:val="003237BD"/>
    <w:rsid w:val="003254CF"/>
    <w:rsid w:val="003258E4"/>
    <w:rsid w:val="00327376"/>
    <w:rsid w:val="00334527"/>
    <w:rsid w:val="0033602A"/>
    <w:rsid w:val="003431DA"/>
    <w:rsid w:val="00344431"/>
    <w:rsid w:val="00355B1F"/>
    <w:rsid w:val="00356078"/>
    <w:rsid w:val="00364BBC"/>
    <w:rsid w:val="003655A2"/>
    <w:rsid w:val="00366013"/>
    <w:rsid w:val="003673C7"/>
    <w:rsid w:val="00370C5C"/>
    <w:rsid w:val="003729F3"/>
    <w:rsid w:val="00374936"/>
    <w:rsid w:val="003758AB"/>
    <w:rsid w:val="00376C32"/>
    <w:rsid w:val="00380C5F"/>
    <w:rsid w:val="00383AC2"/>
    <w:rsid w:val="0039172F"/>
    <w:rsid w:val="0039392F"/>
    <w:rsid w:val="003939C8"/>
    <w:rsid w:val="00396FCD"/>
    <w:rsid w:val="00397B9C"/>
    <w:rsid w:val="00397E3E"/>
    <w:rsid w:val="003A1BC6"/>
    <w:rsid w:val="003A330A"/>
    <w:rsid w:val="003A38D1"/>
    <w:rsid w:val="003B0549"/>
    <w:rsid w:val="003B22B6"/>
    <w:rsid w:val="003B47AD"/>
    <w:rsid w:val="003B640D"/>
    <w:rsid w:val="003C23FE"/>
    <w:rsid w:val="003C3863"/>
    <w:rsid w:val="003C4012"/>
    <w:rsid w:val="003C46B5"/>
    <w:rsid w:val="003C50D5"/>
    <w:rsid w:val="003C796B"/>
    <w:rsid w:val="003D08DC"/>
    <w:rsid w:val="003D0939"/>
    <w:rsid w:val="003D7663"/>
    <w:rsid w:val="003D777D"/>
    <w:rsid w:val="003D7F6E"/>
    <w:rsid w:val="003D7F97"/>
    <w:rsid w:val="003E03B1"/>
    <w:rsid w:val="003E0FD2"/>
    <w:rsid w:val="003E489D"/>
    <w:rsid w:val="003E590E"/>
    <w:rsid w:val="003E6303"/>
    <w:rsid w:val="004005E8"/>
    <w:rsid w:val="00403AF1"/>
    <w:rsid w:val="004106B9"/>
    <w:rsid w:val="00410BE9"/>
    <w:rsid w:val="00410C4E"/>
    <w:rsid w:val="0041171D"/>
    <w:rsid w:val="004168EF"/>
    <w:rsid w:val="00417B5D"/>
    <w:rsid w:val="00420F06"/>
    <w:rsid w:val="00421CE1"/>
    <w:rsid w:val="00424032"/>
    <w:rsid w:val="0042509E"/>
    <w:rsid w:val="00425F54"/>
    <w:rsid w:val="00426385"/>
    <w:rsid w:val="00427A9D"/>
    <w:rsid w:val="00430342"/>
    <w:rsid w:val="00432AF6"/>
    <w:rsid w:val="0043414E"/>
    <w:rsid w:val="00436712"/>
    <w:rsid w:val="004461A2"/>
    <w:rsid w:val="004468A8"/>
    <w:rsid w:val="004506D1"/>
    <w:rsid w:val="0045154C"/>
    <w:rsid w:val="00452C17"/>
    <w:rsid w:val="00454FA6"/>
    <w:rsid w:val="0045769C"/>
    <w:rsid w:val="004633ED"/>
    <w:rsid w:val="00465C06"/>
    <w:rsid w:val="004671CC"/>
    <w:rsid w:val="0047171F"/>
    <w:rsid w:val="004733D4"/>
    <w:rsid w:val="004736F0"/>
    <w:rsid w:val="00476FA1"/>
    <w:rsid w:val="00481A4B"/>
    <w:rsid w:val="004828D9"/>
    <w:rsid w:val="004832DC"/>
    <w:rsid w:val="0049049B"/>
    <w:rsid w:val="0049404C"/>
    <w:rsid w:val="004961DB"/>
    <w:rsid w:val="00497E08"/>
    <w:rsid w:val="004A1AB2"/>
    <w:rsid w:val="004A1ED2"/>
    <w:rsid w:val="004A304B"/>
    <w:rsid w:val="004A39E7"/>
    <w:rsid w:val="004A3CCA"/>
    <w:rsid w:val="004A5EAB"/>
    <w:rsid w:val="004B5625"/>
    <w:rsid w:val="004C281C"/>
    <w:rsid w:val="004C76E2"/>
    <w:rsid w:val="004D0478"/>
    <w:rsid w:val="004D4827"/>
    <w:rsid w:val="004D5925"/>
    <w:rsid w:val="004D6A68"/>
    <w:rsid w:val="004D6CF9"/>
    <w:rsid w:val="004E0839"/>
    <w:rsid w:val="004E2452"/>
    <w:rsid w:val="004E33D1"/>
    <w:rsid w:val="004E6CE9"/>
    <w:rsid w:val="004F5879"/>
    <w:rsid w:val="004F608D"/>
    <w:rsid w:val="00502B2E"/>
    <w:rsid w:val="00502C60"/>
    <w:rsid w:val="00504D68"/>
    <w:rsid w:val="00505988"/>
    <w:rsid w:val="00506F1C"/>
    <w:rsid w:val="005073BE"/>
    <w:rsid w:val="00510F83"/>
    <w:rsid w:val="005158CA"/>
    <w:rsid w:val="0051793C"/>
    <w:rsid w:val="0052113F"/>
    <w:rsid w:val="00522D1A"/>
    <w:rsid w:val="005259E3"/>
    <w:rsid w:val="00525F16"/>
    <w:rsid w:val="00531138"/>
    <w:rsid w:val="005344A4"/>
    <w:rsid w:val="00540B77"/>
    <w:rsid w:val="0054282B"/>
    <w:rsid w:val="005431C5"/>
    <w:rsid w:val="00543499"/>
    <w:rsid w:val="0054622F"/>
    <w:rsid w:val="00547CB2"/>
    <w:rsid w:val="00551093"/>
    <w:rsid w:val="0055278A"/>
    <w:rsid w:val="005536F3"/>
    <w:rsid w:val="00553BBB"/>
    <w:rsid w:val="005548B2"/>
    <w:rsid w:val="00556D0A"/>
    <w:rsid w:val="00556EA3"/>
    <w:rsid w:val="00557E70"/>
    <w:rsid w:val="00561D30"/>
    <w:rsid w:val="00561D85"/>
    <w:rsid w:val="00563B39"/>
    <w:rsid w:val="005649B3"/>
    <w:rsid w:val="0057235C"/>
    <w:rsid w:val="00581DA9"/>
    <w:rsid w:val="0058305E"/>
    <w:rsid w:val="00587B9A"/>
    <w:rsid w:val="00591C04"/>
    <w:rsid w:val="00592CB7"/>
    <w:rsid w:val="005934C5"/>
    <w:rsid w:val="00595608"/>
    <w:rsid w:val="00596D4A"/>
    <w:rsid w:val="00596E8F"/>
    <w:rsid w:val="005974B1"/>
    <w:rsid w:val="00597583"/>
    <w:rsid w:val="005A27E0"/>
    <w:rsid w:val="005A52B3"/>
    <w:rsid w:val="005B025C"/>
    <w:rsid w:val="005B28EC"/>
    <w:rsid w:val="005B44F4"/>
    <w:rsid w:val="005C0133"/>
    <w:rsid w:val="005C1554"/>
    <w:rsid w:val="005C60E1"/>
    <w:rsid w:val="005D04D9"/>
    <w:rsid w:val="005D2F57"/>
    <w:rsid w:val="005D5C1B"/>
    <w:rsid w:val="005E0761"/>
    <w:rsid w:val="005E5F50"/>
    <w:rsid w:val="005E7B71"/>
    <w:rsid w:val="005F30A8"/>
    <w:rsid w:val="005F500A"/>
    <w:rsid w:val="00600DA5"/>
    <w:rsid w:val="00605261"/>
    <w:rsid w:val="00610A71"/>
    <w:rsid w:val="006123B0"/>
    <w:rsid w:val="00613E62"/>
    <w:rsid w:val="006204B2"/>
    <w:rsid w:val="006213CB"/>
    <w:rsid w:val="006215A1"/>
    <w:rsid w:val="00622D70"/>
    <w:rsid w:val="00624BC1"/>
    <w:rsid w:val="0062514F"/>
    <w:rsid w:val="00625EBA"/>
    <w:rsid w:val="0063103D"/>
    <w:rsid w:val="00633CE1"/>
    <w:rsid w:val="0063566F"/>
    <w:rsid w:val="006363F4"/>
    <w:rsid w:val="006379A5"/>
    <w:rsid w:val="00637ABF"/>
    <w:rsid w:val="00644DF3"/>
    <w:rsid w:val="0064594B"/>
    <w:rsid w:val="0064775D"/>
    <w:rsid w:val="00652035"/>
    <w:rsid w:val="00654139"/>
    <w:rsid w:val="0065485A"/>
    <w:rsid w:val="00655939"/>
    <w:rsid w:val="00655C4E"/>
    <w:rsid w:val="00656AA6"/>
    <w:rsid w:val="00657166"/>
    <w:rsid w:val="0066316E"/>
    <w:rsid w:val="00670FFB"/>
    <w:rsid w:val="00671314"/>
    <w:rsid w:val="00674C85"/>
    <w:rsid w:val="006755A9"/>
    <w:rsid w:val="00676EF5"/>
    <w:rsid w:val="0067780B"/>
    <w:rsid w:val="00680A09"/>
    <w:rsid w:val="006817BE"/>
    <w:rsid w:val="0068757F"/>
    <w:rsid w:val="00691976"/>
    <w:rsid w:val="00696494"/>
    <w:rsid w:val="006A24DE"/>
    <w:rsid w:val="006A5170"/>
    <w:rsid w:val="006A550C"/>
    <w:rsid w:val="006A6A08"/>
    <w:rsid w:val="006A7388"/>
    <w:rsid w:val="006B2C30"/>
    <w:rsid w:val="006B33AB"/>
    <w:rsid w:val="006B4571"/>
    <w:rsid w:val="006C083E"/>
    <w:rsid w:val="006C1A6D"/>
    <w:rsid w:val="006C212A"/>
    <w:rsid w:val="006C2468"/>
    <w:rsid w:val="006C4935"/>
    <w:rsid w:val="006C5E74"/>
    <w:rsid w:val="006D063B"/>
    <w:rsid w:val="006F12C0"/>
    <w:rsid w:val="006F18A5"/>
    <w:rsid w:val="007009D2"/>
    <w:rsid w:val="007023CB"/>
    <w:rsid w:val="00703863"/>
    <w:rsid w:val="00704B73"/>
    <w:rsid w:val="007058D4"/>
    <w:rsid w:val="00705CEF"/>
    <w:rsid w:val="00712568"/>
    <w:rsid w:val="00714941"/>
    <w:rsid w:val="0071587B"/>
    <w:rsid w:val="00722328"/>
    <w:rsid w:val="0072271E"/>
    <w:rsid w:val="00722D1F"/>
    <w:rsid w:val="007235C7"/>
    <w:rsid w:val="00725F46"/>
    <w:rsid w:val="0072742F"/>
    <w:rsid w:val="00730AB6"/>
    <w:rsid w:val="00730C51"/>
    <w:rsid w:val="00735D09"/>
    <w:rsid w:val="00736E39"/>
    <w:rsid w:val="00740348"/>
    <w:rsid w:val="00740E82"/>
    <w:rsid w:val="007459AE"/>
    <w:rsid w:val="007523EE"/>
    <w:rsid w:val="00753265"/>
    <w:rsid w:val="00754C37"/>
    <w:rsid w:val="00755436"/>
    <w:rsid w:val="00756958"/>
    <w:rsid w:val="00760342"/>
    <w:rsid w:val="00760A65"/>
    <w:rsid w:val="00761F02"/>
    <w:rsid w:val="00762438"/>
    <w:rsid w:val="00762735"/>
    <w:rsid w:val="0076385E"/>
    <w:rsid w:val="0076445B"/>
    <w:rsid w:val="00764D1F"/>
    <w:rsid w:val="00770913"/>
    <w:rsid w:val="007721AA"/>
    <w:rsid w:val="0077491D"/>
    <w:rsid w:val="007844E3"/>
    <w:rsid w:val="00785235"/>
    <w:rsid w:val="0078573C"/>
    <w:rsid w:val="007858A2"/>
    <w:rsid w:val="00787915"/>
    <w:rsid w:val="00792F5A"/>
    <w:rsid w:val="00794BC9"/>
    <w:rsid w:val="007A05A0"/>
    <w:rsid w:val="007A0A9C"/>
    <w:rsid w:val="007A3968"/>
    <w:rsid w:val="007A565D"/>
    <w:rsid w:val="007A6BA7"/>
    <w:rsid w:val="007B2113"/>
    <w:rsid w:val="007B41D8"/>
    <w:rsid w:val="007B4924"/>
    <w:rsid w:val="007B5EC4"/>
    <w:rsid w:val="007C06C1"/>
    <w:rsid w:val="007C1427"/>
    <w:rsid w:val="007C1D78"/>
    <w:rsid w:val="007C78F5"/>
    <w:rsid w:val="007D296B"/>
    <w:rsid w:val="007D3AA2"/>
    <w:rsid w:val="007D558E"/>
    <w:rsid w:val="007E7796"/>
    <w:rsid w:val="007E7EEB"/>
    <w:rsid w:val="007F1A1F"/>
    <w:rsid w:val="007F3F03"/>
    <w:rsid w:val="007F3FEF"/>
    <w:rsid w:val="007F5841"/>
    <w:rsid w:val="007F6C7F"/>
    <w:rsid w:val="007F78E2"/>
    <w:rsid w:val="007F7994"/>
    <w:rsid w:val="008028CC"/>
    <w:rsid w:val="00803592"/>
    <w:rsid w:val="008040E1"/>
    <w:rsid w:val="0080693A"/>
    <w:rsid w:val="00822B39"/>
    <w:rsid w:val="00823E6D"/>
    <w:rsid w:val="00824A6F"/>
    <w:rsid w:val="008413D8"/>
    <w:rsid w:val="0084522D"/>
    <w:rsid w:val="00845D20"/>
    <w:rsid w:val="00853B66"/>
    <w:rsid w:val="00854972"/>
    <w:rsid w:val="0085642B"/>
    <w:rsid w:val="0085741E"/>
    <w:rsid w:val="00861F15"/>
    <w:rsid w:val="00863F62"/>
    <w:rsid w:val="00865BBE"/>
    <w:rsid w:val="0086770E"/>
    <w:rsid w:val="008703F1"/>
    <w:rsid w:val="00873078"/>
    <w:rsid w:val="00873B40"/>
    <w:rsid w:val="00874386"/>
    <w:rsid w:val="0087460B"/>
    <w:rsid w:val="0087739F"/>
    <w:rsid w:val="008878E2"/>
    <w:rsid w:val="008929B3"/>
    <w:rsid w:val="00894640"/>
    <w:rsid w:val="00895000"/>
    <w:rsid w:val="00896E9F"/>
    <w:rsid w:val="008A040C"/>
    <w:rsid w:val="008A3034"/>
    <w:rsid w:val="008A4AF8"/>
    <w:rsid w:val="008B3D83"/>
    <w:rsid w:val="008B6F03"/>
    <w:rsid w:val="008C16C8"/>
    <w:rsid w:val="008C2100"/>
    <w:rsid w:val="008C5415"/>
    <w:rsid w:val="008C5BC4"/>
    <w:rsid w:val="008C66C6"/>
    <w:rsid w:val="008D1EAB"/>
    <w:rsid w:val="008D1ED4"/>
    <w:rsid w:val="008D3A0F"/>
    <w:rsid w:val="008D4839"/>
    <w:rsid w:val="008D55A9"/>
    <w:rsid w:val="008D6619"/>
    <w:rsid w:val="008D6A99"/>
    <w:rsid w:val="008D6DE1"/>
    <w:rsid w:val="008D7309"/>
    <w:rsid w:val="008E45C1"/>
    <w:rsid w:val="008E6DB9"/>
    <w:rsid w:val="008F6ED6"/>
    <w:rsid w:val="009009A7"/>
    <w:rsid w:val="009036C6"/>
    <w:rsid w:val="00904D69"/>
    <w:rsid w:val="00910FFE"/>
    <w:rsid w:val="00911B9E"/>
    <w:rsid w:val="00912338"/>
    <w:rsid w:val="00912760"/>
    <w:rsid w:val="00915CFF"/>
    <w:rsid w:val="00915D91"/>
    <w:rsid w:val="009175AA"/>
    <w:rsid w:val="0091798B"/>
    <w:rsid w:val="00922302"/>
    <w:rsid w:val="00925543"/>
    <w:rsid w:val="00927DB0"/>
    <w:rsid w:val="00936AC0"/>
    <w:rsid w:val="00937C55"/>
    <w:rsid w:val="00941610"/>
    <w:rsid w:val="00941B80"/>
    <w:rsid w:val="00945EE1"/>
    <w:rsid w:val="0094642C"/>
    <w:rsid w:val="0094653D"/>
    <w:rsid w:val="009503D4"/>
    <w:rsid w:val="0095124A"/>
    <w:rsid w:val="00951A32"/>
    <w:rsid w:val="00955B98"/>
    <w:rsid w:val="009605E7"/>
    <w:rsid w:val="00966844"/>
    <w:rsid w:val="00970B6A"/>
    <w:rsid w:val="0097213B"/>
    <w:rsid w:val="00972D58"/>
    <w:rsid w:val="00977BFC"/>
    <w:rsid w:val="00981BEC"/>
    <w:rsid w:val="00981FB9"/>
    <w:rsid w:val="00983346"/>
    <w:rsid w:val="009837B0"/>
    <w:rsid w:val="00987BF0"/>
    <w:rsid w:val="00987D3D"/>
    <w:rsid w:val="00991699"/>
    <w:rsid w:val="00994B3B"/>
    <w:rsid w:val="009963B8"/>
    <w:rsid w:val="00997F7D"/>
    <w:rsid w:val="009A0D6E"/>
    <w:rsid w:val="009A14B7"/>
    <w:rsid w:val="009A4361"/>
    <w:rsid w:val="009A4EF2"/>
    <w:rsid w:val="009A6A4C"/>
    <w:rsid w:val="009A6CDA"/>
    <w:rsid w:val="009A6E6F"/>
    <w:rsid w:val="009B1776"/>
    <w:rsid w:val="009B20D7"/>
    <w:rsid w:val="009B6B5C"/>
    <w:rsid w:val="009C69AF"/>
    <w:rsid w:val="009D1580"/>
    <w:rsid w:val="009D1D05"/>
    <w:rsid w:val="009D2590"/>
    <w:rsid w:val="009D3947"/>
    <w:rsid w:val="009E0A3D"/>
    <w:rsid w:val="009E28AE"/>
    <w:rsid w:val="009E47AA"/>
    <w:rsid w:val="009F0967"/>
    <w:rsid w:val="009F0B21"/>
    <w:rsid w:val="009F2105"/>
    <w:rsid w:val="009F2791"/>
    <w:rsid w:val="009F2D54"/>
    <w:rsid w:val="009F358B"/>
    <w:rsid w:val="009F39D5"/>
    <w:rsid w:val="009F4591"/>
    <w:rsid w:val="009F6764"/>
    <w:rsid w:val="00A03AE2"/>
    <w:rsid w:val="00A03BEF"/>
    <w:rsid w:val="00A06497"/>
    <w:rsid w:val="00A06601"/>
    <w:rsid w:val="00A06826"/>
    <w:rsid w:val="00A11738"/>
    <w:rsid w:val="00A124EA"/>
    <w:rsid w:val="00A14EE7"/>
    <w:rsid w:val="00A17005"/>
    <w:rsid w:val="00A202D4"/>
    <w:rsid w:val="00A207DB"/>
    <w:rsid w:val="00A20952"/>
    <w:rsid w:val="00A217B7"/>
    <w:rsid w:val="00A21F83"/>
    <w:rsid w:val="00A2200F"/>
    <w:rsid w:val="00A223FA"/>
    <w:rsid w:val="00A26F6A"/>
    <w:rsid w:val="00A27D59"/>
    <w:rsid w:val="00A30B19"/>
    <w:rsid w:val="00A30C5A"/>
    <w:rsid w:val="00A30C7A"/>
    <w:rsid w:val="00A3159A"/>
    <w:rsid w:val="00A31BD5"/>
    <w:rsid w:val="00A32D7E"/>
    <w:rsid w:val="00A33DFA"/>
    <w:rsid w:val="00A33E43"/>
    <w:rsid w:val="00A3408D"/>
    <w:rsid w:val="00A36AFB"/>
    <w:rsid w:val="00A41800"/>
    <w:rsid w:val="00A41EF2"/>
    <w:rsid w:val="00A42430"/>
    <w:rsid w:val="00A4419F"/>
    <w:rsid w:val="00A4459D"/>
    <w:rsid w:val="00A45976"/>
    <w:rsid w:val="00A45BCF"/>
    <w:rsid w:val="00A46358"/>
    <w:rsid w:val="00A52265"/>
    <w:rsid w:val="00A56ED1"/>
    <w:rsid w:val="00A633C7"/>
    <w:rsid w:val="00A63E1B"/>
    <w:rsid w:val="00A645C9"/>
    <w:rsid w:val="00A676D8"/>
    <w:rsid w:val="00A74F97"/>
    <w:rsid w:val="00A75EA3"/>
    <w:rsid w:val="00A76702"/>
    <w:rsid w:val="00A775BC"/>
    <w:rsid w:val="00A81663"/>
    <w:rsid w:val="00A81716"/>
    <w:rsid w:val="00A845EB"/>
    <w:rsid w:val="00A87466"/>
    <w:rsid w:val="00A906E1"/>
    <w:rsid w:val="00A91EC4"/>
    <w:rsid w:val="00A92373"/>
    <w:rsid w:val="00A92E04"/>
    <w:rsid w:val="00A9533A"/>
    <w:rsid w:val="00A9629E"/>
    <w:rsid w:val="00AA11C7"/>
    <w:rsid w:val="00AA12FE"/>
    <w:rsid w:val="00AA1F82"/>
    <w:rsid w:val="00AA2E7E"/>
    <w:rsid w:val="00AA68F5"/>
    <w:rsid w:val="00AA76BF"/>
    <w:rsid w:val="00AB009B"/>
    <w:rsid w:val="00AB36BA"/>
    <w:rsid w:val="00AB7829"/>
    <w:rsid w:val="00AC13C5"/>
    <w:rsid w:val="00AC220F"/>
    <w:rsid w:val="00AC3928"/>
    <w:rsid w:val="00AC6F35"/>
    <w:rsid w:val="00AD0537"/>
    <w:rsid w:val="00AD0B06"/>
    <w:rsid w:val="00AD1A8C"/>
    <w:rsid w:val="00AD1E18"/>
    <w:rsid w:val="00AE020E"/>
    <w:rsid w:val="00AE157A"/>
    <w:rsid w:val="00AE21AB"/>
    <w:rsid w:val="00AF01C5"/>
    <w:rsid w:val="00AF1FCB"/>
    <w:rsid w:val="00AF399B"/>
    <w:rsid w:val="00AF48F7"/>
    <w:rsid w:val="00AF6183"/>
    <w:rsid w:val="00AF74D7"/>
    <w:rsid w:val="00B00FA2"/>
    <w:rsid w:val="00B10E99"/>
    <w:rsid w:val="00B11D47"/>
    <w:rsid w:val="00B17163"/>
    <w:rsid w:val="00B215DE"/>
    <w:rsid w:val="00B22CD2"/>
    <w:rsid w:val="00B23460"/>
    <w:rsid w:val="00B26868"/>
    <w:rsid w:val="00B27EB5"/>
    <w:rsid w:val="00B30361"/>
    <w:rsid w:val="00B45988"/>
    <w:rsid w:val="00B470E2"/>
    <w:rsid w:val="00B47EBA"/>
    <w:rsid w:val="00B47FDC"/>
    <w:rsid w:val="00B54A91"/>
    <w:rsid w:val="00B55A69"/>
    <w:rsid w:val="00B56F05"/>
    <w:rsid w:val="00B5769D"/>
    <w:rsid w:val="00B65BD3"/>
    <w:rsid w:val="00B66277"/>
    <w:rsid w:val="00B670CB"/>
    <w:rsid w:val="00B67E31"/>
    <w:rsid w:val="00B70438"/>
    <w:rsid w:val="00B74805"/>
    <w:rsid w:val="00B753EE"/>
    <w:rsid w:val="00B767C6"/>
    <w:rsid w:val="00B7710C"/>
    <w:rsid w:val="00B81FAF"/>
    <w:rsid w:val="00B8634A"/>
    <w:rsid w:val="00B86D54"/>
    <w:rsid w:val="00B9023A"/>
    <w:rsid w:val="00B90616"/>
    <w:rsid w:val="00B937AC"/>
    <w:rsid w:val="00B9401D"/>
    <w:rsid w:val="00B94FE4"/>
    <w:rsid w:val="00B96F2C"/>
    <w:rsid w:val="00B97CF1"/>
    <w:rsid w:val="00BA1580"/>
    <w:rsid w:val="00BA3B1C"/>
    <w:rsid w:val="00BA42D0"/>
    <w:rsid w:val="00BA583D"/>
    <w:rsid w:val="00BA7195"/>
    <w:rsid w:val="00BB4ACD"/>
    <w:rsid w:val="00BB6773"/>
    <w:rsid w:val="00BB6F29"/>
    <w:rsid w:val="00BC05E7"/>
    <w:rsid w:val="00BC06BE"/>
    <w:rsid w:val="00BC5AD9"/>
    <w:rsid w:val="00BC60F4"/>
    <w:rsid w:val="00BC6DA5"/>
    <w:rsid w:val="00BC7AAC"/>
    <w:rsid w:val="00BD072F"/>
    <w:rsid w:val="00BD36C7"/>
    <w:rsid w:val="00BD46E4"/>
    <w:rsid w:val="00BD5931"/>
    <w:rsid w:val="00BD6D7E"/>
    <w:rsid w:val="00BE0D8A"/>
    <w:rsid w:val="00BE10D8"/>
    <w:rsid w:val="00BE1BA6"/>
    <w:rsid w:val="00BE26E7"/>
    <w:rsid w:val="00BE36BA"/>
    <w:rsid w:val="00BE51DC"/>
    <w:rsid w:val="00BE55D0"/>
    <w:rsid w:val="00BE6395"/>
    <w:rsid w:val="00BF034B"/>
    <w:rsid w:val="00BF5156"/>
    <w:rsid w:val="00BF5819"/>
    <w:rsid w:val="00BF595E"/>
    <w:rsid w:val="00C00113"/>
    <w:rsid w:val="00C038B2"/>
    <w:rsid w:val="00C04650"/>
    <w:rsid w:val="00C04B1C"/>
    <w:rsid w:val="00C0691C"/>
    <w:rsid w:val="00C12E8B"/>
    <w:rsid w:val="00C133FB"/>
    <w:rsid w:val="00C14B58"/>
    <w:rsid w:val="00C17E94"/>
    <w:rsid w:val="00C20D2C"/>
    <w:rsid w:val="00C273A6"/>
    <w:rsid w:val="00C31262"/>
    <w:rsid w:val="00C35707"/>
    <w:rsid w:val="00C366A5"/>
    <w:rsid w:val="00C37FFE"/>
    <w:rsid w:val="00C43F08"/>
    <w:rsid w:val="00C44C21"/>
    <w:rsid w:val="00C44F99"/>
    <w:rsid w:val="00C50514"/>
    <w:rsid w:val="00C51CF1"/>
    <w:rsid w:val="00C521D8"/>
    <w:rsid w:val="00C5259E"/>
    <w:rsid w:val="00C57168"/>
    <w:rsid w:val="00C60F01"/>
    <w:rsid w:val="00C61AE7"/>
    <w:rsid w:val="00C66BCA"/>
    <w:rsid w:val="00C6772D"/>
    <w:rsid w:val="00C70C4A"/>
    <w:rsid w:val="00C7127F"/>
    <w:rsid w:val="00C72DC2"/>
    <w:rsid w:val="00C73497"/>
    <w:rsid w:val="00C80752"/>
    <w:rsid w:val="00C80DA3"/>
    <w:rsid w:val="00C81110"/>
    <w:rsid w:val="00C8627C"/>
    <w:rsid w:val="00C96877"/>
    <w:rsid w:val="00C96CA6"/>
    <w:rsid w:val="00C973B7"/>
    <w:rsid w:val="00CA1B2D"/>
    <w:rsid w:val="00CA5BBD"/>
    <w:rsid w:val="00CA6B09"/>
    <w:rsid w:val="00CA7699"/>
    <w:rsid w:val="00CB1C9D"/>
    <w:rsid w:val="00CB270A"/>
    <w:rsid w:val="00CB2A8A"/>
    <w:rsid w:val="00CB45A4"/>
    <w:rsid w:val="00CB4D9F"/>
    <w:rsid w:val="00CB51A7"/>
    <w:rsid w:val="00CC0BD8"/>
    <w:rsid w:val="00CC1AC1"/>
    <w:rsid w:val="00CC49DA"/>
    <w:rsid w:val="00CC6165"/>
    <w:rsid w:val="00CC75C6"/>
    <w:rsid w:val="00CD0DFE"/>
    <w:rsid w:val="00CD1B42"/>
    <w:rsid w:val="00CD5246"/>
    <w:rsid w:val="00CD5280"/>
    <w:rsid w:val="00CD7BDF"/>
    <w:rsid w:val="00CE0286"/>
    <w:rsid w:val="00CE1415"/>
    <w:rsid w:val="00CE21F9"/>
    <w:rsid w:val="00CE4BB7"/>
    <w:rsid w:val="00CE5665"/>
    <w:rsid w:val="00CE6F8D"/>
    <w:rsid w:val="00CF1AFC"/>
    <w:rsid w:val="00CF26DF"/>
    <w:rsid w:val="00CF31C3"/>
    <w:rsid w:val="00CF42B8"/>
    <w:rsid w:val="00CF4A47"/>
    <w:rsid w:val="00CF7DE2"/>
    <w:rsid w:val="00D01063"/>
    <w:rsid w:val="00D01205"/>
    <w:rsid w:val="00D012A8"/>
    <w:rsid w:val="00D016B7"/>
    <w:rsid w:val="00D07885"/>
    <w:rsid w:val="00D078BA"/>
    <w:rsid w:val="00D07A88"/>
    <w:rsid w:val="00D15D8D"/>
    <w:rsid w:val="00D20063"/>
    <w:rsid w:val="00D20EDE"/>
    <w:rsid w:val="00D20EEB"/>
    <w:rsid w:val="00D23EB7"/>
    <w:rsid w:val="00D24B5E"/>
    <w:rsid w:val="00D24BAB"/>
    <w:rsid w:val="00D34574"/>
    <w:rsid w:val="00D34793"/>
    <w:rsid w:val="00D3685D"/>
    <w:rsid w:val="00D3736E"/>
    <w:rsid w:val="00D40D2E"/>
    <w:rsid w:val="00D46A29"/>
    <w:rsid w:val="00D56613"/>
    <w:rsid w:val="00D5781B"/>
    <w:rsid w:val="00D57854"/>
    <w:rsid w:val="00D663FA"/>
    <w:rsid w:val="00D67C22"/>
    <w:rsid w:val="00D72E1E"/>
    <w:rsid w:val="00D7381A"/>
    <w:rsid w:val="00D73C4D"/>
    <w:rsid w:val="00D75517"/>
    <w:rsid w:val="00D8219E"/>
    <w:rsid w:val="00D82710"/>
    <w:rsid w:val="00D8351E"/>
    <w:rsid w:val="00D84838"/>
    <w:rsid w:val="00D84B6E"/>
    <w:rsid w:val="00D85774"/>
    <w:rsid w:val="00D87B1E"/>
    <w:rsid w:val="00D90D7E"/>
    <w:rsid w:val="00D92A88"/>
    <w:rsid w:val="00D94F04"/>
    <w:rsid w:val="00DA0137"/>
    <w:rsid w:val="00DA0843"/>
    <w:rsid w:val="00DA11BA"/>
    <w:rsid w:val="00DA1CD2"/>
    <w:rsid w:val="00DA3DE6"/>
    <w:rsid w:val="00DA4A63"/>
    <w:rsid w:val="00DA6965"/>
    <w:rsid w:val="00DB0189"/>
    <w:rsid w:val="00DB0874"/>
    <w:rsid w:val="00DB0D45"/>
    <w:rsid w:val="00DB1102"/>
    <w:rsid w:val="00DB1B51"/>
    <w:rsid w:val="00DB1DB1"/>
    <w:rsid w:val="00DB1E0E"/>
    <w:rsid w:val="00DB259A"/>
    <w:rsid w:val="00DB2E02"/>
    <w:rsid w:val="00DB411C"/>
    <w:rsid w:val="00DC09B0"/>
    <w:rsid w:val="00DC12C5"/>
    <w:rsid w:val="00DC5F5E"/>
    <w:rsid w:val="00DC6F35"/>
    <w:rsid w:val="00DC7122"/>
    <w:rsid w:val="00DC72AC"/>
    <w:rsid w:val="00DC7E52"/>
    <w:rsid w:val="00DD1EEB"/>
    <w:rsid w:val="00DD37BE"/>
    <w:rsid w:val="00DD4919"/>
    <w:rsid w:val="00DE002E"/>
    <w:rsid w:val="00DE1F40"/>
    <w:rsid w:val="00DE3E51"/>
    <w:rsid w:val="00DE3EDF"/>
    <w:rsid w:val="00DE7A08"/>
    <w:rsid w:val="00DF1E5F"/>
    <w:rsid w:val="00DF1FBA"/>
    <w:rsid w:val="00DF4E74"/>
    <w:rsid w:val="00DF5C7C"/>
    <w:rsid w:val="00E001F3"/>
    <w:rsid w:val="00E008F3"/>
    <w:rsid w:val="00E00AA9"/>
    <w:rsid w:val="00E0156A"/>
    <w:rsid w:val="00E0270C"/>
    <w:rsid w:val="00E11B71"/>
    <w:rsid w:val="00E175D8"/>
    <w:rsid w:val="00E2150C"/>
    <w:rsid w:val="00E2426F"/>
    <w:rsid w:val="00E253E4"/>
    <w:rsid w:val="00E25B6F"/>
    <w:rsid w:val="00E34C61"/>
    <w:rsid w:val="00E3789C"/>
    <w:rsid w:val="00E4601F"/>
    <w:rsid w:val="00E50ADF"/>
    <w:rsid w:val="00E55000"/>
    <w:rsid w:val="00E55403"/>
    <w:rsid w:val="00E55724"/>
    <w:rsid w:val="00E55EEE"/>
    <w:rsid w:val="00E5673F"/>
    <w:rsid w:val="00E611AF"/>
    <w:rsid w:val="00E65864"/>
    <w:rsid w:val="00E65B36"/>
    <w:rsid w:val="00E7044E"/>
    <w:rsid w:val="00E73977"/>
    <w:rsid w:val="00E74D7A"/>
    <w:rsid w:val="00E82F25"/>
    <w:rsid w:val="00E8322A"/>
    <w:rsid w:val="00E86505"/>
    <w:rsid w:val="00E90AE5"/>
    <w:rsid w:val="00E92272"/>
    <w:rsid w:val="00E960DA"/>
    <w:rsid w:val="00EA46D0"/>
    <w:rsid w:val="00EA5C0A"/>
    <w:rsid w:val="00EA63AC"/>
    <w:rsid w:val="00EA7ACB"/>
    <w:rsid w:val="00EB03E4"/>
    <w:rsid w:val="00EB36E7"/>
    <w:rsid w:val="00EB54D1"/>
    <w:rsid w:val="00EB612A"/>
    <w:rsid w:val="00EB6B77"/>
    <w:rsid w:val="00EC47AE"/>
    <w:rsid w:val="00EC4A5C"/>
    <w:rsid w:val="00EC524A"/>
    <w:rsid w:val="00ED1602"/>
    <w:rsid w:val="00ED2C70"/>
    <w:rsid w:val="00ED6C6C"/>
    <w:rsid w:val="00EE151D"/>
    <w:rsid w:val="00EE16C2"/>
    <w:rsid w:val="00EE4B6E"/>
    <w:rsid w:val="00EE76B5"/>
    <w:rsid w:val="00EF6055"/>
    <w:rsid w:val="00EF611A"/>
    <w:rsid w:val="00F008BC"/>
    <w:rsid w:val="00F01181"/>
    <w:rsid w:val="00F02AF4"/>
    <w:rsid w:val="00F03213"/>
    <w:rsid w:val="00F04BE1"/>
    <w:rsid w:val="00F0776A"/>
    <w:rsid w:val="00F10606"/>
    <w:rsid w:val="00F171DC"/>
    <w:rsid w:val="00F175CB"/>
    <w:rsid w:val="00F17DDC"/>
    <w:rsid w:val="00F2181C"/>
    <w:rsid w:val="00F2210E"/>
    <w:rsid w:val="00F230C5"/>
    <w:rsid w:val="00F24759"/>
    <w:rsid w:val="00F25099"/>
    <w:rsid w:val="00F26464"/>
    <w:rsid w:val="00F277A2"/>
    <w:rsid w:val="00F31F91"/>
    <w:rsid w:val="00F36BE1"/>
    <w:rsid w:val="00F41835"/>
    <w:rsid w:val="00F45F35"/>
    <w:rsid w:val="00F50318"/>
    <w:rsid w:val="00F54E9F"/>
    <w:rsid w:val="00F5768E"/>
    <w:rsid w:val="00F60018"/>
    <w:rsid w:val="00F61EC7"/>
    <w:rsid w:val="00F61EC9"/>
    <w:rsid w:val="00F64222"/>
    <w:rsid w:val="00F65D14"/>
    <w:rsid w:val="00F65DE4"/>
    <w:rsid w:val="00F66C31"/>
    <w:rsid w:val="00F66F04"/>
    <w:rsid w:val="00F67511"/>
    <w:rsid w:val="00F67B45"/>
    <w:rsid w:val="00F77815"/>
    <w:rsid w:val="00F802E6"/>
    <w:rsid w:val="00F83278"/>
    <w:rsid w:val="00F851CA"/>
    <w:rsid w:val="00F85EB3"/>
    <w:rsid w:val="00F913D5"/>
    <w:rsid w:val="00F96561"/>
    <w:rsid w:val="00F97A9F"/>
    <w:rsid w:val="00FA3D19"/>
    <w:rsid w:val="00FA7F52"/>
    <w:rsid w:val="00FB1A1A"/>
    <w:rsid w:val="00FB606B"/>
    <w:rsid w:val="00FB7A5B"/>
    <w:rsid w:val="00FC0695"/>
    <w:rsid w:val="00FC1BD3"/>
    <w:rsid w:val="00FC2745"/>
    <w:rsid w:val="00FC2747"/>
    <w:rsid w:val="00FC35BD"/>
    <w:rsid w:val="00FD0229"/>
    <w:rsid w:val="00FD3502"/>
    <w:rsid w:val="00FD528B"/>
    <w:rsid w:val="00FD59D8"/>
    <w:rsid w:val="00FE056A"/>
    <w:rsid w:val="00FE0C75"/>
    <w:rsid w:val="00FE4193"/>
    <w:rsid w:val="00FE53FB"/>
    <w:rsid w:val="00FE5BE1"/>
    <w:rsid w:val="00FE618B"/>
    <w:rsid w:val="00FE797F"/>
    <w:rsid w:val="00FE7C06"/>
    <w:rsid w:val="00FF1D1E"/>
    <w:rsid w:val="00FF28D0"/>
    <w:rsid w:val="00FF3C05"/>
    <w:rsid w:val="00FF4137"/>
    <w:rsid w:val="00FF51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94A9EF"/>
  <w15:docId w15:val="{E2AB09E5-C922-4251-8FB3-3B27AE18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D6DE1"/>
    <w:rPr>
      <w:lang w:eastAsia="en-US"/>
    </w:rPr>
  </w:style>
  <w:style w:type="paragraph" w:styleId="Virsraksts1">
    <w:name w:val="heading 1"/>
    <w:basedOn w:val="Parasts"/>
    <w:next w:val="Parasts"/>
    <w:link w:val="Virsraksts1Rakstz"/>
    <w:uiPriority w:val="99"/>
    <w:qFormat/>
    <w:rsid w:val="008D6DE1"/>
    <w:pPr>
      <w:keepNext/>
      <w:jc w:val="center"/>
      <w:outlineLvl w:val="0"/>
    </w:pPr>
    <w:rPr>
      <w:spacing w:val="120"/>
      <w:sz w:val="24"/>
    </w:rPr>
  </w:style>
  <w:style w:type="paragraph" w:styleId="Virsraksts2">
    <w:name w:val="heading 2"/>
    <w:basedOn w:val="Parasts"/>
    <w:next w:val="Parasts"/>
    <w:link w:val="Virsraksts2Rakstz"/>
    <w:semiHidden/>
    <w:unhideWhenUsed/>
    <w:qFormat/>
    <w:locked/>
    <w:rsid w:val="00680A09"/>
    <w:pPr>
      <w:keepNext/>
      <w:keepLines/>
      <w:spacing w:before="40"/>
      <w:outlineLvl w:val="1"/>
    </w:pPr>
    <w:rPr>
      <w:rFonts w:ascii="Cambria" w:eastAsia="SimSun" w:hAnsi="Cambria"/>
      <w:color w:val="365F91"/>
      <w:sz w:val="26"/>
      <w:szCs w:val="26"/>
    </w:rPr>
  </w:style>
  <w:style w:type="paragraph" w:styleId="Virsraksts3">
    <w:name w:val="heading 3"/>
    <w:basedOn w:val="Parasts"/>
    <w:next w:val="Parasts"/>
    <w:link w:val="Virsraksts3Rakstz"/>
    <w:uiPriority w:val="99"/>
    <w:qFormat/>
    <w:rsid w:val="008D6DE1"/>
    <w:pPr>
      <w:keepNext/>
      <w:outlineLvl w:val="2"/>
    </w:pPr>
    <w:rPr>
      <w:sz w:val="24"/>
    </w:rPr>
  </w:style>
  <w:style w:type="paragraph" w:styleId="Virsraksts5">
    <w:name w:val="heading 5"/>
    <w:basedOn w:val="Parasts"/>
    <w:next w:val="Parasts"/>
    <w:link w:val="Virsraksts5Rakstz"/>
    <w:uiPriority w:val="99"/>
    <w:qFormat/>
    <w:rsid w:val="008D6DE1"/>
    <w:pPr>
      <w:keepNext/>
      <w:jc w:val="both"/>
      <w:outlineLvl w:val="4"/>
    </w:pPr>
    <w:rPr>
      <w:sz w:val="24"/>
    </w:rPr>
  </w:style>
  <w:style w:type="paragraph" w:styleId="Virsraksts7">
    <w:name w:val="heading 7"/>
    <w:basedOn w:val="Parasts"/>
    <w:next w:val="Parasts"/>
    <w:link w:val="Virsraksts7Rakstz"/>
    <w:uiPriority w:val="99"/>
    <w:qFormat/>
    <w:rsid w:val="008D6DE1"/>
    <w:pPr>
      <w:keepNext/>
      <w:jc w:val="center"/>
      <w:outlineLvl w:val="6"/>
    </w:pPr>
    <w:rPr>
      <w:b/>
      <w:sz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9"/>
    <w:locked/>
    <w:rsid w:val="00195082"/>
    <w:rPr>
      <w:rFonts w:ascii="Cambria" w:hAnsi="Cambria" w:cs="Times New Roman"/>
      <w:b/>
      <w:bCs/>
      <w:kern w:val="32"/>
      <w:sz w:val="32"/>
      <w:szCs w:val="32"/>
      <w:lang w:eastAsia="en-US"/>
    </w:rPr>
  </w:style>
  <w:style w:type="character" w:customStyle="1" w:styleId="Virsraksts3Rakstz">
    <w:name w:val="Virsraksts 3 Rakstz."/>
    <w:link w:val="Virsraksts3"/>
    <w:uiPriority w:val="99"/>
    <w:semiHidden/>
    <w:locked/>
    <w:rsid w:val="00195082"/>
    <w:rPr>
      <w:rFonts w:ascii="Cambria" w:hAnsi="Cambria" w:cs="Times New Roman"/>
      <w:b/>
      <w:bCs/>
      <w:sz w:val="26"/>
      <w:szCs w:val="26"/>
      <w:lang w:eastAsia="en-US"/>
    </w:rPr>
  </w:style>
  <w:style w:type="character" w:customStyle="1" w:styleId="Virsraksts5Rakstz">
    <w:name w:val="Virsraksts 5 Rakstz."/>
    <w:link w:val="Virsraksts5"/>
    <w:uiPriority w:val="99"/>
    <w:semiHidden/>
    <w:locked/>
    <w:rsid w:val="00195082"/>
    <w:rPr>
      <w:rFonts w:ascii="Calibri" w:hAnsi="Calibri" w:cs="Times New Roman"/>
      <w:b/>
      <w:bCs/>
      <w:i/>
      <w:iCs/>
      <w:sz w:val="26"/>
      <w:szCs w:val="26"/>
      <w:lang w:eastAsia="en-US"/>
    </w:rPr>
  </w:style>
  <w:style w:type="character" w:customStyle="1" w:styleId="Virsraksts7Rakstz">
    <w:name w:val="Virsraksts 7 Rakstz."/>
    <w:link w:val="Virsraksts7"/>
    <w:uiPriority w:val="99"/>
    <w:semiHidden/>
    <w:locked/>
    <w:rsid w:val="00195082"/>
    <w:rPr>
      <w:rFonts w:ascii="Calibri" w:hAnsi="Calibri" w:cs="Times New Roman"/>
      <w:sz w:val="24"/>
      <w:szCs w:val="24"/>
      <w:lang w:eastAsia="en-US"/>
    </w:rPr>
  </w:style>
  <w:style w:type="paragraph" w:styleId="Pamatteksts">
    <w:name w:val="Body Text"/>
    <w:basedOn w:val="Parasts"/>
    <w:link w:val="PamattekstsRakstz"/>
    <w:uiPriority w:val="99"/>
    <w:rsid w:val="008D6DE1"/>
    <w:pPr>
      <w:tabs>
        <w:tab w:val="left" w:pos="3119"/>
      </w:tabs>
      <w:ind w:right="4989"/>
      <w:jc w:val="both"/>
    </w:pPr>
    <w:rPr>
      <w:sz w:val="24"/>
    </w:rPr>
  </w:style>
  <w:style w:type="character" w:customStyle="1" w:styleId="PamattekstsRakstz">
    <w:name w:val="Pamatteksts Rakstz."/>
    <w:link w:val="Pamatteksts"/>
    <w:uiPriority w:val="99"/>
    <w:semiHidden/>
    <w:locked/>
    <w:rsid w:val="00195082"/>
    <w:rPr>
      <w:rFonts w:cs="Times New Roman"/>
      <w:sz w:val="20"/>
      <w:szCs w:val="20"/>
      <w:lang w:eastAsia="en-US"/>
    </w:rPr>
  </w:style>
  <w:style w:type="character" w:styleId="Hipersaite">
    <w:name w:val="Hyperlink"/>
    <w:uiPriority w:val="99"/>
    <w:rsid w:val="00B96F2C"/>
    <w:rPr>
      <w:rFonts w:ascii="Times New Roman" w:hAnsi="Times New Roman" w:cs="Times New Roman"/>
      <w:color w:val="0563C1"/>
      <w:u w:val="single"/>
      <w:lang w:val="lv-LV"/>
    </w:rPr>
  </w:style>
  <w:style w:type="paragraph" w:styleId="Galvene">
    <w:name w:val="header"/>
    <w:basedOn w:val="Parasts"/>
    <w:link w:val="GalveneRakstz"/>
    <w:uiPriority w:val="99"/>
    <w:rsid w:val="00B96F2C"/>
    <w:pPr>
      <w:tabs>
        <w:tab w:val="center" w:pos="4153"/>
        <w:tab w:val="right" w:pos="8306"/>
      </w:tabs>
    </w:pPr>
  </w:style>
  <w:style w:type="character" w:customStyle="1" w:styleId="GalveneRakstz">
    <w:name w:val="Galvene Rakstz."/>
    <w:link w:val="Galvene"/>
    <w:uiPriority w:val="99"/>
    <w:locked/>
    <w:rsid w:val="00B96F2C"/>
    <w:rPr>
      <w:rFonts w:cs="Times New Roman"/>
      <w:lang w:eastAsia="en-US"/>
    </w:rPr>
  </w:style>
  <w:style w:type="paragraph" w:styleId="Kjene">
    <w:name w:val="footer"/>
    <w:basedOn w:val="Parasts"/>
    <w:link w:val="KjeneRakstz"/>
    <w:uiPriority w:val="99"/>
    <w:rsid w:val="00B96F2C"/>
    <w:pPr>
      <w:tabs>
        <w:tab w:val="center" w:pos="4153"/>
        <w:tab w:val="right" w:pos="8306"/>
      </w:tabs>
    </w:pPr>
  </w:style>
  <w:style w:type="character" w:customStyle="1" w:styleId="KjeneRakstz">
    <w:name w:val="Kājene Rakstz."/>
    <w:link w:val="Kjene"/>
    <w:uiPriority w:val="99"/>
    <w:locked/>
    <w:rsid w:val="00B96F2C"/>
    <w:rPr>
      <w:rFonts w:cs="Times New Roman"/>
      <w:lang w:eastAsia="en-US"/>
    </w:rPr>
  </w:style>
  <w:style w:type="paragraph" w:styleId="Vresteksts">
    <w:name w:val="footnote text"/>
    <w:basedOn w:val="Parasts"/>
    <w:link w:val="VrestekstsRakstz"/>
    <w:uiPriority w:val="99"/>
    <w:rsid w:val="001A6328"/>
  </w:style>
  <w:style w:type="character" w:customStyle="1" w:styleId="VrestekstsRakstz">
    <w:name w:val="Vēres teksts Rakstz."/>
    <w:link w:val="Vresteksts"/>
    <w:uiPriority w:val="99"/>
    <w:locked/>
    <w:rsid w:val="001A6328"/>
    <w:rPr>
      <w:rFonts w:cs="Times New Roman"/>
      <w:lang w:eastAsia="en-US"/>
    </w:rPr>
  </w:style>
  <w:style w:type="character" w:styleId="Vresatsauce">
    <w:name w:val="footnote reference"/>
    <w:uiPriority w:val="99"/>
    <w:rsid w:val="001A6328"/>
    <w:rPr>
      <w:rFonts w:cs="Times New Roman"/>
      <w:vertAlign w:val="superscript"/>
    </w:rPr>
  </w:style>
  <w:style w:type="character" w:customStyle="1" w:styleId="apple-converted-space">
    <w:name w:val="apple-converted-space"/>
    <w:uiPriority w:val="99"/>
    <w:rsid w:val="00CA7699"/>
    <w:rPr>
      <w:rFonts w:cs="Times New Roman"/>
    </w:rPr>
  </w:style>
  <w:style w:type="paragraph" w:styleId="Balonteksts">
    <w:name w:val="Balloon Text"/>
    <w:basedOn w:val="Parasts"/>
    <w:link w:val="BalontekstsRakstz"/>
    <w:uiPriority w:val="99"/>
    <w:rsid w:val="00A845EB"/>
    <w:rPr>
      <w:rFonts w:ascii="Tahoma" w:hAnsi="Tahoma"/>
      <w:sz w:val="16"/>
      <w:szCs w:val="16"/>
    </w:rPr>
  </w:style>
  <w:style w:type="character" w:customStyle="1" w:styleId="BalontekstsRakstz">
    <w:name w:val="Balonteksts Rakstz."/>
    <w:link w:val="Balonteksts"/>
    <w:uiPriority w:val="99"/>
    <w:locked/>
    <w:rsid w:val="00A845EB"/>
    <w:rPr>
      <w:rFonts w:ascii="Tahoma" w:hAnsi="Tahoma" w:cs="Times New Roman"/>
      <w:sz w:val="16"/>
      <w:lang w:eastAsia="en-US"/>
    </w:rPr>
  </w:style>
  <w:style w:type="character" w:styleId="Komentraatsauce">
    <w:name w:val="annotation reference"/>
    <w:uiPriority w:val="99"/>
    <w:rsid w:val="003729F3"/>
    <w:rPr>
      <w:rFonts w:cs="Times New Roman"/>
      <w:sz w:val="16"/>
    </w:rPr>
  </w:style>
  <w:style w:type="paragraph" w:styleId="Komentrateksts">
    <w:name w:val="annotation text"/>
    <w:basedOn w:val="Parasts"/>
    <w:link w:val="KomentratekstsRakstz"/>
    <w:uiPriority w:val="99"/>
    <w:rsid w:val="003729F3"/>
  </w:style>
  <w:style w:type="character" w:customStyle="1" w:styleId="KomentratekstsRakstz">
    <w:name w:val="Komentāra teksts Rakstz."/>
    <w:link w:val="Komentrateksts"/>
    <w:uiPriority w:val="99"/>
    <w:locked/>
    <w:rsid w:val="003729F3"/>
    <w:rPr>
      <w:rFonts w:cs="Times New Roman"/>
      <w:lang w:eastAsia="en-US"/>
    </w:rPr>
  </w:style>
  <w:style w:type="paragraph" w:styleId="Komentratma">
    <w:name w:val="annotation subject"/>
    <w:basedOn w:val="Komentrateksts"/>
    <w:next w:val="Komentrateksts"/>
    <w:link w:val="KomentratmaRakstz"/>
    <w:uiPriority w:val="99"/>
    <w:rsid w:val="003729F3"/>
    <w:rPr>
      <w:b/>
      <w:bCs/>
    </w:rPr>
  </w:style>
  <w:style w:type="character" w:customStyle="1" w:styleId="KomentratmaRakstz">
    <w:name w:val="Komentāra tēma Rakstz."/>
    <w:link w:val="Komentratma"/>
    <w:uiPriority w:val="99"/>
    <w:locked/>
    <w:rsid w:val="003729F3"/>
    <w:rPr>
      <w:rFonts w:cs="Times New Roman"/>
      <w:b/>
      <w:lang w:eastAsia="en-US"/>
    </w:rPr>
  </w:style>
  <w:style w:type="paragraph" w:styleId="Sarakstarindkopa">
    <w:name w:val="List Paragraph"/>
    <w:basedOn w:val="Parasts"/>
    <w:uiPriority w:val="1"/>
    <w:qFormat/>
    <w:rsid w:val="007B41D8"/>
    <w:pPr>
      <w:ind w:left="720"/>
      <w:contextualSpacing/>
    </w:pPr>
  </w:style>
  <w:style w:type="paragraph" w:styleId="Nosaukums">
    <w:name w:val="Title"/>
    <w:basedOn w:val="Parasts"/>
    <w:link w:val="NosaukumsRakstz"/>
    <w:uiPriority w:val="99"/>
    <w:qFormat/>
    <w:locked/>
    <w:rsid w:val="00E55EEE"/>
    <w:pPr>
      <w:jc w:val="center"/>
    </w:pPr>
    <w:rPr>
      <w:rFonts w:eastAsia="Calibri"/>
      <w:b/>
      <w:bCs/>
      <w:sz w:val="24"/>
      <w:szCs w:val="24"/>
      <w:lang w:val="en-US" w:eastAsia="x-none"/>
    </w:rPr>
  </w:style>
  <w:style w:type="character" w:customStyle="1" w:styleId="NosaukumsRakstz">
    <w:name w:val="Nosaukums Rakstz."/>
    <w:link w:val="Nosaukums"/>
    <w:uiPriority w:val="99"/>
    <w:rsid w:val="00E55EEE"/>
    <w:rPr>
      <w:rFonts w:eastAsia="Calibri"/>
      <w:b/>
      <w:bCs/>
      <w:sz w:val="24"/>
      <w:szCs w:val="24"/>
      <w:lang w:val="en-US" w:eastAsia="x-none"/>
    </w:rPr>
  </w:style>
  <w:style w:type="paragraph" w:customStyle="1" w:styleId="Punkts1">
    <w:name w:val="Punkts 1"/>
    <w:basedOn w:val="Parasts"/>
    <w:link w:val="Punkts1Rakstz"/>
    <w:qFormat/>
    <w:rsid w:val="00CD1B42"/>
    <w:pPr>
      <w:numPr>
        <w:numId w:val="1"/>
      </w:numPr>
      <w:spacing w:before="120" w:line="276" w:lineRule="auto"/>
      <w:ind w:left="567" w:hanging="567"/>
      <w:contextualSpacing/>
      <w:jc w:val="both"/>
    </w:pPr>
    <w:rPr>
      <w:sz w:val="24"/>
      <w:szCs w:val="24"/>
    </w:rPr>
  </w:style>
  <w:style w:type="paragraph" w:customStyle="1" w:styleId="Punkts11">
    <w:name w:val="Punkts 1.1"/>
    <w:basedOn w:val="Punkts1"/>
    <w:link w:val="Punkts11Rakstz"/>
    <w:qFormat/>
    <w:rsid w:val="00CD1B42"/>
    <w:pPr>
      <w:numPr>
        <w:ilvl w:val="1"/>
      </w:numPr>
      <w:spacing w:before="0"/>
      <w:ind w:left="1418" w:hanging="851"/>
    </w:pPr>
  </w:style>
  <w:style w:type="character" w:customStyle="1" w:styleId="Punkts1Rakstz">
    <w:name w:val="Punkts 1 Rakstz."/>
    <w:link w:val="Punkts1"/>
    <w:rsid w:val="00CD1B42"/>
    <w:rPr>
      <w:sz w:val="24"/>
      <w:szCs w:val="24"/>
      <w:lang w:eastAsia="en-US"/>
    </w:rPr>
  </w:style>
  <w:style w:type="paragraph" w:customStyle="1" w:styleId="Punkts111">
    <w:name w:val="Punkts 1.1.1"/>
    <w:basedOn w:val="Punkts11"/>
    <w:link w:val="Punkts111Rakstz"/>
    <w:qFormat/>
    <w:rsid w:val="00CD1B42"/>
    <w:pPr>
      <w:numPr>
        <w:ilvl w:val="2"/>
      </w:numPr>
      <w:tabs>
        <w:tab w:val="num" w:pos="360"/>
      </w:tabs>
      <w:ind w:left="1843" w:hanging="850"/>
    </w:pPr>
    <w:rPr>
      <w:bCs/>
    </w:rPr>
  </w:style>
  <w:style w:type="character" w:customStyle="1" w:styleId="Punkts11Rakstz">
    <w:name w:val="Punkts 1.1 Rakstz."/>
    <w:link w:val="Punkts11"/>
    <w:rsid w:val="00CD1B42"/>
    <w:rPr>
      <w:sz w:val="24"/>
      <w:szCs w:val="24"/>
      <w:lang w:eastAsia="en-US"/>
    </w:rPr>
  </w:style>
  <w:style w:type="character" w:customStyle="1" w:styleId="Punkts111Rakstz">
    <w:name w:val="Punkts 1.1.1 Rakstz."/>
    <w:link w:val="Punkts111"/>
    <w:rsid w:val="00055867"/>
    <w:rPr>
      <w:bCs/>
      <w:sz w:val="24"/>
      <w:szCs w:val="24"/>
      <w:lang w:eastAsia="en-US"/>
    </w:rPr>
  </w:style>
  <w:style w:type="paragraph" w:customStyle="1" w:styleId="Sarakstarindkopa1">
    <w:name w:val="Saraksta rindkopa1"/>
    <w:basedOn w:val="Parasts"/>
    <w:uiPriority w:val="99"/>
    <w:qFormat/>
    <w:rsid w:val="00246532"/>
    <w:pPr>
      <w:ind w:left="720"/>
      <w:contextualSpacing/>
    </w:pPr>
    <w:rPr>
      <w:sz w:val="24"/>
      <w:szCs w:val="24"/>
      <w:lang w:val="en-US"/>
    </w:rPr>
  </w:style>
  <w:style w:type="paragraph" w:customStyle="1" w:styleId="Sarakstarindkopa2">
    <w:name w:val="Saraksta rindkopa2"/>
    <w:basedOn w:val="Parasts"/>
    <w:rsid w:val="00625EBA"/>
    <w:pPr>
      <w:ind w:left="720"/>
      <w:contextualSpacing/>
    </w:pPr>
  </w:style>
  <w:style w:type="paragraph" w:customStyle="1" w:styleId="Sarakstarindkopa3">
    <w:name w:val="Saraksta rindkopa3"/>
    <w:basedOn w:val="Parasts"/>
    <w:uiPriority w:val="34"/>
    <w:qFormat/>
    <w:rsid w:val="00D34574"/>
    <w:pPr>
      <w:ind w:left="720"/>
    </w:pPr>
    <w:rPr>
      <w:sz w:val="24"/>
      <w:szCs w:val="24"/>
      <w:lang w:val="en-US"/>
    </w:rPr>
  </w:style>
  <w:style w:type="paragraph" w:customStyle="1" w:styleId="Sarakstarindkopa4">
    <w:name w:val="Saraksta rindkopa4"/>
    <w:basedOn w:val="Parasts"/>
    <w:uiPriority w:val="34"/>
    <w:qFormat/>
    <w:rsid w:val="00BF595E"/>
    <w:pPr>
      <w:ind w:left="720"/>
    </w:pPr>
    <w:rPr>
      <w:sz w:val="24"/>
      <w:szCs w:val="24"/>
      <w:lang w:val="en-US"/>
    </w:rPr>
  </w:style>
  <w:style w:type="paragraph" w:styleId="Bezatstarpm">
    <w:name w:val="No Spacing"/>
    <w:uiPriority w:val="1"/>
    <w:qFormat/>
    <w:rsid w:val="00823E6D"/>
    <w:rPr>
      <w:lang w:eastAsia="en-US"/>
    </w:rPr>
  </w:style>
  <w:style w:type="character" w:customStyle="1" w:styleId="Virsraksts2Rakstz">
    <w:name w:val="Virsraksts 2 Rakstz."/>
    <w:link w:val="Virsraksts2"/>
    <w:semiHidden/>
    <w:rsid w:val="00680A09"/>
    <w:rPr>
      <w:rFonts w:ascii="Cambria" w:eastAsia="SimSun" w:hAnsi="Cambria" w:cs="Times New Roman"/>
      <w:color w:val="365F91"/>
      <w:sz w:val="26"/>
      <w:szCs w:val="26"/>
      <w:lang w:eastAsia="en-US"/>
    </w:rPr>
  </w:style>
  <w:style w:type="table" w:customStyle="1" w:styleId="TableGrid">
    <w:name w:val="TableGrid"/>
    <w:rsid w:val="00680A09"/>
    <w:rPr>
      <w:rFonts w:ascii="Calibri" w:eastAsia="SimSun" w:hAnsi="Calibri"/>
      <w:sz w:val="22"/>
      <w:szCs w:val="22"/>
    </w:rPr>
    <w:tblPr>
      <w:tblCellMar>
        <w:top w:w="0" w:type="dxa"/>
        <w:left w:w="0" w:type="dxa"/>
        <w:bottom w:w="0" w:type="dxa"/>
        <w:right w:w="0" w:type="dxa"/>
      </w:tblCellMar>
    </w:tblPr>
  </w:style>
  <w:style w:type="paragraph" w:customStyle="1" w:styleId="tv213">
    <w:name w:val="tv213"/>
    <w:basedOn w:val="Parasts"/>
    <w:rsid w:val="009F2791"/>
    <w:pPr>
      <w:spacing w:before="100" w:beforeAutospacing="1" w:after="100" w:afterAutospacing="1"/>
    </w:pPr>
    <w:rPr>
      <w:sz w:val="24"/>
      <w:szCs w:val="24"/>
      <w:lang w:eastAsia="zh-CN"/>
    </w:rPr>
  </w:style>
  <w:style w:type="paragraph" w:styleId="Pamattekstsaratkpi">
    <w:name w:val="Body Text Indent"/>
    <w:basedOn w:val="Parasts"/>
    <w:link w:val="PamattekstsaratkpiRakstz"/>
    <w:rsid w:val="00EB36E7"/>
    <w:pPr>
      <w:spacing w:after="120"/>
      <w:ind w:left="283"/>
    </w:pPr>
    <w:rPr>
      <w:sz w:val="24"/>
      <w:szCs w:val="24"/>
      <w:lang w:val="en-US"/>
    </w:rPr>
  </w:style>
  <w:style w:type="character" w:customStyle="1" w:styleId="PamattekstsaratkpiRakstz">
    <w:name w:val="Pamatteksts ar atkāpi Rakstz."/>
    <w:link w:val="Pamattekstsaratkpi"/>
    <w:rsid w:val="00EB36E7"/>
    <w:rPr>
      <w:sz w:val="24"/>
      <w:szCs w:val="24"/>
      <w:lang w:val="en-US" w:eastAsia="en-US"/>
    </w:rPr>
  </w:style>
  <w:style w:type="table" w:styleId="Reatabula">
    <w:name w:val="Table Grid"/>
    <w:basedOn w:val="Parastatabula"/>
    <w:uiPriority w:val="59"/>
    <w:locked/>
    <w:rsid w:val="004D5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55A6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B55A69"/>
    <w:pPr>
      <w:widowControl w:val="0"/>
      <w:autoSpaceDE w:val="0"/>
      <w:autoSpaceDN w:val="0"/>
    </w:pPr>
    <w:rPr>
      <w:sz w:val="22"/>
      <w:szCs w:val="22"/>
      <w:lang w:val="lv" w:eastAsia="lv"/>
    </w:rPr>
  </w:style>
  <w:style w:type="paragraph" w:customStyle="1" w:styleId="Default">
    <w:name w:val="Default"/>
    <w:rsid w:val="00597583"/>
    <w:pPr>
      <w:autoSpaceDE w:val="0"/>
      <w:autoSpaceDN w:val="0"/>
      <w:adjustRightInd w:val="0"/>
    </w:pPr>
    <w:rPr>
      <w:rFonts w:ascii="Cambria" w:hAnsi="Cambria" w:cs="Cambria"/>
      <w:color w:val="000000"/>
      <w:sz w:val="24"/>
      <w:szCs w:val="24"/>
    </w:rPr>
  </w:style>
  <w:style w:type="paragraph" w:customStyle="1" w:styleId="Rakstz">
    <w:name w:val="Rakstz."/>
    <w:basedOn w:val="Parasts"/>
    <w:rsid w:val="006215A1"/>
    <w:pPr>
      <w:spacing w:after="160" w:line="240" w:lineRule="exact"/>
    </w:pPr>
    <w:rPr>
      <w:rFonts w:ascii="Tahoma" w:hAnsi="Tahoma"/>
      <w:lang w:val="en-US"/>
    </w:rPr>
  </w:style>
  <w:style w:type="paragraph" w:styleId="Pamattekstaatkpe3">
    <w:name w:val="Body Text Indent 3"/>
    <w:basedOn w:val="Parasts"/>
    <w:link w:val="Pamattekstaatkpe3Rakstz"/>
    <w:semiHidden/>
    <w:unhideWhenUsed/>
    <w:rsid w:val="00417B5D"/>
    <w:pPr>
      <w:spacing w:after="120"/>
      <w:ind w:left="283"/>
    </w:pPr>
    <w:rPr>
      <w:sz w:val="16"/>
      <w:szCs w:val="16"/>
      <w:lang w:val="en-GB"/>
    </w:rPr>
  </w:style>
  <w:style w:type="character" w:customStyle="1" w:styleId="Pamattekstaatkpe3Rakstz">
    <w:name w:val="Pamatteksta atkāpe 3 Rakstz."/>
    <w:link w:val="Pamattekstaatkpe3"/>
    <w:semiHidden/>
    <w:rsid w:val="00417B5D"/>
    <w:rPr>
      <w:sz w:val="16"/>
      <w:szCs w:val="16"/>
      <w:lang w:val="en-GB" w:eastAsia="en-US"/>
    </w:rPr>
  </w:style>
  <w:style w:type="paragraph" w:styleId="Prskatjums">
    <w:name w:val="Revision"/>
    <w:hidden/>
    <w:uiPriority w:val="99"/>
    <w:semiHidden/>
    <w:rsid w:val="004A5EA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53441">
      <w:marLeft w:val="0"/>
      <w:marRight w:val="0"/>
      <w:marTop w:val="0"/>
      <w:marBottom w:val="0"/>
      <w:divBdr>
        <w:top w:val="none" w:sz="0" w:space="0" w:color="auto"/>
        <w:left w:val="none" w:sz="0" w:space="0" w:color="auto"/>
        <w:bottom w:val="none" w:sz="0" w:space="0" w:color="auto"/>
        <w:right w:val="none" w:sz="0" w:space="0" w:color="auto"/>
      </w:divBdr>
    </w:div>
    <w:div w:id="691148712">
      <w:bodyDiv w:val="1"/>
      <w:marLeft w:val="0"/>
      <w:marRight w:val="0"/>
      <w:marTop w:val="0"/>
      <w:marBottom w:val="0"/>
      <w:divBdr>
        <w:top w:val="none" w:sz="0" w:space="0" w:color="auto"/>
        <w:left w:val="none" w:sz="0" w:space="0" w:color="auto"/>
        <w:bottom w:val="none" w:sz="0" w:space="0" w:color="auto"/>
        <w:right w:val="none" w:sz="0" w:space="0" w:color="auto"/>
      </w:divBdr>
    </w:div>
    <w:div w:id="895701343">
      <w:bodyDiv w:val="1"/>
      <w:marLeft w:val="0"/>
      <w:marRight w:val="0"/>
      <w:marTop w:val="0"/>
      <w:marBottom w:val="0"/>
      <w:divBdr>
        <w:top w:val="none" w:sz="0" w:space="0" w:color="auto"/>
        <w:left w:val="none" w:sz="0" w:space="0" w:color="auto"/>
        <w:bottom w:val="none" w:sz="0" w:space="0" w:color="auto"/>
        <w:right w:val="none" w:sz="0" w:space="0" w:color="auto"/>
      </w:divBdr>
    </w:div>
    <w:div w:id="1191726158">
      <w:bodyDiv w:val="1"/>
      <w:marLeft w:val="0"/>
      <w:marRight w:val="0"/>
      <w:marTop w:val="0"/>
      <w:marBottom w:val="0"/>
      <w:divBdr>
        <w:top w:val="none" w:sz="0" w:space="0" w:color="auto"/>
        <w:left w:val="none" w:sz="0" w:space="0" w:color="auto"/>
        <w:bottom w:val="none" w:sz="0" w:space="0" w:color="auto"/>
        <w:right w:val="none" w:sz="0" w:space="0" w:color="auto"/>
      </w:divBdr>
      <w:divsChild>
        <w:div w:id="676660666">
          <w:marLeft w:val="0"/>
          <w:marRight w:val="0"/>
          <w:marTop w:val="0"/>
          <w:marBottom w:val="0"/>
          <w:divBdr>
            <w:top w:val="none" w:sz="0" w:space="0" w:color="auto"/>
            <w:left w:val="none" w:sz="0" w:space="0" w:color="auto"/>
            <w:bottom w:val="none" w:sz="0" w:space="0" w:color="auto"/>
            <w:right w:val="none" w:sz="0" w:space="0" w:color="auto"/>
          </w:divBdr>
        </w:div>
        <w:div w:id="1026715240">
          <w:marLeft w:val="0"/>
          <w:marRight w:val="0"/>
          <w:marTop w:val="0"/>
          <w:marBottom w:val="0"/>
          <w:divBdr>
            <w:top w:val="none" w:sz="0" w:space="0" w:color="auto"/>
            <w:left w:val="none" w:sz="0" w:space="0" w:color="auto"/>
            <w:bottom w:val="none" w:sz="0" w:space="0" w:color="auto"/>
            <w:right w:val="none" w:sz="0" w:space="0" w:color="auto"/>
          </w:divBdr>
        </w:div>
      </w:divsChild>
    </w:div>
    <w:div w:id="1220019339">
      <w:bodyDiv w:val="1"/>
      <w:marLeft w:val="0"/>
      <w:marRight w:val="0"/>
      <w:marTop w:val="0"/>
      <w:marBottom w:val="0"/>
      <w:divBdr>
        <w:top w:val="none" w:sz="0" w:space="0" w:color="auto"/>
        <w:left w:val="none" w:sz="0" w:space="0" w:color="auto"/>
        <w:bottom w:val="none" w:sz="0" w:space="0" w:color="auto"/>
        <w:right w:val="none" w:sz="0" w:space="0" w:color="auto"/>
      </w:divBdr>
    </w:div>
    <w:div w:id="1336376518">
      <w:bodyDiv w:val="1"/>
      <w:marLeft w:val="0"/>
      <w:marRight w:val="0"/>
      <w:marTop w:val="0"/>
      <w:marBottom w:val="0"/>
      <w:divBdr>
        <w:top w:val="none" w:sz="0" w:space="0" w:color="auto"/>
        <w:left w:val="none" w:sz="0" w:space="0" w:color="auto"/>
        <w:bottom w:val="none" w:sz="0" w:space="0" w:color="auto"/>
        <w:right w:val="none" w:sz="0" w:space="0" w:color="auto"/>
      </w:divBdr>
      <w:divsChild>
        <w:div w:id="194273137">
          <w:marLeft w:val="0"/>
          <w:marRight w:val="0"/>
          <w:marTop w:val="0"/>
          <w:marBottom w:val="0"/>
          <w:divBdr>
            <w:top w:val="none" w:sz="0" w:space="0" w:color="auto"/>
            <w:left w:val="none" w:sz="0" w:space="0" w:color="auto"/>
            <w:bottom w:val="none" w:sz="0" w:space="0" w:color="auto"/>
            <w:right w:val="none" w:sz="0" w:space="0" w:color="auto"/>
          </w:divBdr>
        </w:div>
        <w:div w:id="460656686">
          <w:marLeft w:val="0"/>
          <w:marRight w:val="0"/>
          <w:marTop w:val="0"/>
          <w:marBottom w:val="0"/>
          <w:divBdr>
            <w:top w:val="none" w:sz="0" w:space="0" w:color="auto"/>
            <w:left w:val="none" w:sz="0" w:space="0" w:color="auto"/>
            <w:bottom w:val="none" w:sz="0" w:space="0" w:color="auto"/>
            <w:right w:val="none" w:sz="0" w:space="0" w:color="auto"/>
          </w:divBdr>
        </w:div>
      </w:divsChild>
    </w:div>
    <w:div w:id="1380276915">
      <w:bodyDiv w:val="1"/>
      <w:marLeft w:val="0"/>
      <w:marRight w:val="0"/>
      <w:marTop w:val="0"/>
      <w:marBottom w:val="0"/>
      <w:divBdr>
        <w:top w:val="none" w:sz="0" w:space="0" w:color="auto"/>
        <w:left w:val="none" w:sz="0" w:space="0" w:color="auto"/>
        <w:bottom w:val="none" w:sz="0" w:space="0" w:color="auto"/>
        <w:right w:val="none" w:sz="0" w:space="0" w:color="auto"/>
      </w:divBdr>
    </w:div>
    <w:div w:id="1394887343">
      <w:bodyDiv w:val="1"/>
      <w:marLeft w:val="0"/>
      <w:marRight w:val="0"/>
      <w:marTop w:val="0"/>
      <w:marBottom w:val="0"/>
      <w:divBdr>
        <w:top w:val="none" w:sz="0" w:space="0" w:color="auto"/>
        <w:left w:val="none" w:sz="0" w:space="0" w:color="auto"/>
        <w:bottom w:val="none" w:sz="0" w:space="0" w:color="auto"/>
        <w:right w:val="none" w:sz="0" w:space="0" w:color="auto"/>
      </w:divBdr>
    </w:div>
    <w:div w:id="1553662665">
      <w:bodyDiv w:val="1"/>
      <w:marLeft w:val="0"/>
      <w:marRight w:val="0"/>
      <w:marTop w:val="0"/>
      <w:marBottom w:val="0"/>
      <w:divBdr>
        <w:top w:val="none" w:sz="0" w:space="0" w:color="auto"/>
        <w:left w:val="none" w:sz="0" w:space="0" w:color="auto"/>
        <w:bottom w:val="none" w:sz="0" w:space="0" w:color="auto"/>
        <w:right w:val="none" w:sz="0" w:space="0" w:color="auto"/>
      </w:divBdr>
    </w:div>
    <w:div w:id="1703045640">
      <w:bodyDiv w:val="1"/>
      <w:marLeft w:val="0"/>
      <w:marRight w:val="0"/>
      <w:marTop w:val="0"/>
      <w:marBottom w:val="0"/>
      <w:divBdr>
        <w:top w:val="none" w:sz="0" w:space="0" w:color="auto"/>
        <w:left w:val="none" w:sz="0" w:space="0" w:color="auto"/>
        <w:bottom w:val="none" w:sz="0" w:space="0" w:color="auto"/>
        <w:right w:val="none" w:sz="0" w:space="0" w:color="auto"/>
      </w:divBdr>
      <w:divsChild>
        <w:div w:id="470369907">
          <w:marLeft w:val="0"/>
          <w:marRight w:val="0"/>
          <w:marTop w:val="0"/>
          <w:marBottom w:val="0"/>
          <w:divBdr>
            <w:top w:val="none" w:sz="0" w:space="0" w:color="auto"/>
            <w:left w:val="none" w:sz="0" w:space="0" w:color="auto"/>
            <w:bottom w:val="none" w:sz="0" w:space="0" w:color="auto"/>
            <w:right w:val="none" w:sz="0" w:space="0" w:color="auto"/>
          </w:divBdr>
        </w:div>
        <w:div w:id="1387101939">
          <w:marLeft w:val="0"/>
          <w:marRight w:val="0"/>
          <w:marTop w:val="0"/>
          <w:marBottom w:val="0"/>
          <w:divBdr>
            <w:top w:val="none" w:sz="0" w:space="0" w:color="auto"/>
            <w:left w:val="none" w:sz="0" w:space="0" w:color="auto"/>
            <w:bottom w:val="none" w:sz="0" w:space="0" w:color="auto"/>
            <w:right w:val="none" w:sz="0" w:space="0" w:color="auto"/>
          </w:divBdr>
        </w:div>
      </w:divsChild>
    </w:div>
    <w:div w:id="1721399151">
      <w:bodyDiv w:val="1"/>
      <w:marLeft w:val="0"/>
      <w:marRight w:val="0"/>
      <w:marTop w:val="0"/>
      <w:marBottom w:val="0"/>
      <w:divBdr>
        <w:top w:val="none" w:sz="0" w:space="0" w:color="auto"/>
        <w:left w:val="none" w:sz="0" w:space="0" w:color="auto"/>
        <w:bottom w:val="none" w:sz="0" w:space="0" w:color="auto"/>
        <w:right w:val="none" w:sz="0" w:space="0" w:color="auto"/>
      </w:divBdr>
    </w:div>
    <w:div w:id="1842810381">
      <w:bodyDiv w:val="1"/>
      <w:marLeft w:val="0"/>
      <w:marRight w:val="0"/>
      <w:marTop w:val="0"/>
      <w:marBottom w:val="0"/>
      <w:divBdr>
        <w:top w:val="none" w:sz="0" w:space="0" w:color="auto"/>
        <w:left w:val="none" w:sz="0" w:space="0" w:color="auto"/>
        <w:bottom w:val="none" w:sz="0" w:space="0" w:color="auto"/>
        <w:right w:val="none" w:sz="0" w:space="0" w:color="auto"/>
      </w:divBdr>
      <w:divsChild>
        <w:div w:id="961305932">
          <w:marLeft w:val="0"/>
          <w:marRight w:val="0"/>
          <w:marTop w:val="0"/>
          <w:marBottom w:val="0"/>
          <w:divBdr>
            <w:top w:val="none" w:sz="0" w:space="0" w:color="auto"/>
            <w:left w:val="none" w:sz="0" w:space="0" w:color="auto"/>
            <w:bottom w:val="none" w:sz="0" w:space="0" w:color="auto"/>
            <w:right w:val="none" w:sz="0" w:space="0" w:color="auto"/>
          </w:divBdr>
        </w:div>
        <w:div w:id="1283338556">
          <w:marLeft w:val="0"/>
          <w:marRight w:val="0"/>
          <w:marTop w:val="0"/>
          <w:marBottom w:val="0"/>
          <w:divBdr>
            <w:top w:val="none" w:sz="0" w:space="0" w:color="auto"/>
            <w:left w:val="none" w:sz="0" w:space="0" w:color="auto"/>
            <w:bottom w:val="none" w:sz="0" w:space="0" w:color="auto"/>
            <w:right w:val="none" w:sz="0" w:space="0" w:color="auto"/>
          </w:divBdr>
        </w:div>
      </w:divsChild>
    </w:div>
    <w:div w:id="1850482139">
      <w:bodyDiv w:val="1"/>
      <w:marLeft w:val="0"/>
      <w:marRight w:val="0"/>
      <w:marTop w:val="0"/>
      <w:marBottom w:val="0"/>
      <w:divBdr>
        <w:top w:val="none" w:sz="0" w:space="0" w:color="auto"/>
        <w:left w:val="none" w:sz="0" w:space="0" w:color="auto"/>
        <w:bottom w:val="none" w:sz="0" w:space="0" w:color="auto"/>
        <w:right w:val="none" w:sz="0" w:space="0" w:color="auto"/>
      </w:divBdr>
      <w:divsChild>
        <w:div w:id="1188522735">
          <w:marLeft w:val="0"/>
          <w:marRight w:val="0"/>
          <w:marTop w:val="0"/>
          <w:marBottom w:val="0"/>
          <w:divBdr>
            <w:top w:val="none" w:sz="0" w:space="0" w:color="auto"/>
            <w:left w:val="none" w:sz="0" w:space="0" w:color="auto"/>
            <w:bottom w:val="none" w:sz="0" w:space="0" w:color="auto"/>
            <w:right w:val="none" w:sz="0" w:space="0" w:color="auto"/>
          </w:divBdr>
        </w:div>
        <w:div w:id="1358386914">
          <w:marLeft w:val="0"/>
          <w:marRight w:val="0"/>
          <w:marTop w:val="0"/>
          <w:marBottom w:val="0"/>
          <w:divBdr>
            <w:top w:val="none" w:sz="0" w:space="0" w:color="auto"/>
            <w:left w:val="none" w:sz="0" w:space="0" w:color="auto"/>
            <w:bottom w:val="none" w:sz="0" w:space="0" w:color="auto"/>
            <w:right w:val="none" w:sz="0" w:space="0" w:color="auto"/>
          </w:divBdr>
        </w:div>
      </w:divsChild>
    </w:div>
    <w:div w:id="193963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BE4E3-7407-4ECA-B4B7-5CBD08A35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5148</Words>
  <Characters>37913</Characters>
  <Application>Microsoft Office Word</Application>
  <DocSecurity>4</DocSecurity>
  <Lines>315</Lines>
  <Paragraphs>85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pasvaldiba</Company>
  <LinksUpToDate>false</LinksUpToDate>
  <CharactersWithSpaces>42976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IVilcane</dc:creator>
  <cp:keywords/>
  <cp:lastModifiedBy>Santa Hermane</cp:lastModifiedBy>
  <cp:revision>2</cp:revision>
  <cp:lastPrinted>2025-04-24T10:41:00Z</cp:lastPrinted>
  <dcterms:created xsi:type="dcterms:W3CDTF">2025-04-24T10:42:00Z</dcterms:created>
  <dcterms:modified xsi:type="dcterms:W3CDTF">2025-04-24T10:42:00Z</dcterms:modified>
</cp:coreProperties>
</file>