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5729047C" w:rsidR="000920B7" w:rsidRPr="0072453A" w:rsidRDefault="00063BCA" w:rsidP="000920B7">
      <w:pPr>
        <w:ind w:right="43"/>
        <w:jc w:val="center"/>
        <w:rPr>
          <w:rFonts w:ascii="Times New Roman" w:hAnsi="Times New Roman"/>
          <w:sz w:val="32"/>
          <w:szCs w:val="32"/>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5A6B1E57" w14:textId="77777777" w:rsidR="00BC4BA9" w:rsidRDefault="00BC4BA9" w:rsidP="00D21D4F">
      <w:pPr>
        <w:rPr>
          <w:rFonts w:ascii="Times New Roman" w:hAnsi="Times New Roman"/>
          <w:szCs w:val="24"/>
          <w:lang w:val="lv-LV"/>
        </w:rPr>
      </w:pPr>
    </w:p>
    <w:p w14:paraId="1B32358F" w14:textId="77777777" w:rsidR="00CC66D8" w:rsidRPr="00D21D4F" w:rsidRDefault="00CC66D8"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784319" w14:paraId="338BCBEA" w14:textId="77777777">
        <w:tc>
          <w:tcPr>
            <w:tcW w:w="1666" w:type="pct"/>
          </w:tcPr>
          <w:p w14:paraId="5A77E17F" w14:textId="77777777" w:rsidR="004C31FD" w:rsidRPr="00784319" w:rsidRDefault="004C31FD" w:rsidP="00D21D4F">
            <w:pPr>
              <w:rPr>
                <w:rFonts w:ascii="Times New Roman" w:hAnsi="Times New Roman"/>
                <w:lang w:val="lv-LV"/>
              </w:rPr>
            </w:pPr>
            <w:r w:rsidRPr="00784319">
              <w:rPr>
                <w:rFonts w:ascii="Times New Roman" w:hAnsi="Times New Roman"/>
                <w:lang w:val="lv-LV"/>
              </w:rPr>
              <w:t>Ogrē, Brīvības ielā 33</w:t>
            </w:r>
          </w:p>
        </w:tc>
        <w:tc>
          <w:tcPr>
            <w:tcW w:w="1666" w:type="pct"/>
          </w:tcPr>
          <w:p w14:paraId="4412A293" w14:textId="036ACEEE" w:rsidR="004C31FD" w:rsidRPr="00784319" w:rsidRDefault="007144A3" w:rsidP="00CC66D8">
            <w:pPr>
              <w:pStyle w:val="Heading2"/>
              <w:jc w:val="left"/>
            </w:pPr>
            <w:r w:rsidRPr="00784319">
              <w:t xml:space="preserve">                   </w:t>
            </w:r>
            <w:r w:rsidR="004C31FD" w:rsidRPr="00784319">
              <w:t>Nr.</w:t>
            </w:r>
            <w:r w:rsidR="00CC66D8">
              <w:t>5</w:t>
            </w:r>
          </w:p>
        </w:tc>
        <w:tc>
          <w:tcPr>
            <w:tcW w:w="1667" w:type="pct"/>
          </w:tcPr>
          <w:p w14:paraId="19F3A84A" w14:textId="467BECA4" w:rsidR="004C31FD" w:rsidRPr="00784319" w:rsidRDefault="004C31FD" w:rsidP="00CC66D8">
            <w:pPr>
              <w:jc w:val="right"/>
              <w:rPr>
                <w:rFonts w:ascii="Times New Roman" w:hAnsi="Times New Roman"/>
                <w:lang w:val="lv-LV"/>
              </w:rPr>
            </w:pPr>
            <w:r w:rsidRPr="00784319">
              <w:rPr>
                <w:rFonts w:ascii="Times New Roman" w:hAnsi="Times New Roman"/>
                <w:lang w:val="lv-LV"/>
              </w:rPr>
              <w:t xml:space="preserve"> 202</w:t>
            </w:r>
            <w:r w:rsidR="008D1F3B" w:rsidRPr="00784319">
              <w:rPr>
                <w:rFonts w:ascii="Times New Roman" w:hAnsi="Times New Roman"/>
                <w:lang w:val="lv-LV"/>
              </w:rPr>
              <w:t>5</w:t>
            </w:r>
            <w:r w:rsidRPr="00784319">
              <w:rPr>
                <w:rFonts w:ascii="Times New Roman" w:hAnsi="Times New Roman"/>
                <w:lang w:val="lv-LV"/>
              </w:rPr>
              <w:t>.</w:t>
            </w:r>
            <w:r w:rsidR="00207F6B" w:rsidRPr="00784319">
              <w:rPr>
                <w:rFonts w:ascii="Times New Roman" w:hAnsi="Times New Roman"/>
                <w:lang w:val="lv-LV"/>
              </w:rPr>
              <w:t> </w:t>
            </w:r>
            <w:r w:rsidRPr="00784319">
              <w:rPr>
                <w:rFonts w:ascii="Times New Roman" w:hAnsi="Times New Roman"/>
                <w:lang w:val="lv-LV"/>
              </w:rPr>
              <w:t xml:space="preserve">gada </w:t>
            </w:r>
            <w:r w:rsidR="00CC66D8">
              <w:rPr>
                <w:rFonts w:ascii="Times New Roman" w:hAnsi="Times New Roman"/>
                <w:lang w:val="lv-LV"/>
              </w:rPr>
              <w:t>24</w:t>
            </w:r>
            <w:r w:rsidRPr="00784319">
              <w:rPr>
                <w:rFonts w:ascii="Times New Roman" w:hAnsi="Times New Roman"/>
                <w:lang w:val="lv-LV"/>
              </w:rPr>
              <w:t>.</w:t>
            </w:r>
            <w:r w:rsidR="00207F6B" w:rsidRPr="00784319">
              <w:rPr>
                <w:rFonts w:ascii="Times New Roman" w:hAnsi="Times New Roman"/>
                <w:lang w:val="lv-LV"/>
              </w:rPr>
              <w:t> </w:t>
            </w:r>
            <w:r w:rsidR="008D1F3B" w:rsidRPr="00784319">
              <w:rPr>
                <w:rFonts w:ascii="Times New Roman" w:hAnsi="Times New Roman"/>
                <w:lang w:val="lv-LV"/>
              </w:rPr>
              <w:t>aprīlī</w:t>
            </w:r>
          </w:p>
        </w:tc>
      </w:tr>
    </w:tbl>
    <w:p w14:paraId="3BE71083" w14:textId="33913BA8" w:rsidR="00654444" w:rsidRPr="00784319" w:rsidRDefault="007A1800" w:rsidP="00D21D4F">
      <w:pPr>
        <w:jc w:val="center"/>
        <w:rPr>
          <w:rFonts w:ascii="Times New Roman" w:hAnsi="Times New Roman"/>
          <w:b/>
          <w:lang w:val="lv-LV"/>
        </w:rPr>
      </w:pPr>
      <w:r w:rsidRPr="00784319">
        <w:rPr>
          <w:rFonts w:ascii="Times New Roman" w:hAnsi="Times New Roman"/>
          <w:b/>
          <w:lang w:val="lv-LV"/>
        </w:rPr>
        <w:t xml:space="preserve">  </w:t>
      </w:r>
    </w:p>
    <w:p w14:paraId="6062C519" w14:textId="65AA6289" w:rsidR="005A46EB" w:rsidRPr="00784319" w:rsidRDefault="00CC66D8" w:rsidP="00D21D4F">
      <w:pPr>
        <w:jc w:val="center"/>
        <w:rPr>
          <w:rFonts w:ascii="Times New Roman" w:hAnsi="Times New Roman"/>
          <w:b/>
          <w:lang w:val="lv-LV"/>
        </w:rPr>
      </w:pPr>
      <w:r>
        <w:rPr>
          <w:rFonts w:ascii="Times New Roman" w:hAnsi="Times New Roman"/>
          <w:b/>
          <w:lang w:val="lv-LV"/>
        </w:rPr>
        <w:t>33.</w:t>
      </w:r>
    </w:p>
    <w:p w14:paraId="2A7145F6" w14:textId="3E6DBF7A" w:rsidR="001A37C7" w:rsidRPr="00784319" w:rsidRDefault="00744C5E" w:rsidP="007A2BC5">
      <w:pPr>
        <w:pStyle w:val="BodyText"/>
        <w:spacing w:after="0"/>
        <w:jc w:val="center"/>
        <w:rPr>
          <w:rFonts w:ascii="Times New Roman" w:hAnsi="Times New Roman"/>
          <w:b/>
          <w:bCs/>
          <w:u w:val="single"/>
          <w:lang w:val="lv-LV"/>
        </w:rPr>
      </w:pPr>
      <w:r w:rsidRPr="00784319">
        <w:rPr>
          <w:rFonts w:ascii="Times New Roman" w:hAnsi="Times New Roman"/>
          <w:b/>
          <w:bCs/>
          <w:u w:val="single"/>
          <w:lang w:val="lv-LV"/>
        </w:rPr>
        <w:t xml:space="preserve">Par </w:t>
      </w:r>
      <w:r w:rsidR="004A0379" w:rsidRPr="00784319">
        <w:rPr>
          <w:rFonts w:ascii="Times New Roman" w:hAnsi="Times New Roman"/>
          <w:b/>
          <w:bCs/>
          <w:u w:val="single"/>
          <w:lang w:val="lv-LV"/>
        </w:rPr>
        <w:t>s</w:t>
      </w:r>
      <w:r w:rsidR="008D1F3B" w:rsidRPr="00784319">
        <w:rPr>
          <w:rFonts w:ascii="Times New Roman" w:hAnsi="Times New Roman"/>
          <w:b/>
          <w:bCs/>
          <w:u w:val="single"/>
          <w:lang w:val="lv-LV"/>
        </w:rPr>
        <w:t xml:space="preserve">enlatviešu koka pils </w:t>
      </w:r>
      <w:r w:rsidR="00974778" w:rsidRPr="00784319">
        <w:rPr>
          <w:rFonts w:ascii="Times New Roman" w:hAnsi="Times New Roman"/>
          <w:b/>
          <w:bCs/>
          <w:u w:val="single"/>
          <w:lang w:val="lv-LV"/>
        </w:rPr>
        <w:t>modeļa “</w:t>
      </w:r>
      <w:r w:rsidR="008D1F3B" w:rsidRPr="00784319">
        <w:rPr>
          <w:rFonts w:ascii="Times New Roman" w:hAnsi="Times New Roman"/>
          <w:b/>
          <w:bCs/>
          <w:u w:val="single"/>
          <w:lang w:val="lv-LV"/>
        </w:rPr>
        <w:t>Uldeven</w:t>
      </w:r>
      <w:r w:rsidR="000A5F12" w:rsidRPr="00784319">
        <w:rPr>
          <w:rFonts w:ascii="Times New Roman" w:hAnsi="Times New Roman"/>
          <w:b/>
          <w:bCs/>
          <w:u w:val="single"/>
          <w:lang w:val="lv-LV"/>
        </w:rPr>
        <w:t>a</w:t>
      </w:r>
      <w:r w:rsidR="00974778" w:rsidRPr="00784319">
        <w:rPr>
          <w:rFonts w:ascii="Times New Roman" w:hAnsi="Times New Roman"/>
          <w:b/>
          <w:bCs/>
          <w:u w:val="single"/>
          <w:lang w:val="lv-LV"/>
        </w:rPr>
        <w:t>”</w:t>
      </w:r>
      <w:r w:rsidR="008D1F3B" w:rsidRPr="00784319">
        <w:rPr>
          <w:rFonts w:ascii="Times New Roman" w:hAnsi="Times New Roman"/>
          <w:b/>
          <w:bCs/>
          <w:u w:val="single"/>
          <w:lang w:val="lv-LV"/>
        </w:rPr>
        <w:t xml:space="preserve"> konstrukciju atjaunošanu</w:t>
      </w:r>
      <w:r w:rsidR="001F22F5" w:rsidRPr="00784319">
        <w:rPr>
          <w:rFonts w:ascii="Times New Roman" w:hAnsi="Times New Roman"/>
          <w:b/>
          <w:bCs/>
          <w:u w:val="single"/>
          <w:lang w:val="lv-LV"/>
        </w:rPr>
        <w:t xml:space="preserve"> un senlatviešu amatnieku darbnīcu izveidi</w:t>
      </w:r>
    </w:p>
    <w:p w14:paraId="3E2D6EB5" w14:textId="77777777" w:rsidR="005A46EB" w:rsidRPr="00784319" w:rsidRDefault="005A46EB" w:rsidP="005A46EB">
      <w:pPr>
        <w:pStyle w:val="BodyText"/>
        <w:spacing w:after="0"/>
        <w:jc w:val="distribute"/>
        <w:rPr>
          <w:rFonts w:ascii="Times New Roman" w:hAnsi="Times New Roman"/>
          <w:b/>
          <w:bCs/>
          <w:u w:val="single"/>
          <w:lang w:val="lv-LV"/>
        </w:rPr>
      </w:pPr>
    </w:p>
    <w:p w14:paraId="3CCB4EA5" w14:textId="49188945" w:rsidR="00021490" w:rsidRPr="00784319" w:rsidRDefault="008D1F3B" w:rsidP="00D472EF">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Ar Ogres novada pašvaldības domes (turpmāk – Dome) 2024. gada 25. jūlija lēmumu “Par Senlatviešu koka pili Uldeven</w:t>
      </w:r>
      <w:r w:rsidR="000A5F12" w:rsidRPr="00784319">
        <w:rPr>
          <w:rFonts w:ascii="Times New Roman" w:hAnsi="Times New Roman"/>
          <w:szCs w:val="24"/>
          <w:lang w:val="lv-LV"/>
        </w:rPr>
        <w:t>a</w:t>
      </w:r>
      <w:r w:rsidRPr="00784319">
        <w:rPr>
          <w:rFonts w:ascii="Times New Roman" w:hAnsi="Times New Roman"/>
          <w:szCs w:val="24"/>
          <w:lang w:val="lv-LV"/>
        </w:rPr>
        <w:t>” (Domes sēdes protokola izraksts Nr. 11, 29.) (turpmāk – Lēmums) Ogres novada pašvaldība (turpmāk – Pašvaldība) ieguva savā īpašumā bez atlīdzības senlatviešu koka pils modeli</w:t>
      </w:r>
      <w:r w:rsidR="00974778" w:rsidRPr="00784319">
        <w:rPr>
          <w:rFonts w:ascii="Times New Roman" w:hAnsi="Times New Roman"/>
          <w:szCs w:val="24"/>
          <w:lang w:val="lv-LV"/>
        </w:rPr>
        <w:t xml:space="preserve"> “Uldeven</w:t>
      </w:r>
      <w:r w:rsidR="006F270D" w:rsidRPr="00784319">
        <w:rPr>
          <w:rFonts w:ascii="Times New Roman" w:hAnsi="Times New Roman"/>
          <w:szCs w:val="24"/>
          <w:lang w:val="lv-LV"/>
        </w:rPr>
        <w:t>a</w:t>
      </w:r>
      <w:r w:rsidR="00974778" w:rsidRPr="00784319">
        <w:rPr>
          <w:rFonts w:ascii="Times New Roman" w:hAnsi="Times New Roman"/>
          <w:szCs w:val="24"/>
          <w:lang w:val="lv-LV"/>
        </w:rPr>
        <w:t>”</w:t>
      </w:r>
      <w:r w:rsidRPr="00784319">
        <w:rPr>
          <w:rFonts w:ascii="Times New Roman" w:hAnsi="Times New Roman"/>
          <w:szCs w:val="24"/>
          <w:lang w:val="lv-LV"/>
        </w:rPr>
        <w:t>, kas uzbūvēts uz zemes gabala ar kadastra apzīmējumu 7413 002 0367</w:t>
      </w:r>
      <w:r w:rsidR="00974778" w:rsidRPr="00784319">
        <w:rPr>
          <w:rFonts w:ascii="Times New Roman" w:hAnsi="Times New Roman"/>
          <w:szCs w:val="24"/>
          <w:lang w:val="lv-LV"/>
        </w:rPr>
        <w:t xml:space="preserve"> un atrodas Parka ielā 3, Lielvārdē, Ogres novadā, LV – 5070, </w:t>
      </w:r>
      <w:r w:rsidRPr="00784319">
        <w:rPr>
          <w:rFonts w:ascii="Times New Roman" w:hAnsi="Times New Roman"/>
          <w:szCs w:val="24"/>
          <w:lang w:val="lv-LV"/>
        </w:rPr>
        <w:t>pamatojoties uz 1997. gada 18. jūlijā noslēgto zemes nomas līgumu Nr. 8 – 7.1./2, un kas pēc nomas līguma izbeigšanās kļūst par šā zemes gabala būtisku daļu.</w:t>
      </w:r>
    </w:p>
    <w:p w14:paraId="4224950C" w14:textId="505F1CC0" w:rsidR="008D1F3B" w:rsidRPr="00784319" w:rsidRDefault="008D1F3B" w:rsidP="00D472EF">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 xml:space="preserve">Lēmumā </w:t>
      </w:r>
      <w:r w:rsidR="0046701F" w:rsidRPr="00784319">
        <w:rPr>
          <w:rFonts w:ascii="Times New Roman" w:hAnsi="Times New Roman"/>
          <w:szCs w:val="24"/>
          <w:lang w:val="lv-LV"/>
        </w:rPr>
        <w:t xml:space="preserve">cita starpā </w:t>
      </w:r>
      <w:r w:rsidRPr="00784319">
        <w:rPr>
          <w:rFonts w:ascii="Times New Roman" w:hAnsi="Times New Roman"/>
          <w:szCs w:val="24"/>
          <w:lang w:val="lv-LV"/>
        </w:rPr>
        <w:t xml:space="preserve">norādīts, ka </w:t>
      </w:r>
      <w:r w:rsidR="0046701F" w:rsidRPr="00784319">
        <w:rPr>
          <w:rFonts w:ascii="Times New Roman" w:hAnsi="Times New Roman"/>
          <w:szCs w:val="24"/>
          <w:lang w:val="lv-LV"/>
        </w:rPr>
        <w:t>Senās Latvijas vēstures pētnieks, vēstures entuziasts un karikatūrists Agris Liepiņš izglītojošu un vizuāli uzskatāmu stāstu par Lielvārdes valdnieka Uldevena senlatviešu koka pili dabā izveidoja paša spēkiem, par pamatu ņemot un pētot arheoloģisko izrakumu materiālus no dažādām Latvijas vietām. [..] Pils teritoriju apjož aizsargsiena, aiz kuras ļaudis slēpās uzbrukuma gadījumā, savukārt vidū ir atveidotas dažas dzīvojamās mājas, virsaiša nams ar apspriežu zāli, svētakmens un aka, kas aplenkuma gadījumā bija visnozīmīgākais objekts vietējiem iedzīvotājiem. [..] Senlatviešu koka pils unikālā modeļa saglabāšana esošajā vietā nodrošinātu iespēju turpināt veidot kultūrtelpu, kas izglītotu mūsu sabiedrību par Latvijas vēsturi un tās iedzīvotājiem.</w:t>
      </w:r>
    </w:p>
    <w:p w14:paraId="0EBC49FB" w14:textId="55B0C78A" w:rsidR="0046701F" w:rsidRPr="00784319" w:rsidRDefault="0046701F" w:rsidP="00D472EF">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 xml:space="preserve">Ņemot vērā augstāk minēto, ar Lēmuma 4. punktu uzdots </w:t>
      </w:r>
      <w:r w:rsidRPr="00784319">
        <w:rPr>
          <w:rFonts w:ascii="Times New Roman" w:hAnsi="Times New Roman"/>
          <w:bCs/>
          <w:szCs w:val="24"/>
          <w:lang w:val="lv-LV"/>
        </w:rPr>
        <w:t xml:space="preserve">Ogres </w:t>
      </w:r>
      <w:r w:rsidRPr="00784319">
        <w:rPr>
          <w:rFonts w:ascii="Times New Roman" w:hAnsi="Times New Roman"/>
          <w:szCs w:val="24"/>
          <w:lang w:val="lv-LV"/>
        </w:rPr>
        <w:t>novada Kultūras un tūrisma pārvaldei (turpmāk – ONKTP) sadarbībā ar Ogres novada Izglītības pārvaldi saglabāt un attīstīt radīto kultūrtelpu un izglītot iedzīvotājus par Latvijas vēsturi un tās iedzīvotājiem, latviešu un lībiešu tradīcijām un latvisko dzīvesziņu, tai skaitā veidojot seno latviešu amatnieku darbnīcas.</w:t>
      </w:r>
    </w:p>
    <w:p w14:paraId="5C804DB8" w14:textId="7B7CF143" w:rsidR="00295397" w:rsidRPr="00784319" w:rsidRDefault="004A0379" w:rsidP="001F22F5">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 xml:space="preserve">ONKTP savā 2025. gada </w:t>
      </w:r>
      <w:r w:rsidR="00974778" w:rsidRPr="00784319">
        <w:rPr>
          <w:rFonts w:ascii="Times New Roman" w:hAnsi="Times New Roman"/>
          <w:szCs w:val="24"/>
          <w:lang w:val="lv-LV"/>
        </w:rPr>
        <w:t>23</w:t>
      </w:r>
      <w:r w:rsidRPr="00784319">
        <w:rPr>
          <w:rFonts w:ascii="Times New Roman" w:hAnsi="Times New Roman"/>
          <w:szCs w:val="24"/>
          <w:lang w:val="lv-LV"/>
        </w:rPr>
        <w:t>. </w:t>
      </w:r>
      <w:r w:rsidR="00974778" w:rsidRPr="00784319">
        <w:rPr>
          <w:rFonts w:ascii="Times New Roman" w:hAnsi="Times New Roman"/>
          <w:szCs w:val="24"/>
          <w:lang w:val="lv-LV"/>
        </w:rPr>
        <w:t>aprīļa</w:t>
      </w:r>
      <w:r w:rsidRPr="00784319">
        <w:rPr>
          <w:rFonts w:ascii="Times New Roman" w:hAnsi="Times New Roman"/>
          <w:szCs w:val="24"/>
          <w:lang w:val="lv-LV"/>
        </w:rPr>
        <w:t xml:space="preserve"> ziņojumā par vides labiekārtošanu senlatviešu koka pilī Uldeven</w:t>
      </w:r>
      <w:r w:rsidR="006F270D" w:rsidRPr="00784319">
        <w:rPr>
          <w:rFonts w:ascii="Times New Roman" w:hAnsi="Times New Roman"/>
          <w:szCs w:val="24"/>
          <w:lang w:val="lv-LV"/>
        </w:rPr>
        <w:t>a</w:t>
      </w:r>
      <w:r w:rsidRPr="00784319">
        <w:rPr>
          <w:rFonts w:ascii="Times New Roman" w:hAnsi="Times New Roman"/>
          <w:szCs w:val="24"/>
          <w:lang w:val="lv-LV"/>
        </w:rPr>
        <w:t xml:space="preserve"> ir </w:t>
      </w:r>
      <w:r w:rsidR="001F22F5" w:rsidRPr="00784319">
        <w:rPr>
          <w:rFonts w:ascii="Times New Roman" w:hAnsi="Times New Roman"/>
          <w:szCs w:val="24"/>
          <w:lang w:val="lv-LV"/>
        </w:rPr>
        <w:t xml:space="preserve">izvērtējusi vietas un saglabātā mantojuma potenciālu un </w:t>
      </w:r>
      <w:r w:rsidRPr="00784319">
        <w:rPr>
          <w:rFonts w:ascii="Times New Roman" w:hAnsi="Times New Roman"/>
          <w:szCs w:val="24"/>
          <w:lang w:val="lv-LV"/>
        </w:rPr>
        <w:t>sniegusi priekšlikumus turpmākiem pasākumiem</w:t>
      </w:r>
      <w:r w:rsidR="001F22F5" w:rsidRPr="00784319">
        <w:rPr>
          <w:rFonts w:ascii="Times New Roman" w:hAnsi="Times New Roman"/>
          <w:szCs w:val="24"/>
          <w:lang w:val="lv-LV"/>
        </w:rPr>
        <w:t>, lai</w:t>
      </w:r>
      <w:r w:rsidRPr="00784319">
        <w:rPr>
          <w:rFonts w:ascii="Times New Roman" w:hAnsi="Times New Roman"/>
          <w:szCs w:val="24"/>
          <w:lang w:val="lv-LV"/>
        </w:rPr>
        <w:t xml:space="preserve"> </w:t>
      </w:r>
      <w:r w:rsidR="001F22F5" w:rsidRPr="00784319">
        <w:rPr>
          <w:rFonts w:ascii="Times New Roman" w:hAnsi="Times New Roman"/>
          <w:szCs w:val="24"/>
          <w:lang w:val="lv-LV"/>
        </w:rPr>
        <w:t xml:space="preserve">attīstītu radīto kultūrtelpu, un priekšlikumus izglītojošiem pasākumiem par Latvijas vēsturi un tās iedzīvotājiem, latviešu un lībiešu tradīcijām un latvisko dzīvesziņu. Lai to īstenotu, </w:t>
      </w:r>
      <w:r w:rsidR="0046701F" w:rsidRPr="00784319">
        <w:rPr>
          <w:rFonts w:ascii="Times New Roman" w:hAnsi="Times New Roman"/>
          <w:szCs w:val="24"/>
          <w:lang w:val="lv-LV"/>
        </w:rPr>
        <w:t>ONKTP</w:t>
      </w:r>
      <w:r w:rsidR="00736908" w:rsidRPr="00784319">
        <w:rPr>
          <w:rFonts w:ascii="Times New Roman" w:hAnsi="Times New Roman"/>
          <w:szCs w:val="24"/>
          <w:lang w:val="lv-LV"/>
        </w:rPr>
        <w:t xml:space="preserve"> kopā ar Pašvaldības aģentūru “Tūrisma, sporta un atpūtas kompleksa “Zilie kalni” attīstības aģentūra” (turpmāk – Aģentūra), pieaicinot jomas speciālistu</w:t>
      </w:r>
      <w:r w:rsidR="00295397" w:rsidRPr="00784319">
        <w:rPr>
          <w:rFonts w:ascii="Times New Roman" w:hAnsi="Times New Roman"/>
          <w:szCs w:val="24"/>
          <w:lang w:val="lv-LV"/>
        </w:rPr>
        <w:t xml:space="preserve"> </w:t>
      </w:r>
      <w:r w:rsidR="00784319" w:rsidRPr="00784319">
        <w:rPr>
          <w:rFonts w:ascii="Times New Roman" w:hAnsi="Times New Roman"/>
          <w:szCs w:val="24"/>
          <w:lang w:val="lv-LV"/>
        </w:rPr>
        <w:t>Normundu</w:t>
      </w:r>
      <w:r w:rsidR="00295397" w:rsidRPr="00784319">
        <w:rPr>
          <w:rFonts w:ascii="Times New Roman" w:hAnsi="Times New Roman"/>
          <w:szCs w:val="24"/>
          <w:lang w:val="lv-LV"/>
        </w:rPr>
        <w:t xml:space="preserve"> Jērumu (arheologs, vēsturnieks, arhitekts, īstenojis </w:t>
      </w:r>
      <w:hyperlink r:id="rId9" w:tgtFrame="_blank" w:tooltip="Tērvete" w:history="1">
        <w:r w:rsidR="00295397" w:rsidRPr="00784319">
          <w:rPr>
            <w:rFonts w:ascii="Times New Roman" w:hAnsi="Times New Roman"/>
            <w:lang w:val="lv-LV"/>
          </w:rPr>
          <w:t>Tērvetes</w:t>
        </w:r>
      </w:hyperlink>
      <w:r w:rsidR="00295397" w:rsidRPr="00784319">
        <w:rPr>
          <w:rFonts w:ascii="Times New Roman" w:hAnsi="Times New Roman"/>
          <w:szCs w:val="24"/>
          <w:lang w:val="lv-LV"/>
        </w:rPr>
        <w:t xml:space="preserve"> 12. gadsimta koka pils būvniecību un ir tās saimnieks) apsekoja senlatviešu koka pils</w:t>
      </w:r>
      <w:r w:rsidR="003B3F40">
        <w:rPr>
          <w:rFonts w:ascii="Times New Roman" w:hAnsi="Times New Roman"/>
          <w:szCs w:val="24"/>
          <w:lang w:val="lv-LV"/>
        </w:rPr>
        <w:t xml:space="preserve"> modeļa</w:t>
      </w:r>
      <w:r w:rsidR="00295397" w:rsidRPr="00784319">
        <w:rPr>
          <w:rFonts w:ascii="Times New Roman" w:hAnsi="Times New Roman"/>
          <w:szCs w:val="24"/>
          <w:lang w:val="lv-LV"/>
        </w:rPr>
        <w:t xml:space="preserve"> </w:t>
      </w:r>
      <w:r w:rsidR="00974778" w:rsidRPr="00784319">
        <w:rPr>
          <w:rFonts w:ascii="Times New Roman" w:hAnsi="Times New Roman"/>
          <w:szCs w:val="24"/>
          <w:lang w:val="lv-LV"/>
        </w:rPr>
        <w:t>“</w:t>
      </w:r>
      <w:r w:rsidR="00295397" w:rsidRPr="00784319">
        <w:rPr>
          <w:rFonts w:ascii="Times New Roman" w:hAnsi="Times New Roman"/>
          <w:szCs w:val="24"/>
          <w:lang w:val="lv-LV"/>
        </w:rPr>
        <w:t>Uldeven</w:t>
      </w:r>
      <w:r w:rsidR="006F270D" w:rsidRPr="00784319">
        <w:rPr>
          <w:rFonts w:ascii="Times New Roman" w:hAnsi="Times New Roman"/>
          <w:szCs w:val="24"/>
          <w:lang w:val="lv-LV"/>
        </w:rPr>
        <w:t>a</w:t>
      </w:r>
      <w:r w:rsidR="00974778" w:rsidRPr="00784319">
        <w:rPr>
          <w:rFonts w:ascii="Times New Roman" w:hAnsi="Times New Roman"/>
          <w:szCs w:val="24"/>
          <w:lang w:val="lv-LV"/>
        </w:rPr>
        <w:t>”</w:t>
      </w:r>
      <w:r w:rsidR="00295397" w:rsidRPr="00784319">
        <w:rPr>
          <w:rFonts w:ascii="Times New Roman" w:hAnsi="Times New Roman"/>
          <w:szCs w:val="24"/>
          <w:lang w:val="lv-LV"/>
        </w:rPr>
        <w:t xml:space="preserve"> konstrukcijas un novērtēja nepieciešamo darbu apjomu un pasākumu kopumu bojāto konstrukcijas daļu atjaunošanai un senlatviešu amatnieku darbnīcu izveidei, kas būtu lielisks papildinājums izglītojošiem pasākumiem praktisko iemaņu apguvei un </w:t>
      </w:r>
      <w:r w:rsidR="008D49F9" w:rsidRPr="00784319">
        <w:rPr>
          <w:rFonts w:ascii="Times New Roman" w:hAnsi="Times New Roman"/>
          <w:szCs w:val="24"/>
          <w:lang w:val="lv-LV"/>
        </w:rPr>
        <w:t xml:space="preserve">padziļinātas </w:t>
      </w:r>
      <w:r w:rsidR="00295397" w:rsidRPr="00784319">
        <w:rPr>
          <w:rFonts w:ascii="Times New Roman" w:hAnsi="Times New Roman"/>
          <w:szCs w:val="24"/>
          <w:lang w:val="lv-LV"/>
        </w:rPr>
        <w:t xml:space="preserve">izpratnes veidošanai par seno latviešu dzīvesziņu. </w:t>
      </w:r>
      <w:r w:rsidR="006C759A">
        <w:rPr>
          <w:rFonts w:ascii="Times New Roman" w:hAnsi="Times New Roman"/>
          <w:szCs w:val="24"/>
          <w:lang w:val="lv-LV"/>
        </w:rPr>
        <w:t xml:space="preserve"> Ogres novada pašvaldība ir iepazinusies </w:t>
      </w:r>
      <w:r w:rsidR="009E029C">
        <w:rPr>
          <w:rFonts w:ascii="Times New Roman" w:hAnsi="Times New Roman"/>
          <w:szCs w:val="24"/>
          <w:lang w:val="lv-LV"/>
        </w:rPr>
        <w:t xml:space="preserve">ar </w:t>
      </w:r>
      <w:r w:rsidR="009977F7" w:rsidRPr="00784319">
        <w:rPr>
          <w:rFonts w:ascii="Times New Roman" w:hAnsi="Times New Roman"/>
          <w:szCs w:val="24"/>
          <w:lang w:val="lv-LV"/>
        </w:rPr>
        <w:t xml:space="preserve">Senlatviešu koka pils </w:t>
      </w:r>
      <w:r w:rsidR="00974778" w:rsidRPr="00784319">
        <w:rPr>
          <w:rFonts w:ascii="Times New Roman" w:hAnsi="Times New Roman"/>
          <w:szCs w:val="24"/>
          <w:lang w:val="lv-LV"/>
        </w:rPr>
        <w:t xml:space="preserve">moduļa </w:t>
      </w:r>
      <w:r w:rsidR="009977F7" w:rsidRPr="00784319">
        <w:rPr>
          <w:rFonts w:ascii="Times New Roman" w:hAnsi="Times New Roman"/>
          <w:szCs w:val="24"/>
          <w:lang w:val="lv-LV"/>
        </w:rPr>
        <w:t>rekonstrukcijas projekt</w:t>
      </w:r>
      <w:r w:rsidR="006C759A">
        <w:rPr>
          <w:rFonts w:ascii="Times New Roman" w:hAnsi="Times New Roman"/>
          <w:szCs w:val="24"/>
          <w:lang w:val="lv-LV"/>
        </w:rPr>
        <w:t>u</w:t>
      </w:r>
      <w:r w:rsidR="009977F7" w:rsidRPr="00784319">
        <w:rPr>
          <w:rFonts w:ascii="Times New Roman" w:hAnsi="Times New Roman"/>
          <w:szCs w:val="24"/>
          <w:lang w:val="lv-LV"/>
        </w:rPr>
        <w:t>, nepieciešamo zāģmateriālu apjom</w:t>
      </w:r>
      <w:r w:rsidR="006C759A">
        <w:rPr>
          <w:rFonts w:ascii="Times New Roman" w:hAnsi="Times New Roman"/>
          <w:szCs w:val="24"/>
          <w:lang w:val="lv-LV"/>
        </w:rPr>
        <w:t>u</w:t>
      </w:r>
      <w:r w:rsidR="009977F7" w:rsidRPr="00784319">
        <w:rPr>
          <w:rFonts w:ascii="Times New Roman" w:hAnsi="Times New Roman"/>
          <w:szCs w:val="24"/>
          <w:lang w:val="lv-LV"/>
        </w:rPr>
        <w:t xml:space="preserve">, biedrības </w:t>
      </w:r>
      <w:r w:rsidR="009977F7" w:rsidRPr="00784319">
        <w:rPr>
          <w:rFonts w:ascii="Times New Roman" w:hAnsi="Times New Roman"/>
          <w:szCs w:val="24"/>
          <w:lang w:val="lv-LV"/>
        </w:rPr>
        <w:lastRenderedPageBreak/>
        <w:t>“Latviešu karavīrs”, reģ</w:t>
      </w:r>
      <w:r w:rsidR="00974778" w:rsidRPr="00784319">
        <w:rPr>
          <w:rFonts w:ascii="Times New Roman" w:hAnsi="Times New Roman"/>
          <w:szCs w:val="24"/>
          <w:lang w:val="lv-LV"/>
        </w:rPr>
        <w:t>istrācijas</w:t>
      </w:r>
      <w:r w:rsidR="009977F7" w:rsidRPr="00784319">
        <w:rPr>
          <w:rFonts w:ascii="Times New Roman" w:hAnsi="Times New Roman"/>
          <w:szCs w:val="24"/>
          <w:lang w:val="lv-LV"/>
        </w:rPr>
        <w:t> Nr. 40008156357, sagatavot</w:t>
      </w:r>
      <w:r w:rsidR="00C779A9">
        <w:rPr>
          <w:rFonts w:ascii="Times New Roman" w:hAnsi="Times New Roman"/>
          <w:szCs w:val="24"/>
          <w:lang w:val="lv-LV"/>
        </w:rPr>
        <w:t>o</w:t>
      </w:r>
      <w:r w:rsidR="009977F7" w:rsidRPr="00784319">
        <w:rPr>
          <w:rFonts w:ascii="Times New Roman" w:hAnsi="Times New Roman"/>
          <w:szCs w:val="24"/>
          <w:lang w:val="lv-LV"/>
        </w:rPr>
        <w:t xml:space="preserve"> izmaksu tām</w:t>
      </w:r>
      <w:r w:rsidR="00C779A9">
        <w:rPr>
          <w:rFonts w:ascii="Times New Roman" w:hAnsi="Times New Roman"/>
          <w:szCs w:val="24"/>
          <w:lang w:val="lv-LV"/>
        </w:rPr>
        <w:t>i</w:t>
      </w:r>
      <w:r w:rsidR="00974778" w:rsidRPr="00784319">
        <w:rPr>
          <w:rFonts w:ascii="Times New Roman" w:hAnsi="Times New Roman"/>
          <w:szCs w:val="24"/>
          <w:lang w:val="lv-LV"/>
        </w:rPr>
        <w:t xml:space="preserve"> un apliecinājum</w:t>
      </w:r>
      <w:r w:rsidR="00C779A9">
        <w:rPr>
          <w:rFonts w:ascii="Times New Roman" w:hAnsi="Times New Roman"/>
          <w:szCs w:val="24"/>
          <w:lang w:val="lv-LV"/>
        </w:rPr>
        <w:t>u</w:t>
      </w:r>
      <w:r w:rsidR="009977F7" w:rsidRPr="00784319">
        <w:rPr>
          <w:rFonts w:ascii="Times New Roman" w:hAnsi="Times New Roman"/>
          <w:szCs w:val="24"/>
          <w:lang w:val="lv-LV"/>
        </w:rPr>
        <w:t>.</w:t>
      </w:r>
    </w:p>
    <w:p w14:paraId="36B5E2FC" w14:textId="77777777" w:rsidR="00974778" w:rsidRPr="00784319" w:rsidRDefault="00771D85" w:rsidP="00771D85">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Latvijas ilgtspējīgas attīstības stratēģijā līdz 2030. gadam ietverts uzdevums saglabāt un attīstīt Latvijas kultūras kapitālu un veicināt piederības izjūtu Latvijas kultūras telpai, attīstot sabiedrības radošumā balstītu konkurētspējīgu nacionālo identitāti un veidojot Latvijā kvalitatīvu kultūrvidi.</w:t>
      </w:r>
    </w:p>
    <w:p w14:paraId="73F89144" w14:textId="77777777" w:rsidR="00974778" w:rsidRPr="00784319" w:rsidRDefault="00974778" w:rsidP="00974778">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Pamatojoties uz Pašvaldību likuma 4. panta pirmās daļas 5. punktu,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35C76A57" w14:textId="21E9D331" w:rsidR="001D0272" w:rsidRPr="00784319" w:rsidRDefault="00771D85" w:rsidP="00771D85">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 xml:space="preserve">Ņemot vērā minēto, </w:t>
      </w:r>
      <w:r w:rsidR="001D0272" w:rsidRPr="00784319">
        <w:rPr>
          <w:rFonts w:ascii="Times New Roman" w:hAnsi="Times New Roman"/>
          <w:szCs w:val="24"/>
          <w:lang w:val="lv-LV"/>
        </w:rPr>
        <w:t>Ogres novada attīstības programmas 2022. – 2027.</w:t>
      </w:r>
      <w:r w:rsidRPr="00784319">
        <w:rPr>
          <w:rFonts w:ascii="Times New Roman" w:hAnsi="Times New Roman"/>
          <w:szCs w:val="24"/>
          <w:lang w:val="lv-LV"/>
        </w:rPr>
        <w:t xml:space="preserve"> sadaļā “</w:t>
      </w:r>
      <w:r w:rsidR="001D0272" w:rsidRPr="00784319">
        <w:rPr>
          <w:rFonts w:ascii="Times New Roman" w:hAnsi="Times New Roman"/>
          <w:szCs w:val="24"/>
          <w:lang w:val="lv-LV"/>
        </w:rPr>
        <w:t>Rīcības plān</w:t>
      </w:r>
      <w:r w:rsidRPr="00784319">
        <w:rPr>
          <w:rFonts w:ascii="Times New Roman" w:hAnsi="Times New Roman"/>
          <w:szCs w:val="24"/>
          <w:lang w:val="lv-LV"/>
        </w:rPr>
        <w:t>s</w:t>
      </w:r>
      <w:r w:rsidR="001D0272" w:rsidRPr="00784319">
        <w:rPr>
          <w:rFonts w:ascii="Times New Roman" w:hAnsi="Times New Roman"/>
          <w:szCs w:val="24"/>
          <w:lang w:val="lv-LV"/>
        </w:rPr>
        <w:t xml:space="preserve"> 2022. – 2027.</w:t>
      </w:r>
      <w:r w:rsidRPr="00784319">
        <w:rPr>
          <w:rFonts w:ascii="Times New Roman" w:hAnsi="Times New Roman"/>
          <w:szCs w:val="24"/>
          <w:lang w:val="lv-LV"/>
        </w:rPr>
        <w:t xml:space="preserve">” ietverts uzdevums: </w:t>
      </w:r>
      <w:r w:rsidR="001D0272" w:rsidRPr="00784319">
        <w:rPr>
          <w:rFonts w:ascii="Times New Roman" w:hAnsi="Times New Roman"/>
          <w:szCs w:val="24"/>
          <w:lang w:val="lv-LV"/>
        </w:rPr>
        <w:t>VTP-2. Pakalpojumu pieejamība un augstvērtīga dzīvesvide</w:t>
      </w:r>
      <w:r w:rsidRPr="00784319">
        <w:rPr>
          <w:rFonts w:ascii="Times New Roman" w:hAnsi="Times New Roman"/>
          <w:szCs w:val="24"/>
          <w:lang w:val="lv-LV"/>
        </w:rPr>
        <w:t xml:space="preserve">, kur </w:t>
      </w:r>
      <w:r w:rsidR="001D0272" w:rsidRPr="00784319">
        <w:rPr>
          <w:rFonts w:ascii="Times New Roman" w:hAnsi="Times New Roman"/>
          <w:szCs w:val="24"/>
          <w:lang w:val="lv-LV"/>
        </w:rPr>
        <w:t>U-4.1. Veicināt kultūras pakalpojumu attīstību, nodrošinot to optimālo tīklu visā novada teritorijā” 4.1.12. apakšpunktā paredz pasākum</w:t>
      </w:r>
      <w:r w:rsidRPr="00784319">
        <w:rPr>
          <w:rFonts w:ascii="Times New Roman" w:hAnsi="Times New Roman"/>
          <w:szCs w:val="24"/>
          <w:lang w:val="lv-LV"/>
        </w:rPr>
        <w:t>u</w:t>
      </w:r>
      <w:r w:rsidR="001D0272" w:rsidRPr="00784319">
        <w:rPr>
          <w:rFonts w:ascii="Times New Roman" w:hAnsi="Times New Roman"/>
          <w:szCs w:val="24"/>
          <w:lang w:val="lv-LV"/>
        </w:rPr>
        <w:t xml:space="preserve"> – esošo kultūrizglītības programmu pilnveide un jaunu programmu izstrāde t.sk. pieaugušajiem”, kas paredz Ogres novadā izveidot dažādu kultūrizglītības programmu piedāvājumu, savukārt 4.2.1. apakšpunkts paredz </w:t>
      </w:r>
      <w:r w:rsidR="00B62DE2" w:rsidRPr="00784319">
        <w:rPr>
          <w:rFonts w:ascii="Times New Roman" w:hAnsi="Times New Roman"/>
          <w:szCs w:val="24"/>
          <w:lang w:val="lv-LV"/>
        </w:rPr>
        <w:t xml:space="preserve">uzdevumu Pašvaldībai veikt </w:t>
      </w:r>
      <w:r w:rsidR="001D0272" w:rsidRPr="00784319">
        <w:rPr>
          <w:rFonts w:ascii="Times New Roman" w:hAnsi="Times New Roman"/>
          <w:szCs w:val="24"/>
          <w:lang w:val="lv-LV"/>
        </w:rPr>
        <w:t>pasākumus kultūras pakalpojumu infrastruktūras kvalitātes un pieejamības saglabāšanai un uzlabošanai Ogres novadā</w:t>
      </w:r>
      <w:r w:rsidR="00B62DE2" w:rsidRPr="00784319">
        <w:rPr>
          <w:rFonts w:ascii="Times New Roman" w:hAnsi="Times New Roman"/>
          <w:szCs w:val="24"/>
          <w:lang w:val="lv-LV"/>
        </w:rPr>
        <w:t>.</w:t>
      </w:r>
    </w:p>
    <w:p w14:paraId="28C7247B" w14:textId="119BA6AB" w:rsidR="00A6366E" w:rsidRPr="00784319" w:rsidRDefault="00A6366E" w:rsidP="001F22F5">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Pašvaldības aģentūra veic no pašvaldības funkcijām izrietošus pārvaldes uzdevumus, sniedzot pakalpojumus un īstenojot pašvaldību un starptautiskus projektus un programmas. Atbilstoši Publisko aģentūru likuma 16. panta trešajā daļā noteiktajam, Pašvaldības aģentūra var veikt citus vienreizējus uzdevumus, kas tai uzdoti ar pašvaldības domes lēmumu.</w:t>
      </w:r>
    </w:p>
    <w:p w14:paraId="4884D0A0" w14:textId="2ED6AEB9" w:rsidR="009977F7" w:rsidRPr="00784319" w:rsidRDefault="00771D85" w:rsidP="001F22F5">
      <w:pPr>
        <w:pStyle w:val="BodyText"/>
        <w:spacing w:after="0"/>
        <w:ind w:firstLine="720"/>
        <w:jc w:val="both"/>
        <w:rPr>
          <w:rFonts w:ascii="Times New Roman" w:hAnsi="Times New Roman"/>
          <w:szCs w:val="24"/>
          <w:lang w:val="lv-LV"/>
        </w:rPr>
      </w:pPr>
      <w:r w:rsidRPr="00784319">
        <w:rPr>
          <w:rFonts w:ascii="Times New Roman" w:hAnsi="Times New Roman"/>
          <w:szCs w:val="24"/>
          <w:lang w:val="lv-LV"/>
        </w:rPr>
        <w:t>Atbilstoši augstāk minētajam un ņ</w:t>
      </w:r>
      <w:r w:rsidR="009977F7" w:rsidRPr="00784319">
        <w:rPr>
          <w:rFonts w:ascii="Times New Roman" w:hAnsi="Times New Roman"/>
          <w:szCs w:val="24"/>
          <w:lang w:val="lv-LV"/>
        </w:rPr>
        <w:t>emot vērā Aģentūras pieredzi Ogres novadā esošā Pašvaldības dabas kapitāla ilgtspējīgā pārvaldībā un apsaimniekošanā</w:t>
      </w:r>
      <w:r w:rsidR="008D49F9" w:rsidRPr="00784319">
        <w:rPr>
          <w:rFonts w:ascii="Times New Roman" w:hAnsi="Times New Roman"/>
          <w:szCs w:val="24"/>
          <w:lang w:val="lv-LV"/>
        </w:rPr>
        <w:t xml:space="preserve">, kā arī izvērtējot Aģentūras finanšu iespējas un pieejamos resursus, Pašvaldība secina, ka būtu lietderīgi uzdot Aģentūrai organizēt senlatviešu koka pils </w:t>
      </w:r>
      <w:r w:rsidR="00974778" w:rsidRPr="00784319">
        <w:rPr>
          <w:rFonts w:ascii="Times New Roman" w:hAnsi="Times New Roman"/>
          <w:szCs w:val="24"/>
          <w:lang w:val="lv-LV"/>
        </w:rPr>
        <w:t>modeļa “</w:t>
      </w:r>
      <w:r w:rsidR="008D49F9" w:rsidRPr="00784319">
        <w:rPr>
          <w:rFonts w:ascii="Times New Roman" w:hAnsi="Times New Roman"/>
          <w:szCs w:val="24"/>
          <w:lang w:val="lv-LV"/>
        </w:rPr>
        <w:t>Uldeven</w:t>
      </w:r>
      <w:r w:rsidR="006F270D" w:rsidRPr="00784319">
        <w:rPr>
          <w:rFonts w:ascii="Times New Roman" w:hAnsi="Times New Roman"/>
          <w:szCs w:val="24"/>
          <w:lang w:val="lv-LV"/>
        </w:rPr>
        <w:t>a</w:t>
      </w:r>
      <w:r w:rsidR="00974778" w:rsidRPr="00784319">
        <w:rPr>
          <w:rFonts w:ascii="Times New Roman" w:hAnsi="Times New Roman"/>
          <w:szCs w:val="24"/>
          <w:lang w:val="lv-LV"/>
        </w:rPr>
        <w:t>” bojāto koka</w:t>
      </w:r>
      <w:r w:rsidR="008D49F9" w:rsidRPr="00784319">
        <w:rPr>
          <w:rFonts w:ascii="Times New Roman" w:hAnsi="Times New Roman"/>
          <w:szCs w:val="24"/>
          <w:lang w:val="lv-LV"/>
        </w:rPr>
        <w:t xml:space="preserve"> konstrukciju atjaunošanu un senlatviešu amatnieku darbnīcu izveidi</w:t>
      </w:r>
      <w:r w:rsidR="00974778" w:rsidRPr="00784319">
        <w:rPr>
          <w:rFonts w:ascii="Times New Roman" w:hAnsi="Times New Roman"/>
          <w:szCs w:val="24"/>
          <w:lang w:val="lv-LV"/>
        </w:rPr>
        <w:t xml:space="preserve"> uz zemes gabala</w:t>
      </w:r>
      <w:r w:rsidR="008D49F9" w:rsidRPr="00784319">
        <w:rPr>
          <w:rFonts w:ascii="Times New Roman" w:hAnsi="Times New Roman"/>
          <w:szCs w:val="24"/>
          <w:lang w:val="lv-LV"/>
        </w:rPr>
        <w:t>.</w:t>
      </w:r>
    </w:p>
    <w:p w14:paraId="54F687B2" w14:textId="4955C24A" w:rsidR="00D472EF" w:rsidRPr="001B4332" w:rsidRDefault="00616611" w:rsidP="00D472EF">
      <w:pPr>
        <w:pStyle w:val="BodyText"/>
        <w:spacing w:after="0"/>
        <w:ind w:firstLine="720"/>
        <w:jc w:val="both"/>
        <w:rPr>
          <w:rFonts w:ascii="Times New Roman" w:hAnsi="Times New Roman"/>
          <w:lang w:val="lv-LV"/>
        </w:rPr>
      </w:pPr>
      <w:r w:rsidRPr="00616611">
        <w:rPr>
          <w:rFonts w:ascii="Times New Roman" w:hAnsi="Times New Roman"/>
          <w:szCs w:val="24"/>
          <w:lang w:val="lv-LV"/>
        </w:rPr>
        <w:t>Noklausoties ONKTP</w:t>
      </w:r>
      <w:r w:rsidRPr="00616611">
        <w:rPr>
          <w:rFonts w:ascii="Times New Roman" w:hAnsi="Times New Roman"/>
          <w:lang w:val="lv-LV"/>
        </w:rPr>
        <w:t xml:space="preserve"> vadītājas Marikas Zeimules ziņojumu un p</w:t>
      </w:r>
      <w:r w:rsidR="00771D85" w:rsidRPr="00616611">
        <w:rPr>
          <w:rFonts w:ascii="Times New Roman" w:hAnsi="Times New Roman"/>
          <w:szCs w:val="24"/>
          <w:lang w:val="lv-LV"/>
        </w:rPr>
        <w:t xml:space="preserve">amatojoties uz Pašvaldību likuma 4. panta pirmās daļas </w:t>
      </w:r>
      <w:r w:rsidR="00FF769B" w:rsidRPr="00616611">
        <w:rPr>
          <w:rFonts w:ascii="Times New Roman" w:hAnsi="Times New Roman"/>
          <w:szCs w:val="24"/>
          <w:lang w:val="lv-LV"/>
        </w:rPr>
        <w:t xml:space="preserve">5. punktu, </w:t>
      </w:r>
      <w:r w:rsidR="00FC7F4A" w:rsidRPr="00616611">
        <w:rPr>
          <w:rFonts w:ascii="Times New Roman" w:hAnsi="Times New Roman"/>
          <w:szCs w:val="24"/>
          <w:lang w:val="lv-LV"/>
        </w:rPr>
        <w:t xml:space="preserve">78. panta pirmo </w:t>
      </w:r>
      <w:r w:rsidR="00FC7F4A" w:rsidRPr="001B4332">
        <w:rPr>
          <w:rFonts w:ascii="Times New Roman" w:hAnsi="Times New Roman"/>
          <w:lang w:val="lv-LV"/>
        </w:rPr>
        <w:t xml:space="preserve">daļu, </w:t>
      </w:r>
      <w:r w:rsidR="001B4332" w:rsidRPr="001B4332">
        <w:rPr>
          <w:rFonts w:ascii="Times New Roman" w:hAnsi="Times New Roman"/>
          <w:lang w:val="lv-LV"/>
        </w:rPr>
        <w:t>10. panta pirmās daļas 21. punktu</w:t>
      </w:r>
      <w:r w:rsidR="009E029C">
        <w:rPr>
          <w:rFonts w:ascii="Times New Roman" w:hAnsi="Times New Roman"/>
          <w:lang w:val="lv-LV"/>
        </w:rPr>
        <w:t>,</w:t>
      </w:r>
      <w:r w:rsidR="001B4332" w:rsidRPr="001B4332">
        <w:rPr>
          <w:rFonts w:ascii="Times New Roman" w:hAnsi="Times New Roman"/>
          <w:lang w:val="lv-LV"/>
        </w:rPr>
        <w:t xml:space="preserve"> </w:t>
      </w:r>
      <w:r w:rsidR="00771D85" w:rsidRPr="001B4332">
        <w:rPr>
          <w:rFonts w:ascii="Times New Roman" w:hAnsi="Times New Roman"/>
          <w:lang w:val="lv-LV"/>
        </w:rPr>
        <w:t>Publisko aģentūru likuma 16. panta trešo daļu,</w:t>
      </w:r>
      <w:r w:rsidR="001B4332" w:rsidRPr="001B4332">
        <w:rPr>
          <w:rFonts w:ascii="Times New Roman" w:hAnsi="Times New Roman"/>
          <w:lang w:val="lv-LV"/>
        </w:rPr>
        <w:t xml:space="preserve"> saskaņā ar Eiropas Komisijas 17.06.2014. Regulas Nr. 651/2014, ar ko noteiktas atbalsta kategorijas atzīst par saderīgām ar iekšējo tirgu, lai sniegtu atbalstu </w:t>
      </w:r>
      <w:r w:rsidR="001B4332" w:rsidRPr="00A1293A">
        <w:rPr>
          <w:noProof/>
          <w:lang w:eastAsia="lv-LV"/>
        </w:rPr>
        <w:t>kultūrvēsturiskā mantojuma saglabāšan</w:t>
      </w:r>
      <w:r w:rsidR="001B4332">
        <w:rPr>
          <w:noProof/>
          <w:lang w:eastAsia="lv-LV"/>
        </w:rPr>
        <w:t>ai</w:t>
      </w:r>
      <w:r w:rsidR="001B4332" w:rsidRPr="00A1293A">
        <w:rPr>
          <w:noProof/>
          <w:lang w:eastAsia="lv-LV"/>
        </w:rPr>
        <w:t xml:space="preserve"> </w:t>
      </w:r>
      <w:r w:rsidR="009F3BEB">
        <w:rPr>
          <w:noProof/>
          <w:lang w:eastAsia="lv-LV"/>
        </w:rPr>
        <w:t xml:space="preserve">Eiropas </w:t>
      </w:r>
      <w:r w:rsidR="001B4332" w:rsidRPr="00A1293A">
        <w:rPr>
          <w:noProof/>
          <w:lang w:eastAsia="lv-LV"/>
        </w:rPr>
        <w:t>Komisijas regulas Nr. 651/2014 1. panta 1. punkta j) apakšpunkta izpratnē</w:t>
      </w:r>
      <w:r w:rsidR="001B4332">
        <w:rPr>
          <w:noProof/>
          <w:lang w:eastAsia="lv-LV"/>
        </w:rPr>
        <w:t>,</w:t>
      </w:r>
    </w:p>
    <w:p w14:paraId="0B276289" w14:textId="77777777" w:rsidR="00D472EF" w:rsidRPr="00784319" w:rsidRDefault="00D472EF" w:rsidP="0063464F">
      <w:pPr>
        <w:pStyle w:val="BodyText"/>
        <w:spacing w:after="0"/>
        <w:jc w:val="both"/>
        <w:rPr>
          <w:rFonts w:ascii="Times New Roman" w:hAnsi="Times New Roman"/>
          <w:lang w:val="lv-LV"/>
        </w:rPr>
      </w:pPr>
    </w:p>
    <w:p w14:paraId="722E2D5F" w14:textId="77777777" w:rsidR="00CC66D8" w:rsidRPr="00CC66D8" w:rsidRDefault="00CC66D8" w:rsidP="00CC66D8">
      <w:pPr>
        <w:jc w:val="center"/>
        <w:rPr>
          <w:rFonts w:ascii="Times New Roman" w:hAnsi="Times New Roman"/>
          <w:b/>
          <w:iCs/>
          <w:color w:val="000000"/>
          <w:szCs w:val="24"/>
          <w:lang w:val="lv-LV"/>
        </w:rPr>
      </w:pPr>
      <w:r w:rsidRPr="00CC66D8">
        <w:rPr>
          <w:rFonts w:ascii="Times New Roman" w:hAnsi="Times New Roman"/>
          <w:b/>
          <w:iCs/>
          <w:color w:val="000000"/>
          <w:szCs w:val="24"/>
          <w:lang w:val="lv-LV"/>
        </w:rPr>
        <w:t xml:space="preserve">balsojot: </w:t>
      </w:r>
      <w:r w:rsidRPr="00CC66D8">
        <w:rPr>
          <w:rFonts w:ascii="Times New Roman" w:hAnsi="Times New Roman"/>
          <w:b/>
          <w:iCs/>
          <w:noProof/>
          <w:color w:val="000000"/>
          <w:szCs w:val="24"/>
          <w:lang w:val="lv-LV"/>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CC66D8">
        <w:rPr>
          <w:rFonts w:ascii="Times New Roman" w:hAnsi="Times New Roman"/>
          <w:b/>
          <w:iCs/>
          <w:color w:val="000000"/>
          <w:szCs w:val="24"/>
          <w:lang w:val="lv-LV"/>
        </w:rPr>
        <w:t xml:space="preserve"> </w:t>
      </w:r>
    </w:p>
    <w:p w14:paraId="708F7E1C" w14:textId="77777777" w:rsidR="00CC66D8" w:rsidRPr="00CC66D8" w:rsidRDefault="00CC66D8" w:rsidP="00CC66D8">
      <w:pPr>
        <w:jc w:val="center"/>
        <w:rPr>
          <w:rFonts w:ascii="Times New Roman" w:hAnsi="Times New Roman"/>
          <w:b/>
          <w:iCs/>
          <w:color w:val="000000"/>
          <w:szCs w:val="24"/>
          <w:lang w:val="lv-LV"/>
        </w:rPr>
      </w:pPr>
      <w:r w:rsidRPr="00CC66D8">
        <w:rPr>
          <w:rFonts w:ascii="Times New Roman" w:hAnsi="Times New Roman"/>
          <w:iCs/>
          <w:color w:val="000000"/>
          <w:szCs w:val="24"/>
          <w:lang w:val="lv-LV"/>
        </w:rPr>
        <w:t>Ogres novada pašvaldības dome</w:t>
      </w:r>
      <w:r w:rsidRPr="00CC66D8">
        <w:rPr>
          <w:rFonts w:ascii="Times New Roman" w:hAnsi="Times New Roman"/>
          <w:b/>
          <w:iCs/>
          <w:color w:val="000000"/>
          <w:szCs w:val="24"/>
          <w:lang w:val="lv-LV"/>
        </w:rPr>
        <w:t xml:space="preserve"> NOLEMJ:</w:t>
      </w:r>
    </w:p>
    <w:p w14:paraId="70F88321" w14:textId="77777777" w:rsidR="00654444" w:rsidRPr="00784319" w:rsidRDefault="00654444" w:rsidP="00D21D4F">
      <w:pPr>
        <w:ind w:firstLine="720"/>
        <w:jc w:val="both"/>
        <w:rPr>
          <w:rFonts w:ascii="Times New Roman" w:hAnsi="Times New Roman"/>
          <w:lang w:val="lv-LV"/>
        </w:rPr>
      </w:pPr>
    </w:p>
    <w:p w14:paraId="52FBBA52" w14:textId="2CF3A1A9" w:rsidR="004B63E9" w:rsidRPr="005C0A59" w:rsidRDefault="004B63E9" w:rsidP="005C0A59">
      <w:pPr>
        <w:pStyle w:val="ListParagraph"/>
        <w:numPr>
          <w:ilvl w:val="0"/>
          <w:numId w:val="17"/>
        </w:numPr>
        <w:ind w:left="284" w:hanging="284"/>
        <w:jc w:val="both"/>
        <w:rPr>
          <w:rFonts w:ascii="Times New Roman" w:hAnsi="Times New Roman"/>
          <w:szCs w:val="24"/>
          <w:lang w:val="lv-LV"/>
        </w:rPr>
      </w:pPr>
      <w:r w:rsidRPr="00784319">
        <w:rPr>
          <w:rFonts w:ascii="Times New Roman" w:hAnsi="Times New Roman"/>
          <w:b/>
          <w:bCs/>
          <w:szCs w:val="24"/>
          <w:lang w:val="lv-LV"/>
        </w:rPr>
        <w:t>Nodot</w:t>
      </w:r>
      <w:r w:rsidRPr="00784319">
        <w:rPr>
          <w:rFonts w:ascii="Times New Roman" w:hAnsi="Times New Roman"/>
          <w:szCs w:val="24"/>
          <w:lang w:val="lv-LV"/>
        </w:rPr>
        <w:t xml:space="preserve"> </w:t>
      </w:r>
      <w:r w:rsidR="005C0A59" w:rsidRPr="005C0A59">
        <w:rPr>
          <w:rFonts w:ascii="Times New Roman" w:hAnsi="Times New Roman"/>
          <w:szCs w:val="24"/>
          <w:lang w:val="lv-LV"/>
        </w:rPr>
        <w:t>Ogres novada pašvaldības aģentūra</w:t>
      </w:r>
      <w:r w:rsidR="00894135">
        <w:rPr>
          <w:rFonts w:ascii="Times New Roman" w:hAnsi="Times New Roman"/>
          <w:szCs w:val="24"/>
          <w:lang w:val="lv-LV"/>
        </w:rPr>
        <w:t>s</w:t>
      </w:r>
      <w:r w:rsidR="005C0A59" w:rsidRPr="005C0A59">
        <w:rPr>
          <w:rFonts w:ascii="Times New Roman" w:hAnsi="Times New Roman"/>
          <w:szCs w:val="24"/>
          <w:lang w:val="lv-LV"/>
        </w:rPr>
        <w:t xml:space="preserve"> "Tūrisma, sporta un atpūtas kompleksa "Zilie kalni" attīstības aģentūra"</w:t>
      </w:r>
      <w:r w:rsidR="00894135">
        <w:rPr>
          <w:rFonts w:ascii="Times New Roman" w:hAnsi="Times New Roman"/>
          <w:szCs w:val="24"/>
          <w:lang w:val="lv-LV"/>
        </w:rPr>
        <w:t xml:space="preserve"> </w:t>
      </w:r>
      <w:r w:rsidR="005C0A59" w:rsidRPr="00784319">
        <w:rPr>
          <w:rFonts w:ascii="Times New Roman" w:hAnsi="Times New Roman"/>
          <w:szCs w:val="24"/>
          <w:lang w:val="lv-LV"/>
        </w:rPr>
        <w:t>(turpmāk – Aģentūra)</w:t>
      </w:r>
      <w:r w:rsidR="005C0A59">
        <w:rPr>
          <w:rFonts w:ascii="Times New Roman" w:hAnsi="Times New Roman"/>
          <w:szCs w:val="24"/>
          <w:lang w:val="lv-LV"/>
        </w:rPr>
        <w:t xml:space="preserve"> </w:t>
      </w:r>
      <w:r w:rsidRPr="005C0A59">
        <w:rPr>
          <w:rFonts w:ascii="Times New Roman" w:hAnsi="Times New Roman"/>
          <w:szCs w:val="24"/>
          <w:lang w:val="lv-LV"/>
        </w:rPr>
        <w:t xml:space="preserve">valdījumā </w:t>
      </w:r>
      <w:r w:rsidR="005C0A59">
        <w:rPr>
          <w:rFonts w:ascii="Times New Roman" w:hAnsi="Times New Roman"/>
          <w:szCs w:val="24"/>
          <w:lang w:val="lv-LV"/>
        </w:rPr>
        <w:t>Ogres novada p</w:t>
      </w:r>
      <w:r w:rsidRPr="005C0A59">
        <w:rPr>
          <w:rFonts w:ascii="Times New Roman" w:hAnsi="Times New Roman"/>
          <w:szCs w:val="24"/>
          <w:lang w:val="lv-LV"/>
        </w:rPr>
        <w:t>ašvaldībai piederošo zemes gabalu ar kadastra apzīmējumu 7413 002 0367</w:t>
      </w:r>
      <w:r w:rsidR="00974778" w:rsidRPr="005C0A59">
        <w:rPr>
          <w:rFonts w:ascii="Times New Roman" w:hAnsi="Times New Roman"/>
          <w:szCs w:val="24"/>
          <w:lang w:val="lv-LV"/>
        </w:rPr>
        <w:t xml:space="preserve">, kas atrodas Parka ielā 3, Lielvārdē, Ogres novadā, LV – 5070, </w:t>
      </w:r>
      <w:r w:rsidRPr="005C0A59">
        <w:rPr>
          <w:rFonts w:ascii="Times New Roman" w:hAnsi="Times New Roman"/>
          <w:szCs w:val="24"/>
          <w:lang w:val="lv-LV"/>
        </w:rPr>
        <w:t>un uz tā esošo senlatviešu koka pils modeli</w:t>
      </w:r>
      <w:r w:rsidR="005C0A59">
        <w:rPr>
          <w:rFonts w:ascii="Times New Roman" w:hAnsi="Times New Roman"/>
          <w:szCs w:val="24"/>
          <w:lang w:val="lv-LV"/>
        </w:rPr>
        <w:t xml:space="preserve"> </w:t>
      </w:r>
      <w:r w:rsidR="005C0A59" w:rsidRPr="00784319">
        <w:rPr>
          <w:rFonts w:ascii="Times New Roman" w:hAnsi="Times New Roman"/>
          <w:szCs w:val="24"/>
          <w:lang w:val="lv-LV"/>
        </w:rPr>
        <w:t>“Uldevena”</w:t>
      </w:r>
      <w:r w:rsidRPr="005C0A59">
        <w:rPr>
          <w:rFonts w:ascii="Times New Roman" w:hAnsi="Times New Roman"/>
          <w:szCs w:val="24"/>
          <w:lang w:val="lv-LV"/>
        </w:rPr>
        <w:t xml:space="preserve">, kas ir šā zemes gabala būtiska daļa, šī lēmuma </w:t>
      </w:r>
      <w:r w:rsidR="00974778" w:rsidRPr="005C0A59">
        <w:rPr>
          <w:rFonts w:ascii="Times New Roman" w:hAnsi="Times New Roman"/>
          <w:szCs w:val="24"/>
          <w:lang w:val="lv-LV"/>
        </w:rPr>
        <w:t>2</w:t>
      </w:r>
      <w:r w:rsidRPr="005C0A59">
        <w:rPr>
          <w:rFonts w:ascii="Times New Roman" w:hAnsi="Times New Roman"/>
          <w:szCs w:val="24"/>
          <w:lang w:val="lv-LV"/>
        </w:rPr>
        <w:t>. punktā minētā uzdevuma izpildei.</w:t>
      </w:r>
    </w:p>
    <w:p w14:paraId="0B531636" w14:textId="0AE0AF69" w:rsidR="00A6366E" w:rsidRPr="00784319" w:rsidRDefault="00A6366E" w:rsidP="005C0A59">
      <w:pPr>
        <w:pStyle w:val="ListParagraph"/>
        <w:numPr>
          <w:ilvl w:val="0"/>
          <w:numId w:val="17"/>
        </w:numPr>
        <w:ind w:left="284" w:hanging="284"/>
        <w:contextualSpacing w:val="0"/>
        <w:jc w:val="both"/>
        <w:rPr>
          <w:rFonts w:ascii="Times New Roman" w:hAnsi="Times New Roman"/>
          <w:szCs w:val="24"/>
          <w:lang w:val="lv-LV"/>
        </w:rPr>
      </w:pPr>
      <w:r w:rsidRPr="00784319">
        <w:rPr>
          <w:rFonts w:ascii="Times New Roman" w:hAnsi="Times New Roman"/>
          <w:b/>
          <w:bCs/>
          <w:szCs w:val="24"/>
          <w:lang w:val="lv-LV"/>
        </w:rPr>
        <w:t>Uzdot</w:t>
      </w:r>
      <w:r w:rsidRPr="00784319">
        <w:rPr>
          <w:rFonts w:ascii="Times New Roman" w:hAnsi="Times New Roman"/>
          <w:szCs w:val="24"/>
          <w:lang w:val="lv-LV"/>
        </w:rPr>
        <w:t xml:space="preserve"> Aģentūrai organizēt senlatviešu koka pils </w:t>
      </w:r>
      <w:r w:rsidR="00974778" w:rsidRPr="00784319">
        <w:rPr>
          <w:rFonts w:ascii="Times New Roman" w:hAnsi="Times New Roman"/>
          <w:szCs w:val="24"/>
          <w:lang w:val="lv-LV"/>
        </w:rPr>
        <w:t>modeļa “</w:t>
      </w:r>
      <w:r w:rsidRPr="00784319">
        <w:rPr>
          <w:rFonts w:ascii="Times New Roman" w:hAnsi="Times New Roman"/>
          <w:szCs w:val="24"/>
          <w:lang w:val="lv-LV"/>
        </w:rPr>
        <w:t>Uldeven</w:t>
      </w:r>
      <w:r w:rsidR="006F270D" w:rsidRPr="00784319">
        <w:rPr>
          <w:rFonts w:ascii="Times New Roman" w:hAnsi="Times New Roman"/>
          <w:szCs w:val="24"/>
          <w:lang w:val="lv-LV"/>
        </w:rPr>
        <w:t>a</w:t>
      </w:r>
      <w:r w:rsidR="00974778" w:rsidRPr="00784319">
        <w:rPr>
          <w:rFonts w:ascii="Times New Roman" w:hAnsi="Times New Roman"/>
          <w:szCs w:val="24"/>
          <w:lang w:val="lv-LV"/>
        </w:rPr>
        <w:t>” bojāto koka</w:t>
      </w:r>
      <w:r w:rsidRPr="00784319">
        <w:rPr>
          <w:rFonts w:ascii="Times New Roman" w:hAnsi="Times New Roman"/>
          <w:szCs w:val="24"/>
          <w:lang w:val="lv-LV"/>
        </w:rPr>
        <w:t xml:space="preserve"> konstrukciju atjaunošanu un </w:t>
      </w:r>
      <w:r w:rsidR="00974778" w:rsidRPr="00784319">
        <w:rPr>
          <w:rFonts w:ascii="Times New Roman" w:hAnsi="Times New Roman"/>
          <w:szCs w:val="24"/>
          <w:lang w:val="lv-LV"/>
        </w:rPr>
        <w:t>tr</w:t>
      </w:r>
      <w:r w:rsidR="005C0A59">
        <w:rPr>
          <w:rFonts w:ascii="Times New Roman" w:hAnsi="Times New Roman"/>
          <w:szCs w:val="24"/>
          <w:lang w:val="lv-LV"/>
        </w:rPr>
        <w:t>īs</w:t>
      </w:r>
      <w:r w:rsidR="00974778" w:rsidRPr="00784319">
        <w:rPr>
          <w:rFonts w:ascii="Times New Roman" w:hAnsi="Times New Roman"/>
          <w:szCs w:val="24"/>
          <w:lang w:val="lv-LV"/>
        </w:rPr>
        <w:t xml:space="preserve"> </w:t>
      </w:r>
      <w:r w:rsidRPr="00784319">
        <w:rPr>
          <w:rFonts w:ascii="Times New Roman" w:hAnsi="Times New Roman"/>
          <w:szCs w:val="24"/>
          <w:lang w:val="lv-LV"/>
        </w:rPr>
        <w:t>senlatviešu amatnieku darbnīcu izveidi līdz 2026. gada 1. </w:t>
      </w:r>
      <w:r w:rsidR="00FC7F4A" w:rsidRPr="00784319">
        <w:rPr>
          <w:rFonts w:ascii="Times New Roman" w:hAnsi="Times New Roman"/>
          <w:szCs w:val="24"/>
          <w:lang w:val="lv-LV"/>
        </w:rPr>
        <w:t>maijam</w:t>
      </w:r>
      <w:r w:rsidRPr="00784319">
        <w:rPr>
          <w:rFonts w:ascii="Times New Roman" w:hAnsi="Times New Roman"/>
          <w:szCs w:val="24"/>
          <w:lang w:val="lv-LV"/>
        </w:rPr>
        <w:t>.</w:t>
      </w:r>
    </w:p>
    <w:p w14:paraId="27FAEBE8" w14:textId="000E8F1D" w:rsidR="00A6366E" w:rsidRPr="00784319" w:rsidRDefault="00DC0A8D" w:rsidP="005C0A59">
      <w:pPr>
        <w:pStyle w:val="ListParagraph"/>
        <w:numPr>
          <w:ilvl w:val="0"/>
          <w:numId w:val="17"/>
        </w:numPr>
        <w:ind w:left="284" w:hanging="284"/>
        <w:contextualSpacing w:val="0"/>
        <w:jc w:val="both"/>
        <w:rPr>
          <w:rFonts w:ascii="Times New Roman" w:hAnsi="Times New Roman"/>
          <w:szCs w:val="24"/>
          <w:lang w:val="lv-LV"/>
        </w:rPr>
      </w:pPr>
      <w:r w:rsidRPr="00784319">
        <w:rPr>
          <w:rFonts w:ascii="Times New Roman" w:hAnsi="Times New Roman"/>
          <w:b/>
          <w:bCs/>
          <w:szCs w:val="24"/>
          <w:lang w:val="lv-LV"/>
        </w:rPr>
        <w:t>Apstiprināt</w:t>
      </w:r>
      <w:r w:rsidRPr="00784319">
        <w:rPr>
          <w:rFonts w:ascii="Times New Roman" w:hAnsi="Times New Roman"/>
          <w:szCs w:val="24"/>
          <w:lang w:val="lv-LV"/>
        </w:rPr>
        <w:t xml:space="preserve"> </w:t>
      </w:r>
      <w:r w:rsidR="009F3BEB">
        <w:rPr>
          <w:rFonts w:ascii="Times New Roman" w:hAnsi="Times New Roman"/>
          <w:szCs w:val="24"/>
          <w:lang w:val="lv-LV"/>
        </w:rPr>
        <w:t xml:space="preserve">finansēšanas </w:t>
      </w:r>
      <w:r w:rsidRPr="00784319">
        <w:rPr>
          <w:rFonts w:ascii="Times New Roman" w:hAnsi="Times New Roman"/>
          <w:szCs w:val="24"/>
          <w:lang w:val="lv-LV"/>
        </w:rPr>
        <w:t xml:space="preserve">līguma projektu (pielikums) un pilnvarot Aģentūras direktoru parakstīt līgumu </w:t>
      </w:r>
      <w:r w:rsidR="009E029C" w:rsidRPr="009E029C">
        <w:rPr>
          <w:rFonts w:ascii="Times New Roman" w:hAnsi="Times New Roman"/>
          <w:szCs w:val="24"/>
          <w:lang w:val="lv-LV"/>
        </w:rPr>
        <w:t xml:space="preserve">(un citus ar to saistītos dokumentus) </w:t>
      </w:r>
      <w:r w:rsidRPr="00784319">
        <w:rPr>
          <w:rFonts w:ascii="Times New Roman" w:hAnsi="Times New Roman"/>
          <w:szCs w:val="24"/>
          <w:lang w:val="lv-LV"/>
        </w:rPr>
        <w:t>ar biedrību “Latviešu karavīrs”, reģ</w:t>
      </w:r>
      <w:r w:rsidR="00974778" w:rsidRPr="00784319">
        <w:rPr>
          <w:rFonts w:ascii="Times New Roman" w:hAnsi="Times New Roman"/>
          <w:szCs w:val="24"/>
          <w:lang w:val="lv-LV"/>
        </w:rPr>
        <w:t xml:space="preserve">istrācijas </w:t>
      </w:r>
      <w:r w:rsidRPr="00784319">
        <w:rPr>
          <w:rFonts w:ascii="Times New Roman" w:hAnsi="Times New Roman"/>
          <w:szCs w:val="24"/>
          <w:lang w:val="lv-LV"/>
        </w:rPr>
        <w:t>Nr.</w:t>
      </w:r>
      <w:r w:rsidR="00974778" w:rsidRPr="00784319">
        <w:rPr>
          <w:rFonts w:ascii="Times New Roman" w:hAnsi="Times New Roman"/>
          <w:szCs w:val="24"/>
          <w:lang w:val="lv-LV"/>
        </w:rPr>
        <w:t xml:space="preserve"> 40008156357 </w:t>
      </w:r>
      <w:r w:rsidR="000A3C6E" w:rsidRPr="00784319">
        <w:rPr>
          <w:rFonts w:ascii="Times New Roman" w:hAnsi="Times New Roman"/>
          <w:szCs w:val="24"/>
          <w:lang w:val="lv-LV"/>
        </w:rPr>
        <w:t>(turpmāk – Sadarbības partneris)</w:t>
      </w:r>
      <w:r w:rsidR="00974778" w:rsidRPr="00784319">
        <w:rPr>
          <w:rFonts w:ascii="Times New Roman" w:hAnsi="Times New Roman"/>
          <w:szCs w:val="24"/>
          <w:lang w:val="lv-LV"/>
        </w:rPr>
        <w:t>,</w:t>
      </w:r>
      <w:r w:rsidRPr="00784319">
        <w:rPr>
          <w:rFonts w:ascii="Times New Roman" w:hAnsi="Times New Roman"/>
          <w:szCs w:val="24"/>
          <w:lang w:val="lv-LV"/>
        </w:rPr>
        <w:t xml:space="preserve"> apliecinot Pašvaldības domes piekrišanu</w:t>
      </w:r>
      <w:r w:rsidR="00974778" w:rsidRPr="00784319">
        <w:rPr>
          <w:rFonts w:ascii="Times New Roman" w:hAnsi="Times New Roman"/>
          <w:szCs w:val="24"/>
          <w:lang w:val="lv-LV"/>
        </w:rPr>
        <w:t xml:space="preserve"> Aģentūras</w:t>
      </w:r>
      <w:r w:rsidRPr="00784319">
        <w:rPr>
          <w:rFonts w:ascii="Times New Roman" w:hAnsi="Times New Roman"/>
          <w:szCs w:val="24"/>
          <w:lang w:val="lv-LV"/>
        </w:rPr>
        <w:t xml:space="preserve"> sadarbībai šī lēmuma </w:t>
      </w:r>
      <w:r w:rsidR="00974778" w:rsidRPr="00784319">
        <w:rPr>
          <w:rFonts w:ascii="Times New Roman" w:hAnsi="Times New Roman"/>
          <w:szCs w:val="24"/>
          <w:lang w:val="lv-LV"/>
        </w:rPr>
        <w:t>2</w:t>
      </w:r>
      <w:r w:rsidRPr="00784319">
        <w:rPr>
          <w:rFonts w:ascii="Times New Roman" w:hAnsi="Times New Roman"/>
          <w:szCs w:val="24"/>
          <w:lang w:val="lv-LV"/>
        </w:rPr>
        <w:t>. punktā minētā uzdevuma efektīvākai veikšanai.</w:t>
      </w:r>
    </w:p>
    <w:p w14:paraId="4D87B0D0" w14:textId="2693AB3E" w:rsidR="00DC0A8D" w:rsidRPr="00784319" w:rsidRDefault="00CC709F" w:rsidP="005C0A59">
      <w:pPr>
        <w:pStyle w:val="ListParagraph"/>
        <w:numPr>
          <w:ilvl w:val="0"/>
          <w:numId w:val="17"/>
        </w:numPr>
        <w:ind w:left="284" w:hanging="284"/>
        <w:contextualSpacing w:val="0"/>
        <w:jc w:val="both"/>
        <w:rPr>
          <w:rFonts w:ascii="Times New Roman" w:hAnsi="Times New Roman"/>
          <w:szCs w:val="24"/>
          <w:lang w:val="lv-LV"/>
        </w:rPr>
      </w:pPr>
      <w:r>
        <w:rPr>
          <w:rFonts w:ascii="Times New Roman" w:hAnsi="Times New Roman"/>
          <w:b/>
          <w:bCs/>
          <w:szCs w:val="24"/>
          <w:lang w:val="lv-LV"/>
        </w:rPr>
        <w:t xml:space="preserve">Piešķirt </w:t>
      </w:r>
      <w:r>
        <w:rPr>
          <w:rFonts w:ascii="Times New Roman" w:hAnsi="Times New Roman"/>
          <w:szCs w:val="24"/>
          <w:lang w:val="lv-LV"/>
        </w:rPr>
        <w:t xml:space="preserve">līdzfinansējumu </w:t>
      </w:r>
      <w:r w:rsidR="009F3BEB">
        <w:rPr>
          <w:rFonts w:ascii="Times New Roman" w:hAnsi="Times New Roman"/>
          <w:szCs w:val="24"/>
          <w:lang w:val="lv-LV"/>
        </w:rPr>
        <w:t xml:space="preserve">šā lēmuma 2. punktā minētā uzdevuma </w:t>
      </w:r>
      <w:r>
        <w:rPr>
          <w:rFonts w:ascii="Times New Roman" w:hAnsi="Times New Roman"/>
          <w:szCs w:val="24"/>
          <w:lang w:val="lv-LV"/>
        </w:rPr>
        <w:t>izpildei</w:t>
      </w:r>
      <w:r w:rsidR="0015405C">
        <w:rPr>
          <w:rFonts w:ascii="Times New Roman" w:hAnsi="Times New Roman"/>
          <w:szCs w:val="24"/>
          <w:lang w:val="lv-LV"/>
        </w:rPr>
        <w:t xml:space="preserve"> </w:t>
      </w:r>
      <w:r w:rsidR="00DC0A8D" w:rsidRPr="00784319">
        <w:rPr>
          <w:rFonts w:ascii="Times New Roman" w:hAnsi="Times New Roman"/>
          <w:szCs w:val="24"/>
          <w:lang w:val="lv-LV"/>
        </w:rPr>
        <w:t xml:space="preserve">no Aģentūras </w:t>
      </w:r>
      <w:r w:rsidR="009D3B9D">
        <w:rPr>
          <w:rFonts w:ascii="Times New Roman" w:hAnsi="Times New Roman"/>
          <w:szCs w:val="24"/>
          <w:lang w:val="lv-LV"/>
        </w:rPr>
        <w:t xml:space="preserve">finanšu līdzekļiem (tai skaitā no </w:t>
      </w:r>
      <w:r w:rsidR="00DC0A8D" w:rsidRPr="00784319">
        <w:rPr>
          <w:rFonts w:ascii="Times New Roman" w:hAnsi="Times New Roman"/>
          <w:szCs w:val="24"/>
          <w:lang w:val="lv-LV"/>
        </w:rPr>
        <w:t>ieņēmumiem 2024.</w:t>
      </w:r>
      <w:r w:rsidR="004B63E9" w:rsidRPr="00784319">
        <w:rPr>
          <w:rFonts w:ascii="Times New Roman" w:hAnsi="Times New Roman"/>
          <w:szCs w:val="24"/>
          <w:lang w:val="lv-LV"/>
        </w:rPr>
        <w:t xml:space="preserve">, 2025. un 2026. </w:t>
      </w:r>
      <w:r w:rsidR="00DC0A8D" w:rsidRPr="00784319">
        <w:rPr>
          <w:rFonts w:ascii="Times New Roman" w:hAnsi="Times New Roman"/>
          <w:szCs w:val="24"/>
          <w:lang w:val="lv-LV"/>
        </w:rPr>
        <w:t>gadā</w:t>
      </w:r>
      <w:r w:rsidR="009D3B9D">
        <w:rPr>
          <w:rFonts w:ascii="Times New Roman" w:hAnsi="Times New Roman"/>
          <w:szCs w:val="24"/>
          <w:lang w:val="lv-LV"/>
        </w:rPr>
        <w:t>)</w:t>
      </w:r>
      <w:r w:rsidR="0015405C">
        <w:rPr>
          <w:rFonts w:ascii="Times New Roman" w:hAnsi="Times New Roman"/>
          <w:szCs w:val="24"/>
          <w:lang w:val="lv-LV"/>
        </w:rPr>
        <w:t xml:space="preserve"> 365 000 EUR apmērā, kas </w:t>
      </w:r>
      <w:r>
        <w:rPr>
          <w:rFonts w:ascii="Times New Roman" w:hAnsi="Times New Roman"/>
          <w:szCs w:val="24"/>
          <w:lang w:val="lv-LV"/>
        </w:rPr>
        <w:t xml:space="preserve">veido 80% no </w:t>
      </w:r>
      <w:r w:rsidRPr="00784319">
        <w:rPr>
          <w:rFonts w:ascii="Times New Roman" w:hAnsi="Times New Roman"/>
          <w:szCs w:val="24"/>
          <w:lang w:val="lv-LV"/>
        </w:rPr>
        <w:t>senlatviešu koka pils modeļa “Uldevena” bojāto koka konstrukciju atjaunošan</w:t>
      </w:r>
      <w:r>
        <w:rPr>
          <w:rFonts w:ascii="Times New Roman" w:hAnsi="Times New Roman"/>
          <w:szCs w:val="24"/>
          <w:lang w:val="lv-LV"/>
        </w:rPr>
        <w:t>as</w:t>
      </w:r>
      <w:r w:rsidRPr="00784319">
        <w:rPr>
          <w:rFonts w:ascii="Times New Roman" w:hAnsi="Times New Roman"/>
          <w:szCs w:val="24"/>
          <w:lang w:val="lv-LV"/>
        </w:rPr>
        <w:t xml:space="preserve"> un tr</w:t>
      </w:r>
      <w:r>
        <w:rPr>
          <w:rFonts w:ascii="Times New Roman" w:hAnsi="Times New Roman"/>
          <w:szCs w:val="24"/>
          <w:lang w:val="lv-LV"/>
        </w:rPr>
        <w:t>īs</w:t>
      </w:r>
      <w:r w:rsidRPr="00784319">
        <w:rPr>
          <w:rFonts w:ascii="Times New Roman" w:hAnsi="Times New Roman"/>
          <w:szCs w:val="24"/>
          <w:lang w:val="lv-LV"/>
        </w:rPr>
        <w:t xml:space="preserve"> senlatviešu amatnieku darbnīcu izveid</w:t>
      </w:r>
      <w:r>
        <w:rPr>
          <w:rFonts w:ascii="Times New Roman" w:hAnsi="Times New Roman"/>
          <w:szCs w:val="24"/>
          <w:lang w:val="lv-LV"/>
        </w:rPr>
        <w:t>es kopējās tāmes.</w:t>
      </w:r>
    </w:p>
    <w:p w14:paraId="03EF2245" w14:textId="084BC113" w:rsidR="000A3C6E" w:rsidRPr="00784319" w:rsidRDefault="000A3C6E" w:rsidP="005C0A59">
      <w:pPr>
        <w:pStyle w:val="ListParagraph"/>
        <w:numPr>
          <w:ilvl w:val="0"/>
          <w:numId w:val="17"/>
        </w:numPr>
        <w:ind w:left="284" w:hanging="284"/>
        <w:contextualSpacing w:val="0"/>
        <w:jc w:val="both"/>
        <w:rPr>
          <w:rFonts w:ascii="Times New Roman" w:hAnsi="Times New Roman"/>
          <w:szCs w:val="24"/>
          <w:lang w:val="lv-LV"/>
        </w:rPr>
      </w:pPr>
      <w:r w:rsidRPr="00784319">
        <w:rPr>
          <w:rFonts w:ascii="Times New Roman" w:hAnsi="Times New Roman"/>
          <w:b/>
          <w:bCs/>
          <w:szCs w:val="24"/>
          <w:lang w:val="lv-LV"/>
        </w:rPr>
        <w:t>Noteikt</w:t>
      </w:r>
      <w:r w:rsidRPr="00784319">
        <w:rPr>
          <w:rFonts w:ascii="Times New Roman" w:hAnsi="Times New Roman"/>
          <w:szCs w:val="24"/>
          <w:lang w:val="lv-LV"/>
        </w:rPr>
        <w:t xml:space="preserve">, ka Aģentūra </w:t>
      </w:r>
      <w:r w:rsidR="009F3BEB">
        <w:rPr>
          <w:rFonts w:ascii="Times New Roman" w:hAnsi="Times New Roman"/>
          <w:szCs w:val="24"/>
          <w:lang w:val="lv-LV"/>
        </w:rPr>
        <w:t xml:space="preserve">uz līguma noslēgšanas brīdi izvērtēs, vai Sadarbības partneris atbilst visiem finansēšanas līgumā ietvertajiem nosacījumiem, tai skaitā nosacījumiem, kas izriet no Eiropas Komisijas Regulas Nr. 651/2014, kā arī </w:t>
      </w:r>
      <w:r w:rsidRPr="00784319">
        <w:rPr>
          <w:rFonts w:ascii="Times New Roman" w:hAnsi="Times New Roman"/>
          <w:szCs w:val="24"/>
          <w:lang w:val="lv-LV"/>
        </w:rPr>
        <w:t>veiks Sadarbības partnera finanšu rādītāju pārbaudi, lai pārliecinātos, ka finansējums netiks piešķirts grūtībās nonākušai biedrībai, kā arī to, vai attiecībā pret Sadarbības partneri nav uzsākts maksātnespējas process vai likvidācijas process.</w:t>
      </w:r>
    </w:p>
    <w:p w14:paraId="125C35D6" w14:textId="7A0B66BF" w:rsidR="000A3C6E" w:rsidRDefault="000A3C6E" w:rsidP="005C0A59">
      <w:pPr>
        <w:pStyle w:val="ListParagraph"/>
        <w:numPr>
          <w:ilvl w:val="0"/>
          <w:numId w:val="17"/>
        </w:numPr>
        <w:ind w:left="284" w:hanging="284"/>
        <w:contextualSpacing w:val="0"/>
        <w:jc w:val="both"/>
        <w:rPr>
          <w:rFonts w:ascii="Times New Roman" w:hAnsi="Times New Roman"/>
          <w:szCs w:val="24"/>
          <w:lang w:val="lv-LV"/>
        </w:rPr>
      </w:pPr>
      <w:r w:rsidRPr="00784319">
        <w:rPr>
          <w:rFonts w:ascii="Times New Roman" w:hAnsi="Times New Roman"/>
          <w:b/>
          <w:bCs/>
          <w:szCs w:val="24"/>
          <w:lang w:val="lv-LV"/>
        </w:rPr>
        <w:t>Noteikt</w:t>
      </w:r>
      <w:r w:rsidRPr="00784319">
        <w:rPr>
          <w:rFonts w:ascii="Times New Roman" w:hAnsi="Times New Roman"/>
          <w:szCs w:val="24"/>
          <w:lang w:val="lv-LV"/>
        </w:rPr>
        <w:t>, ka līgums tiek noslēgts pēc šā lēmuma 5. punktā paredzētās pārbaudes.</w:t>
      </w:r>
    </w:p>
    <w:p w14:paraId="7F0900FE" w14:textId="603188FB" w:rsidR="009F3BEB" w:rsidRPr="00784319" w:rsidRDefault="009F3BEB" w:rsidP="005C0A59">
      <w:pPr>
        <w:pStyle w:val="ListParagraph"/>
        <w:numPr>
          <w:ilvl w:val="0"/>
          <w:numId w:val="17"/>
        </w:numPr>
        <w:ind w:left="284" w:hanging="284"/>
        <w:contextualSpacing w:val="0"/>
        <w:jc w:val="both"/>
        <w:rPr>
          <w:rFonts w:ascii="Times New Roman" w:hAnsi="Times New Roman"/>
          <w:szCs w:val="24"/>
          <w:lang w:val="lv-LV"/>
        </w:rPr>
      </w:pPr>
      <w:r>
        <w:rPr>
          <w:rFonts w:ascii="Times New Roman" w:hAnsi="Times New Roman"/>
          <w:b/>
          <w:bCs/>
          <w:szCs w:val="24"/>
          <w:lang w:val="lv-LV"/>
        </w:rPr>
        <w:t>Noteikt</w:t>
      </w:r>
      <w:r>
        <w:rPr>
          <w:rFonts w:ascii="Times New Roman" w:hAnsi="Times New Roman"/>
          <w:szCs w:val="24"/>
          <w:lang w:val="lv-LV"/>
        </w:rPr>
        <w:t>, ka Aģentūra nodrošina līdzfinansējuma izlietošanas uzraudzību</w:t>
      </w:r>
      <w:r w:rsidR="0015405C">
        <w:rPr>
          <w:rFonts w:ascii="Times New Roman" w:hAnsi="Times New Roman"/>
          <w:szCs w:val="24"/>
          <w:lang w:val="lv-LV"/>
        </w:rPr>
        <w:t>, kā arī  l</w:t>
      </w:r>
      <w:r w:rsidR="0015405C" w:rsidRPr="0015405C">
        <w:rPr>
          <w:rFonts w:ascii="Times New Roman" w:hAnsi="Times New Roman"/>
          <w:szCs w:val="24"/>
          <w:lang w:val="lv-LV"/>
        </w:rPr>
        <w:t>īdzfinansējuma piešķiršanas nosacījumu pārkāpšanas gadījumā Aģentūra ir atbildīga par nelikumīga līdzfinansējuma atgūšanu, ievērojot finansēšanas līgumā paredzētos noteikumus.</w:t>
      </w:r>
    </w:p>
    <w:p w14:paraId="5FA8FF32" w14:textId="37C11BF7" w:rsidR="00CE016D" w:rsidRPr="00784319" w:rsidRDefault="00CE016D" w:rsidP="005C0A59">
      <w:pPr>
        <w:pStyle w:val="ListParagraph"/>
        <w:numPr>
          <w:ilvl w:val="0"/>
          <w:numId w:val="17"/>
        </w:numPr>
        <w:ind w:left="284" w:hanging="284"/>
        <w:contextualSpacing w:val="0"/>
        <w:jc w:val="both"/>
        <w:rPr>
          <w:rFonts w:ascii="Times New Roman" w:hAnsi="Times New Roman"/>
          <w:szCs w:val="24"/>
          <w:lang w:val="lv-LV"/>
        </w:rPr>
      </w:pPr>
      <w:r w:rsidRPr="00784319">
        <w:rPr>
          <w:rFonts w:ascii="Times New Roman" w:hAnsi="Times New Roman"/>
          <w:b/>
          <w:bCs/>
          <w:szCs w:val="24"/>
          <w:lang w:val="lv-LV"/>
        </w:rPr>
        <w:t>Kontroli</w:t>
      </w:r>
      <w:r w:rsidRPr="00784319">
        <w:rPr>
          <w:rFonts w:ascii="Times New Roman" w:hAnsi="Times New Roman"/>
          <w:szCs w:val="24"/>
          <w:lang w:val="lv-LV"/>
        </w:rPr>
        <w:t xml:space="preserve"> par lēmuma izpildi uzdot Ogres novada pašvaldības izpilddirektoram.</w:t>
      </w:r>
    </w:p>
    <w:p w14:paraId="10371CD5" w14:textId="77777777" w:rsidR="006F270D" w:rsidRPr="00784319" w:rsidRDefault="006F270D" w:rsidP="007C10EC">
      <w:pPr>
        <w:tabs>
          <w:tab w:val="left" w:pos="7161"/>
        </w:tabs>
        <w:jc w:val="both"/>
        <w:rPr>
          <w:rFonts w:ascii="Times New Roman" w:hAnsi="Times New Roman"/>
          <w:lang w:val="lv-LV"/>
        </w:rPr>
      </w:pPr>
      <w:bookmarkStart w:id="0" w:name="_GoBack"/>
      <w:bookmarkEnd w:id="0"/>
    </w:p>
    <w:p w14:paraId="5DC3F469" w14:textId="77777777" w:rsidR="004F0DB5" w:rsidRPr="00784319" w:rsidRDefault="004F0DB5" w:rsidP="00D21D4F">
      <w:pPr>
        <w:ind w:firstLine="720"/>
        <w:jc w:val="both"/>
        <w:rPr>
          <w:rFonts w:ascii="Times New Roman" w:hAnsi="Times New Roman"/>
          <w:lang w:val="lv-LV"/>
        </w:rPr>
      </w:pPr>
    </w:p>
    <w:p w14:paraId="41844E4A" w14:textId="77777777" w:rsidR="004C31FD" w:rsidRPr="00784319" w:rsidRDefault="004C31FD" w:rsidP="00D21D4F">
      <w:pPr>
        <w:pStyle w:val="BodyTextIndent2"/>
        <w:spacing w:after="0" w:line="240" w:lineRule="auto"/>
        <w:ind w:left="357"/>
        <w:jc w:val="right"/>
        <w:rPr>
          <w:rFonts w:ascii="Times New Roman" w:hAnsi="Times New Roman"/>
          <w:bCs/>
          <w:lang w:val="lv-LV"/>
        </w:rPr>
      </w:pPr>
      <w:r w:rsidRPr="00784319">
        <w:rPr>
          <w:rFonts w:ascii="Times New Roman" w:hAnsi="Times New Roman"/>
          <w:bCs/>
          <w:lang w:val="lv-LV"/>
        </w:rPr>
        <w:t>(Sēdes vadītāja,</w:t>
      </w:r>
    </w:p>
    <w:p w14:paraId="0BBC472D" w14:textId="225915E2" w:rsidR="00F90FD6" w:rsidRPr="00784319" w:rsidRDefault="004C31FD" w:rsidP="00664BA2">
      <w:pPr>
        <w:pStyle w:val="BodyTextIndent2"/>
        <w:spacing w:after="0" w:line="240" w:lineRule="auto"/>
        <w:ind w:left="357"/>
        <w:jc w:val="right"/>
        <w:rPr>
          <w:rFonts w:ascii="Times New Roman" w:hAnsi="Times New Roman"/>
          <w:bCs/>
          <w:lang w:val="lv-LV"/>
        </w:rPr>
      </w:pPr>
      <w:r w:rsidRPr="00784319">
        <w:rPr>
          <w:rFonts w:ascii="Times New Roman" w:hAnsi="Times New Roman"/>
          <w:bCs/>
          <w:lang w:val="lv-LV"/>
        </w:rPr>
        <w:t xml:space="preserve">domes priekšsēdētāja </w:t>
      </w:r>
      <w:r w:rsidR="00274D51" w:rsidRPr="00784319">
        <w:rPr>
          <w:rFonts w:ascii="Times New Roman" w:hAnsi="Times New Roman"/>
          <w:bCs/>
          <w:lang w:val="lv-LV"/>
        </w:rPr>
        <w:t>E.</w:t>
      </w:r>
      <w:r w:rsidR="005C0A59">
        <w:rPr>
          <w:rFonts w:ascii="Times New Roman" w:hAnsi="Times New Roman"/>
          <w:bCs/>
          <w:lang w:val="lv-LV"/>
        </w:rPr>
        <w:t xml:space="preserve"> </w:t>
      </w:r>
      <w:r w:rsidR="00274D51" w:rsidRPr="00784319">
        <w:rPr>
          <w:rFonts w:ascii="Times New Roman" w:hAnsi="Times New Roman"/>
          <w:bCs/>
          <w:lang w:val="lv-LV"/>
        </w:rPr>
        <w:t>Helmaņa</w:t>
      </w:r>
      <w:r w:rsidRPr="00784319">
        <w:rPr>
          <w:rFonts w:ascii="Times New Roman" w:hAnsi="Times New Roman"/>
          <w:bCs/>
          <w:lang w:val="lv-LV"/>
        </w:rPr>
        <w:t xml:space="preserve"> paraksts)</w:t>
      </w:r>
    </w:p>
    <w:sectPr w:rsidR="00F90FD6" w:rsidRPr="00784319" w:rsidSect="004F0DB5">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7C47" w14:textId="77777777" w:rsidR="00343F23" w:rsidRDefault="00343F23" w:rsidP="00C41BA3">
      <w:r>
        <w:separator/>
      </w:r>
    </w:p>
  </w:endnote>
  <w:endnote w:type="continuationSeparator" w:id="0">
    <w:p w14:paraId="69E06C77" w14:textId="77777777" w:rsidR="00343F23" w:rsidRDefault="00343F23"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CC66D8" w:rsidRPr="00CC66D8">
          <w:rPr>
            <w:noProof/>
            <w:lang w:val="lv-LV"/>
          </w:rPr>
          <w:t>3</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56619" w14:textId="77777777" w:rsidR="00343F23" w:rsidRDefault="00343F23" w:rsidP="00C41BA3">
      <w:r>
        <w:separator/>
      </w:r>
    </w:p>
  </w:footnote>
  <w:footnote w:type="continuationSeparator" w:id="0">
    <w:p w14:paraId="1FE52B9E" w14:textId="77777777" w:rsidR="00343F23" w:rsidRDefault="00343F23"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5AF6A6E"/>
    <w:multiLevelType w:val="hybridMultilevel"/>
    <w:tmpl w:val="C8445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1"/>
  </w:num>
  <w:num w:numId="3">
    <w:abstractNumId w:val="0"/>
  </w:num>
  <w:num w:numId="4">
    <w:abstractNumId w:val="13"/>
  </w:num>
  <w:num w:numId="5">
    <w:abstractNumId w:val="2"/>
  </w:num>
  <w:num w:numId="6">
    <w:abstractNumId w:val="18"/>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5"/>
  </w:num>
  <w:num w:numId="13">
    <w:abstractNumId w:val="9"/>
  </w:num>
  <w:num w:numId="14">
    <w:abstractNumId w:val="16"/>
  </w:num>
  <w:num w:numId="15">
    <w:abstractNumId w:val="8"/>
  </w:num>
  <w:num w:numId="16">
    <w:abstractNumId w:val="5"/>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1490"/>
    <w:rsid w:val="00025A16"/>
    <w:rsid w:val="00027652"/>
    <w:rsid w:val="00035761"/>
    <w:rsid w:val="00036992"/>
    <w:rsid w:val="0005614B"/>
    <w:rsid w:val="0005681A"/>
    <w:rsid w:val="00062E15"/>
    <w:rsid w:val="00063BCA"/>
    <w:rsid w:val="00071FB8"/>
    <w:rsid w:val="00077B42"/>
    <w:rsid w:val="00090FEC"/>
    <w:rsid w:val="000920B7"/>
    <w:rsid w:val="00092AA2"/>
    <w:rsid w:val="00094DC0"/>
    <w:rsid w:val="00096183"/>
    <w:rsid w:val="000A2F37"/>
    <w:rsid w:val="000A3C6E"/>
    <w:rsid w:val="000A4A3E"/>
    <w:rsid w:val="000A5F12"/>
    <w:rsid w:val="000B3E60"/>
    <w:rsid w:val="000D763F"/>
    <w:rsid w:val="000E5A15"/>
    <w:rsid w:val="000F3F6F"/>
    <w:rsid w:val="0010150B"/>
    <w:rsid w:val="00107337"/>
    <w:rsid w:val="001077A7"/>
    <w:rsid w:val="001207C0"/>
    <w:rsid w:val="0012568B"/>
    <w:rsid w:val="00145760"/>
    <w:rsid w:val="00146305"/>
    <w:rsid w:val="00151D1C"/>
    <w:rsid w:val="0015405C"/>
    <w:rsid w:val="00156DE5"/>
    <w:rsid w:val="00157811"/>
    <w:rsid w:val="0016343F"/>
    <w:rsid w:val="0016562B"/>
    <w:rsid w:val="0018799E"/>
    <w:rsid w:val="00191871"/>
    <w:rsid w:val="0019399D"/>
    <w:rsid w:val="001942A1"/>
    <w:rsid w:val="001A37C7"/>
    <w:rsid w:val="001A57FC"/>
    <w:rsid w:val="001B3DAA"/>
    <w:rsid w:val="001B4332"/>
    <w:rsid w:val="001B5005"/>
    <w:rsid w:val="001C1BA1"/>
    <w:rsid w:val="001D0272"/>
    <w:rsid w:val="001D6071"/>
    <w:rsid w:val="001E4524"/>
    <w:rsid w:val="001E4756"/>
    <w:rsid w:val="001F0E74"/>
    <w:rsid w:val="001F22F5"/>
    <w:rsid w:val="00207F6B"/>
    <w:rsid w:val="00210A1F"/>
    <w:rsid w:val="00210D52"/>
    <w:rsid w:val="00210D81"/>
    <w:rsid w:val="00214EAE"/>
    <w:rsid w:val="0023349C"/>
    <w:rsid w:val="00245E10"/>
    <w:rsid w:val="002564FF"/>
    <w:rsid w:val="00261F9D"/>
    <w:rsid w:val="0026411D"/>
    <w:rsid w:val="00265FA2"/>
    <w:rsid w:val="00274D51"/>
    <w:rsid w:val="002816CD"/>
    <w:rsid w:val="002854F3"/>
    <w:rsid w:val="00295397"/>
    <w:rsid w:val="002A5700"/>
    <w:rsid w:val="002C1521"/>
    <w:rsid w:val="002D0560"/>
    <w:rsid w:val="002D1DC8"/>
    <w:rsid w:val="002D3EC0"/>
    <w:rsid w:val="002E4CF1"/>
    <w:rsid w:val="0030754A"/>
    <w:rsid w:val="0031708B"/>
    <w:rsid w:val="0033028C"/>
    <w:rsid w:val="00333E0C"/>
    <w:rsid w:val="00343F23"/>
    <w:rsid w:val="00352FEF"/>
    <w:rsid w:val="00356543"/>
    <w:rsid w:val="003575A0"/>
    <w:rsid w:val="00363E03"/>
    <w:rsid w:val="00365678"/>
    <w:rsid w:val="00374C38"/>
    <w:rsid w:val="00381F22"/>
    <w:rsid w:val="0038646B"/>
    <w:rsid w:val="00392F0D"/>
    <w:rsid w:val="003A2571"/>
    <w:rsid w:val="003B1B6E"/>
    <w:rsid w:val="003B3F40"/>
    <w:rsid w:val="003B447B"/>
    <w:rsid w:val="003B5FAA"/>
    <w:rsid w:val="003B6B10"/>
    <w:rsid w:val="003E3A39"/>
    <w:rsid w:val="003E5C74"/>
    <w:rsid w:val="003F3A31"/>
    <w:rsid w:val="003F74DF"/>
    <w:rsid w:val="00401804"/>
    <w:rsid w:val="00407744"/>
    <w:rsid w:val="00416F4F"/>
    <w:rsid w:val="00420AAF"/>
    <w:rsid w:val="0042562F"/>
    <w:rsid w:val="004268E4"/>
    <w:rsid w:val="004367C4"/>
    <w:rsid w:val="00444A6C"/>
    <w:rsid w:val="00445BDB"/>
    <w:rsid w:val="0046701F"/>
    <w:rsid w:val="00471DC7"/>
    <w:rsid w:val="00471E7A"/>
    <w:rsid w:val="00474662"/>
    <w:rsid w:val="00474B06"/>
    <w:rsid w:val="00493F0D"/>
    <w:rsid w:val="0049428F"/>
    <w:rsid w:val="00494ED1"/>
    <w:rsid w:val="004A0379"/>
    <w:rsid w:val="004A0BFA"/>
    <w:rsid w:val="004A7599"/>
    <w:rsid w:val="004A7EBF"/>
    <w:rsid w:val="004B63E9"/>
    <w:rsid w:val="004C1CAB"/>
    <w:rsid w:val="004C31FD"/>
    <w:rsid w:val="004D11CE"/>
    <w:rsid w:val="004D1BB4"/>
    <w:rsid w:val="004D617F"/>
    <w:rsid w:val="004E0AB9"/>
    <w:rsid w:val="004E493C"/>
    <w:rsid w:val="004F0DB5"/>
    <w:rsid w:val="004F4B80"/>
    <w:rsid w:val="00517949"/>
    <w:rsid w:val="00526E8C"/>
    <w:rsid w:val="005344CF"/>
    <w:rsid w:val="0054351F"/>
    <w:rsid w:val="00547970"/>
    <w:rsid w:val="00574F9F"/>
    <w:rsid w:val="00595B58"/>
    <w:rsid w:val="005A46EB"/>
    <w:rsid w:val="005A7362"/>
    <w:rsid w:val="005B0219"/>
    <w:rsid w:val="005B33B3"/>
    <w:rsid w:val="005B623A"/>
    <w:rsid w:val="005C0A59"/>
    <w:rsid w:val="005C4DD4"/>
    <w:rsid w:val="005C608D"/>
    <w:rsid w:val="005C71D6"/>
    <w:rsid w:val="005F237B"/>
    <w:rsid w:val="005F70A6"/>
    <w:rsid w:val="00611ED7"/>
    <w:rsid w:val="0061273D"/>
    <w:rsid w:val="00616611"/>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84204"/>
    <w:rsid w:val="00690E06"/>
    <w:rsid w:val="006A7C45"/>
    <w:rsid w:val="006B05ED"/>
    <w:rsid w:val="006B0A4D"/>
    <w:rsid w:val="006B0B36"/>
    <w:rsid w:val="006B2F0C"/>
    <w:rsid w:val="006B7BC5"/>
    <w:rsid w:val="006C759A"/>
    <w:rsid w:val="006D4168"/>
    <w:rsid w:val="006E6849"/>
    <w:rsid w:val="006F09A0"/>
    <w:rsid w:val="006F270D"/>
    <w:rsid w:val="006F64BE"/>
    <w:rsid w:val="007144A3"/>
    <w:rsid w:val="00715483"/>
    <w:rsid w:val="00720727"/>
    <w:rsid w:val="00736908"/>
    <w:rsid w:val="0074191F"/>
    <w:rsid w:val="00744662"/>
    <w:rsid w:val="00744C5E"/>
    <w:rsid w:val="00756376"/>
    <w:rsid w:val="00760F70"/>
    <w:rsid w:val="0076140E"/>
    <w:rsid w:val="007616A3"/>
    <w:rsid w:val="00763D2D"/>
    <w:rsid w:val="00767998"/>
    <w:rsid w:val="00771D85"/>
    <w:rsid w:val="007746CB"/>
    <w:rsid w:val="0078052A"/>
    <w:rsid w:val="0078214A"/>
    <w:rsid w:val="00784319"/>
    <w:rsid w:val="00785633"/>
    <w:rsid w:val="007909F7"/>
    <w:rsid w:val="007A1800"/>
    <w:rsid w:val="007A2BC5"/>
    <w:rsid w:val="007A47CF"/>
    <w:rsid w:val="007A6756"/>
    <w:rsid w:val="007A7AA6"/>
    <w:rsid w:val="007C10EC"/>
    <w:rsid w:val="007C12B4"/>
    <w:rsid w:val="007C4771"/>
    <w:rsid w:val="007D44B0"/>
    <w:rsid w:val="007F20FA"/>
    <w:rsid w:val="008052AD"/>
    <w:rsid w:val="0080727D"/>
    <w:rsid w:val="008113B9"/>
    <w:rsid w:val="0082570F"/>
    <w:rsid w:val="00830BE8"/>
    <w:rsid w:val="00836C38"/>
    <w:rsid w:val="008401E3"/>
    <w:rsid w:val="008437C6"/>
    <w:rsid w:val="008477F9"/>
    <w:rsid w:val="008539CC"/>
    <w:rsid w:val="0086173C"/>
    <w:rsid w:val="008718FB"/>
    <w:rsid w:val="00871F67"/>
    <w:rsid w:val="00877D9D"/>
    <w:rsid w:val="00883C23"/>
    <w:rsid w:val="00884AFC"/>
    <w:rsid w:val="00892E0E"/>
    <w:rsid w:val="00894135"/>
    <w:rsid w:val="00895033"/>
    <w:rsid w:val="00896FEA"/>
    <w:rsid w:val="008A2CF1"/>
    <w:rsid w:val="008A333E"/>
    <w:rsid w:val="008A7A94"/>
    <w:rsid w:val="008B59E9"/>
    <w:rsid w:val="008D1F3B"/>
    <w:rsid w:val="008D49F9"/>
    <w:rsid w:val="008D5CBD"/>
    <w:rsid w:val="008E0598"/>
    <w:rsid w:val="008F0AA2"/>
    <w:rsid w:val="008F6EF0"/>
    <w:rsid w:val="00910D3C"/>
    <w:rsid w:val="00920DA6"/>
    <w:rsid w:val="009267FE"/>
    <w:rsid w:val="00930386"/>
    <w:rsid w:val="00937EBD"/>
    <w:rsid w:val="009512CD"/>
    <w:rsid w:val="0095677B"/>
    <w:rsid w:val="00962FDD"/>
    <w:rsid w:val="009661C2"/>
    <w:rsid w:val="009732C5"/>
    <w:rsid w:val="00974778"/>
    <w:rsid w:val="009977F7"/>
    <w:rsid w:val="009B061E"/>
    <w:rsid w:val="009D252F"/>
    <w:rsid w:val="009D3B9D"/>
    <w:rsid w:val="009D47A3"/>
    <w:rsid w:val="009D7C2B"/>
    <w:rsid w:val="009E029C"/>
    <w:rsid w:val="009F3BEB"/>
    <w:rsid w:val="009F565C"/>
    <w:rsid w:val="00A07598"/>
    <w:rsid w:val="00A13C02"/>
    <w:rsid w:val="00A1458D"/>
    <w:rsid w:val="00A350E8"/>
    <w:rsid w:val="00A461BF"/>
    <w:rsid w:val="00A473A0"/>
    <w:rsid w:val="00A60737"/>
    <w:rsid w:val="00A61858"/>
    <w:rsid w:val="00A6366E"/>
    <w:rsid w:val="00A720EC"/>
    <w:rsid w:val="00A869FC"/>
    <w:rsid w:val="00AB1EC5"/>
    <w:rsid w:val="00AC1AFB"/>
    <w:rsid w:val="00B00DA6"/>
    <w:rsid w:val="00B06258"/>
    <w:rsid w:val="00B06E53"/>
    <w:rsid w:val="00B17E44"/>
    <w:rsid w:val="00B206E9"/>
    <w:rsid w:val="00B23989"/>
    <w:rsid w:val="00B2581D"/>
    <w:rsid w:val="00B4514C"/>
    <w:rsid w:val="00B62DE2"/>
    <w:rsid w:val="00B6369B"/>
    <w:rsid w:val="00B63A3B"/>
    <w:rsid w:val="00B64CB3"/>
    <w:rsid w:val="00B878A9"/>
    <w:rsid w:val="00B90247"/>
    <w:rsid w:val="00B95448"/>
    <w:rsid w:val="00BA0655"/>
    <w:rsid w:val="00BA1B4E"/>
    <w:rsid w:val="00BA4205"/>
    <w:rsid w:val="00BB1F21"/>
    <w:rsid w:val="00BB27F6"/>
    <w:rsid w:val="00BB306C"/>
    <w:rsid w:val="00BB3CD6"/>
    <w:rsid w:val="00BC2B2A"/>
    <w:rsid w:val="00BC4BA9"/>
    <w:rsid w:val="00BE1131"/>
    <w:rsid w:val="00C04904"/>
    <w:rsid w:val="00C14FAF"/>
    <w:rsid w:val="00C258D5"/>
    <w:rsid w:val="00C356FD"/>
    <w:rsid w:val="00C41BA3"/>
    <w:rsid w:val="00C45DE2"/>
    <w:rsid w:val="00C53764"/>
    <w:rsid w:val="00C55235"/>
    <w:rsid w:val="00C55CEA"/>
    <w:rsid w:val="00C61B11"/>
    <w:rsid w:val="00C779A9"/>
    <w:rsid w:val="00C80403"/>
    <w:rsid w:val="00C8229A"/>
    <w:rsid w:val="00C84B42"/>
    <w:rsid w:val="00C92A08"/>
    <w:rsid w:val="00CA6DA6"/>
    <w:rsid w:val="00CB54A6"/>
    <w:rsid w:val="00CC40A5"/>
    <w:rsid w:val="00CC66D8"/>
    <w:rsid w:val="00CC709F"/>
    <w:rsid w:val="00CD2CC6"/>
    <w:rsid w:val="00CE016D"/>
    <w:rsid w:val="00CF31FD"/>
    <w:rsid w:val="00D11331"/>
    <w:rsid w:val="00D1382C"/>
    <w:rsid w:val="00D21D4F"/>
    <w:rsid w:val="00D22F38"/>
    <w:rsid w:val="00D2304A"/>
    <w:rsid w:val="00D32583"/>
    <w:rsid w:val="00D3373D"/>
    <w:rsid w:val="00D472EF"/>
    <w:rsid w:val="00D5780E"/>
    <w:rsid w:val="00D77620"/>
    <w:rsid w:val="00DA03FE"/>
    <w:rsid w:val="00DA393C"/>
    <w:rsid w:val="00DB233C"/>
    <w:rsid w:val="00DC0A8D"/>
    <w:rsid w:val="00DC5067"/>
    <w:rsid w:val="00DD3CBA"/>
    <w:rsid w:val="00DE220A"/>
    <w:rsid w:val="00DE45A1"/>
    <w:rsid w:val="00DF384C"/>
    <w:rsid w:val="00E02278"/>
    <w:rsid w:val="00E11B59"/>
    <w:rsid w:val="00E13633"/>
    <w:rsid w:val="00E14ECA"/>
    <w:rsid w:val="00E15B4A"/>
    <w:rsid w:val="00E25894"/>
    <w:rsid w:val="00E30F98"/>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135B"/>
    <w:rsid w:val="00EE3DC6"/>
    <w:rsid w:val="00EE6A14"/>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6B25"/>
    <w:rsid w:val="00FA49DB"/>
    <w:rsid w:val="00FC1627"/>
    <w:rsid w:val="00FC7F4A"/>
    <w:rsid w:val="00FD5592"/>
    <w:rsid w:val="00FE0738"/>
    <w:rsid w:val="00FE5C9F"/>
    <w:rsid w:val="00FF1C8A"/>
    <w:rsid w:val="00FF6B94"/>
    <w:rsid w:val="00FF7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3AA39CC8-C1BB-40C0-9F48-CC8F96F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5C0A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Neatrisintapieminana3">
    <w:name w:val="Neatrisināta pieminēšana3"/>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 w:type="paragraph" w:styleId="Title">
    <w:name w:val="Title"/>
    <w:basedOn w:val="Normal"/>
    <w:next w:val="Normal"/>
    <w:link w:val="TitleChar"/>
    <w:rsid w:val="0054351F"/>
    <w:pPr>
      <w:keepNext/>
      <w:keepLines/>
      <w:spacing w:after="60" w:line="276" w:lineRule="auto"/>
    </w:pPr>
    <w:rPr>
      <w:rFonts w:ascii="Arial" w:eastAsia="Arial" w:hAnsi="Arial" w:cs="Arial"/>
      <w:sz w:val="52"/>
      <w:szCs w:val="52"/>
      <w:lang w:val="lv" w:eastAsia="lv-LV"/>
    </w:rPr>
  </w:style>
  <w:style w:type="character" w:customStyle="1" w:styleId="TitleChar">
    <w:name w:val="Title Char"/>
    <w:basedOn w:val="DefaultParagraphFont"/>
    <w:link w:val="Title"/>
    <w:rsid w:val="0054351F"/>
    <w:rPr>
      <w:rFonts w:ascii="Arial" w:eastAsia="Arial" w:hAnsi="Arial" w:cs="Arial"/>
      <w:sz w:val="52"/>
      <w:szCs w:val="52"/>
      <w:lang w:val="lv" w:eastAsia="lv-LV"/>
    </w:rPr>
  </w:style>
  <w:style w:type="character" w:customStyle="1" w:styleId="Heading1Char">
    <w:name w:val="Heading 1 Char"/>
    <w:basedOn w:val="DefaultParagraphFont"/>
    <w:link w:val="Heading1"/>
    <w:uiPriority w:val="9"/>
    <w:rsid w:val="005C0A5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2755637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53549810">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716849003">
              <w:marLeft w:val="0"/>
              <w:marRight w:val="0"/>
              <w:marTop w:val="0"/>
              <w:marBottom w:val="567"/>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74945438">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5328285">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496798695">
              <w:marLeft w:val="0"/>
              <w:marRight w:val="0"/>
              <w:marTop w:val="0"/>
              <w:marBottom w:val="567"/>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6116275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lfi.lv/temas/tervet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910B-692B-47C8-A468-A272F2B6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5587</Words>
  <Characters>3185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2023-07-13T06:52:00Z</cp:lastPrinted>
  <dcterms:created xsi:type="dcterms:W3CDTF">2025-04-24T11:29:00Z</dcterms:created>
  <dcterms:modified xsi:type="dcterms:W3CDTF">2025-04-24T11:29:00Z</dcterms:modified>
</cp:coreProperties>
</file>